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关于XX药店申请定点零售药店的批复</w:t>
      </w:r>
    </w:p>
    <w:p>
      <w:pPr>
        <w:spacing w:line="360" w:lineRule="auto"/>
        <w:textAlignment w:val="center"/>
        <w:rPr>
          <w:rFonts w:cs="Times New Roman"/>
          <w:b/>
          <w:bCs/>
          <w:sz w:val="28"/>
          <w:szCs w:val="28"/>
        </w:rPr>
      </w:pPr>
    </w:p>
    <w:p>
      <w:pPr>
        <w:spacing w:line="360" w:lineRule="auto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******（零售药店名称）：</w:t>
      </w:r>
    </w:p>
    <w:p>
      <w:pPr>
        <w:spacing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根据贵单位提交的基本医疗保险定点协议申请，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现批复贵单位为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梅州市</w:t>
      </w:r>
      <w:r>
        <w:rPr>
          <w:rFonts w:hint="eastAsia" w:ascii="仿宋_GB2312" w:hAnsi="仿宋_GB2312" w:eastAsia="仿宋_GB2312" w:cs="仿宋_GB2312"/>
          <w:sz w:val="30"/>
          <w:szCs w:val="30"/>
        </w:rPr>
        <w:t>基本医疗保险定点协议机构。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协议起始时间为：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****年**月**日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4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******（医保经办机构名称）</w:t>
      </w:r>
    </w:p>
    <w:p>
      <w:pPr>
        <w:spacing w:line="360" w:lineRule="auto"/>
        <w:ind w:firstLine="640" w:firstLineChars="20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（公章）</w:t>
      </w:r>
    </w:p>
    <w:p>
      <w:pPr>
        <w:spacing w:line="360" w:lineRule="auto"/>
        <w:jc w:val="center"/>
        <w:textAlignment w:val="center"/>
        <w:rPr>
          <w:rFonts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****年**月**日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19E1"/>
    <w:rsid w:val="142265FD"/>
    <w:rsid w:val="14427808"/>
    <w:rsid w:val="218A0FEF"/>
    <w:rsid w:val="24A66D6C"/>
    <w:rsid w:val="32C14123"/>
    <w:rsid w:val="4B7D0E12"/>
    <w:rsid w:val="4D2A21C5"/>
    <w:rsid w:val="51A06C8F"/>
    <w:rsid w:val="62334B14"/>
    <w:rsid w:val="721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2021-06-15T02:07:00Z</dcterms:created>
  <dc:creator>Administrator</dc:creator>
  <cp:lastModifiedBy>mzby</cp:lastModifiedBy>
  <dcterms:modified xsi:type="dcterms:W3CDTF">2021-08-31T08:45:09Z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855012BEEDF9494DACB63AFA4CDDF13B</vt:lpwstr>
  </property>
</Properties>
</file>