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文星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文星仿宋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文星仿宋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文星仿宋" w:cs="Times New Roman"/>
          <w:sz w:val="28"/>
          <w:szCs w:val="28"/>
          <w:lang w:eastAsia="zh-CN"/>
        </w:rPr>
        <w:t>：</w:t>
      </w:r>
    </w:p>
    <w:p>
      <w:pPr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default" w:ascii="Times New Roman" w:hAnsi="Times New Roman" w:eastAsia="文星标宋" w:cs="Times New Roman"/>
          <w:sz w:val="36"/>
          <w:szCs w:val="36"/>
        </w:rPr>
        <w:t>梅州市2021年省科技创新战略专项资金（</w:t>
      </w:r>
      <w:r>
        <w:rPr>
          <w:rFonts w:hint="default" w:ascii="Times New Roman" w:hAnsi="Times New Roman" w:eastAsia="文星标宋" w:cs="Times New Roman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文星标宋" w:cs="Times New Roman"/>
          <w:sz w:val="36"/>
          <w:szCs w:val="36"/>
        </w:rPr>
        <w:t>大专项+任务清单</w:t>
      </w:r>
      <w:r>
        <w:rPr>
          <w:rFonts w:hint="default" w:ascii="Times New Roman" w:hAnsi="Times New Roman" w:eastAsia="文星标宋" w:cs="Times New Roman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文星标宋" w:cs="Times New Roman"/>
          <w:sz w:val="36"/>
          <w:szCs w:val="36"/>
        </w:rPr>
        <w:t>）拟立项项目</w:t>
      </w:r>
    </w:p>
    <w:tbl>
      <w:tblPr>
        <w:tblStyle w:val="5"/>
        <w:tblpPr w:leftFromText="180" w:rightFromText="180" w:vertAnchor="text" w:horzAnchor="page" w:tblpX="1183" w:tblpY="357"/>
        <w:tblOverlap w:val="never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"/>
        <w:gridCol w:w="2535"/>
        <w:gridCol w:w="47"/>
        <w:gridCol w:w="4412"/>
        <w:gridCol w:w="48"/>
        <w:gridCol w:w="3969"/>
        <w:gridCol w:w="53"/>
        <w:gridCol w:w="122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ascii="文星黑体" w:eastAsia="文星黑体"/>
                <w:sz w:val="24"/>
                <w:szCs w:val="24"/>
              </w:rPr>
            </w:pPr>
            <w:r>
              <w:rPr>
                <w:rFonts w:hint="eastAsia" w:ascii="文星黑体" w:eastAsia="文星黑体"/>
                <w:sz w:val="24"/>
                <w:szCs w:val="24"/>
              </w:rPr>
              <w:t>序号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rFonts w:ascii="文星黑体" w:eastAsia="文星黑体"/>
                <w:sz w:val="24"/>
                <w:szCs w:val="24"/>
              </w:rPr>
            </w:pPr>
            <w:r>
              <w:rPr>
                <w:rFonts w:hint="eastAsia" w:ascii="文星黑体" w:eastAsia="文星黑体"/>
                <w:sz w:val="24"/>
                <w:szCs w:val="24"/>
              </w:rPr>
              <w:t>项目专题</w:t>
            </w:r>
          </w:p>
        </w:tc>
        <w:tc>
          <w:tcPr>
            <w:tcW w:w="4412" w:type="dxa"/>
            <w:vAlign w:val="center"/>
          </w:tcPr>
          <w:p>
            <w:pPr>
              <w:jc w:val="center"/>
              <w:rPr>
                <w:rFonts w:ascii="文星黑体" w:eastAsia="文星黑体"/>
                <w:sz w:val="24"/>
                <w:szCs w:val="24"/>
              </w:rPr>
            </w:pPr>
            <w:r>
              <w:rPr>
                <w:rFonts w:hint="eastAsia" w:ascii="文星黑体" w:eastAsia="文星黑体"/>
                <w:sz w:val="24"/>
                <w:szCs w:val="24"/>
              </w:rPr>
              <w:t>项目名称</w:t>
            </w:r>
          </w:p>
        </w:tc>
        <w:tc>
          <w:tcPr>
            <w:tcW w:w="4070" w:type="dxa"/>
            <w:gridSpan w:val="3"/>
            <w:vAlign w:val="center"/>
          </w:tcPr>
          <w:p>
            <w:pPr>
              <w:jc w:val="center"/>
              <w:rPr>
                <w:rFonts w:ascii="文星黑体" w:eastAsia="文星黑体"/>
                <w:sz w:val="24"/>
                <w:szCs w:val="24"/>
              </w:rPr>
            </w:pPr>
            <w:r>
              <w:rPr>
                <w:rFonts w:hint="eastAsia" w:ascii="文星黑体" w:eastAsia="文星黑体"/>
                <w:sz w:val="24"/>
                <w:szCs w:val="24"/>
              </w:rPr>
              <w:t>申报单位</w:t>
            </w: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文星黑体" w:eastAsia="文星黑体"/>
                <w:sz w:val="24"/>
                <w:szCs w:val="24"/>
              </w:rPr>
            </w:pPr>
            <w:r>
              <w:rPr>
                <w:rFonts w:hint="eastAsia" w:ascii="文星黑体" w:eastAsia="文星黑体"/>
                <w:sz w:val="24"/>
                <w:szCs w:val="24"/>
              </w:rPr>
              <w:t>拟立项金额（万元）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文星黑体" w:eastAsia="文星黑体"/>
                <w:sz w:val="24"/>
                <w:szCs w:val="24"/>
              </w:rPr>
            </w:pPr>
            <w:r>
              <w:rPr>
                <w:rFonts w:hint="eastAsia" w:ascii="文星黑体" w:eastAsia="文星黑体"/>
                <w:sz w:val="24"/>
                <w:szCs w:val="24"/>
              </w:rPr>
              <w:t>所在区域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1</w:t>
            </w:r>
          </w:p>
        </w:tc>
        <w:tc>
          <w:tcPr>
            <w:tcW w:w="2582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提升区域创新能力及中小企业创新能力（编号：2021A0101）</w:t>
            </w:r>
          </w:p>
        </w:tc>
        <w:tc>
          <w:tcPr>
            <w:tcW w:w="441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5G通讯基站精密印制电路关键技术开发及5G产品技术中心平台建设</w:t>
            </w:r>
          </w:p>
        </w:tc>
        <w:tc>
          <w:tcPr>
            <w:tcW w:w="4070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梅州市志浩电子科技有限公司</w:t>
            </w:r>
          </w:p>
        </w:tc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梅江区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4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全微波高阶高密度印制电路关键技术研发及产业化</w:t>
            </w:r>
          </w:p>
        </w:tc>
        <w:tc>
          <w:tcPr>
            <w:tcW w:w="4070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博敏电子股份有限公司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梅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江</w:t>
            </w: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3</w:t>
            </w: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441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锂离子动力电池用普强型高延伸率双光4.5μm电解铜箔核心技术及产业化</w:t>
            </w:r>
          </w:p>
        </w:tc>
        <w:tc>
          <w:tcPr>
            <w:tcW w:w="4070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广东嘉元科技股份有限公司</w:t>
            </w:r>
          </w:p>
        </w:tc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梅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县</w:t>
            </w: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441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农村点源污染源头减量协同面源污染防治关键技术研究及应用</w:t>
            </w:r>
          </w:p>
        </w:tc>
        <w:tc>
          <w:tcPr>
            <w:tcW w:w="4070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广东自远环保股份有限公司</w:t>
            </w:r>
          </w:p>
        </w:tc>
        <w:tc>
          <w:tcPr>
            <w:tcW w:w="122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梅县区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5</w:t>
            </w: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441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工业互联网+绿色环保关键技术的研究及转型升级示范</w:t>
            </w:r>
          </w:p>
        </w:tc>
        <w:tc>
          <w:tcPr>
            <w:tcW w:w="4070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兴宁市联发纺织有限公司</w:t>
            </w:r>
          </w:p>
        </w:tc>
        <w:tc>
          <w:tcPr>
            <w:tcW w:w="122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兴宁市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6</w:t>
            </w: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441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气动高温耐磨球阀的研发</w:t>
            </w:r>
          </w:p>
        </w:tc>
        <w:tc>
          <w:tcPr>
            <w:tcW w:w="4070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广东明珠流体机械有限公司</w:t>
            </w:r>
          </w:p>
        </w:tc>
        <w:tc>
          <w:tcPr>
            <w:tcW w:w="122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兴宁市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7</w:t>
            </w: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441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聚合物改性高强度水泥砂浆的研究与开发</w:t>
            </w:r>
          </w:p>
        </w:tc>
        <w:tc>
          <w:tcPr>
            <w:tcW w:w="4070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兴宁市龙江建材实业有限公司</w:t>
            </w:r>
          </w:p>
        </w:tc>
        <w:tc>
          <w:tcPr>
            <w:tcW w:w="122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兴宁市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8</w:t>
            </w: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441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铁皮石斛饮料深加工与质量控制</w:t>
            </w:r>
          </w:p>
        </w:tc>
        <w:tc>
          <w:tcPr>
            <w:tcW w:w="4070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梅州绿盛林业科技有限公司</w:t>
            </w:r>
          </w:p>
        </w:tc>
        <w:tc>
          <w:tcPr>
            <w:tcW w:w="122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平远县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9</w:t>
            </w: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441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环保青花瓷裂纹釉关键技术的研究及陶瓷工业旅游推广示范</w:t>
            </w:r>
          </w:p>
        </w:tc>
        <w:tc>
          <w:tcPr>
            <w:tcW w:w="4070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梅州市溪山陶瓷有限公司</w:t>
            </w:r>
          </w:p>
        </w:tc>
        <w:tc>
          <w:tcPr>
            <w:tcW w:w="122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大埔县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jc w:val="center"/>
              <w:rPr>
                <w:rFonts w:ascii="文星黑体" w:eastAsia="文星黑体"/>
                <w:sz w:val="24"/>
                <w:szCs w:val="24"/>
              </w:rPr>
            </w:pPr>
            <w:r>
              <w:rPr>
                <w:rFonts w:hint="eastAsia" w:ascii="文星黑体" w:eastAsia="文星黑体"/>
                <w:sz w:val="24"/>
                <w:szCs w:val="24"/>
              </w:rPr>
              <w:t>序号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rFonts w:ascii="文星黑体" w:eastAsia="文星黑体"/>
                <w:sz w:val="24"/>
                <w:szCs w:val="24"/>
              </w:rPr>
            </w:pPr>
            <w:r>
              <w:rPr>
                <w:rFonts w:hint="eastAsia" w:ascii="文星黑体" w:eastAsia="文星黑体"/>
                <w:sz w:val="24"/>
                <w:szCs w:val="24"/>
              </w:rPr>
              <w:t>项目专题</w:t>
            </w:r>
          </w:p>
        </w:tc>
        <w:tc>
          <w:tcPr>
            <w:tcW w:w="4507" w:type="dxa"/>
            <w:gridSpan w:val="3"/>
            <w:vAlign w:val="center"/>
          </w:tcPr>
          <w:p>
            <w:pPr>
              <w:jc w:val="center"/>
              <w:rPr>
                <w:rFonts w:ascii="文星黑体" w:eastAsia="文星黑体"/>
                <w:sz w:val="24"/>
                <w:szCs w:val="24"/>
              </w:rPr>
            </w:pPr>
            <w:r>
              <w:rPr>
                <w:rFonts w:hint="eastAsia" w:ascii="文星黑体" w:eastAsia="文星黑体"/>
                <w:sz w:val="24"/>
                <w:szCs w:val="24"/>
              </w:rPr>
              <w:t>项目名称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文星黑体" w:eastAsia="文星黑体"/>
                <w:sz w:val="24"/>
                <w:szCs w:val="24"/>
              </w:rPr>
            </w:pPr>
            <w:r>
              <w:rPr>
                <w:rFonts w:hint="eastAsia" w:ascii="文星黑体" w:eastAsia="文星黑体"/>
                <w:sz w:val="24"/>
                <w:szCs w:val="24"/>
              </w:rPr>
              <w:t>申报单位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文星黑体" w:eastAsia="文星黑体"/>
                <w:sz w:val="24"/>
                <w:szCs w:val="24"/>
              </w:rPr>
            </w:pPr>
            <w:r>
              <w:rPr>
                <w:rFonts w:hint="eastAsia" w:ascii="文星黑体" w:eastAsia="文星黑体"/>
                <w:sz w:val="24"/>
                <w:szCs w:val="24"/>
              </w:rPr>
              <w:t>拟立项金额（万元）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文星黑体" w:eastAsia="文星黑体"/>
                <w:sz w:val="24"/>
                <w:szCs w:val="24"/>
              </w:rPr>
            </w:pPr>
            <w:r>
              <w:rPr>
                <w:rFonts w:hint="eastAsia" w:ascii="文星黑体" w:eastAsia="文星黑体"/>
                <w:sz w:val="24"/>
                <w:szCs w:val="24"/>
              </w:rPr>
              <w:t>所在区域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10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文星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稀土改性氧化铝超高压真空管壳的研制与产业化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梅州玉丰特陶科技有限公司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文星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文星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大埔县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提升区域创新能力及中小企业创新能力（编号：2021A0102）</w:t>
            </w:r>
          </w:p>
        </w:tc>
        <w:tc>
          <w:tcPr>
            <w:tcW w:w="450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适用于无人驾驶汽车用（雷达天线）印制电路板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梅州鼎泰电路板有限公司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梅江区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4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电解质分析仪（MINI ISE）的研发与产业化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梅州康立高科技有限公司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梅县区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4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氧化锆陶瓷轴承的注射成型技术产业化应用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广东吉玉陶瓷股份有限公司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大埔县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提升区域创新能力及中小企业创新能力（编号：2021A0103）</w:t>
            </w:r>
          </w:p>
        </w:tc>
        <w:tc>
          <w:tcPr>
            <w:tcW w:w="450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道路交通安全稀土蓄光发光材料与器件的研发及示范工程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广东粤科欣发新材料有限公司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大埔县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高新区创新能力建设（编号：2021A0104）</w:t>
            </w:r>
          </w:p>
        </w:tc>
        <w:tc>
          <w:tcPr>
            <w:tcW w:w="450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广东省南方离子型稀土开发及应用技术创新中心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广东富远稀土新材料股份有限公司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平远县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高新区创新能力建设（编号：2021A0105）</w:t>
            </w:r>
          </w:p>
        </w:tc>
        <w:tc>
          <w:tcPr>
            <w:tcW w:w="450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南药梅片高值化利用关键技术研究与产业化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广东华清园生物科技有限公司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平远县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高新区创新能力建设（编号：2021A0106）</w:t>
            </w:r>
          </w:p>
        </w:tc>
        <w:tc>
          <w:tcPr>
            <w:tcW w:w="450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平远县工业园区科技服务能力提升建设项目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广州南沙（平远）产业转移工业园管理委员会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平远县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高新区创新能力建设（编号：2021A0107）</w:t>
            </w:r>
          </w:p>
        </w:tc>
        <w:tc>
          <w:tcPr>
            <w:tcW w:w="450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低温高香速溶茶品质风味定性靶向加工关键技术研究及应用示范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广东正源分子中药有限公司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梅州</w:t>
            </w: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54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宽温域动力镍氢电池关键技术的研发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梅州市量能新能源科技有限公司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梅州</w:t>
            </w: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4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3C电子用高性能钕铁硼磁材工艺开发及应用项目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广东东电化广晟稀土高新材料有限公司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梅州</w:t>
            </w: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高新区</w:t>
            </w:r>
          </w:p>
        </w:tc>
      </w:tr>
    </w:tbl>
    <w:tbl>
      <w:tblPr>
        <w:tblStyle w:val="5"/>
        <w:tblpPr w:leftFromText="180" w:rightFromText="180" w:vertAnchor="text" w:horzAnchor="page" w:tblpX="1166" w:tblpY="309"/>
        <w:tblOverlap w:val="never"/>
        <w:tblW w:w="14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502"/>
        <w:gridCol w:w="4540"/>
        <w:gridCol w:w="3972"/>
        <w:gridCol w:w="127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ascii="文星黑体" w:eastAsia="文星黑体"/>
                <w:sz w:val="24"/>
                <w:szCs w:val="24"/>
              </w:rPr>
            </w:pPr>
            <w:r>
              <w:rPr>
                <w:rFonts w:hint="eastAsia" w:ascii="文星黑体" w:eastAsia="文星黑体"/>
                <w:sz w:val="24"/>
                <w:szCs w:val="24"/>
              </w:rPr>
              <w:t>序号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文星黑体" w:eastAsia="文星黑体"/>
                <w:sz w:val="24"/>
                <w:szCs w:val="24"/>
              </w:rPr>
            </w:pPr>
            <w:r>
              <w:rPr>
                <w:rFonts w:hint="eastAsia" w:ascii="文星黑体" w:eastAsia="文星黑体"/>
                <w:sz w:val="24"/>
                <w:szCs w:val="24"/>
              </w:rPr>
              <w:t>项目专题</w:t>
            </w:r>
          </w:p>
        </w:tc>
        <w:tc>
          <w:tcPr>
            <w:tcW w:w="4540" w:type="dxa"/>
            <w:vAlign w:val="center"/>
          </w:tcPr>
          <w:p>
            <w:pPr>
              <w:jc w:val="center"/>
              <w:rPr>
                <w:rFonts w:ascii="文星黑体" w:eastAsia="文星黑体"/>
                <w:sz w:val="24"/>
                <w:szCs w:val="24"/>
              </w:rPr>
            </w:pPr>
            <w:r>
              <w:rPr>
                <w:rFonts w:hint="eastAsia" w:ascii="文星黑体" w:eastAsia="文星黑体"/>
                <w:sz w:val="24"/>
                <w:szCs w:val="24"/>
              </w:rPr>
              <w:t>项目名称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ascii="文星黑体" w:eastAsia="文星黑体"/>
                <w:sz w:val="24"/>
                <w:szCs w:val="24"/>
              </w:rPr>
            </w:pPr>
            <w:r>
              <w:rPr>
                <w:rFonts w:hint="eastAsia" w:ascii="文星黑体" w:eastAsia="文星黑体"/>
                <w:sz w:val="24"/>
                <w:szCs w:val="24"/>
              </w:rPr>
              <w:t>申报单位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文星黑体" w:eastAsia="文星黑体"/>
                <w:sz w:val="24"/>
                <w:szCs w:val="24"/>
              </w:rPr>
            </w:pPr>
            <w:r>
              <w:rPr>
                <w:rFonts w:hint="eastAsia" w:ascii="文星黑体" w:eastAsia="文星黑体"/>
                <w:sz w:val="24"/>
                <w:szCs w:val="24"/>
              </w:rPr>
              <w:t>拟立项金额（万元）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文星黑体" w:eastAsia="文星黑体"/>
                <w:sz w:val="24"/>
                <w:szCs w:val="24"/>
              </w:rPr>
            </w:pPr>
            <w:r>
              <w:rPr>
                <w:rFonts w:hint="eastAsia" w:ascii="文星黑体" w:eastAsia="文星黑体"/>
                <w:sz w:val="24"/>
                <w:szCs w:val="24"/>
              </w:rPr>
              <w:t>所在区域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21</w:t>
            </w:r>
          </w:p>
        </w:tc>
        <w:tc>
          <w:tcPr>
            <w:tcW w:w="250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高新区创新能力建设（编号：2021A0107）</w:t>
            </w:r>
          </w:p>
        </w:tc>
        <w:tc>
          <w:tcPr>
            <w:tcW w:w="45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复方氯化钠注射液一致性评价研究</w:t>
            </w:r>
          </w:p>
        </w:tc>
        <w:tc>
          <w:tcPr>
            <w:tcW w:w="397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广东科伦药业有限公司</w:t>
            </w: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sz w:val="24"/>
                <w:szCs w:val="24"/>
              </w:rPr>
              <w:t>梅州</w:t>
            </w: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22</w:t>
            </w:r>
          </w:p>
        </w:tc>
        <w:tc>
          <w:tcPr>
            <w:tcW w:w="250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提升地市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科</w:t>
            </w: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技服务能力（编号：2021A0108）</w:t>
            </w:r>
          </w:p>
        </w:tc>
        <w:tc>
          <w:tcPr>
            <w:tcW w:w="454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提高全民科学素养、创建全国文明城市的科普宣传的研究与实践</w:t>
            </w:r>
          </w:p>
        </w:tc>
        <w:tc>
          <w:tcPr>
            <w:tcW w:w="397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梅州市广播电视台</w:t>
            </w: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23</w:t>
            </w:r>
          </w:p>
        </w:tc>
        <w:tc>
          <w:tcPr>
            <w:tcW w:w="250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提升地市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科</w:t>
            </w: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技服务能力（编号：2021A0109）</w:t>
            </w:r>
          </w:p>
        </w:tc>
        <w:tc>
          <w:tcPr>
            <w:tcW w:w="45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科技奖励服务能力提升</w:t>
            </w:r>
          </w:p>
        </w:tc>
        <w:tc>
          <w:tcPr>
            <w:tcW w:w="397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梅州市科学技术开发服务中心</w:t>
            </w: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24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提升地市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科</w:t>
            </w: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技服务能力（编号：2021A0110）</w:t>
            </w:r>
          </w:p>
        </w:tc>
        <w:tc>
          <w:tcPr>
            <w:tcW w:w="45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梅州市科技业务和创新方法专题培训</w:t>
            </w:r>
          </w:p>
        </w:tc>
        <w:tc>
          <w:tcPr>
            <w:tcW w:w="397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梅州市生产力促进中心</w:t>
            </w: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25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spacing w:line="68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梅州市梅县区科技服务能力与体系建设项目</w:t>
            </w:r>
          </w:p>
        </w:tc>
        <w:tc>
          <w:tcPr>
            <w:tcW w:w="397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梅州市梅县区企业服务中心</w:t>
            </w: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梅县区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26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科技创新信息服务平台建设项目</w:t>
            </w:r>
          </w:p>
        </w:tc>
        <w:tc>
          <w:tcPr>
            <w:tcW w:w="397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兴宁市科技实验站</w:t>
            </w:r>
          </w:p>
        </w:tc>
        <w:tc>
          <w:tcPr>
            <w:tcW w:w="1277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兴宁市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27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兴宁科技云服务平台建设</w:t>
            </w:r>
          </w:p>
        </w:tc>
        <w:tc>
          <w:tcPr>
            <w:tcW w:w="397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兴宁市中小企业服务中心</w:t>
            </w:r>
          </w:p>
        </w:tc>
        <w:tc>
          <w:tcPr>
            <w:tcW w:w="1277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兴宁市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28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大埔县科技服务能力提升建设</w:t>
            </w:r>
          </w:p>
        </w:tc>
        <w:tc>
          <w:tcPr>
            <w:tcW w:w="397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大埔县科工商务局</w:t>
            </w:r>
          </w:p>
        </w:tc>
        <w:tc>
          <w:tcPr>
            <w:tcW w:w="1277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大埔县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9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生产力促进中心服务能力提升</w:t>
            </w:r>
          </w:p>
        </w:tc>
        <w:tc>
          <w:tcPr>
            <w:tcW w:w="397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丰顺县生产力促进中心</w:t>
            </w:r>
          </w:p>
        </w:tc>
        <w:tc>
          <w:tcPr>
            <w:tcW w:w="1277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丰顺县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30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“五华惠企”综合服务平台建设项目</w:t>
            </w:r>
          </w:p>
        </w:tc>
        <w:tc>
          <w:tcPr>
            <w:tcW w:w="397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color w:val="000000" w:themeColor="text1"/>
                <w:kern w:val="0"/>
                <w:sz w:val="24"/>
                <w:szCs w:val="24"/>
              </w:rPr>
              <w:t>五华县科工商务局</w:t>
            </w:r>
          </w:p>
        </w:tc>
        <w:tc>
          <w:tcPr>
            <w:tcW w:w="1277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五华县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27" w:type="dxa"/>
            <w:vAlign w:val="center"/>
          </w:tcPr>
          <w:p>
            <w:pPr>
              <w:rPr>
                <w:rFonts w:hint="eastAsia" w:ascii="文星黑体" w:eastAsia="文星黑体"/>
                <w:sz w:val="24"/>
                <w:szCs w:val="24"/>
              </w:rPr>
            </w:pPr>
            <w:r>
              <w:rPr>
                <w:rFonts w:hint="eastAsia" w:ascii="文星黑体" w:eastAsia="文星黑体"/>
                <w:sz w:val="24"/>
                <w:szCs w:val="24"/>
              </w:rPr>
              <w:t>合计</w:t>
            </w:r>
          </w:p>
        </w:tc>
        <w:tc>
          <w:tcPr>
            <w:tcW w:w="2502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1585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文星标宋" w:cs="Times New Roman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文星标宋" w:cs="Times New Roman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文星标宋" w:cs="Times New Roman"/>
          <w:sz w:val="36"/>
          <w:szCs w:val="36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sectPr>
      <w:footerReference r:id="rId3" w:type="default"/>
      <w:pgSz w:w="16838" w:h="11906" w:orient="landscape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87190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8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2C6024E"/>
    <w:rsid w:val="00065D15"/>
    <w:rsid w:val="00151498"/>
    <w:rsid w:val="001943AC"/>
    <w:rsid w:val="00220D29"/>
    <w:rsid w:val="00295B5E"/>
    <w:rsid w:val="002B1055"/>
    <w:rsid w:val="00300C5D"/>
    <w:rsid w:val="00364264"/>
    <w:rsid w:val="003E5126"/>
    <w:rsid w:val="003F130A"/>
    <w:rsid w:val="00400308"/>
    <w:rsid w:val="0047348D"/>
    <w:rsid w:val="00485AF8"/>
    <w:rsid w:val="006D122B"/>
    <w:rsid w:val="00702859"/>
    <w:rsid w:val="00866619"/>
    <w:rsid w:val="008A0576"/>
    <w:rsid w:val="008A3332"/>
    <w:rsid w:val="008E6A13"/>
    <w:rsid w:val="00903BC2"/>
    <w:rsid w:val="009671BE"/>
    <w:rsid w:val="00984B96"/>
    <w:rsid w:val="009938C9"/>
    <w:rsid w:val="00A57EE1"/>
    <w:rsid w:val="00A63AE4"/>
    <w:rsid w:val="00B3487C"/>
    <w:rsid w:val="00C10BFE"/>
    <w:rsid w:val="00D01105"/>
    <w:rsid w:val="00D937DF"/>
    <w:rsid w:val="00E7200C"/>
    <w:rsid w:val="00F32848"/>
    <w:rsid w:val="00FC6118"/>
    <w:rsid w:val="24E24DCA"/>
    <w:rsid w:val="2CA61B35"/>
    <w:rsid w:val="32562C84"/>
    <w:rsid w:val="360F54B5"/>
    <w:rsid w:val="3FBF57EA"/>
    <w:rsid w:val="42C6024E"/>
    <w:rsid w:val="563673A6"/>
    <w:rsid w:val="5935614C"/>
    <w:rsid w:val="5B263966"/>
    <w:rsid w:val="6A155AAF"/>
    <w:rsid w:val="FA74A2A9"/>
    <w:rsid w:val="FAEC8EAC"/>
    <w:rsid w:val="FBB1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688</Words>
  <Characters>3927</Characters>
  <Lines>32</Lines>
  <Paragraphs>9</Paragraphs>
  <TotalTime>1</TotalTime>
  <ScaleCrop>false</ScaleCrop>
  <LinksUpToDate>false</LinksUpToDate>
  <CharactersWithSpaces>4606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2020-06-23T15:47:00Z</dcterms:created>
  <dc:creator>佳</dc:creator>
  <cp:lastModifiedBy>Administrator</cp:lastModifiedBy>
  <cp:lastPrinted>2021-09-30T08:58:00Z</cp:lastPrinted>
  <dcterms:modified xsi:type="dcterms:W3CDTF">2021-09-30T09:38:38Z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