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hAnsi="黑体" w:eastAsia="黑体"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z w:val="48"/>
          <w:szCs w:val="48"/>
        </w:rPr>
        <w:t>梅州市卫生健康局</w:t>
      </w:r>
      <w:r>
        <w:rPr>
          <w:rFonts w:hint="eastAsia" w:ascii="黑体" w:hAnsi="黑体" w:eastAsia="黑体"/>
          <w:color w:val="auto"/>
          <w:sz w:val="48"/>
          <w:szCs w:val="48"/>
          <w:lang w:eastAsia="zh-CN"/>
        </w:rPr>
        <w:t>党史学习教育</w:t>
      </w:r>
      <w:r>
        <w:rPr>
          <w:rFonts w:hint="eastAsia" w:ascii="黑体" w:hAnsi="黑体" w:eastAsia="黑体"/>
          <w:color w:val="auto"/>
          <w:sz w:val="48"/>
          <w:szCs w:val="48"/>
        </w:rPr>
        <w:t>简报</w:t>
      </w:r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auto"/>
          <w:sz w:val="28"/>
          <w:szCs w:val="44"/>
        </w:rPr>
      </w:pPr>
      <w:r>
        <w:rPr>
          <w:rFonts w:hint="eastAsia" w:ascii="黑体" w:hAnsi="黑体" w:eastAsia="黑体"/>
          <w:color w:val="auto"/>
          <w:sz w:val="28"/>
          <w:szCs w:val="44"/>
          <w:lang w:val="en-US" w:eastAsia="zh-CN"/>
        </w:rPr>
        <w:t>2021</w:t>
      </w:r>
      <w:r>
        <w:rPr>
          <w:rFonts w:hint="eastAsia" w:ascii="黑体" w:hAnsi="黑体" w:eastAsia="黑体"/>
          <w:color w:val="auto"/>
          <w:sz w:val="28"/>
          <w:szCs w:val="44"/>
        </w:rPr>
        <w:t>年第</w:t>
      </w:r>
      <w:r>
        <w:rPr>
          <w:rFonts w:hint="eastAsia" w:ascii="黑体" w:hAnsi="黑体" w:eastAsia="黑体"/>
          <w:color w:val="auto"/>
          <w:sz w:val="28"/>
          <w:szCs w:val="44"/>
          <w:lang w:val="en-US" w:eastAsia="zh-CN"/>
        </w:rPr>
        <w:t>20</w:t>
      </w:r>
      <w:r>
        <w:rPr>
          <w:rFonts w:hint="eastAsia" w:ascii="黑体" w:hAnsi="黑体" w:eastAsia="黑体"/>
          <w:color w:val="auto"/>
          <w:sz w:val="28"/>
          <w:szCs w:val="44"/>
        </w:rPr>
        <w:t>期</w:t>
      </w:r>
    </w:p>
    <w:p>
      <w:pPr>
        <w:jc w:val="center"/>
        <w:rPr>
          <w:rFonts w:ascii="黑体" w:hAnsi="黑体" w:eastAsia="黑体"/>
          <w:color w:val="auto"/>
          <w:sz w:val="32"/>
          <w:szCs w:val="44"/>
        </w:rPr>
      </w:pPr>
    </w:p>
    <w:p>
      <w:pPr>
        <w:jc w:val="center"/>
        <w:rPr>
          <w:rFonts w:ascii="华文楷体" w:hAnsi="华文楷体" w:eastAsia="华文楷体"/>
          <w:color w:val="auto"/>
          <w:spacing w:val="-8"/>
          <w:sz w:val="28"/>
          <w:szCs w:val="44"/>
        </w:rPr>
      </w:pP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市卫生健康局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eastAsia="zh-CN"/>
        </w:rPr>
        <w:t>党组党史学习教育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领导小</w:t>
      </w:r>
      <w:bookmarkStart w:id="0" w:name="_GoBack"/>
      <w:bookmarkEnd w:id="0"/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 xml:space="preserve">组办公室编        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2021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年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10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月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12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日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  <w:u w:val="none"/>
        </w:rPr>
      </w:pPr>
      <w:r>
        <w:rPr>
          <w:rFonts w:ascii="方正小标宋简体" w:eastAsia="方正小标宋简体"/>
          <w:color w:val="auto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85725</wp:posOffset>
                </wp:positionV>
                <wp:extent cx="6029325" cy="0"/>
                <wp:effectExtent l="0" t="15875" r="5715" b="298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5pt;margin-top:6.75pt;height:0pt;width:474.75pt;z-index:251659264;mso-width-relative:page;mso-height-relative:page;" filled="f" stroked="t" coordsize="21600,21600" o:gfxdata="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cCC2tkAAAAJAQAADwAAAAAAAAABACAAAAAiAAAAZHJzL2Rvd25yZXYueG1sUEsBAhQAFAAA&#10;AAgAh07iQLjbDszuAQAAtgMAAA4AAAAAAAAAAQAgAAAAKAEAAGRycy9lMm9Eb2MueG1sUEsFBgAA&#10;AAAGAAYAWQEAAIg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</w:rPr>
        <w:t>【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  <w:lang w:eastAsia="zh-CN"/>
        </w:rPr>
        <w:t>我为群众办实事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</w:rPr>
        <w:t>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市中心血站开展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“爱心迎国庆 献血送真情”活动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心与心相连，血与血相融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为深入推进“我为群众办实事”实践活动，保障全市各医院临床用血需求，市中心血站放弃国庆假期休息，在城区3个固定献血点为市民提供高质量的无偿献血服务，深入开展“爱心迎国庆 献血送真情”无偿献血活动。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drawing>
          <wp:inline distT="0" distB="0" distL="114300" distR="114300">
            <wp:extent cx="3756660" cy="3935095"/>
            <wp:effectExtent l="0" t="0" r="7620" b="12065"/>
            <wp:docPr id="1" name="图片 1" descr="45961baa19d120cb27ab41382199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961baa19d120cb27ab4138219990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生命离不开血液，需要来自于无偿献血者的捐献。梅州市民积极响应无偿献血活动，用献血方式表达自己对祖国深厚的热爱。据统计，2021年10月1-7日共164人参与无偿献血，总献血量为51750毫升（其中全血46950毫升，机采血小板24个治疗量）。无偿献血最能体现无私奉献、相互帮助、共同战胜疾病的高尚人文精神。中心血站呼吁全社会积极参与，倡导无偿献血风尚，为那些需要帮助的患者带去希望，用行动诠释爱的力量、传递人间温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67655" cy="3940175"/>
            <wp:effectExtent l="0" t="0" r="12065" b="6985"/>
            <wp:docPr id="2" name="图片 2" descr="3f9f70fd5de8ceb1b465a7da5ae3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9f70fd5de8ceb1b465a7da5ae38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0" w:beforeAutospacing="0" w:afterAutospacing="0" w:line="570" w:lineRule="atLeast"/>
        <w:ind w:firstLine="640" w:firstLineChars="200"/>
        <w:rPr>
          <w:rFonts w:hint="default" w:ascii="仿宋" w:hAnsi="仿宋" w:eastAsia="仿宋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_GB2312"/>
          <w:b w:val="0"/>
          <w:bCs w:val="0"/>
          <w:sz w:val="32"/>
          <w:szCs w:val="32"/>
          <w:shd w:val="clear" w:color="auto" w:fill="FFFFFF"/>
        </w:rPr>
        <w:t xml:space="preserve"> 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67197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2BA4"/>
    <w:rsid w:val="124547A4"/>
    <w:rsid w:val="1E876FC3"/>
    <w:rsid w:val="7ECD2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2021-11-05T09:29:00Z</dcterms:created>
  <dc:creator>刘裕伟</dc:creator>
  <cp:lastModifiedBy>刘裕伟</cp:lastModifiedBy>
  <dcterms:modified xsi:type="dcterms:W3CDTF">2021-11-09T07:42:06Z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2BCAC1C534D94347BFB44F278A85ADBE</vt:lpwstr>
  </property>
</Properties>
</file>