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Cs w:val="21"/>
          <w:lang w:val="en-US" w:eastAsia="zh-CN"/>
        </w:rPr>
      </w:pPr>
      <w:r>
        <w:rPr>
          <w:rFonts w:hint="eastAsia"/>
          <w:szCs w:val="21"/>
          <w:lang w:eastAsia="zh-CN"/>
        </w:rPr>
        <w:t>附件</w:t>
      </w:r>
      <w:r>
        <w:rPr>
          <w:rFonts w:hint="eastAsia"/>
          <w:szCs w:val="21"/>
          <w:lang w:val="en-US" w:eastAsia="zh-CN"/>
        </w:rPr>
        <w:t>3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不合格项目的消费警示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吡虫啉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吡虫啉属氯化烟酰类杀虫剂，具有广谱、高效、低毒等特点。GB 2763-2021《食品安全国家标准 食品中农药最大残留限量》中规定香蕉吡虫啉最大允许限为0.05 mg/kg。长期食用吡虫啉超标的食品，可能对人体产生危害。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大肠菌群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食品中检出大肠菌群，反映该食品卫生状况不达标。大肠菌群超标可能由于产品的加工原料、包装材料受污染，或在生产过程中产品受人员、工器具等生产设备、环境的污染、清洗过程中没有消毒、有灭菌工艺的产品灭菌不彻底而导致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镉（以Cd计）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镉对人体中枢神经的破坏力很大，当镉毒进入人体后极难排泄，极易干扰肾功能、生殖功能。由于镉污染具有周期长、隐蔽性大等特点。镉会取代骨中钙，使骨骼严重软化，骨头寸断；镉会引起胃脏功能失调，使锌镉比降低，而导致高血压症上升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灭蝇胺</w:t>
      </w:r>
      <w:bookmarkStart w:id="0" w:name="_GoBack"/>
      <w:bookmarkEnd w:id="0"/>
    </w:p>
    <w:p>
      <w:pPr>
        <w:ind w:firstLine="640" w:firstLineChars="200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灭蝇胺是一种昆虫生长调节剂类低毒杀虫剂，中毒表现有头昏、头痛、乏力、面色苍白、呕吐、多汗、流涎、瞳孔缩小、视力模糊等。在《</w:t>
      </w:r>
      <w:r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  <w:t>食品安全国家标准 食品中农药最大残留限量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》（</w:t>
      </w:r>
      <w:r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  <w:t>GB 2763－2016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）中，明确了克百威在该类食品中的最大允许限。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7"/>
    <w:rsid w:val="000E11B9"/>
    <w:rsid w:val="000E3D58"/>
    <w:rsid w:val="003337F0"/>
    <w:rsid w:val="00482B25"/>
    <w:rsid w:val="00597BE5"/>
    <w:rsid w:val="00652391"/>
    <w:rsid w:val="006F1AC3"/>
    <w:rsid w:val="007C015E"/>
    <w:rsid w:val="00837988"/>
    <w:rsid w:val="00C6147A"/>
    <w:rsid w:val="00D32A12"/>
    <w:rsid w:val="00DC1BE9"/>
    <w:rsid w:val="00FD5D87"/>
    <w:rsid w:val="11A61283"/>
    <w:rsid w:val="171269AE"/>
    <w:rsid w:val="3ABD6286"/>
    <w:rsid w:val="548668F6"/>
    <w:rsid w:val="72EA59A9"/>
    <w:rsid w:val="7DEA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92</Words>
  <Characters>530</Characters>
  <Lines>4</Lines>
  <Paragraphs>1</Paragraphs>
  <TotalTime>12</TotalTime>
  <ScaleCrop>false</ScaleCrop>
  <LinksUpToDate>false</LinksUpToDate>
  <CharactersWithSpaces>621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2021-11-23T01:31:00Z</dcterms:created>
  <dc:creator>Windows User</dc:creator>
  <cp:lastModifiedBy>范颖瑞</cp:lastModifiedBy>
  <dcterms:modified xsi:type="dcterms:W3CDTF">2021-12-06T03:43:04Z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D4E05C85030F4F2C83B1DE166B554662</vt:lpwstr>
  </property>
</Properties>
</file>