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9308" w14:textId="15EEC3F3" w:rsidR="00ED657D" w:rsidRPr="00ED657D" w:rsidRDefault="00ED657D" w:rsidP="00ED657D">
      <w:pPr>
        <w:jc w:val="left"/>
        <w:rPr>
          <w:rFonts w:ascii="Times New Roman" w:eastAsia="仿宋" w:hAnsi="Times New Roman" w:cs="宋体"/>
          <w:color w:val="000000"/>
          <w:kern w:val="0"/>
          <w:sz w:val="32"/>
          <w:szCs w:val="32"/>
        </w:rPr>
      </w:pPr>
      <w:r w:rsidRPr="00ED657D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附件</w:t>
      </w:r>
      <w:r w:rsidRPr="00ED657D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1</w:t>
      </w:r>
    </w:p>
    <w:p w14:paraId="75C34CF0" w14:textId="77777777" w:rsidR="00ED657D" w:rsidRDefault="00ED657D">
      <w:pPr>
        <w:jc w:val="center"/>
        <w:rPr>
          <w:rFonts w:ascii="文星标宋" w:eastAsia="文星标宋" w:hAnsiTheme="minorEastAsia" w:hint="eastAsia"/>
          <w:bCs/>
          <w:sz w:val="44"/>
          <w:szCs w:val="44"/>
        </w:rPr>
      </w:pPr>
    </w:p>
    <w:p w14:paraId="1156665D" w14:textId="2D5D7671" w:rsidR="00230A62" w:rsidRPr="00A46A19" w:rsidRDefault="003F7E2E">
      <w:pPr>
        <w:jc w:val="center"/>
        <w:rPr>
          <w:rFonts w:ascii="文星标宋" w:eastAsia="文星标宋" w:hAnsiTheme="minorEastAsia"/>
          <w:bCs/>
          <w:sz w:val="44"/>
          <w:szCs w:val="44"/>
        </w:rPr>
      </w:pPr>
      <w:r w:rsidRPr="00A46A19">
        <w:rPr>
          <w:rFonts w:ascii="文星标宋" w:eastAsia="文星标宋" w:hAnsiTheme="minorEastAsia" w:hint="eastAsia"/>
          <w:bCs/>
          <w:sz w:val="44"/>
          <w:szCs w:val="44"/>
        </w:rPr>
        <w:t>关于制定我市市直义务教育校内课后</w:t>
      </w:r>
    </w:p>
    <w:p w14:paraId="6C963FD3" w14:textId="4BA1C978" w:rsidR="009C32CD" w:rsidRPr="00A46A19" w:rsidRDefault="003F7E2E">
      <w:pPr>
        <w:jc w:val="center"/>
        <w:rPr>
          <w:rFonts w:ascii="文星标宋" w:eastAsia="文星标宋" w:hAnsiTheme="minorEastAsia"/>
          <w:bCs/>
          <w:sz w:val="44"/>
          <w:szCs w:val="44"/>
        </w:rPr>
      </w:pPr>
      <w:r w:rsidRPr="00A46A19">
        <w:rPr>
          <w:rFonts w:ascii="文星标宋" w:eastAsia="文星标宋" w:hAnsiTheme="minorEastAsia" w:hint="eastAsia"/>
          <w:bCs/>
          <w:sz w:val="44"/>
          <w:szCs w:val="44"/>
        </w:rPr>
        <w:t>服务收费标准的通知</w:t>
      </w:r>
    </w:p>
    <w:p w14:paraId="18BAD411" w14:textId="6625DDB8" w:rsidR="00A46A19" w:rsidRPr="00A46A19" w:rsidRDefault="00A46A19">
      <w:pPr>
        <w:jc w:val="center"/>
        <w:rPr>
          <w:rFonts w:ascii="文星仿宋" w:eastAsia="文星仿宋" w:hAnsiTheme="minorEastAsia"/>
          <w:bCs/>
          <w:sz w:val="32"/>
          <w:szCs w:val="32"/>
        </w:rPr>
      </w:pPr>
      <w:r w:rsidRPr="00A46A19">
        <w:rPr>
          <w:rFonts w:ascii="文星仿宋" w:eastAsia="文星仿宋" w:hAnsiTheme="minorEastAsia" w:hint="eastAsia"/>
          <w:bCs/>
          <w:sz w:val="32"/>
          <w:szCs w:val="32"/>
        </w:rPr>
        <w:t>（征求意见稿）</w:t>
      </w:r>
    </w:p>
    <w:p w14:paraId="5B1B769D" w14:textId="77777777" w:rsidR="009C32CD" w:rsidRDefault="009C32CD"/>
    <w:p w14:paraId="47A253B4" w14:textId="76106A15" w:rsidR="009C32CD" w:rsidRPr="00A46A19" w:rsidRDefault="007A10A2">
      <w:pPr>
        <w:rPr>
          <w:rFonts w:ascii="Times New Roman" w:eastAsia="仿宋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市</w:t>
      </w:r>
      <w:r w:rsidR="003F7E2E" w:rsidRPr="00A46A19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直义务教育学校：</w:t>
      </w:r>
    </w:p>
    <w:p w14:paraId="39720518" w14:textId="29562B05" w:rsidR="009C32CD" w:rsidRPr="00A46A19" w:rsidRDefault="003F7E2E">
      <w:pPr>
        <w:ind w:firstLineChars="250" w:firstLine="80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Times New Roman" w:eastAsia="仿宋" w:hAnsi="Times New Roman" w:hint="eastAsia"/>
          <w:sz w:val="32"/>
          <w:szCs w:val="32"/>
        </w:rPr>
        <w:t>为做好我市市直义务教育学校校内课后服务工作，根据广东省发展改革委</w:t>
      </w:r>
      <w:r w:rsidR="00BB1AB2">
        <w:rPr>
          <w:rFonts w:ascii="Times New Roman" w:eastAsia="仿宋" w:hAnsi="Times New Roman" w:hint="eastAsia"/>
          <w:sz w:val="32"/>
          <w:szCs w:val="32"/>
        </w:rPr>
        <w:t>、</w:t>
      </w:r>
      <w:r w:rsidRPr="00A46A19">
        <w:rPr>
          <w:rFonts w:ascii="Times New Roman" w:eastAsia="仿宋" w:hAnsi="Times New Roman" w:hint="eastAsia"/>
          <w:sz w:val="32"/>
          <w:szCs w:val="32"/>
        </w:rPr>
        <w:t>广东省教育厅</w:t>
      </w:r>
      <w:r w:rsidR="00BB1AB2">
        <w:rPr>
          <w:rFonts w:ascii="Times New Roman" w:eastAsia="仿宋" w:hAnsi="Times New Roman" w:hint="eastAsia"/>
          <w:sz w:val="32"/>
          <w:szCs w:val="32"/>
        </w:rPr>
        <w:t>、</w:t>
      </w:r>
      <w:r w:rsidRPr="00A46A19">
        <w:rPr>
          <w:rFonts w:ascii="Times New Roman" w:eastAsia="仿宋" w:hAnsi="Times New Roman" w:hint="eastAsia"/>
          <w:sz w:val="32"/>
          <w:szCs w:val="32"/>
        </w:rPr>
        <w:t>广东省财政厅《关于进一步完善我省中小学教育收费政策的通知》（粤发改</w:t>
      </w:r>
      <w:proofErr w:type="gramStart"/>
      <w:r w:rsidRPr="00A46A19">
        <w:rPr>
          <w:rFonts w:ascii="Times New Roman" w:eastAsia="仿宋" w:hAnsi="Times New Roman" w:hint="eastAsia"/>
          <w:sz w:val="32"/>
          <w:szCs w:val="32"/>
        </w:rPr>
        <w:t>规</w:t>
      </w:r>
      <w:proofErr w:type="gramEnd"/>
      <w:r w:rsidRPr="00A46A19">
        <w:rPr>
          <w:rFonts w:ascii="Times New Roman" w:eastAsia="华文仿宋" w:hAnsi="Times New Roman" w:cs="宋体" w:hint="eastAsia"/>
          <w:color w:val="000000"/>
          <w:kern w:val="0"/>
          <w:sz w:val="28"/>
          <w:szCs w:val="28"/>
        </w:rPr>
        <w:t>〔</w:t>
      </w:r>
      <w:r w:rsidRPr="00A46A19">
        <w:rPr>
          <w:rFonts w:ascii="Times New Roman" w:eastAsia="华文仿宋" w:hAnsi="Times New Roman" w:cs="宋体" w:hint="eastAsia"/>
          <w:color w:val="000000"/>
          <w:kern w:val="0"/>
          <w:sz w:val="28"/>
          <w:szCs w:val="28"/>
        </w:rPr>
        <w:t>2018</w:t>
      </w:r>
      <w:r w:rsidRPr="00A46A19">
        <w:rPr>
          <w:rFonts w:ascii="Times New Roman" w:eastAsia="华文仿宋" w:hAnsi="Times New Roman" w:cs="宋体" w:hint="eastAsia"/>
          <w:color w:val="000000"/>
          <w:kern w:val="0"/>
          <w:sz w:val="28"/>
          <w:szCs w:val="28"/>
        </w:rPr>
        <w:t>〕</w:t>
      </w:r>
      <w:r w:rsidRPr="00A46A19">
        <w:rPr>
          <w:rFonts w:ascii="Times New Roman" w:eastAsia="仿宋" w:hAnsi="Times New Roman" w:hint="eastAsia"/>
          <w:sz w:val="32"/>
          <w:szCs w:val="32"/>
        </w:rPr>
        <w:t>14</w:t>
      </w:r>
      <w:r w:rsidRPr="00A46A19">
        <w:rPr>
          <w:rFonts w:ascii="Times New Roman" w:eastAsia="仿宋" w:hAnsi="Times New Roman" w:hint="eastAsia"/>
          <w:sz w:val="32"/>
          <w:szCs w:val="32"/>
        </w:rPr>
        <w:t>号）和广东省教育厅《关于进一步做好义务教育校内课后服务工作的通知》（粤</w:t>
      </w:r>
      <w:proofErr w:type="gramStart"/>
      <w:r w:rsidRPr="00A46A19">
        <w:rPr>
          <w:rFonts w:ascii="Times New Roman" w:eastAsia="仿宋" w:hAnsi="Times New Roman" w:hint="eastAsia"/>
          <w:sz w:val="32"/>
          <w:szCs w:val="32"/>
        </w:rPr>
        <w:t>教基函</w:t>
      </w:r>
      <w:r w:rsidRPr="00A46A19">
        <w:rPr>
          <w:rFonts w:ascii="Times New Roman" w:eastAsia="华文仿宋" w:hAnsi="Times New Roman" w:cs="宋体" w:hint="eastAsia"/>
          <w:color w:val="000000"/>
          <w:kern w:val="0"/>
          <w:sz w:val="28"/>
          <w:szCs w:val="28"/>
        </w:rPr>
        <w:t>〔</w:t>
      </w:r>
      <w:r w:rsidRPr="00A46A19">
        <w:rPr>
          <w:rFonts w:ascii="Times New Roman" w:eastAsia="华文仿宋" w:hAnsi="Times New Roman" w:cs="宋体" w:hint="eastAsia"/>
          <w:color w:val="000000"/>
          <w:kern w:val="0"/>
          <w:sz w:val="28"/>
          <w:szCs w:val="28"/>
        </w:rPr>
        <w:t>2021</w:t>
      </w:r>
      <w:r w:rsidRPr="00A46A19">
        <w:rPr>
          <w:rFonts w:ascii="Times New Roman" w:eastAsia="华文仿宋" w:hAnsi="Times New Roman" w:cs="宋体" w:hint="eastAsia"/>
          <w:color w:val="000000"/>
          <w:kern w:val="0"/>
          <w:sz w:val="28"/>
          <w:szCs w:val="28"/>
        </w:rPr>
        <w:t>〕</w:t>
      </w:r>
      <w:proofErr w:type="gramEnd"/>
      <w:r w:rsidRPr="00A46A19">
        <w:rPr>
          <w:rFonts w:ascii="Times New Roman" w:eastAsia="仿宋" w:hAnsi="Times New Roman" w:hint="eastAsia"/>
          <w:sz w:val="32"/>
          <w:szCs w:val="32"/>
        </w:rPr>
        <w:t>17</w:t>
      </w:r>
      <w:r w:rsidRPr="00A46A19">
        <w:rPr>
          <w:rFonts w:ascii="Times New Roman" w:eastAsia="仿宋" w:hAnsi="Times New Roman" w:hint="eastAsia"/>
          <w:sz w:val="32"/>
          <w:szCs w:val="32"/>
        </w:rPr>
        <w:t>号）文件精神，按照《梅州市教育局关于做好义务教育校内课后服务工作的实施意见》，结合我市义务教育学校生均公用经费拨款标准和《广东省义务教育课程（实验）计划表》有关规定和要求，现将有关课后服务收费标准等事宜通知如下：</w:t>
      </w:r>
    </w:p>
    <w:p w14:paraId="663A485A" w14:textId="77777777" w:rsidR="009C32CD" w:rsidRPr="00A46A19" w:rsidRDefault="003F7E2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文星黑体" w:eastAsia="文星黑体" w:hAnsi="Times New Roman" w:hint="eastAsia"/>
          <w:bCs/>
          <w:sz w:val="32"/>
          <w:szCs w:val="32"/>
        </w:rPr>
        <w:t>一、服务对象。</w:t>
      </w:r>
      <w:r w:rsidRPr="00A46A19">
        <w:rPr>
          <w:rFonts w:ascii="Times New Roman" w:eastAsia="仿宋" w:hAnsi="Times New Roman" w:cs="仿宋_GB2312" w:hint="eastAsia"/>
          <w:color w:val="000000"/>
          <w:sz w:val="32"/>
          <w:szCs w:val="32"/>
        </w:rPr>
        <w:t>本校在读且有课后服务需求的学生。要</w:t>
      </w:r>
      <w:r w:rsidRPr="00A46A19">
        <w:rPr>
          <w:rFonts w:ascii="Times New Roman" w:eastAsia="仿宋" w:hAnsi="Times New Roman" w:cs="仿宋_GB2312" w:hint="eastAsia"/>
          <w:color w:val="000000"/>
          <w:spacing w:val="6"/>
          <w:sz w:val="32"/>
          <w:szCs w:val="32"/>
        </w:rPr>
        <w:t>优先保障残疾儿童、留守儿童、进城务工人员随迁子女、家庭经</w:t>
      </w:r>
      <w:r w:rsidRPr="00A46A19">
        <w:rPr>
          <w:rFonts w:ascii="Times New Roman" w:eastAsia="仿宋" w:hAnsi="Times New Roman" w:cs="仿宋_GB2312" w:hint="eastAsia"/>
          <w:color w:val="000000"/>
          <w:sz w:val="32"/>
          <w:szCs w:val="32"/>
        </w:rPr>
        <w:t>济困难儿童和中低年级学生等亟需服务群体，提倡对个别学习有困难的学生给予免费辅导帮助。</w:t>
      </w:r>
    </w:p>
    <w:p w14:paraId="64F68E58" w14:textId="77777777" w:rsidR="009C32CD" w:rsidRPr="00A46A19" w:rsidRDefault="003F7E2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文星黑体" w:eastAsia="文星黑体" w:hAnsi="Times New Roman" w:hint="eastAsia"/>
          <w:bCs/>
          <w:sz w:val="32"/>
          <w:szCs w:val="32"/>
        </w:rPr>
        <w:t>二、服务时间。</w:t>
      </w:r>
      <w:r w:rsidRPr="00A46A19">
        <w:rPr>
          <w:rFonts w:ascii="Times New Roman" w:eastAsia="仿宋" w:hAnsi="Times New Roman" w:hint="eastAsia"/>
          <w:sz w:val="32"/>
          <w:szCs w:val="32"/>
        </w:rPr>
        <w:t>原则上为正常上课日的下午课后至</w:t>
      </w:r>
      <w:r w:rsidRPr="00A46A19">
        <w:rPr>
          <w:rFonts w:ascii="Times New Roman" w:eastAsia="仿宋" w:hAnsi="Times New Roman" w:hint="eastAsia"/>
          <w:sz w:val="32"/>
          <w:szCs w:val="32"/>
        </w:rPr>
        <w:t>18:00</w:t>
      </w:r>
      <w:r w:rsidRPr="00A46A19">
        <w:rPr>
          <w:rFonts w:ascii="Times New Roman" w:eastAsia="仿宋" w:hAnsi="Times New Roman" w:hint="eastAsia"/>
          <w:sz w:val="32"/>
          <w:szCs w:val="32"/>
        </w:rPr>
        <w:t>止，进行至少</w:t>
      </w:r>
      <w:r w:rsidRPr="00A46A19">
        <w:rPr>
          <w:rFonts w:ascii="Times New Roman" w:eastAsia="仿宋" w:hAnsi="Times New Roman" w:hint="eastAsia"/>
          <w:sz w:val="32"/>
          <w:szCs w:val="32"/>
        </w:rPr>
        <w:t>2</w:t>
      </w:r>
      <w:r w:rsidRPr="00A46A19">
        <w:rPr>
          <w:rFonts w:ascii="Times New Roman" w:eastAsia="仿宋" w:hAnsi="Times New Roman" w:hint="eastAsia"/>
          <w:sz w:val="32"/>
          <w:szCs w:val="32"/>
        </w:rPr>
        <w:t>个学时的课后服务。</w:t>
      </w:r>
    </w:p>
    <w:p w14:paraId="61BFA427" w14:textId="77777777" w:rsidR="009C32CD" w:rsidRPr="00A46A19" w:rsidRDefault="003F7E2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文星黑体" w:eastAsia="文星黑体" w:hAnsi="Times New Roman" w:hint="eastAsia"/>
          <w:bCs/>
          <w:sz w:val="32"/>
          <w:szCs w:val="32"/>
        </w:rPr>
        <w:t>三、服务内容。</w:t>
      </w:r>
      <w:r w:rsidRPr="00A46A19">
        <w:rPr>
          <w:rFonts w:ascii="Times New Roman" w:eastAsia="仿宋" w:hAnsi="Times New Roman" w:hint="eastAsia"/>
          <w:sz w:val="32"/>
          <w:szCs w:val="32"/>
        </w:rPr>
        <w:t>义务教育课后服务是教育教学管理的重</w:t>
      </w:r>
      <w:r w:rsidRPr="00A46A19">
        <w:rPr>
          <w:rFonts w:ascii="Times New Roman" w:eastAsia="仿宋" w:hAnsi="Times New Roman" w:hint="eastAsia"/>
          <w:sz w:val="32"/>
          <w:szCs w:val="32"/>
        </w:rPr>
        <w:lastRenderedPageBreak/>
        <w:t>要延伸环节，课后服务以基本托管服务为主，与素质拓展服务相结合。基本托管服务要强化作业管理，包括学生自主作业、自主学习、自主阅读、教师答疑等学习活动，每天至少安排一个学时的基本托管服务，小学生争取在校完成作业。另一方面，学校要结合课程改革、教学改革、办学特色、学生学习和成长需求，充分调动教师积极性创造性，积极开发设置丰富多彩的文艺、体育、劳动、阅读、兴趣小组及社团活动，努力满足学生的不同需求，切实增强课后服务的吸引力和有效性。</w:t>
      </w:r>
    </w:p>
    <w:p w14:paraId="10095260" w14:textId="77777777" w:rsidR="009C32CD" w:rsidRPr="00A46A19" w:rsidRDefault="003F7E2E">
      <w:pPr>
        <w:ind w:firstLineChars="196" w:firstLine="627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文星黑体" w:eastAsia="文星黑体" w:hAnsi="Times New Roman" w:hint="eastAsia"/>
          <w:bCs/>
          <w:sz w:val="32"/>
          <w:szCs w:val="32"/>
        </w:rPr>
        <w:t>四、收费标准。</w:t>
      </w:r>
      <w:r w:rsidRPr="00A46A19">
        <w:rPr>
          <w:rFonts w:ascii="Times New Roman" w:eastAsia="仿宋" w:hAnsi="Times New Roman" w:hint="eastAsia"/>
          <w:sz w:val="32"/>
          <w:szCs w:val="32"/>
        </w:rPr>
        <w:t>每生每学期</w:t>
      </w:r>
      <w:r w:rsidRPr="00A46A19">
        <w:rPr>
          <w:rFonts w:ascii="Times New Roman" w:eastAsia="仿宋" w:hAnsi="Times New Roman" w:hint="eastAsia"/>
          <w:sz w:val="32"/>
          <w:szCs w:val="32"/>
        </w:rPr>
        <w:t>400</w:t>
      </w:r>
      <w:r w:rsidRPr="00A46A19">
        <w:rPr>
          <w:rFonts w:ascii="Times New Roman" w:eastAsia="仿宋" w:hAnsi="Times New Roman" w:hint="eastAsia"/>
          <w:sz w:val="32"/>
          <w:szCs w:val="32"/>
        </w:rPr>
        <w:t>元（每月</w:t>
      </w:r>
      <w:r w:rsidRPr="00A46A19">
        <w:rPr>
          <w:rFonts w:ascii="Times New Roman" w:eastAsia="仿宋" w:hAnsi="Times New Roman" w:hint="eastAsia"/>
          <w:sz w:val="32"/>
          <w:szCs w:val="32"/>
        </w:rPr>
        <w:t>80</w:t>
      </w:r>
      <w:r w:rsidRPr="00A46A19">
        <w:rPr>
          <w:rFonts w:ascii="Times New Roman" w:eastAsia="仿宋" w:hAnsi="Times New Roman" w:hint="eastAsia"/>
          <w:sz w:val="32"/>
          <w:szCs w:val="32"/>
        </w:rPr>
        <w:t>元）。</w:t>
      </w:r>
    </w:p>
    <w:p w14:paraId="50A9D70F" w14:textId="77777777" w:rsidR="009C32CD" w:rsidRPr="00A46A19" w:rsidRDefault="003F7E2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Times New Roman" w:eastAsia="仿宋" w:hAnsi="Times New Roman" w:hint="eastAsia"/>
          <w:sz w:val="32"/>
          <w:szCs w:val="32"/>
        </w:rPr>
        <w:t>向学生收取课后服务费时，如果财政有专项补贴标准，须扣除财政专项补贴标准部分后收取。</w:t>
      </w:r>
    </w:p>
    <w:p w14:paraId="1EAC3E68" w14:textId="77777777" w:rsidR="009C32CD" w:rsidRPr="00A46A19" w:rsidRDefault="003F7E2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文星黑体" w:eastAsia="文星黑体" w:hAnsi="Times New Roman" w:hint="eastAsia"/>
          <w:bCs/>
          <w:sz w:val="32"/>
          <w:szCs w:val="32"/>
        </w:rPr>
        <w:t>五、使用范围。</w:t>
      </w:r>
      <w:r w:rsidRPr="00A46A19">
        <w:rPr>
          <w:rFonts w:ascii="Times New Roman" w:eastAsia="仿宋" w:hAnsi="Times New Roman" w:hint="eastAsia"/>
          <w:sz w:val="32"/>
          <w:szCs w:val="32"/>
        </w:rPr>
        <w:t>1</w:t>
      </w:r>
      <w:r w:rsidRPr="00A46A19">
        <w:rPr>
          <w:rFonts w:ascii="Times New Roman" w:eastAsia="仿宋" w:hAnsi="Times New Roman" w:hint="eastAsia"/>
          <w:sz w:val="32"/>
          <w:szCs w:val="32"/>
        </w:rPr>
        <w:t>、课后服务经费主要用于支付参与课后服务教师和相关人员的补助；</w:t>
      </w:r>
      <w:r w:rsidRPr="00A46A19">
        <w:rPr>
          <w:rFonts w:ascii="Times New Roman" w:eastAsia="仿宋" w:hAnsi="Times New Roman" w:hint="eastAsia"/>
          <w:sz w:val="32"/>
          <w:szCs w:val="32"/>
        </w:rPr>
        <w:t>2</w:t>
      </w:r>
      <w:r w:rsidRPr="00A46A19">
        <w:rPr>
          <w:rFonts w:ascii="Times New Roman" w:eastAsia="仿宋" w:hAnsi="Times New Roman" w:hint="eastAsia"/>
          <w:sz w:val="32"/>
          <w:szCs w:val="32"/>
        </w:rPr>
        <w:t>、购买社会机构服务。</w:t>
      </w:r>
    </w:p>
    <w:p w14:paraId="50E2DB18" w14:textId="77777777" w:rsidR="009C32CD" w:rsidRPr="00A46A19" w:rsidRDefault="003F7E2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文星黑体" w:eastAsia="文星黑体" w:hAnsi="Times New Roman" w:hint="eastAsia"/>
          <w:bCs/>
          <w:sz w:val="32"/>
          <w:szCs w:val="32"/>
        </w:rPr>
        <w:t>六、管理要求。</w:t>
      </w:r>
      <w:r w:rsidRPr="00A46A19">
        <w:rPr>
          <w:rFonts w:ascii="Times New Roman" w:eastAsia="仿宋" w:hAnsi="Times New Roman" w:hint="eastAsia"/>
          <w:sz w:val="32"/>
          <w:szCs w:val="32"/>
        </w:rPr>
        <w:t>课后服务费属于服务性收费；坚持自愿、</w:t>
      </w:r>
      <w:proofErr w:type="gramStart"/>
      <w:r w:rsidRPr="00A46A19">
        <w:rPr>
          <w:rFonts w:ascii="Times New Roman" w:eastAsia="仿宋" w:hAnsi="Times New Roman" w:hint="eastAsia"/>
          <w:sz w:val="32"/>
          <w:szCs w:val="32"/>
        </w:rPr>
        <w:t>普惠非营利</w:t>
      </w:r>
      <w:proofErr w:type="gramEnd"/>
      <w:r w:rsidRPr="00A46A19">
        <w:rPr>
          <w:rFonts w:ascii="Times New Roman" w:eastAsia="仿宋" w:hAnsi="Times New Roman" w:hint="eastAsia"/>
          <w:sz w:val="32"/>
          <w:szCs w:val="32"/>
        </w:rPr>
        <w:t>的原则，严禁以课后服务名义乱收费；课后服务费不属于行政事业性收费</w:t>
      </w:r>
      <w:r w:rsidRPr="00A46A19">
        <w:rPr>
          <w:rFonts w:ascii="Times New Roman" w:eastAsia="仿宋" w:hAnsi="Times New Roman" w:hint="eastAsia"/>
          <w:sz w:val="32"/>
          <w:szCs w:val="32"/>
        </w:rPr>
        <w:t>,</w:t>
      </w:r>
      <w:r w:rsidRPr="00A46A19">
        <w:rPr>
          <w:rFonts w:ascii="Times New Roman" w:eastAsia="仿宋" w:hAnsi="Times New Roman" w:hint="eastAsia"/>
          <w:sz w:val="32"/>
          <w:szCs w:val="32"/>
        </w:rPr>
        <w:t>不得与学费合并收取；学校要定期向学生及家长公布收费收支清单，接受家长监督；学校要严格执行教育收费公示制度；严禁任何部门、单位或个人以任何理由截留、挪用、挤占服务性收费资金。</w:t>
      </w:r>
    </w:p>
    <w:p w14:paraId="29FC1437" w14:textId="77777777" w:rsidR="009C32CD" w:rsidRPr="00A46A19" w:rsidRDefault="003F7E2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Times New Roman" w:eastAsia="仿宋" w:hAnsi="Times New Roman" w:hint="eastAsia"/>
          <w:sz w:val="32"/>
          <w:szCs w:val="32"/>
        </w:rPr>
        <w:t>本通知自</w:t>
      </w:r>
      <w:r w:rsidRPr="00A46A19">
        <w:rPr>
          <w:rFonts w:ascii="Times New Roman" w:eastAsia="仿宋" w:hAnsi="Times New Roman" w:hint="eastAsia"/>
          <w:sz w:val="32"/>
          <w:szCs w:val="32"/>
        </w:rPr>
        <w:t>2021</w:t>
      </w:r>
      <w:r w:rsidRPr="00A46A19">
        <w:rPr>
          <w:rFonts w:ascii="Times New Roman" w:eastAsia="仿宋" w:hAnsi="Times New Roman" w:hint="eastAsia"/>
          <w:sz w:val="32"/>
          <w:szCs w:val="32"/>
        </w:rPr>
        <w:t>年秋季开学起执行，试行</w:t>
      </w:r>
      <w:r w:rsidRPr="00A46A19">
        <w:rPr>
          <w:rFonts w:ascii="Times New Roman" w:eastAsia="仿宋" w:hAnsi="Times New Roman" w:hint="eastAsia"/>
          <w:sz w:val="32"/>
          <w:szCs w:val="32"/>
        </w:rPr>
        <w:t>2</w:t>
      </w:r>
      <w:r w:rsidRPr="00A46A19">
        <w:rPr>
          <w:rFonts w:ascii="Times New Roman" w:eastAsia="仿宋" w:hAnsi="Times New Roman" w:hint="eastAsia"/>
          <w:sz w:val="32"/>
          <w:szCs w:val="32"/>
        </w:rPr>
        <w:t>年，各县（市区）可参照执行。如国家或省有新的政策规定，以新的政策</w:t>
      </w:r>
      <w:r w:rsidRPr="00A46A19">
        <w:rPr>
          <w:rFonts w:ascii="Times New Roman" w:eastAsia="仿宋" w:hAnsi="Times New Roman" w:hint="eastAsia"/>
          <w:sz w:val="32"/>
          <w:szCs w:val="32"/>
        </w:rPr>
        <w:lastRenderedPageBreak/>
        <w:t>规定为准。</w:t>
      </w:r>
    </w:p>
    <w:p w14:paraId="672DA991" w14:textId="0316A14F" w:rsidR="007A10A2" w:rsidRDefault="007A10A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1636F98A" w14:textId="77777777" w:rsidR="007A10A2" w:rsidRDefault="007A10A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6A101A0F" w14:textId="77777777" w:rsidR="007A10A2" w:rsidRPr="00A46A19" w:rsidRDefault="007A10A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110657EE" w14:textId="77777777" w:rsidR="009C32CD" w:rsidRPr="00A46A19" w:rsidRDefault="003F7E2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Times New Roman" w:eastAsia="仿宋" w:hAnsi="Times New Roman" w:hint="eastAsia"/>
          <w:sz w:val="32"/>
          <w:szCs w:val="32"/>
        </w:rPr>
        <w:t>梅州市发展和</w:t>
      </w:r>
      <w:proofErr w:type="gramStart"/>
      <w:r w:rsidRPr="00A46A19">
        <w:rPr>
          <w:rFonts w:ascii="Times New Roman" w:eastAsia="仿宋" w:hAnsi="Times New Roman" w:hint="eastAsia"/>
          <w:sz w:val="32"/>
          <w:szCs w:val="32"/>
        </w:rPr>
        <w:t>改革局</w:t>
      </w:r>
      <w:proofErr w:type="gramEnd"/>
      <w:r w:rsidRPr="00A46A19">
        <w:rPr>
          <w:rFonts w:ascii="Times New Roman" w:eastAsia="仿宋" w:hAnsi="Times New Roman" w:hint="eastAsia"/>
          <w:sz w:val="32"/>
          <w:szCs w:val="32"/>
        </w:rPr>
        <w:t xml:space="preserve">              </w:t>
      </w:r>
      <w:r w:rsidRPr="00A46A19">
        <w:rPr>
          <w:rFonts w:ascii="Times New Roman" w:eastAsia="仿宋" w:hAnsi="Times New Roman" w:hint="eastAsia"/>
          <w:sz w:val="32"/>
          <w:szCs w:val="32"/>
        </w:rPr>
        <w:t>梅州市教育局</w:t>
      </w:r>
    </w:p>
    <w:p w14:paraId="3B67FDE2" w14:textId="05756B05" w:rsidR="009C32CD" w:rsidRDefault="003F7E2E" w:rsidP="003F7E2E">
      <w:pPr>
        <w:ind w:firstLineChars="1550" w:firstLine="4960"/>
        <w:rPr>
          <w:rFonts w:ascii="Times New Roman" w:eastAsia="仿宋" w:hAnsi="Times New Roman"/>
          <w:sz w:val="32"/>
          <w:szCs w:val="32"/>
        </w:rPr>
      </w:pPr>
      <w:r w:rsidRPr="00A46A19">
        <w:rPr>
          <w:rFonts w:ascii="Times New Roman" w:eastAsia="仿宋" w:hAnsi="Times New Roman" w:hint="eastAsia"/>
          <w:sz w:val="32"/>
          <w:szCs w:val="32"/>
        </w:rPr>
        <w:t>2021</w:t>
      </w:r>
      <w:r w:rsidRPr="00A46A19">
        <w:rPr>
          <w:rFonts w:ascii="Times New Roman" w:eastAsia="仿宋" w:hAnsi="Times New Roman" w:hint="eastAsia"/>
          <w:sz w:val="32"/>
          <w:szCs w:val="32"/>
        </w:rPr>
        <w:t>年</w:t>
      </w:r>
      <w:r w:rsidRPr="00A46A19">
        <w:rPr>
          <w:rFonts w:ascii="Times New Roman" w:eastAsia="仿宋" w:hAnsi="Times New Roman" w:hint="eastAsia"/>
          <w:sz w:val="32"/>
          <w:szCs w:val="32"/>
        </w:rPr>
        <w:t>12</w:t>
      </w:r>
      <w:r w:rsidRPr="00A46A19">
        <w:rPr>
          <w:rFonts w:ascii="Times New Roman" w:eastAsia="仿宋" w:hAnsi="Times New Roman" w:hint="eastAsia"/>
          <w:sz w:val="32"/>
          <w:szCs w:val="32"/>
        </w:rPr>
        <w:t>月</w:t>
      </w:r>
      <w:r w:rsidRPr="00A46A19">
        <w:rPr>
          <w:rFonts w:ascii="Times New Roman" w:eastAsia="仿宋" w:hAnsi="Times New Roman" w:hint="eastAsia"/>
          <w:sz w:val="32"/>
          <w:szCs w:val="32"/>
        </w:rPr>
        <w:t>1</w:t>
      </w:r>
      <w:r w:rsidR="007A10A2">
        <w:rPr>
          <w:rFonts w:ascii="Times New Roman" w:eastAsia="仿宋" w:hAnsi="Times New Roman"/>
          <w:sz w:val="32"/>
          <w:szCs w:val="32"/>
        </w:rPr>
        <w:t>4</w:t>
      </w:r>
      <w:r w:rsidRPr="00A46A19">
        <w:rPr>
          <w:rFonts w:ascii="Times New Roman" w:eastAsia="仿宋" w:hAnsi="Times New Roman" w:hint="eastAsia"/>
          <w:sz w:val="32"/>
          <w:szCs w:val="32"/>
        </w:rPr>
        <w:t>日</w:t>
      </w:r>
    </w:p>
    <w:sectPr w:rsidR="009C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B9F6" w14:textId="77777777" w:rsidR="001B71A0" w:rsidRDefault="001B71A0" w:rsidP="00A46A19">
      <w:r>
        <w:separator/>
      </w:r>
    </w:p>
  </w:endnote>
  <w:endnote w:type="continuationSeparator" w:id="0">
    <w:p w14:paraId="41DE1A58" w14:textId="77777777" w:rsidR="001B71A0" w:rsidRDefault="001B71A0" w:rsidP="00A4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0E0A" w14:textId="77777777" w:rsidR="001B71A0" w:rsidRDefault="001B71A0" w:rsidP="00A46A19">
      <w:r>
        <w:separator/>
      </w:r>
    </w:p>
  </w:footnote>
  <w:footnote w:type="continuationSeparator" w:id="0">
    <w:p w14:paraId="405E1812" w14:textId="77777777" w:rsidR="001B71A0" w:rsidRDefault="001B71A0" w:rsidP="00A4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908"/>
    <w:rsid w:val="00074EB2"/>
    <w:rsid w:val="00081161"/>
    <w:rsid w:val="001923A4"/>
    <w:rsid w:val="001B71A0"/>
    <w:rsid w:val="00230A62"/>
    <w:rsid w:val="002628FF"/>
    <w:rsid w:val="0028362C"/>
    <w:rsid w:val="00326AE2"/>
    <w:rsid w:val="003F7E2E"/>
    <w:rsid w:val="004110D7"/>
    <w:rsid w:val="00425541"/>
    <w:rsid w:val="00435308"/>
    <w:rsid w:val="00446947"/>
    <w:rsid w:val="005B6D8F"/>
    <w:rsid w:val="006531AB"/>
    <w:rsid w:val="0069550F"/>
    <w:rsid w:val="006D0A2E"/>
    <w:rsid w:val="00741CD7"/>
    <w:rsid w:val="00753908"/>
    <w:rsid w:val="007827B7"/>
    <w:rsid w:val="007A10A2"/>
    <w:rsid w:val="007A607C"/>
    <w:rsid w:val="00810543"/>
    <w:rsid w:val="00831C4E"/>
    <w:rsid w:val="00870295"/>
    <w:rsid w:val="0098160A"/>
    <w:rsid w:val="009A62C2"/>
    <w:rsid w:val="009C32CD"/>
    <w:rsid w:val="00A46A19"/>
    <w:rsid w:val="00A50AE1"/>
    <w:rsid w:val="00A6390B"/>
    <w:rsid w:val="00A71AD4"/>
    <w:rsid w:val="00BB1AB2"/>
    <w:rsid w:val="00BC3582"/>
    <w:rsid w:val="00BD037A"/>
    <w:rsid w:val="00BD4232"/>
    <w:rsid w:val="00C24666"/>
    <w:rsid w:val="00C5191B"/>
    <w:rsid w:val="00C72B6B"/>
    <w:rsid w:val="00CA6800"/>
    <w:rsid w:val="00D10B0F"/>
    <w:rsid w:val="00D20FEA"/>
    <w:rsid w:val="00D24E9F"/>
    <w:rsid w:val="00D337EE"/>
    <w:rsid w:val="00DA2970"/>
    <w:rsid w:val="00E008B5"/>
    <w:rsid w:val="00ED657D"/>
    <w:rsid w:val="00F975D4"/>
    <w:rsid w:val="00FD13B2"/>
    <w:rsid w:val="00FD4884"/>
    <w:rsid w:val="00FD4AF3"/>
    <w:rsid w:val="00FD6292"/>
    <w:rsid w:val="10BF2F96"/>
    <w:rsid w:val="19813079"/>
    <w:rsid w:val="1FAE29B8"/>
    <w:rsid w:val="299B6018"/>
    <w:rsid w:val="3CD70CBD"/>
    <w:rsid w:val="47740C02"/>
    <w:rsid w:val="65AC3CA1"/>
    <w:rsid w:val="6A1D3904"/>
    <w:rsid w:val="6C19644E"/>
    <w:rsid w:val="6F7565FE"/>
    <w:rsid w:val="70120741"/>
    <w:rsid w:val="7A57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77E19"/>
  <w15:docId w15:val="{FAEBCF6B-2D95-4D25-B9C5-8269B4B5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A10A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A10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Windows 用户</cp:lastModifiedBy>
  <cp:revision>36</cp:revision>
  <cp:lastPrinted>2021-12-14T07:42:00Z</cp:lastPrinted>
  <dcterms:created xsi:type="dcterms:W3CDTF">2021-08-12T06:28:00Z</dcterms:created>
  <dcterms:modified xsi:type="dcterms:W3CDTF">2021-12-14T08:20:00Z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23B6CF2F4C614F6AB3D59E88719A44E1</vt:lpwstr>
  </property>
</Properties>
</file>