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31B6C5D" w14:textId="77777777" w:rsidR="00AA372F" w:rsidRPr="006658E4" w:rsidRDefault="00AA372F">
      <w:pPr>
        <w:snapToGrid w:val="0"/>
        <w:ind w:firstLineChars="0" w:firstLine="0"/>
        <w:rPr>
          <w:rFonts w:eastAsia="方正仿宋简体" w:hint="eastAsia"/>
          <w:color w:val="000000" w:themeColor="text1"/>
          <w:sz w:val="28"/>
          <w:szCs w:val="28"/>
        </w:rPr>
      </w:pPr>
    </w:p>
    <w:p w14:paraId="3E18FB22" w14:textId="77777777" w:rsidR="00AA372F" w:rsidRPr="006658E4" w:rsidRDefault="00AA372F">
      <w:pPr>
        <w:snapToGrid w:val="0"/>
        <w:ind w:firstLineChars="0" w:firstLine="0"/>
        <w:rPr>
          <w:rFonts w:eastAsia="方正仿宋简体"/>
          <w:color w:val="000000" w:themeColor="text1"/>
          <w:sz w:val="28"/>
          <w:szCs w:val="28"/>
        </w:rPr>
      </w:pPr>
    </w:p>
    <w:p w14:paraId="5F672EE7" w14:textId="77777777" w:rsidR="00AA372F" w:rsidRPr="006658E4" w:rsidRDefault="00AA372F">
      <w:pPr>
        <w:snapToGrid w:val="0"/>
        <w:ind w:firstLineChars="0" w:firstLine="0"/>
        <w:rPr>
          <w:rFonts w:eastAsia="方正仿宋简体"/>
          <w:color w:val="000000" w:themeColor="text1"/>
          <w:sz w:val="28"/>
          <w:szCs w:val="28"/>
        </w:rPr>
      </w:pPr>
    </w:p>
    <w:p w14:paraId="147F2ECF" w14:textId="77777777" w:rsidR="00AA372F" w:rsidRPr="00B02F7B" w:rsidRDefault="00F47F7D" w:rsidP="00403355">
      <w:pPr>
        <w:snapToGrid w:val="0"/>
        <w:spacing w:line="240" w:lineRule="auto"/>
        <w:ind w:firstLineChars="0" w:firstLine="0"/>
        <w:jc w:val="center"/>
        <w:rPr>
          <w:rFonts w:ascii="黑体" w:eastAsia="黑体" w:hAnsi="黑体"/>
          <w:color w:val="000000" w:themeColor="text1"/>
          <w:sz w:val="52"/>
          <w:szCs w:val="52"/>
        </w:rPr>
      </w:pPr>
      <w:r w:rsidRPr="00B02F7B">
        <w:rPr>
          <w:rFonts w:ascii="黑体" w:eastAsia="黑体" w:hAnsi="黑体"/>
          <w:color w:val="000000" w:themeColor="text1"/>
          <w:sz w:val="52"/>
          <w:szCs w:val="52"/>
        </w:rPr>
        <w:t>梅州市市级</w:t>
      </w:r>
      <w:r w:rsidR="00A82970" w:rsidRPr="00B02F7B">
        <w:rPr>
          <w:rFonts w:ascii="黑体" w:eastAsia="黑体" w:hAnsi="黑体"/>
          <w:color w:val="000000" w:themeColor="text1"/>
          <w:sz w:val="52"/>
          <w:szCs w:val="52"/>
        </w:rPr>
        <w:t>集中式</w:t>
      </w:r>
      <w:r w:rsidR="0012097A" w:rsidRPr="00B02F7B">
        <w:rPr>
          <w:rFonts w:ascii="黑体" w:eastAsia="黑体" w:hAnsi="黑体"/>
          <w:color w:val="000000" w:themeColor="text1"/>
          <w:sz w:val="52"/>
          <w:szCs w:val="52"/>
        </w:rPr>
        <w:t>饮用水水源地</w:t>
      </w:r>
    </w:p>
    <w:p w14:paraId="6E337B56" w14:textId="77777777" w:rsidR="00AA372F" w:rsidRPr="006658E4" w:rsidRDefault="0012097A" w:rsidP="00403355">
      <w:pPr>
        <w:snapToGrid w:val="0"/>
        <w:spacing w:line="240" w:lineRule="auto"/>
        <w:ind w:firstLineChars="0" w:firstLine="0"/>
        <w:jc w:val="center"/>
        <w:rPr>
          <w:rFonts w:eastAsia="方正仿宋简体"/>
          <w:color w:val="000000" w:themeColor="text1"/>
          <w:sz w:val="52"/>
          <w:szCs w:val="52"/>
        </w:rPr>
      </w:pPr>
      <w:r w:rsidRPr="00B02F7B">
        <w:rPr>
          <w:rFonts w:ascii="黑体" w:eastAsia="黑体" w:hAnsi="黑体"/>
          <w:color w:val="000000" w:themeColor="text1"/>
          <w:sz w:val="52"/>
          <w:szCs w:val="52"/>
        </w:rPr>
        <w:t>突发环境事件应急预案</w:t>
      </w:r>
    </w:p>
    <w:p w14:paraId="480F7EAA" w14:textId="3A02708B" w:rsidR="001A7177" w:rsidRPr="00B02F7B" w:rsidRDefault="00403355" w:rsidP="00B37C66">
      <w:pPr>
        <w:spacing w:line="276" w:lineRule="auto"/>
        <w:ind w:firstLineChars="0" w:firstLine="0"/>
        <w:jc w:val="center"/>
        <w:rPr>
          <w:rFonts w:ascii="黑体" w:eastAsia="黑体" w:hAnsi="黑体"/>
          <w:bCs/>
          <w:color w:val="000000" w:themeColor="text1"/>
          <w:sz w:val="30"/>
          <w:szCs w:val="30"/>
        </w:rPr>
      </w:pPr>
      <w:r w:rsidRPr="00B02F7B">
        <w:rPr>
          <w:rFonts w:ascii="黑体" w:eastAsia="黑体" w:hAnsi="黑体"/>
          <w:bCs/>
          <w:color w:val="000000" w:themeColor="text1"/>
          <w:sz w:val="30"/>
          <w:szCs w:val="30"/>
        </w:rPr>
        <w:t>（征求意见稿）</w:t>
      </w:r>
    </w:p>
    <w:p w14:paraId="157B134E" w14:textId="77777777" w:rsidR="001A7177" w:rsidRPr="006658E4" w:rsidRDefault="001A7177" w:rsidP="00B37C66">
      <w:pPr>
        <w:ind w:firstLineChars="0" w:firstLine="0"/>
        <w:jc w:val="center"/>
        <w:rPr>
          <w:rFonts w:eastAsia="方正仿宋简体"/>
          <w:color w:val="000000" w:themeColor="text1"/>
        </w:rPr>
      </w:pPr>
    </w:p>
    <w:p w14:paraId="2DA05F1E" w14:textId="77777777" w:rsidR="001A7177" w:rsidRPr="006658E4" w:rsidRDefault="001A7177" w:rsidP="00B37C66">
      <w:pPr>
        <w:ind w:firstLineChars="0" w:firstLine="0"/>
        <w:jc w:val="center"/>
        <w:rPr>
          <w:rFonts w:eastAsia="方正仿宋简体"/>
          <w:color w:val="000000" w:themeColor="text1"/>
        </w:rPr>
      </w:pPr>
    </w:p>
    <w:p w14:paraId="7C6DDC2F" w14:textId="77777777" w:rsidR="001A7177" w:rsidRPr="006658E4" w:rsidRDefault="001A7177" w:rsidP="00B37C66">
      <w:pPr>
        <w:ind w:firstLineChars="0" w:firstLine="0"/>
        <w:jc w:val="center"/>
        <w:rPr>
          <w:rFonts w:eastAsia="方正仿宋简体"/>
          <w:color w:val="000000" w:themeColor="text1"/>
        </w:rPr>
      </w:pPr>
    </w:p>
    <w:p w14:paraId="1DA4F28F" w14:textId="77777777" w:rsidR="001A7177" w:rsidRPr="006658E4" w:rsidRDefault="001A7177" w:rsidP="00B37C66">
      <w:pPr>
        <w:ind w:firstLineChars="0" w:firstLine="0"/>
        <w:jc w:val="center"/>
        <w:rPr>
          <w:rFonts w:eastAsia="方正仿宋简体"/>
          <w:color w:val="000000" w:themeColor="text1"/>
        </w:rPr>
      </w:pPr>
    </w:p>
    <w:p w14:paraId="5BFA189C" w14:textId="77777777" w:rsidR="001A7177" w:rsidRPr="006658E4" w:rsidRDefault="001A7177" w:rsidP="00B37C66">
      <w:pPr>
        <w:ind w:firstLineChars="0" w:firstLine="0"/>
        <w:jc w:val="center"/>
        <w:rPr>
          <w:rFonts w:eastAsia="方正仿宋简体"/>
          <w:color w:val="000000" w:themeColor="text1"/>
        </w:rPr>
      </w:pPr>
    </w:p>
    <w:p w14:paraId="248F0F83" w14:textId="77777777" w:rsidR="001A7177" w:rsidRPr="006658E4" w:rsidRDefault="001A7177" w:rsidP="00B37C66">
      <w:pPr>
        <w:ind w:firstLineChars="0" w:firstLine="0"/>
        <w:jc w:val="center"/>
        <w:rPr>
          <w:rFonts w:eastAsia="方正仿宋简体"/>
          <w:color w:val="000000" w:themeColor="text1"/>
        </w:rPr>
      </w:pPr>
    </w:p>
    <w:p w14:paraId="1F52CB37" w14:textId="77777777" w:rsidR="001A7177" w:rsidRPr="006658E4" w:rsidRDefault="001A7177" w:rsidP="00B37C66">
      <w:pPr>
        <w:ind w:firstLineChars="0" w:firstLine="0"/>
        <w:jc w:val="center"/>
        <w:rPr>
          <w:rFonts w:eastAsia="方正仿宋简体"/>
          <w:color w:val="000000" w:themeColor="text1"/>
        </w:rPr>
      </w:pPr>
    </w:p>
    <w:p w14:paraId="464AC06A" w14:textId="77777777" w:rsidR="001A7177" w:rsidRPr="006658E4" w:rsidRDefault="001A7177" w:rsidP="00B37C66">
      <w:pPr>
        <w:ind w:firstLineChars="0" w:firstLine="0"/>
        <w:jc w:val="center"/>
        <w:rPr>
          <w:rFonts w:eastAsia="方正仿宋简体"/>
          <w:color w:val="000000" w:themeColor="text1"/>
        </w:rPr>
      </w:pPr>
    </w:p>
    <w:p w14:paraId="3CC48EA1" w14:textId="77777777" w:rsidR="008861A6" w:rsidRPr="006658E4" w:rsidRDefault="008861A6" w:rsidP="00B37C66">
      <w:pPr>
        <w:ind w:firstLineChars="0" w:firstLine="0"/>
        <w:jc w:val="center"/>
        <w:rPr>
          <w:rFonts w:eastAsia="方正仿宋简体"/>
          <w:color w:val="000000" w:themeColor="text1"/>
        </w:rPr>
      </w:pPr>
    </w:p>
    <w:p w14:paraId="5BA09472" w14:textId="77777777" w:rsidR="008861A6" w:rsidRPr="006658E4" w:rsidRDefault="008861A6" w:rsidP="00B37C66">
      <w:pPr>
        <w:ind w:firstLineChars="0" w:firstLine="0"/>
        <w:jc w:val="center"/>
        <w:rPr>
          <w:rFonts w:eastAsia="方正仿宋简体"/>
          <w:color w:val="000000" w:themeColor="text1"/>
        </w:rPr>
      </w:pPr>
    </w:p>
    <w:p w14:paraId="3A6BD113" w14:textId="77777777" w:rsidR="008861A6" w:rsidRPr="006658E4" w:rsidRDefault="008861A6" w:rsidP="00B37C66">
      <w:pPr>
        <w:ind w:firstLineChars="0" w:firstLine="0"/>
        <w:jc w:val="center"/>
        <w:rPr>
          <w:rFonts w:eastAsia="方正仿宋简体"/>
          <w:color w:val="000000" w:themeColor="text1"/>
        </w:rPr>
      </w:pPr>
    </w:p>
    <w:p w14:paraId="5540A2D0" w14:textId="77777777" w:rsidR="001A7177" w:rsidRPr="006658E4" w:rsidRDefault="001A7177" w:rsidP="00B37C66">
      <w:pPr>
        <w:ind w:firstLineChars="0" w:firstLine="0"/>
        <w:jc w:val="center"/>
        <w:rPr>
          <w:rFonts w:eastAsia="方正仿宋简体"/>
          <w:color w:val="000000" w:themeColor="text1"/>
        </w:rPr>
      </w:pPr>
    </w:p>
    <w:p w14:paraId="2BB2E865" w14:textId="77777777" w:rsidR="001A7177" w:rsidRPr="006658E4" w:rsidRDefault="001A7177" w:rsidP="00B37C66">
      <w:pPr>
        <w:ind w:firstLineChars="0" w:firstLine="0"/>
        <w:jc w:val="center"/>
        <w:rPr>
          <w:rFonts w:eastAsia="方正仿宋简体"/>
          <w:color w:val="000000" w:themeColor="text1"/>
        </w:rPr>
      </w:pPr>
    </w:p>
    <w:p w14:paraId="098A3493" w14:textId="77777777" w:rsidR="001A7177" w:rsidRPr="006658E4" w:rsidRDefault="001A7177" w:rsidP="00B37C66">
      <w:pPr>
        <w:ind w:firstLineChars="0" w:firstLine="0"/>
        <w:jc w:val="center"/>
        <w:rPr>
          <w:rFonts w:eastAsia="方正仿宋简体"/>
          <w:color w:val="000000" w:themeColor="text1"/>
        </w:rPr>
      </w:pPr>
    </w:p>
    <w:p w14:paraId="70DEA8F1" w14:textId="2F4DF437" w:rsidR="001A7177" w:rsidRPr="006658E4" w:rsidRDefault="001A7177" w:rsidP="00B37C66">
      <w:pPr>
        <w:spacing w:line="276" w:lineRule="auto"/>
        <w:ind w:firstLineChars="0" w:firstLine="0"/>
        <w:jc w:val="center"/>
        <w:rPr>
          <w:rFonts w:eastAsia="方正仿宋简体"/>
          <w:b/>
          <w:color w:val="000000" w:themeColor="text1"/>
          <w:sz w:val="32"/>
          <w:szCs w:val="32"/>
        </w:rPr>
      </w:pPr>
    </w:p>
    <w:p w14:paraId="5C9EAF15" w14:textId="68B7ACDD" w:rsidR="00A50374" w:rsidRPr="006658E4" w:rsidRDefault="00403355" w:rsidP="00B37C66">
      <w:pPr>
        <w:spacing w:line="276" w:lineRule="auto"/>
        <w:ind w:firstLineChars="0" w:firstLine="0"/>
        <w:jc w:val="center"/>
        <w:rPr>
          <w:rFonts w:eastAsia="方正仿宋简体"/>
          <w:b/>
          <w:color w:val="000000" w:themeColor="text1"/>
          <w:sz w:val="32"/>
          <w:szCs w:val="32"/>
        </w:rPr>
      </w:pPr>
      <w:r w:rsidRPr="006658E4">
        <w:rPr>
          <w:rFonts w:eastAsia="方正仿宋简体"/>
          <w:b/>
          <w:color w:val="000000" w:themeColor="text1"/>
          <w:sz w:val="32"/>
          <w:szCs w:val="32"/>
        </w:rPr>
        <w:t>梅州市人民政府</w:t>
      </w:r>
    </w:p>
    <w:p w14:paraId="29041712" w14:textId="4934231B" w:rsidR="00C656EE" w:rsidRPr="006658E4" w:rsidRDefault="001A7177" w:rsidP="00B37C66">
      <w:pPr>
        <w:spacing w:line="276" w:lineRule="auto"/>
        <w:ind w:firstLineChars="0" w:firstLine="0"/>
        <w:jc w:val="center"/>
        <w:rPr>
          <w:rFonts w:eastAsia="方正仿宋简体"/>
          <w:b/>
          <w:color w:val="000000" w:themeColor="text1"/>
          <w:sz w:val="32"/>
          <w:szCs w:val="32"/>
        </w:rPr>
        <w:sectPr w:rsidR="00C656EE" w:rsidRPr="006658E4">
          <w:footerReference w:type="even" r:id="rId10"/>
          <w:footerReference w:type="default" r:id="rId11"/>
          <w:footerReference w:type="first" r:id="rId12"/>
          <w:pgSz w:w="11906" w:h="16838"/>
          <w:pgMar w:top="1440" w:right="1800" w:bottom="1440" w:left="1800" w:header="851" w:footer="992" w:gutter="0"/>
          <w:pgNumType w:fmt="upperRoman" w:start="1"/>
          <w:cols w:space="425"/>
          <w:docGrid w:type="lines" w:linePitch="326"/>
        </w:sectPr>
      </w:pPr>
      <w:r w:rsidRPr="006658E4">
        <w:rPr>
          <w:rFonts w:eastAsia="方正仿宋简体"/>
          <w:b/>
          <w:color w:val="000000" w:themeColor="text1"/>
          <w:sz w:val="32"/>
          <w:szCs w:val="32"/>
        </w:rPr>
        <w:t>202</w:t>
      </w:r>
      <w:r w:rsidR="00DC3D2D" w:rsidRPr="006658E4">
        <w:rPr>
          <w:rFonts w:eastAsia="方正仿宋简体"/>
          <w:b/>
          <w:color w:val="000000" w:themeColor="text1"/>
          <w:sz w:val="32"/>
          <w:szCs w:val="32"/>
        </w:rPr>
        <w:t>2</w:t>
      </w:r>
      <w:r w:rsidRPr="006658E4">
        <w:rPr>
          <w:rFonts w:eastAsia="方正仿宋简体"/>
          <w:b/>
          <w:color w:val="000000" w:themeColor="text1"/>
          <w:sz w:val="32"/>
          <w:szCs w:val="32"/>
        </w:rPr>
        <w:t>年</w:t>
      </w:r>
      <w:r w:rsidR="00351B8B">
        <w:rPr>
          <w:rFonts w:eastAsia="方正仿宋简体" w:hint="eastAsia"/>
          <w:b/>
          <w:color w:val="000000" w:themeColor="text1"/>
          <w:sz w:val="32"/>
          <w:szCs w:val="32"/>
        </w:rPr>
        <w:t>6</w:t>
      </w:r>
      <w:bookmarkStart w:id="0" w:name="_GoBack"/>
      <w:bookmarkEnd w:id="0"/>
      <w:r w:rsidRPr="006658E4">
        <w:rPr>
          <w:rFonts w:eastAsia="方正仿宋简体"/>
          <w:b/>
          <w:color w:val="000000" w:themeColor="text1"/>
          <w:sz w:val="32"/>
          <w:szCs w:val="32"/>
        </w:rPr>
        <w:t>月</w:t>
      </w:r>
    </w:p>
    <w:p w14:paraId="1CF5C836" w14:textId="77777777" w:rsidR="00AA372F" w:rsidRPr="006658E4" w:rsidRDefault="0012097A">
      <w:pPr>
        <w:pStyle w:val="10"/>
        <w:tabs>
          <w:tab w:val="right" w:leader="dot" w:pos="8296"/>
        </w:tabs>
        <w:spacing w:before="0" w:after="0" w:line="500" w:lineRule="exact"/>
        <w:ind w:firstLineChars="0" w:firstLine="0"/>
        <w:jc w:val="center"/>
        <w:rPr>
          <w:rFonts w:ascii="Times New Roman" w:eastAsia="方正仿宋简体" w:hAnsi="Times New Roman"/>
          <w:b w:val="0"/>
          <w:color w:val="000000" w:themeColor="text1"/>
          <w:sz w:val="44"/>
          <w:szCs w:val="32"/>
        </w:rPr>
      </w:pPr>
      <w:bookmarkStart w:id="1" w:name="_Toc19613753"/>
      <w:bookmarkStart w:id="2" w:name="_Toc23950411"/>
      <w:bookmarkStart w:id="3" w:name="_Toc20044351"/>
      <w:r w:rsidRPr="006658E4">
        <w:rPr>
          <w:rFonts w:ascii="Times New Roman" w:eastAsia="方正仿宋简体" w:hAnsi="Times New Roman"/>
          <w:b w:val="0"/>
          <w:color w:val="000000" w:themeColor="text1"/>
          <w:sz w:val="44"/>
          <w:szCs w:val="32"/>
        </w:rPr>
        <w:lastRenderedPageBreak/>
        <w:t>目</w:t>
      </w:r>
      <w:r w:rsidRPr="006658E4">
        <w:rPr>
          <w:rFonts w:ascii="Times New Roman" w:eastAsia="方正仿宋简体" w:hAnsi="Times New Roman"/>
          <w:b w:val="0"/>
          <w:color w:val="000000" w:themeColor="text1"/>
          <w:sz w:val="44"/>
          <w:szCs w:val="32"/>
        </w:rPr>
        <w:t xml:space="preserve"> </w:t>
      </w:r>
      <w:r w:rsidRPr="006658E4">
        <w:rPr>
          <w:rFonts w:ascii="Times New Roman" w:eastAsia="方正仿宋简体" w:hAnsi="Times New Roman"/>
          <w:b w:val="0"/>
          <w:color w:val="000000" w:themeColor="text1"/>
          <w:sz w:val="44"/>
          <w:szCs w:val="32"/>
        </w:rPr>
        <w:t>录</w:t>
      </w:r>
      <w:bookmarkEnd w:id="1"/>
      <w:bookmarkEnd w:id="2"/>
      <w:bookmarkEnd w:id="3"/>
    </w:p>
    <w:p w14:paraId="0F9DE51D" w14:textId="77777777" w:rsidR="00F707DA" w:rsidRPr="006658E4" w:rsidRDefault="0012097A" w:rsidP="00F707DA">
      <w:pPr>
        <w:pStyle w:val="10"/>
        <w:tabs>
          <w:tab w:val="right" w:leader="dot" w:pos="8296"/>
        </w:tabs>
        <w:spacing w:before="0" w:after="0" w:line="340" w:lineRule="exact"/>
        <w:ind w:firstLineChars="0" w:firstLine="0"/>
        <w:rPr>
          <w:rFonts w:ascii="Times New Roman" w:eastAsia="方正仿宋简体" w:hAnsi="Times New Roman"/>
          <w:b w:val="0"/>
          <w:bCs w:val="0"/>
          <w:caps w:val="0"/>
          <w:noProof/>
          <w:color w:val="000000" w:themeColor="text1"/>
          <w:sz w:val="21"/>
          <w:szCs w:val="22"/>
        </w:rPr>
      </w:pPr>
      <w:r w:rsidRPr="006658E4">
        <w:rPr>
          <w:rFonts w:ascii="Times New Roman" w:eastAsia="方正仿宋简体" w:hAnsi="Times New Roman"/>
          <w:b w:val="0"/>
          <w:color w:val="000000" w:themeColor="text1"/>
          <w:sz w:val="32"/>
          <w:szCs w:val="32"/>
        </w:rPr>
        <w:fldChar w:fldCharType="begin"/>
      </w:r>
      <w:r w:rsidRPr="006658E4">
        <w:rPr>
          <w:rFonts w:ascii="Times New Roman" w:eastAsia="方正仿宋简体" w:hAnsi="Times New Roman"/>
          <w:b w:val="0"/>
          <w:color w:val="000000" w:themeColor="text1"/>
          <w:sz w:val="32"/>
          <w:szCs w:val="32"/>
        </w:rPr>
        <w:instrText xml:space="preserve"> TOC \o "1-3" \h \z \u </w:instrText>
      </w:r>
      <w:r w:rsidRPr="006658E4">
        <w:rPr>
          <w:rFonts w:ascii="Times New Roman" w:eastAsia="方正仿宋简体" w:hAnsi="Times New Roman"/>
          <w:b w:val="0"/>
          <w:color w:val="000000" w:themeColor="text1"/>
          <w:sz w:val="32"/>
          <w:szCs w:val="32"/>
        </w:rPr>
        <w:fldChar w:fldCharType="separate"/>
      </w:r>
      <w:hyperlink w:anchor="_Toc101448300" w:history="1">
        <w:r w:rsidR="00F707DA" w:rsidRPr="006658E4">
          <w:rPr>
            <w:rStyle w:val="af8"/>
            <w:rFonts w:ascii="Times New Roman" w:eastAsia="方正仿宋简体" w:hAnsi="Times New Roman"/>
            <w:noProof/>
            <w:color w:val="000000" w:themeColor="text1"/>
          </w:rPr>
          <w:t xml:space="preserve">1 </w:t>
        </w:r>
        <w:r w:rsidR="00F707DA" w:rsidRPr="006658E4">
          <w:rPr>
            <w:rStyle w:val="af8"/>
            <w:rFonts w:ascii="Times New Roman" w:eastAsia="方正仿宋简体" w:hAnsi="Times New Roman"/>
            <w:noProof/>
            <w:color w:val="000000" w:themeColor="text1"/>
          </w:rPr>
          <w:t>总则</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_Toc101448300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- 1 -</w:t>
        </w:r>
        <w:r w:rsidR="00F707DA" w:rsidRPr="006658E4">
          <w:rPr>
            <w:rFonts w:ascii="Times New Roman" w:eastAsia="方正仿宋简体" w:hAnsi="Times New Roman"/>
            <w:noProof/>
            <w:webHidden/>
            <w:color w:val="000000" w:themeColor="text1"/>
          </w:rPr>
          <w:fldChar w:fldCharType="end"/>
        </w:r>
      </w:hyperlink>
    </w:p>
    <w:p w14:paraId="376B51C4"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01" w:history="1">
        <w:r w:rsidR="00F707DA" w:rsidRPr="006658E4">
          <w:rPr>
            <w:rStyle w:val="af8"/>
            <w:rFonts w:ascii="Times New Roman" w:eastAsia="方正仿宋简体" w:hAnsi="Times New Roman"/>
            <w:noProof/>
            <w:color w:val="000000" w:themeColor="text1"/>
          </w:rPr>
          <w:t xml:space="preserve">1.1 </w:t>
        </w:r>
        <w:r w:rsidR="00F707DA" w:rsidRPr="006658E4">
          <w:rPr>
            <w:rStyle w:val="af8"/>
            <w:rFonts w:ascii="Times New Roman" w:eastAsia="方正仿宋简体" w:hAnsi="Times New Roman"/>
            <w:noProof/>
            <w:color w:val="000000" w:themeColor="text1"/>
          </w:rPr>
          <w:t>编制目的</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_Toc101448301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- 1 -</w:t>
        </w:r>
        <w:r w:rsidR="00F707DA" w:rsidRPr="006658E4">
          <w:rPr>
            <w:rFonts w:ascii="Times New Roman" w:eastAsia="方正仿宋简体" w:hAnsi="Times New Roman"/>
            <w:noProof/>
            <w:webHidden/>
            <w:color w:val="000000" w:themeColor="text1"/>
          </w:rPr>
          <w:fldChar w:fldCharType="end"/>
        </w:r>
      </w:hyperlink>
    </w:p>
    <w:p w14:paraId="2B2CA9F1"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02" w:history="1">
        <w:r w:rsidR="00F707DA" w:rsidRPr="006658E4">
          <w:rPr>
            <w:rStyle w:val="af8"/>
            <w:rFonts w:ascii="Times New Roman" w:eastAsia="方正仿宋简体" w:hAnsi="Times New Roman"/>
            <w:noProof/>
            <w:color w:val="000000" w:themeColor="text1"/>
          </w:rPr>
          <w:t xml:space="preserve">1.2 </w:t>
        </w:r>
        <w:r w:rsidR="00F707DA" w:rsidRPr="006658E4">
          <w:rPr>
            <w:rStyle w:val="af8"/>
            <w:rFonts w:ascii="Times New Roman" w:eastAsia="方正仿宋简体" w:hAnsi="Times New Roman"/>
            <w:noProof/>
            <w:color w:val="000000" w:themeColor="text1"/>
          </w:rPr>
          <w:t>编制依据</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_Toc101448302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- 1 -</w:t>
        </w:r>
        <w:r w:rsidR="00F707DA" w:rsidRPr="006658E4">
          <w:rPr>
            <w:rFonts w:ascii="Times New Roman" w:eastAsia="方正仿宋简体" w:hAnsi="Times New Roman"/>
            <w:noProof/>
            <w:webHidden/>
            <w:color w:val="000000" w:themeColor="text1"/>
          </w:rPr>
          <w:fldChar w:fldCharType="end"/>
        </w:r>
      </w:hyperlink>
    </w:p>
    <w:p w14:paraId="1A565C70"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05" w:history="1">
        <w:r w:rsidR="00F707DA" w:rsidRPr="006658E4">
          <w:rPr>
            <w:rStyle w:val="af8"/>
            <w:rFonts w:ascii="Times New Roman" w:eastAsia="方正仿宋简体" w:hAnsi="Times New Roman"/>
            <w:noProof/>
            <w:color w:val="000000" w:themeColor="text1"/>
          </w:rPr>
          <w:t xml:space="preserve">1.3 </w:t>
        </w:r>
        <w:r w:rsidR="00F707DA" w:rsidRPr="006658E4">
          <w:rPr>
            <w:rStyle w:val="af8"/>
            <w:rFonts w:ascii="Times New Roman" w:eastAsia="方正仿宋简体" w:hAnsi="Times New Roman"/>
            <w:noProof/>
            <w:color w:val="000000" w:themeColor="text1"/>
          </w:rPr>
          <w:t>适用范围</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_Toc101448305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- 2 -</w:t>
        </w:r>
        <w:r w:rsidR="00F707DA" w:rsidRPr="006658E4">
          <w:rPr>
            <w:rFonts w:ascii="Times New Roman" w:eastAsia="方正仿宋简体" w:hAnsi="Times New Roman"/>
            <w:noProof/>
            <w:webHidden/>
            <w:color w:val="000000" w:themeColor="text1"/>
          </w:rPr>
          <w:fldChar w:fldCharType="end"/>
        </w:r>
      </w:hyperlink>
    </w:p>
    <w:p w14:paraId="7E24E9BC"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06" w:history="1">
        <w:r w:rsidR="00F707DA" w:rsidRPr="006658E4">
          <w:rPr>
            <w:rStyle w:val="af8"/>
            <w:rFonts w:ascii="Times New Roman" w:eastAsia="方正仿宋简体" w:hAnsi="Times New Roman"/>
            <w:noProof/>
            <w:color w:val="000000" w:themeColor="text1"/>
          </w:rPr>
          <w:t xml:space="preserve">1.4 </w:t>
        </w:r>
        <w:r w:rsidR="00F707DA" w:rsidRPr="006658E4">
          <w:rPr>
            <w:rStyle w:val="af8"/>
            <w:rFonts w:ascii="Times New Roman" w:eastAsia="方正仿宋简体" w:hAnsi="Times New Roman"/>
            <w:noProof/>
            <w:color w:val="000000" w:themeColor="text1"/>
          </w:rPr>
          <w:t>事件分类</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_Toc101448306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- 3 -</w:t>
        </w:r>
        <w:r w:rsidR="00F707DA" w:rsidRPr="006658E4">
          <w:rPr>
            <w:rFonts w:ascii="Times New Roman" w:eastAsia="方正仿宋简体" w:hAnsi="Times New Roman"/>
            <w:noProof/>
            <w:webHidden/>
            <w:color w:val="000000" w:themeColor="text1"/>
          </w:rPr>
          <w:fldChar w:fldCharType="end"/>
        </w:r>
      </w:hyperlink>
    </w:p>
    <w:p w14:paraId="6927C236"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07" w:history="1">
        <w:r w:rsidR="00F707DA" w:rsidRPr="006658E4">
          <w:rPr>
            <w:rStyle w:val="af8"/>
            <w:rFonts w:ascii="Times New Roman" w:eastAsia="方正仿宋简体" w:hAnsi="Times New Roman"/>
            <w:noProof/>
            <w:color w:val="000000" w:themeColor="text1"/>
          </w:rPr>
          <w:t xml:space="preserve">1.5 </w:t>
        </w:r>
        <w:r w:rsidR="00F707DA" w:rsidRPr="006658E4">
          <w:rPr>
            <w:rStyle w:val="af8"/>
            <w:rFonts w:ascii="Times New Roman" w:eastAsia="方正仿宋简体" w:hAnsi="Times New Roman"/>
            <w:noProof/>
            <w:color w:val="000000" w:themeColor="text1"/>
          </w:rPr>
          <w:t>预案衔接</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_Toc101448307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- 4 -</w:t>
        </w:r>
        <w:r w:rsidR="00F707DA" w:rsidRPr="006658E4">
          <w:rPr>
            <w:rFonts w:ascii="Times New Roman" w:eastAsia="方正仿宋简体" w:hAnsi="Times New Roman"/>
            <w:noProof/>
            <w:webHidden/>
            <w:color w:val="000000" w:themeColor="text1"/>
          </w:rPr>
          <w:fldChar w:fldCharType="end"/>
        </w:r>
      </w:hyperlink>
    </w:p>
    <w:p w14:paraId="355287A1"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08" w:history="1">
        <w:r w:rsidR="00F707DA" w:rsidRPr="006658E4">
          <w:rPr>
            <w:rStyle w:val="af8"/>
            <w:rFonts w:ascii="Times New Roman" w:eastAsia="方正仿宋简体" w:hAnsi="Times New Roman"/>
            <w:noProof/>
            <w:color w:val="000000" w:themeColor="text1"/>
          </w:rPr>
          <w:t xml:space="preserve">1.6 </w:t>
        </w:r>
        <w:r w:rsidR="00F707DA" w:rsidRPr="006658E4">
          <w:rPr>
            <w:rStyle w:val="af8"/>
            <w:rFonts w:ascii="Times New Roman" w:eastAsia="方正仿宋简体" w:hAnsi="Times New Roman"/>
            <w:noProof/>
            <w:color w:val="000000" w:themeColor="text1"/>
          </w:rPr>
          <w:t>工作原则</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_Toc101448308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- 5 -</w:t>
        </w:r>
        <w:r w:rsidR="00F707DA" w:rsidRPr="006658E4">
          <w:rPr>
            <w:rFonts w:ascii="Times New Roman" w:eastAsia="方正仿宋简体" w:hAnsi="Times New Roman"/>
            <w:noProof/>
            <w:webHidden/>
            <w:color w:val="000000" w:themeColor="text1"/>
          </w:rPr>
          <w:fldChar w:fldCharType="end"/>
        </w:r>
      </w:hyperlink>
    </w:p>
    <w:p w14:paraId="3A2A088D" w14:textId="77777777" w:rsidR="00F707DA" w:rsidRPr="006658E4" w:rsidRDefault="006358EC" w:rsidP="00F707DA">
      <w:pPr>
        <w:pStyle w:val="10"/>
        <w:tabs>
          <w:tab w:val="right" w:leader="dot" w:pos="8296"/>
        </w:tabs>
        <w:spacing w:before="0" w:after="0" w:line="340" w:lineRule="exact"/>
        <w:ind w:firstLineChars="0" w:firstLine="0"/>
        <w:rPr>
          <w:rFonts w:ascii="Times New Roman" w:eastAsia="方正仿宋简体" w:hAnsi="Times New Roman"/>
          <w:b w:val="0"/>
          <w:bCs w:val="0"/>
          <w:caps w:val="0"/>
          <w:noProof/>
          <w:color w:val="000000" w:themeColor="text1"/>
          <w:sz w:val="21"/>
          <w:szCs w:val="22"/>
        </w:rPr>
      </w:pPr>
      <w:hyperlink w:anchor="_Toc101448309" w:history="1">
        <w:r w:rsidR="00F707DA" w:rsidRPr="006658E4">
          <w:rPr>
            <w:rStyle w:val="af8"/>
            <w:rFonts w:ascii="Times New Roman" w:eastAsia="方正仿宋简体" w:hAnsi="Times New Roman"/>
            <w:noProof/>
            <w:color w:val="000000" w:themeColor="text1"/>
          </w:rPr>
          <w:t xml:space="preserve">2 </w:t>
        </w:r>
        <w:r w:rsidR="00F707DA" w:rsidRPr="006658E4">
          <w:rPr>
            <w:rStyle w:val="af8"/>
            <w:rFonts w:ascii="Times New Roman" w:eastAsia="方正仿宋简体" w:hAnsi="Times New Roman"/>
            <w:noProof/>
            <w:color w:val="000000" w:themeColor="text1"/>
          </w:rPr>
          <w:t>应急组织指挥体系</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_Toc101448309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- 6 -</w:t>
        </w:r>
        <w:r w:rsidR="00F707DA" w:rsidRPr="006658E4">
          <w:rPr>
            <w:rFonts w:ascii="Times New Roman" w:eastAsia="方正仿宋简体" w:hAnsi="Times New Roman"/>
            <w:noProof/>
            <w:webHidden/>
            <w:color w:val="000000" w:themeColor="text1"/>
          </w:rPr>
          <w:fldChar w:fldCharType="end"/>
        </w:r>
      </w:hyperlink>
    </w:p>
    <w:p w14:paraId="7996D3A0"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10" w:history="1">
        <w:r w:rsidR="00F707DA" w:rsidRPr="006658E4">
          <w:rPr>
            <w:rStyle w:val="af8"/>
            <w:rFonts w:ascii="Times New Roman" w:eastAsia="方正仿宋简体" w:hAnsi="Times New Roman"/>
            <w:noProof/>
            <w:color w:val="000000" w:themeColor="text1"/>
          </w:rPr>
          <w:t xml:space="preserve">2.1 </w:t>
        </w:r>
        <w:r w:rsidR="00F707DA" w:rsidRPr="006658E4">
          <w:rPr>
            <w:rStyle w:val="af8"/>
            <w:rFonts w:ascii="Times New Roman" w:eastAsia="方正仿宋简体" w:hAnsi="Times New Roman"/>
            <w:noProof/>
            <w:color w:val="000000" w:themeColor="text1"/>
          </w:rPr>
          <w:t>市应急指挥部</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_Toc101448310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- 6 -</w:t>
        </w:r>
        <w:r w:rsidR="00F707DA" w:rsidRPr="006658E4">
          <w:rPr>
            <w:rFonts w:ascii="Times New Roman" w:eastAsia="方正仿宋简体" w:hAnsi="Times New Roman"/>
            <w:noProof/>
            <w:webHidden/>
            <w:color w:val="000000" w:themeColor="text1"/>
          </w:rPr>
          <w:fldChar w:fldCharType="end"/>
        </w:r>
      </w:hyperlink>
    </w:p>
    <w:p w14:paraId="2A418921"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11" w:history="1">
        <w:r w:rsidR="00F707DA" w:rsidRPr="006658E4">
          <w:rPr>
            <w:rStyle w:val="af8"/>
            <w:rFonts w:ascii="Times New Roman" w:eastAsia="方正仿宋简体" w:hAnsi="Times New Roman"/>
            <w:noProof/>
            <w:color w:val="000000" w:themeColor="text1"/>
          </w:rPr>
          <w:t xml:space="preserve">2.2 </w:t>
        </w:r>
        <w:r w:rsidR="00F707DA" w:rsidRPr="006658E4">
          <w:rPr>
            <w:rStyle w:val="af8"/>
            <w:rFonts w:ascii="Times New Roman" w:eastAsia="方正仿宋简体" w:hAnsi="Times New Roman"/>
            <w:noProof/>
            <w:color w:val="000000" w:themeColor="text1"/>
          </w:rPr>
          <w:t>市应急指挥部办公室</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_Toc101448311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- 7 -</w:t>
        </w:r>
        <w:r w:rsidR="00F707DA" w:rsidRPr="006658E4">
          <w:rPr>
            <w:rFonts w:ascii="Times New Roman" w:eastAsia="方正仿宋简体" w:hAnsi="Times New Roman"/>
            <w:noProof/>
            <w:webHidden/>
            <w:color w:val="000000" w:themeColor="text1"/>
          </w:rPr>
          <w:fldChar w:fldCharType="end"/>
        </w:r>
      </w:hyperlink>
    </w:p>
    <w:p w14:paraId="2F366EF6"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12" w:history="1">
        <w:r w:rsidR="00F707DA" w:rsidRPr="006658E4">
          <w:rPr>
            <w:rStyle w:val="af8"/>
            <w:rFonts w:ascii="Times New Roman" w:eastAsia="方正仿宋简体" w:hAnsi="Times New Roman"/>
            <w:noProof/>
            <w:color w:val="000000" w:themeColor="text1"/>
          </w:rPr>
          <w:t xml:space="preserve">2.3 </w:t>
        </w:r>
        <w:r w:rsidR="00F707DA" w:rsidRPr="006658E4">
          <w:rPr>
            <w:rStyle w:val="af8"/>
            <w:rFonts w:ascii="Times New Roman" w:eastAsia="方正仿宋简体" w:hAnsi="Times New Roman"/>
            <w:noProof/>
            <w:color w:val="000000" w:themeColor="text1"/>
          </w:rPr>
          <w:t>市现场应急指挥部</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_Toc101448312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- 8 -</w:t>
        </w:r>
        <w:r w:rsidR="00F707DA" w:rsidRPr="006658E4">
          <w:rPr>
            <w:rFonts w:ascii="Times New Roman" w:eastAsia="方正仿宋简体" w:hAnsi="Times New Roman"/>
            <w:noProof/>
            <w:webHidden/>
            <w:color w:val="000000" w:themeColor="text1"/>
          </w:rPr>
          <w:fldChar w:fldCharType="end"/>
        </w:r>
      </w:hyperlink>
    </w:p>
    <w:p w14:paraId="564BA124"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13" w:history="1">
        <w:r w:rsidR="00F707DA" w:rsidRPr="006658E4">
          <w:rPr>
            <w:rStyle w:val="af8"/>
            <w:rFonts w:ascii="Times New Roman" w:eastAsia="方正仿宋简体" w:hAnsi="Times New Roman"/>
            <w:noProof/>
            <w:color w:val="000000" w:themeColor="text1"/>
          </w:rPr>
          <w:t xml:space="preserve">2.4 </w:t>
        </w:r>
        <w:r w:rsidR="00F707DA" w:rsidRPr="006658E4">
          <w:rPr>
            <w:rStyle w:val="af8"/>
            <w:rFonts w:ascii="Times New Roman" w:eastAsia="方正仿宋简体" w:hAnsi="Times New Roman"/>
            <w:noProof/>
            <w:color w:val="000000" w:themeColor="text1"/>
          </w:rPr>
          <w:t>现场工作组</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_Toc101448313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- 9 -</w:t>
        </w:r>
        <w:r w:rsidR="00F707DA" w:rsidRPr="006658E4">
          <w:rPr>
            <w:rFonts w:ascii="Times New Roman" w:eastAsia="方正仿宋简体" w:hAnsi="Times New Roman"/>
            <w:noProof/>
            <w:webHidden/>
            <w:color w:val="000000" w:themeColor="text1"/>
          </w:rPr>
          <w:fldChar w:fldCharType="end"/>
        </w:r>
      </w:hyperlink>
    </w:p>
    <w:p w14:paraId="2B3CFD23" w14:textId="77777777" w:rsidR="00F707DA" w:rsidRPr="006658E4" w:rsidRDefault="006358EC" w:rsidP="00F707DA">
      <w:pPr>
        <w:pStyle w:val="10"/>
        <w:tabs>
          <w:tab w:val="right" w:leader="dot" w:pos="8296"/>
        </w:tabs>
        <w:spacing w:before="0" w:after="0" w:line="340" w:lineRule="exact"/>
        <w:ind w:firstLineChars="0" w:firstLine="0"/>
        <w:rPr>
          <w:rFonts w:ascii="Times New Roman" w:eastAsia="方正仿宋简体" w:hAnsi="Times New Roman"/>
          <w:b w:val="0"/>
          <w:bCs w:val="0"/>
          <w:caps w:val="0"/>
          <w:noProof/>
          <w:color w:val="000000" w:themeColor="text1"/>
          <w:sz w:val="21"/>
          <w:szCs w:val="22"/>
        </w:rPr>
      </w:pPr>
      <w:hyperlink w:anchor="_Toc101448320" w:history="1">
        <w:r w:rsidR="00F707DA" w:rsidRPr="006658E4">
          <w:rPr>
            <w:rStyle w:val="af8"/>
            <w:rFonts w:ascii="Times New Roman" w:eastAsia="方正仿宋简体" w:hAnsi="Times New Roman"/>
            <w:noProof/>
            <w:color w:val="000000" w:themeColor="text1"/>
          </w:rPr>
          <w:t xml:space="preserve">3 </w:t>
        </w:r>
        <w:r w:rsidR="00F707DA" w:rsidRPr="006658E4">
          <w:rPr>
            <w:rStyle w:val="af8"/>
            <w:rFonts w:ascii="Times New Roman" w:eastAsia="方正仿宋简体" w:hAnsi="Times New Roman"/>
            <w:noProof/>
            <w:color w:val="000000" w:themeColor="text1"/>
          </w:rPr>
          <w:t>应急响应</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_Toc101448320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- 12 -</w:t>
        </w:r>
        <w:r w:rsidR="00F707DA" w:rsidRPr="006658E4">
          <w:rPr>
            <w:rFonts w:ascii="Times New Roman" w:eastAsia="方正仿宋简体" w:hAnsi="Times New Roman"/>
            <w:noProof/>
            <w:webHidden/>
            <w:color w:val="000000" w:themeColor="text1"/>
          </w:rPr>
          <w:fldChar w:fldCharType="end"/>
        </w:r>
      </w:hyperlink>
    </w:p>
    <w:p w14:paraId="5DC7E54E"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21" w:history="1">
        <w:r w:rsidR="00F707DA" w:rsidRPr="006658E4">
          <w:rPr>
            <w:rStyle w:val="af8"/>
            <w:rFonts w:ascii="Times New Roman" w:eastAsia="方正仿宋简体" w:hAnsi="Times New Roman"/>
            <w:noProof/>
            <w:color w:val="000000" w:themeColor="text1"/>
          </w:rPr>
          <w:t xml:space="preserve">3.1 </w:t>
        </w:r>
        <w:r w:rsidR="00F707DA" w:rsidRPr="006658E4">
          <w:rPr>
            <w:rStyle w:val="af8"/>
            <w:rFonts w:ascii="Times New Roman" w:eastAsia="方正仿宋简体" w:hAnsi="Times New Roman"/>
            <w:noProof/>
            <w:color w:val="000000" w:themeColor="text1"/>
          </w:rPr>
          <w:t>信息收集和研判</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_Toc101448321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- 12 -</w:t>
        </w:r>
        <w:r w:rsidR="00F707DA" w:rsidRPr="006658E4">
          <w:rPr>
            <w:rFonts w:ascii="Times New Roman" w:eastAsia="方正仿宋简体" w:hAnsi="Times New Roman"/>
            <w:noProof/>
            <w:webHidden/>
            <w:color w:val="000000" w:themeColor="text1"/>
          </w:rPr>
          <w:fldChar w:fldCharType="end"/>
        </w:r>
      </w:hyperlink>
    </w:p>
    <w:p w14:paraId="00F416EF"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24" w:history="1">
        <w:r w:rsidR="00F707DA" w:rsidRPr="006658E4">
          <w:rPr>
            <w:rStyle w:val="af8"/>
            <w:rFonts w:ascii="Times New Roman" w:eastAsia="方正仿宋简体" w:hAnsi="Times New Roman"/>
            <w:noProof/>
            <w:color w:val="000000" w:themeColor="text1"/>
          </w:rPr>
          <w:t xml:space="preserve">3.2 </w:t>
        </w:r>
        <w:r w:rsidR="00F707DA" w:rsidRPr="006658E4">
          <w:rPr>
            <w:rStyle w:val="af8"/>
            <w:rFonts w:ascii="Times New Roman" w:eastAsia="方正仿宋简体" w:hAnsi="Times New Roman"/>
            <w:noProof/>
            <w:color w:val="000000" w:themeColor="text1"/>
          </w:rPr>
          <w:t>预警</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_Toc101448324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- 13 -</w:t>
        </w:r>
        <w:r w:rsidR="00F707DA" w:rsidRPr="006658E4">
          <w:rPr>
            <w:rFonts w:ascii="Times New Roman" w:eastAsia="方正仿宋简体" w:hAnsi="Times New Roman"/>
            <w:noProof/>
            <w:webHidden/>
            <w:color w:val="000000" w:themeColor="text1"/>
          </w:rPr>
          <w:fldChar w:fldCharType="end"/>
        </w:r>
      </w:hyperlink>
    </w:p>
    <w:p w14:paraId="7EDF5EF1"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30" w:history="1">
        <w:r w:rsidR="00F707DA" w:rsidRPr="006658E4">
          <w:rPr>
            <w:rStyle w:val="af8"/>
            <w:rFonts w:ascii="Times New Roman" w:eastAsia="方正仿宋简体" w:hAnsi="Times New Roman"/>
            <w:noProof/>
            <w:color w:val="000000" w:themeColor="text1"/>
          </w:rPr>
          <w:t xml:space="preserve">3.3 </w:t>
        </w:r>
        <w:r w:rsidR="00F707DA" w:rsidRPr="006658E4">
          <w:rPr>
            <w:rStyle w:val="af8"/>
            <w:rFonts w:ascii="Times New Roman" w:eastAsia="方正仿宋简体" w:hAnsi="Times New Roman"/>
            <w:noProof/>
            <w:color w:val="000000" w:themeColor="text1"/>
          </w:rPr>
          <w:t>信息报告与通报</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_Toc101448330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- 17 -</w:t>
        </w:r>
        <w:r w:rsidR="00F707DA" w:rsidRPr="006658E4">
          <w:rPr>
            <w:rFonts w:ascii="Times New Roman" w:eastAsia="方正仿宋简体" w:hAnsi="Times New Roman"/>
            <w:noProof/>
            <w:webHidden/>
            <w:color w:val="000000" w:themeColor="text1"/>
          </w:rPr>
          <w:fldChar w:fldCharType="end"/>
        </w:r>
      </w:hyperlink>
    </w:p>
    <w:p w14:paraId="763C8620"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34" w:history="1">
        <w:r w:rsidR="00F707DA" w:rsidRPr="006658E4">
          <w:rPr>
            <w:rStyle w:val="af8"/>
            <w:rFonts w:ascii="Times New Roman" w:eastAsia="方正仿宋简体" w:hAnsi="Times New Roman"/>
            <w:noProof/>
            <w:color w:val="000000" w:themeColor="text1"/>
          </w:rPr>
          <w:t xml:space="preserve">3.4 </w:t>
        </w:r>
        <w:r w:rsidR="00F707DA" w:rsidRPr="006658E4">
          <w:rPr>
            <w:rStyle w:val="af8"/>
            <w:rFonts w:ascii="Times New Roman" w:eastAsia="方正仿宋简体" w:hAnsi="Times New Roman"/>
            <w:noProof/>
            <w:color w:val="000000" w:themeColor="text1"/>
          </w:rPr>
          <w:t>事态研判</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_Toc101448334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- 19 -</w:t>
        </w:r>
        <w:r w:rsidR="00F707DA" w:rsidRPr="006658E4">
          <w:rPr>
            <w:rFonts w:ascii="Times New Roman" w:eastAsia="方正仿宋简体" w:hAnsi="Times New Roman"/>
            <w:noProof/>
            <w:webHidden/>
            <w:color w:val="000000" w:themeColor="text1"/>
          </w:rPr>
          <w:fldChar w:fldCharType="end"/>
        </w:r>
      </w:hyperlink>
    </w:p>
    <w:p w14:paraId="0AF28299"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35" w:history="1">
        <w:r w:rsidR="00F707DA" w:rsidRPr="006658E4">
          <w:rPr>
            <w:rStyle w:val="af8"/>
            <w:rFonts w:ascii="Times New Roman" w:eastAsia="方正仿宋简体" w:hAnsi="Times New Roman"/>
            <w:noProof/>
            <w:color w:val="000000" w:themeColor="text1"/>
          </w:rPr>
          <w:t xml:space="preserve">3.5 </w:t>
        </w:r>
        <w:r w:rsidR="00F707DA" w:rsidRPr="006658E4">
          <w:rPr>
            <w:rStyle w:val="af8"/>
            <w:rFonts w:ascii="Times New Roman" w:eastAsia="方正仿宋简体" w:hAnsi="Times New Roman"/>
            <w:noProof/>
            <w:color w:val="000000" w:themeColor="text1"/>
          </w:rPr>
          <w:t>应急监测</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_Toc101448335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- 19 -</w:t>
        </w:r>
        <w:r w:rsidR="00F707DA" w:rsidRPr="006658E4">
          <w:rPr>
            <w:rFonts w:ascii="Times New Roman" w:eastAsia="方正仿宋简体" w:hAnsi="Times New Roman"/>
            <w:noProof/>
            <w:webHidden/>
            <w:color w:val="000000" w:themeColor="text1"/>
          </w:rPr>
          <w:fldChar w:fldCharType="end"/>
        </w:r>
      </w:hyperlink>
    </w:p>
    <w:p w14:paraId="57B3E477"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38" w:history="1">
        <w:r w:rsidR="00F707DA" w:rsidRPr="006658E4">
          <w:rPr>
            <w:rStyle w:val="af8"/>
            <w:rFonts w:ascii="Times New Roman" w:eastAsia="方正仿宋简体" w:hAnsi="Times New Roman"/>
            <w:noProof/>
            <w:color w:val="000000" w:themeColor="text1"/>
          </w:rPr>
          <w:t xml:space="preserve">3.6 </w:t>
        </w:r>
        <w:r w:rsidR="00F707DA" w:rsidRPr="006658E4">
          <w:rPr>
            <w:rStyle w:val="af8"/>
            <w:rFonts w:ascii="Times New Roman" w:eastAsia="方正仿宋简体" w:hAnsi="Times New Roman"/>
            <w:noProof/>
            <w:color w:val="000000" w:themeColor="text1"/>
          </w:rPr>
          <w:t>污染源排查与处置</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_Toc101448338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- 21 -</w:t>
        </w:r>
        <w:r w:rsidR="00F707DA" w:rsidRPr="006658E4">
          <w:rPr>
            <w:rFonts w:ascii="Times New Roman" w:eastAsia="方正仿宋简体" w:hAnsi="Times New Roman"/>
            <w:noProof/>
            <w:webHidden/>
            <w:color w:val="000000" w:themeColor="text1"/>
          </w:rPr>
          <w:fldChar w:fldCharType="end"/>
        </w:r>
      </w:hyperlink>
    </w:p>
    <w:p w14:paraId="3C1D0005"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41" w:history="1">
        <w:r w:rsidR="00F707DA" w:rsidRPr="006658E4">
          <w:rPr>
            <w:rStyle w:val="af8"/>
            <w:rFonts w:ascii="Times New Roman" w:eastAsia="方正仿宋简体" w:hAnsi="Times New Roman"/>
            <w:noProof/>
            <w:color w:val="000000" w:themeColor="text1"/>
          </w:rPr>
          <w:t xml:space="preserve">3.7 </w:t>
        </w:r>
        <w:r w:rsidR="00F707DA" w:rsidRPr="006658E4">
          <w:rPr>
            <w:rStyle w:val="af8"/>
            <w:rFonts w:ascii="Times New Roman" w:eastAsia="方正仿宋简体" w:hAnsi="Times New Roman"/>
            <w:noProof/>
            <w:color w:val="000000" w:themeColor="text1"/>
          </w:rPr>
          <w:t>应急处置</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_Toc101448341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- 23 -</w:t>
        </w:r>
        <w:r w:rsidR="00F707DA" w:rsidRPr="006658E4">
          <w:rPr>
            <w:rFonts w:ascii="Times New Roman" w:eastAsia="方正仿宋简体" w:hAnsi="Times New Roman"/>
            <w:noProof/>
            <w:webHidden/>
            <w:color w:val="000000" w:themeColor="text1"/>
          </w:rPr>
          <w:fldChar w:fldCharType="end"/>
        </w:r>
      </w:hyperlink>
    </w:p>
    <w:p w14:paraId="316A24D1"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44" w:history="1">
        <w:r w:rsidR="00F707DA" w:rsidRPr="006658E4">
          <w:rPr>
            <w:rStyle w:val="af8"/>
            <w:rFonts w:ascii="Times New Roman" w:eastAsia="方正仿宋简体" w:hAnsi="Times New Roman"/>
            <w:noProof/>
            <w:color w:val="000000" w:themeColor="text1"/>
          </w:rPr>
          <w:t xml:space="preserve">3.8 </w:t>
        </w:r>
        <w:r w:rsidR="00F707DA" w:rsidRPr="006658E4">
          <w:rPr>
            <w:rStyle w:val="af8"/>
            <w:rFonts w:ascii="Times New Roman" w:eastAsia="方正仿宋简体" w:hAnsi="Times New Roman"/>
            <w:noProof/>
            <w:color w:val="000000" w:themeColor="text1"/>
          </w:rPr>
          <w:t>物资调集及应急设施启用</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_Toc101448344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- 25 -</w:t>
        </w:r>
        <w:r w:rsidR="00F707DA" w:rsidRPr="006658E4">
          <w:rPr>
            <w:rFonts w:ascii="Times New Roman" w:eastAsia="方正仿宋简体" w:hAnsi="Times New Roman"/>
            <w:noProof/>
            <w:webHidden/>
            <w:color w:val="000000" w:themeColor="text1"/>
          </w:rPr>
          <w:fldChar w:fldCharType="end"/>
        </w:r>
      </w:hyperlink>
    </w:p>
    <w:p w14:paraId="50132C82"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45" w:history="1">
        <w:r w:rsidR="00F707DA" w:rsidRPr="006658E4">
          <w:rPr>
            <w:rStyle w:val="af8"/>
            <w:rFonts w:ascii="Times New Roman" w:eastAsia="方正仿宋简体" w:hAnsi="Times New Roman"/>
            <w:noProof/>
            <w:color w:val="000000" w:themeColor="text1"/>
          </w:rPr>
          <w:t xml:space="preserve">3.9 </w:t>
        </w:r>
        <w:r w:rsidR="00F707DA" w:rsidRPr="006658E4">
          <w:rPr>
            <w:rStyle w:val="af8"/>
            <w:rFonts w:ascii="Times New Roman" w:eastAsia="方正仿宋简体" w:hAnsi="Times New Roman"/>
            <w:noProof/>
            <w:color w:val="000000" w:themeColor="text1"/>
          </w:rPr>
          <w:t>医学救援</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_Toc101448345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- 26 -</w:t>
        </w:r>
        <w:r w:rsidR="00F707DA" w:rsidRPr="006658E4">
          <w:rPr>
            <w:rFonts w:ascii="Times New Roman" w:eastAsia="方正仿宋简体" w:hAnsi="Times New Roman"/>
            <w:noProof/>
            <w:webHidden/>
            <w:color w:val="000000" w:themeColor="text1"/>
          </w:rPr>
          <w:fldChar w:fldCharType="end"/>
        </w:r>
      </w:hyperlink>
    </w:p>
    <w:p w14:paraId="0A9F551E"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46" w:history="1">
        <w:r w:rsidR="00F707DA" w:rsidRPr="006658E4">
          <w:rPr>
            <w:rStyle w:val="af8"/>
            <w:rFonts w:ascii="Times New Roman" w:eastAsia="方正仿宋简体" w:hAnsi="Times New Roman"/>
            <w:noProof/>
            <w:color w:val="000000" w:themeColor="text1"/>
          </w:rPr>
          <w:t xml:space="preserve">3.10 </w:t>
        </w:r>
        <w:r w:rsidR="00F707DA" w:rsidRPr="006658E4">
          <w:rPr>
            <w:rStyle w:val="af8"/>
            <w:rFonts w:ascii="Times New Roman" w:eastAsia="方正仿宋简体" w:hAnsi="Times New Roman"/>
            <w:noProof/>
            <w:color w:val="000000" w:themeColor="text1"/>
          </w:rPr>
          <w:t>社会稳定维护</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_Toc101448346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- 26 -</w:t>
        </w:r>
        <w:r w:rsidR="00F707DA" w:rsidRPr="006658E4">
          <w:rPr>
            <w:rFonts w:ascii="Times New Roman" w:eastAsia="方正仿宋简体" w:hAnsi="Times New Roman"/>
            <w:noProof/>
            <w:webHidden/>
            <w:color w:val="000000" w:themeColor="text1"/>
          </w:rPr>
          <w:fldChar w:fldCharType="end"/>
        </w:r>
      </w:hyperlink>
    </w:p>
    <w:p w14:paraId="1D9103DE"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47" w:history="1">
        <w:r w:rsidR="00F707DA" w:rsidRPr="006658E4">
          <w:rPr>
            <w:rStyle w:val="af8"/>
            <w:rFonts w:ascii="Times New Roman" w:eastAsia="方正仿宋简体" w:hAnsi="Times New Roman"/>
            <w:noProof/>
            <w:color w:val="000000" w:themeColor="text1"/>
          </w:rPr>
          <w:t xml:space="preserve">3.11 </w:t>
        </w:r>
        <w:r w:rsidR="00F707DA" w:rsidRPr="006658E4">
          <w:rPr>
            <w:rStyle w:val="af8"/>
            <w:rFonts w:ascii="Times New Roman" w:eastAsia="方正仿宋简体" w:hAnsi="Times New Roman"/>
            <w:noProof/>
            <w:color w:val="000000" w:themeColor="text1"/>
          </w:rPr>
          <w:t>事件升级</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_Toc101448347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- 27 -</w:t>
        </w:r>
        <w:r w:rsidR="00F707DA" w:rsidRPr="006658E4">
          <w:rPr>
            <w:rFonts w:ascii="Times New Roman" w:eastAsia="方正仿宋简体" w:hAnsi="Times New Roman"/>
            <w:noProof/>
            <w:webHidden/>
            <w:color w:val="000000" w:themeColor="text1"/>
          </w:rPr>
          <w:fldChar w:fldCharType="end"/>
        </w:r>
      </w:hyperlink>
    </w:p>
    <w:p w14:paraId="5F4E1651"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48" w:history="1">
        <w:r w:rsidR="00F707DA" w:rsidRPr="006658E4">
          <w:rPr>
            <w:rStyle w:val="af8"/>
            <w:rFonts w:ascii="Times New Roman" w:eastAsia="方正仿宋简体" w:hAnsi="Times New Roman"/>
            <w:noProof/>
            <w:color w:val="000000" w:themeColor="text1"/>
          </w:rPr>
          <w:t xml:space="preserve">3.12 </w:t>
        </w:r>
        <w:r w:rsidR="00F707DA" w:rsidRPr="006658E4">
          <w:rPr>
            <w:rStyle w:val="af8"/>
            <w:rFonts w:ascii="Times New Roman" w:eastAsia="方正仿宋简体" w:hAnsi="Times New Roman"/>
            <w:noProof/>
            <w:color w:val="000000" w:themeColor="text1"/>
          </w:rPr>
          <w:t>信息发布</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_Toc101448348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- 27 -</w:t>
        </w:r>
        <w:r w:rsidR="00F707DA" w:rsidRPr="006658E4">
          <w:rPr>
            <w:rFonts w:ascii="Times New Roman" w:eastAsia="方正仿宋简体" w:hAnsi="Times New Roman"/>
            <w:noProof/>
            <w:webHidden/>
            <w:color w:val="000000" w:themeColor="text1"/>
          </w:rPr>
          <w:fldChar w:fldCharType="end"/>
        </w:r>
      </w:hyperlink>
    </w:p>
    <w:p w14:paraId="51BB03E1"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49" w:history="1">
        <w:r w:rsidR="00F707DA" w:rsidRPr="006658E4">
          <w:rPr>
            <w:rStyle w:val="af8"/>
            <w:rFonts w:ascii="Times New Roman" w:eastAsia="方正仿宋简体" w:hAnsi="Times New Roman"/>
            <w:noProof/>
            <w:color w:val="000000" w:themeColor="text1"/>
          </w:rPr>
          <w:t xml:space="preserve">3.13 </w:t>
        </w:r>
        <w:r w:rsidR="00F707DA" w:rsidRPr="006658E4">
          <w:rPr>
            <w:rStyle w:val="af8"/>
            <w:rFonts w:ascii="Times New Roman" w:eastAsia="方正仿宋简体" w:hAnsi="Times New Roman"/>
            <w:noProof/>
            <w:color w:val="000000" w:themeColor="text1"/>
          </w:rPr>
          <w:t>响应终止</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_Toc101448349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- 28 -</w:t>
        </w:r>
        <w:r w:rsidR="00F707DA" w:rsidRPr="006658E4">
          <w:rPr>
            <w:rFonts w:ascii="Times New Roman" w:eastAsia="方正仿宋简体" w:hAnsi="Times New Roman"/>
            <w:noProof/>
            <w:webHidden/>
            <w:color w:val="000000" w:themeColor="text1"/>
          </w:rPr>
          <w:fldChar w:fldCharType="end"/>
        </w:r>
      </w:hyperlink>
    </w:p>
    <w:p w14:paraId="47754B3F" w14:textId="77777777" w:rsidR="00F707DA" w:rsidRPr="006658E4" w:rsidRDefault="006358EC" w:rsidP="00F707DA">
      <w:pPr>
        <w:pStyle w:val="10"/>
        <w:tabs>
          <w:tab w:val="right" w:leader="dot" w:pos="8296"/>
        </w:tabs>
        <w:spacing w:before="0" w:after="0" w:line="340" w:lineRule="exact"/>
        <w:ind w:firstLineChars="0" w:firstLine="0"/>
        <w:rPr>
          <w:rFonts w:ascii="Times New Roman" w:eastAsia="方正仿宋简体" w:hAnsi="Times New Roman"/>
          <w:b w:val="0"/>
          <w:bCs w:val="0"/>
          <w:caps w:val="0"/>
          <w:noProof/>
          <w:color w:val="000000" w:themeColor="text1"/>
          <w:sz w:val="21"/>
          <w:szCs w:val="22"/>
        </w:rPr>
      </w:pPr>
      <w:hyperlink w:anchor="_Toc101448352" w:history="1">
        <w:r w:rsidR="00F707DA" w:rsidRPr="006658E4">
          <w:rPr>
            <w:rStyle w:val="af8"/>
            <w:rFonts w:ascii="Times New Roman" w:eastAsia="方正仿宋简体" w:hAnsi="Times New Roman"/>
            <w:noProof/>
            <w:color w:val="000000" w:themeColor="text1"/>
          </w:rPr>
          <w:t xml:space="preserve">4 </w:t>
        </w:r>
        <w:r w:rsidR="00F707DA" w:rsidRPr="006658E4">
          <w:rPr>
            <w:rStyle w:val="af8"/>
            <w:rFonts w:ascii="Times New Roman" w:eastAsia="方正仿宋简体" w:hAnsi="Times New Roman"/>
            <w:noProof/>
            <w:color w:val="000000" w:themeColor="text1"/>
          </w:rPr>
          <w:t>后期工作</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_Toc101448352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- 29 -</w:t>
        </w:r>
        <w:r w:rsidR="00F707DA" w:rsidRPr="006658E4">
          <w:rPr>
            <w:rFonts w:ascii="Times New Roman" w:eastAsia="方正仿宋简体" w:hAnsi="Times New Roman"/>
            <w:noProof/>
            <w:webHidden/>
            <w:color w:val="000000" w:themeColor="text1"/>
          </w:rPr>
          <w:fldChar w:fldCharType="end"/>
        </w:r>
      </w:hyperlink>
    </w:p>
    <w:p w14:paraId="79D48CA5"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53" w:history="1">
        <w:r w:rsidR="00F707DA" w:rsidRPr="006658E4">
          <w:rPr>
            <w:rStyle w:val="af8"/>
            <w:rFonts w:ascii="Times New Roman" w:eastAsia="方正仿宋简体" w:hAnsi="Times New Roman"/>
            <w:noProof/>
            <w:color w:val="000000" w:themeColor="text1"/>
          </w:rPr>
          <w:t xml:space="preserve">4.1 </w:t>
        </w:r>
        <w:r w:rsidR="00F707DA" w:rsidRPr="006658E4">
          <w:rPr>
            <w:rStyle w:val="af8"/>
            <w:rFonts w:ascii="Times New Roman" w:eastAsia="方正仿宋简体" w:hAnsi="Times New Roman"/>
            <w:noProof/>
            <w:color w:val="000000" w:themeColor="text1"/>
          </w:rPr>
          <w:t>后期防控</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_Toc101448353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- 29 -</w:t>
        </w:r>
        <w:r w:rsidR="00F707DA" w:rsidRPr="006658E4">
          <w:rPr>
            <w:rFonts w:ascii="Times New Roman" w:eastAsia="方正仿宋简体" w:hAnsi="Times New Roman"/>
            <w:noProof/>
            <w:webHidden/>
            <w:color w:val="000000" w:themeColor="text1"/>
          </w:rPr>
          <w:fldChar w:fldCharType="end"/>
        </w:r>
      </w:hyperlink>
    </w:p>
    <w:p w14:paraId="6A249132"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54" w:history="1">
        <w:r w:rsidR="00F707DA" w:rsidRPr="006658E4">
          <w:rPr>
            <w:rStyle w:val="af8"/>
            <w:rFonts w:ascii="Times New Roman" w:eastAsia="方正仿宋简体" w:hAnsi="Times New Roman"/>
            <w:noProof/>
            <w:color w:val="000000" w:themeColor="text1"/>
          </w:rPr>
          <w:t xml:space="preserve">4.2 </w:t>
        </w:r>
        <w:r w:rsidR="00F707DA" w:rsidRPr="006658E4">
          <w:rPr>
            <w:rStyle w:val="af8"/>
            <w:rFonts w:ascii="Times New Roman" w:eastAsia="方正仿宋简体" w:hAnsi="Times New Roman"/>
            <w:noProof/>
            <w:color w:val="000000" w:themeColor="text1"/>
          </w:rPr>
          <w:t>事件调查</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_Toc101448354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- 29 -</w:t>
        </w:r>
        <w:r w:rsidR="00F707DA" w:rsidRPr="006658E4">
          <w:rPr>
            <w:rFonts w:ascii="Times New Roman" w:eastAsia="方正仿宋简体" w:hAnsi="Times New Roman"/>
            <w:noProof/>
            <w:webHidden/>
            <w:color w:val="000000" w:themeColor="text1"/>
          </w:rPr>
          <w:fldChar w:fldCharType="end"/>
        </w:r>
      </w:hyperlink>
    </w:p>
    <w:p w14:paraId="17E323BA"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55" w:history="1">
        <w:r w:rsidR="00F707DA" w:rsidRPr="006658E4">
          <w:rPr>
            <w:rStyle w:val="af8"/>
            <w:rFonts w:ascii="Times New Roman" w:eastAsia="方正仿宋简体" w:hAnsi="Times New Roman"/>
            <w:noProof/>
            <w:color w:val="000000" w:themeColor="text1"/>
          </w:rPr>
          <w:t xml:space="preserve">4.3 </w:t>
        </w:r>
        <w:r w:rsidR="00F707DA" w:rsidRPr="006658E4">
          <w:rPr>
            <w:rStyle w:val="af8"/>
            <w:rFonts w:ascii="Times New Roman" w:eastAsia="方正仿宋简体" w:hAnsi="Times New Roman"/>
            <w:noProof/>
            <w:color w:val="000000" w:themeColor="text1"/>
          </w:rPr>
          <w:t>损害评估</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_Toc101448355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- 30 -</w:t>
        </w:r>
        <w:r w:rsidR="00F707DA" w:rsidRPr="006658E4">
          <w:rPr>
            <w:rFonts w:ascii="Times New Roman" w:eastAsia="方正仿宋简体" w:hAnsi="Times New Roman"/>
            <w:noProof/>
            <w:webHidden/>
            <w:color w:val="000000" w:themeColor="text1"/>
          </w:rPr>
          <w:fldChar w:fldCharType="end"/>
        </w:r>
      </w:hyperlink>
    </w:p>
    <w:p w14:paraId="7FDE5402"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56" w:history="1">
        <w:r w:rsidR="00F707DA" w:rsidRPr="006658E4">
          <w:rPr>
            <w:rStyle w:val="af8"/>
            <w:rFonts w:ascii="Times New Roman" w:eastAsia="方正仿宋简体" w:hAnsi="Times New Roman"/>
            <w:noProof/>
            <w:color w:val="000000" w:themeColor="text1"/>
          </w:rPr>
          <w:t xml:space="preserve">4.4 </w:t>
        </w:r>
        <w:r w:rsidR="00F707DA" w:rsidRPr="006658E4">
          <w:rPr>
            <w:rStyle w:val="af8"/>
            <w:rFonts w:ascii="Times New Roman" w:eastAsia="方正仿宋简体" w:hAnsi="Times New Roman"/>
            <w:noProof/>
            <w:color w:val="000000" w:themeColor="text1"/>
          </w:rPr>
          <w:t>善后处理</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_Toc101448356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- 30 -</w:t>
        </w:r>
        <w:r w:rsidR="00F707DA" w:rsidRPr="006658E4">
          <w:rPr>
            <w:rFonts w:ascii="Times New Roman" w:eastAsia="方正仿宋简体" w:hAnsi="Times New Roman"/>
            <w:noProof/>
            <w:webHidden/>
            <w:color w:val="000000" w:themeColor="text1"/>
          </w:rPr>
          <w:fldChar w:fldCharType="end"/>
        </w:r>
      </w:hyperlink>
    </w:p>
    <w:p w14:paraId="0F49CED6" w14:textId="77777777" w:rsidR="00F707DA" w:rsidRPr="006658E4" w:rsidRDefault="006358EC" w:rsidP="00F707DA">
      <w:pPr>
        <w:pStyle w:val="10"/>
        <w:tabs>
          <w:tab w:val="right" w:leader="dot" w:pos="8296"/>
        </w:tabs>
        <w:spacing w:before="0" w:after="0" w:line="340" w:lineRule="exact"/>
        <w:ind w:firstLineChars="0" w:firstLine="0"/>
        <w:rPr>
          <w:rFonts w:ascii="Times New Roman" w:eastAsia="方正仿宋简体" w:hAnsi="Times New Roman"/>
          <w:b w:val="0"/>
          <w:bCs w:val="0"/>
          <w:caps w:val="0"/>
          <w:noProof/>
          <w:color w:val="000000" w:themeColor="text1"/>
          <w:sz w:val="21"/>
          <w:szCs w:val="22"/>
        </w:rPr>
      </w:pPr>
      <w:hyperlink w:anchor="_Toc101448357" w:history="1">
        <w:r w:rsidR="00F707DA" w:rsidRPr="006658E4">
          <w:rPr>
            <w:rStyle w:val="af8"/>
            <w:rFonts w:ascii="Times New Roman" w:eastAsia="方正仿宋简体" w:hAnsi="Times New Roman"/>
            <w:noProof/>
            <w:color w:val="000000" w:themeColor="text1"/>
          </w:rPr>
          <w:t xml:space="preserve">5 </w:t>
        </w:r>
        <w:r w:rsidR="00F707DA" w:rsidRPr="006658E4">
          <w:rPr>
            <w:rStyle w:val="af8"/>
            <w:rFonts w:ascii="Times New Roman" w:eastAsia="方正仿宋简体" w:hAnsi="Times New Roman"/>
            <w:noProof/>
            <w:color w:val="000000" w:themeColor="text1"/>
          </w:rPr>
          <w:t>应急保障</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_Toc101448357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- 31 -</w:t>
        </w:r>
        <w:r w:rsidR="00F707DA" w:rsidRPr="006658E4">
          <w:rPr>
            <w:rFonts w:ascii="Times New Roman" w:eastAsia="方正仿宋简体" w:hAnsi="Times New Roman"/>
            <w:noProof/>
            <w:webHidden/>
            <w:color w:val="000000" w:themeColor="text1"/>
          </w:rPr>
          <w:fldChar w:fldCharType="end"/>
        </w:r>
      </w:hyperlink>
    </w:p>
    <w:p w14:paraId="1D908FD5"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58" w:history="1">
        <w:r w:rsidR="00F707DA" w:rsidRPr="006658E4">
          <w:rPr>
            <w:rStyle w:val="af8"/>
            <w:rFonts w:ascii="Times New Roman" w:eastAsia="方正仿宋简体" w:hAnsi="Times New Roman"/>
            <w:noProof/>
            <w:color w:val="000000" w:themeColor="text1"/>
          </w:rPr>
          <w:t xml:space="preserve">5.1 </w:t>
        </w:r>
        <w:r w:rsidR="00F707DA" w:rsidRPr="006658E4">
          <w:rPr>
            <w:rStyle w:val="af8"/>
            <w:rFonts w:ascii="Times New Roman" w:eastAsia="方正仿宋简体" w:hAnsi="Times New Roman"/>
            <w:noProof/>
            <w:color w:val="000000" w:themeColor="text1"/>
          </w:rPr>
          <w:t>通讯与信息保障</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_Toc101448358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- 31 -</w:t>
        </w:r>
        <w:r w:rsidR="00F707DA" w:rsidRPr="006658E4">
          <w:rPr>
            <w:rFonts w:ascii="Times New Roman" w:eastAsia="方正仿宋简体" w:hAnsi="Times New Roman"/>
            <w:noProof/>
            <w:webHidden/>
            <w:color w:val="000000" w:themeColor="text1"/>
          </w:rPr>
          <w:fldChar w:fldCharType="end"/>
        </w:r>
      </w:hyperlink>
    </w:p>
    <w:p w14:paraId="4DEA98AC"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59" w:history="1">
        <w:r w:rsidR="00F707DA" w:rsidRPr="006658E4">
          <w:rPr>
            <w:rStyle w:val="af8"/>
            <w:rFonts w:ascii="Times New Roman" w:eastAsia="方正仿宋简体" w:hAnsi="Times New Roman"/>
            <w:noProof/>
            <w:color w:val="000000" w:themeColor="text1"/>
          </w:rPr>
          <w:t xml:space="preserve">5.2 </w:t>
        </w:r>
        <w:r w:rsidR="00F707DA" w:rsidRPr="006658E4">
          <w:rPr>
            <w:rStyle w:val="af8"/>
            <w:rFonts w:ascii="Times New Roman" w:eastAsia="方正仿宋简体" w:hAnsi="Times New Roman"/>
            <w:noProof/>
            <w:color w:val="000000" w:themeColor="text1"/>
          </w:rPr>
          <w:t>应急队伍保障</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_Toc101448359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- 31 -</w:t>
        </w:r>
        <w:r w:rsidR="00F707DA" w:rsidRPr="006658E4">
          <w:rPr>
            <w:rFonts w:ascii="Times New Roman" w:eastAsia="方正仿宋简体" w:hAnsi="Times New Roman"/>
            <w:noProof/>
            <w:webHidden/>
            <w:color w:val="000000" w:themeColor="text1"/>
          </w:rPr>
          <w:fldChar w:fldCharType="end"/>
        </w:r>
      </w:hyperlink>
    </w:p>
    <w:p w14:paraId="3BEFE476"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60" w:history="1">
        <w:r w:rsidR="00F707DA" w:rsidRPr="006658E4">
          <w:rPr>
            <w:rStyle w:val="af8"/>
            <w:rFonts w:ascii="Times New Roman" w:eastAsia="方正仿宋简体" w:hAnsi="Times New Roman"/>
            <w:noProof/>
            <w:color w:val="000000" w:themeColor="text1"/>
          </w:rPr>
          <w:t xml:space="preserve">5.3 </w:t>
        </w:r>
        <w:r w:rsidR="00F707DA" w:rsidRPr="006658E4">
          <w:rPr>
            <w:rStyle w:val="af8"/>
            <w:rFonts w:ascii="Times New Roman" w:eastAsia="方正仿宋简体" w:hAnsi="Times New Roman"/>
            <w:noProof/>
            <w:color w:val="000000" w:themeColor="text1"/>
          </w:rPr>
          <w:t>应急资源保障</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_Toc101448360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- 31 -</w:t>
        </w:r>
        <w:r w:rsidR="00F707DA" w:rsidRPr="006658E4">
          <w:rPr>
            <w:rFonts w:ascii="Times New Roman" w:eastAsia="方正仿宋简体" w:hAnsi="Times New Roman"/>
            <w:noProof/>
            <w:webHidden/>
            <w:color w:val="000000" w:themeColor="text1"/>
          </w:rPr>
          <w:fldChar w:fldCharType="end"/>
        </w:r>
      </w:hyperlink>
    </w:p>
    <w:p w14:paraId="7D1C64DF"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61" w:history="1">
        <w:r w:rsidR="00F707DA" w:rsidRPr="006658E4">
          <w:rPr>
            <w:rStyle w:val="af8"/>
            <w:rFonts w:ascii="Times New Roman" w:eastAsia="方正仿宋简体" w:hAnsi="Times New Roman"/>
            <w:noProof/>
            <w:color w:val="000000" w:themeColor="text1"/>
          </w:rPr>
          <w:t xml:space="preserve">5.4 </w:t>
        </w:r>
        <w:r w:rsidR="00F707DA" w:rsidRPr="006658E4">
          <w:rPr>
            <w:rStyle w:val="af8"/>
            <w:rFonts w:ascii="Times New Roman" w:eastAsia="方正仿宋简体" w:hAnsi="Times New Roman"/>
            <w:noProof/>
            <w:color w:val="000000" w:themeColor="text1"/>
          </w:rPr>
          <w:t>经费保障</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_Toc101448361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- 32 -</w:t>
        </w:r>
        <w:r w:rsidR="00F707DA" w:rsidRPr="006658E4">
          <w:rPr>
            <w:rFonts w:ascii="Times New Roman" w:eastAsia="方正仿宋简体" w:hAnsi="Times New Roman"/>
            <w:noProof/>
            <w:webHidden/>
            <w:color w:val="000000" w:themeColor="text1"/>
          </w:rPr>
          <w:fldChar w:fldCharType="end"/>
        </w:r>
      </w:hyperlink>
    </w:p>
    <w:p w14:paraId="4556AF54"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62" w:history="1">
        <w:r w:rsidR="00F707DA" w:rsidRPr="006658E4">
          <w:rPr>
            <w:rStyle w:val="af8"/>
            <w:rFonts w:ascii="Times New Roman" w:eastAsia="方正仿宋简体" w:hAnsi="Times New Roman"/>
            <w:noProof/>
            <w:color w:val="000000" w:themeColor="text1"/>
          </w:rPr>
          <w:t>5.5</w:t>
        </w:r>
        <w:r w:rsidR="00F707DA" w:rsidRPr="006658E4">
          <w:rPr>
            <w:rStyle w:val="af8"/>
            <w:rFonts w:ascii="Times New Roman" w:eastAsia="方正仿宋简体" w:hAnsi="Times New Roman"/>
            <w:noProof/>
            <w:color w:val="000000" w:themeColor="text1"/>
          </w:rPr>
          <w:t>医疗卫生保障</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_Toc101448362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- 33 -</w:t>
        </w:r>
        <w:r w:rsidR="00F707DA" w:rsidRPr="006658E4">
          <w:rPr>
            <w:rFonts w:ascii="Times New Roman" w:eastAsia="方正仿宋简体" w:hAnsi="Times New Roman"/>
            <w:noProof/>
            <w:webHidden/>
            <w:color w:val="000000" w:themeColor="text1"/>
          </w:rPr>
          <w:fldChar w:fldCharType="end"/>
        </w:r>
      </w:hyperlink>
    </w:p>
    <w:p w14:paraId="29910E25"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63" w:history="1">
        <w:r w:rsidR="00F707DA" w:rsidRPr="006658E4">
          <w:rPr>
            <w:rStyle w:val="af8"/>
            <w:rFonts w:ascii="Times New Roman" w:eastAsia="方正仿宋简体" w:hAnsi="Times New Roman"/>
            <w:noProof/>
            <w:color w:val="000000" w:themeColor="text1"/>
          </w:rPr>
          <w:t xml:space="preserve">5.6 </w:t>
        </w:r>
        <w:r w:rsidR="00F707DA" w:rsidRPr="006658E4">
          <w:rPr>
            <w:rStyle w:val="af8"/>
            <w:rFonts w:ascii="Times New Roman" w:eastAsia="方正仿宋简体" w:hAnsi="Times New Roman"/>
            <w:noProof/>
            <w:color w:val="000000" w:themeColor="text1"/>
          </w:rPr>
          <w:t>交通运输保障</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_Toc101448363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- 33 -</w:t>
        </w:r>
        <w:r w:rsidR="00F707DA" w:rsidRPr="006658E4">
          <w:rPr>
            <w:rFonts w:ascii="Times New Roman" w:eastAsia="方正仿宋简体" w:hAnsi="Times New Roman"/>
            <w:noProof/>
            <w:webHidden/>
            <w:color w:val="000000" w:themeColor="text1"/>
          </w:rPr>
          <w:fldChar w:fldCharType="end"/>
        </w:r>
      </w:hyperlink>
    </w:p>
    <w:p w14:paraId="3CD8791C"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64" w:history="1">
        <w:r w:rsidR="00F707DA" w:rsidRPr="006658E4">
          <w:rPr>
            <w:rStyle w:val="af8"/>
            <w:rFonts w:ascii="Times New Roman" w:eastAsia="方正仿宋简体" w:hAnsi="Times New Roman"/>
            <w:noProof/>
            <w:color w:val="000000" w:themeColor="text1"/>
          </w:rPr>
          <w:t xml:space="preserve">5.7 </w:t>
        </w:r>
        <w:r w:rsidR="00F707DA" w:rsidRPr="006658E4">
          <w:rPr>
            <w:rStyle w:val="af8"/>
            <w:rFonts w:ascii="Times New Roman" w:eastAsia="方正仿宋简体" w:hAnsi="Times New Roman"/>
            <w:noProof/>
            <w:color w:val="000000" w:themeColor="text1"/>
          </w:rPr>
          <w:t>人员安全保障</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_Toc101448364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- 33 -</w:t>
        </w:r>
        <w:r w:rsidR="00F707DA" w:rsidRPr="006658E4">
          <w:rPr>
            <w:rFonts w:ascii="Times New Roman" w:eastAsia="方正仿宋简体" w:hAnsi="Times New Roman"/>
            <w:noProof/>
            <w:webHidden/>
            <w:color w:val="000000" w:themeColor="text1"/>
          </w:rPr>
          <w:fldChar w:fldCharType="end"/>
        </w:r>
      </w:hyperlink>
    </w:p>
    <w:p w14:paraId="57AAEE94"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65" w:history="1">
        <w:r w:rsidR="00F707DA" w:rsidRPr="006658E4">
          <w:rPr>
            <w:rStyle w:val="af8"/>
            <w:rFonts w:ascii="Times New Roman" w:eastAsia="方正仿宋简体" w:hAnsi="Times New Roman"/>
            <w:noProof/>
            <w:color w:val="000000" w:themeColor="text1"/>
          </w:rPr>
          <w:t xml:space="preserve">5.8 </w:t>
        </w:r>
        <w:r w:rsidR="00F707DA" w:rsidRPr="006658E4">
          <w:rPr>
            <w:rStyle w:val="af8"/>
            <w:rFonts w:ascii="Times New Roman" w:eastAsia="方正仿宋简体" w:hAnsi="Times New Roman"/>
            <w:noProof/>
            <w:color w:val="000000" w:themeColor="text1"/>
          </w:rPr>
          <w:t>社会动员保障</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_Toc101448365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- 33 -</w:t>
        </w:r>
        <w:r w:rsidR="00F707DA" w:rsidRPr="006658E4">
          <w:rPr>
            <w:rFonts w:ascii="Times New Roman" w:eastAsia="方正仿宋简体" w:hAnsi="Times New Roman"/>
            <w:noProof/>
            <w:webHidden/>
            <w:color w:val="000000" w:themeColor="text1"/>
          </w:rPr>
          <w:fldChar w:fldCharType="end"/>
        </w:r>
      </w:hyperlink>
    </w:p>
    <w:p w14:paraId="538F8193" w14:textId="77777777" w:rsidR="00F707DA" w:rsidRPr="006658E4" w:rsidRDefault="006358EC" w:rsidP="00F707DA">
      <w:pPr>
        <w:pStyle w:val="10"/>
        <w:tabs>
          <w:tab w:val="right" w:leader="dot" w:pos="8296"/>
        </w:tabs>
        <w:spacing w:before="0" w:after="0" w:line="340" w:lineRule="exact"/>
        <w:ind w:firstLineChars="0" w:firstLine="0"/>
        <w:rPr>
          <w:rFonts w:ascii="Times New Roman" w:eastAsia="方正仿宋简体" w:hAnsi="Times New Roman"/>
          <w:b w:val="0"/>
          <w:bCs w:val="0"/>
          <w:caps w:val="0"/>
          <w:noProof/>
          <w:color w:val="000000" w:themeColor="text1"/>
          <w:sz w:val="21"/>
          <w:szCs w:val="22"/>
        </w:rPr>
      </w:pPr>
      <w:hyperlink w:anchor="_Toc101448366" w:history="1">
        <w:r w:rsidR="00F707DA" w:rsidRPr="006658E4">
          <w:rPr>
            <w:rStyle w:val="af8"/>
            <w:rFonts w:ascii="Times New Roman" w:eastAsia="方正仿宋简体" w:hAnsi="Times New Roman"/>
            <w:noProof/>
            <w:color w:val="000000" w:themeColor="text1"/>
          </w:rPr>
          <w:t xml:space="preserve">6 </w:t>
        </w:r>
        <w:r w:rsidR="00F707DA" w:rsidRPr="006658E4">
          <w:rPr>
            <w:rStyle w:val="af8"/>
            <w:rFonts w:ascii="Times New Roman" w:eastAsia="方正仿宋简体" w:hAnsi="Times New Roman"/>
            <w:noProof/>
            <w:color w:val="000000" w:themeColor="text1"/>
          </w:rPr>
          <w:t>附则</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_Toc101448366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- 34 -</w:t>
        </w:r>
        <w:r w:rsidR="00F707DA" w:rsidRPr="006658E4">
          <w:rPr>
            <w:rFonts w:ascii="Times New Roman" w:eastAsia="方正仿宋简体" w:hAnsi="Times New Roman"/>
            <w:noProof/>
            <w:webHidden/>
            <w:color w:val="000000" w:themeColor="text1"/>
          </w:rPr>
          <w:fldChar w:fldCharType="end"/>
        </w:r>
      </w:hyperlink>
    </w:p>
    <w:p w14:paraId="436ACE20"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67" w:history="1">
        <w:r w:rsidR="00F707DA" w:rsidRPr="006658E4">
          <w:rPr>
            <w:rStyle w:val="af8"/>
            <w:rFonts w:ascii="Times New Roman" w:eastAsia="方正仿宋简体" w:hAnsi="Times New Roman"/>
            <w:noProof/>
            <w:color w:val="000000" w:themeColor="text1"/>
          </w:rPr>
          <w:t xml:space="preserve">6.1 </w:t>
        </w:r>
        <w:r w:rsidR="00F707DA" w:rsidRPr="006658E4">
          <w:rPr>
            <w:rStyle w:val="af8"/>
            <w:rFonts w:ascii="Times New Roman" w:eastAsia="方正仿宋简体" w:hAnsi="Times New Roman"/>
            <w:noProof/>
            <w:color w:val="000000" w:themeColor="text1"/>
          </w:rPr>
          <w:t>名词术语</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_Toc101448367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- 34 -</w:t>
        </w:r>
        <w:r w:rsidR="00F707DA" w:rsidRPr="006658E4">
          <w:rPr>
            <w:rFonts w:ascii="Times New Roman" w:eastAsia="方正仿宋简体" w:hAnsi="Times New Roman"/>
            <w:noProof/>
            <w:webHidden/>
            <w:color w:val="000000" w:themeColor="text1"/>
          </w:rPr>
          <w:fldChar w:fldCharType="end"/>
        </w:r>
      </w:hyperlink>
    </w:p>
    <w:p w14:paraId="737286C6"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68" w:history="1">
        <w:r w:rsidR="00F707DA" w:rsidRPr="006658E4">
          <w:rPr>
            <w:rStyle w:val="af8"/>
            <w:rFonts w:ascii="Times New Roman" w:eastAsia="方正仿宋简体" w:hAnsi="Times New Roman"/>
            <w:noProof/>
            <w:color w:val="000000" w:themeColor="text1"/>
          </w:rPr>
          <w:t xml:space="preserve">6.2 </w:t>
        </w:r>
        <w:r w:rsidR="00F707DA" w:rsidRPr="006658E4">
          <w:rPr>
            <w:rStyle w:val="af8"/>
            <w:rFonts w:ascii="Times New Roman" w:eastAsia="方正仿宋简体" w:hAnsi="Times New Roman"/>
            <w:noProof/>
            <w:color w:val="000000" w:themeColor="text1"/>
          </w:rPr>
          <w:t>预案解释</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_Toc101448368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- 34 -</w:t>
        </w:r>
        <w:r w:rsidR="00F707DA" w:rsidRPr="006658E4">
          <w:rPr>
            <w:rFonts w:ascii="Times New Roman" w:eastAsia="方正仿宋简体" w:hAnsi="Times New Roman"/>
            <w:noProof/>
            <w:webHidden/>
            <w:color w:val="000000" w:themeColor="text1"/>
          </w:rPr>
          <w:fldChar w:fldCharType="end"/>
        </w:r>
      </w:hyperlink>
    </w:p>
    <w:p w14:paraId="0BA96261"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69" w:history="1">
        <w:r w:rsidR="00F707DA" w:rsidRPr="006658E4">
          <w:rPr>
            <w:rStyle w:val="af8"/>
            <w:rFonts w:ascii="Times New Roman" w:eastAsia="方正仿宋简体" w:hAnsi="Times New Roman"/>
            <w:noProof/>
            <w:color w:val="000000" w:themeColor="text1"/>
          </w:rPr>
          <w:t xml:space="preserve">6.3 </w:t>
        </w:r>
        <w:r w:rsidR="00F707DA" w:rsidRPr="006658E4">
          <w:rPr>
            <w:rStyle w:val="af8"/>
            <w:rFonts w:ascii="Times New Roman" w:eastAsia="方正仿宋简体" w:hAnsi="Times New Roman"/>
            <w:noProof/>
            <w:color w:val="000000" w:themeColor="text1"/>
          </w:rPr>
          <w:t>预案演练与修订</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_Toc101448369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- 35 -</w:t>
        </w:r>
        <w:r w:rsidR="00F707DA" w:rsidRPr="006658E4">
          <w:rPr>
            <w:rFonts w:ascii="Times New Roman" w:eastAsia="方正仿宋简体" w:hAnsi="Times New Roman"/>
            <w:noProof/>
            <w:webHidden/>
            <w:color w:val="000000" w:themeColor="text1"/>
          </w:rPr>
          <w:fldChar w:fldCharType="end"/>
        </w:r>
      </w:hyperlink>
    </w:p>
    <w:p w14:paraId="7C2FCDDE" w14:textId="77777777" w:rsidR="00F707DA" w:rsidRPr="006658E4" w:rsidRDefault="006358EC" w:rsidP="00F707DA">
      <w:pPr>
        <w:pStyle w:val="22"/>
        <w:tabs>
          <w:tab w:val="right" w:leader="dot" w:pos="8296"/>
        </w:tabs>
        <w:spacing w:line="340" w:lineRule="exact"/>
        <w:ind w:left="0" w:firstLineChars="0" w:firstLine="0"/>
        <w:rPr>
          <w:rFonts w:ascii="Times New Roman" w:eastAsia="方正仿宋简体" w:hAnsi="Times New Roman"/>
          <w:smallCaps w:val="0"/>
          <w:noProof/>
          <w:color w:val="000000" w:themeColor="text1"/>
          <w:sz w:val="21"/>
          <w:szCs w:val="22"/>
        </w:rPr>
      </w:pPr>
      <w:hyperlink w:anchor="_Toc101448370" w:history="1">
        <w:r w:rsidR="00F707DA" w:rsidRPr="006658E4">
          <w:rPr>
            <w:rStyle w:val="af8"/>
            <w:rFonts w:ascii="Times New Roman" w:eastAsia="方正仿宋简体" w:hAnsi="Times New Roman"/>
            <w:noProof/>
            <w:color w:val="000000" w:themeColor="text1"/>
          </w:rPr>
          <w:t xml:space="preserve">6.4 </w:t>
        </w:r>
        <w:r w:rsidR="00F707DA" w:rsidRPr="006658E4">
          <w:rPr>
            <w:rStyle w:val="af8"/>
            <w:rFonts w:ascii="Times New Roman" w:eastAsia="方正仿宋简体" w:hAnsi="Times New Roman"/>
            <w:noProof/>
            <w:color w:val="000000" w:themeColor="text1"/>
          </w:rPr>
          <w:t>预案实施日期</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_Toc101448370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- 35 -</w:t>
        </w:r>
        <w:r w:rsidR="00F707DA" w:rsidRPr="006658E4">
          <w:rPr>
            <w:rFonts w:ascii="Times New Roman" w:eastAsia="方正仿宋简体" w:hAnsi="Times New Roman"/>
            <w:noProof/>
            <w:webHidden/>
            <w:color w:val="000000" w:themeColor="text1"/>
          </w:rPr>
          <w:fldChar w:fldCharType="end"/>
        </w:r>
      </w:hyperlink>
    </w:p>
    <w:p w14:paraId="50F9CB69" w14:textId="77777777" w:rsidR="00F707DA" w:rsidRPr="006658E4" w:rsidRDefault="006358EC" w:rsidP="00F707DA">
      <w:pPr>
        <w:pStyle w:val="10"/>
        <w:tabs>
          <w:tab w:val="right" w:leader="dot" w:pos="8296"/>
        </w:tabs>
        <w:spacing w:before="0" w:after="0" w:line="340" w:lineRule="exact"/>
        <w:ind w:firstLineChars="0" w:firstLine="0"/>
        <w:rPr>
          <w:rFonts w:ascii="Times New Roman" w:eastAsia="方正仿宋简体" w:hAnsi="Times New Roman"/>
          <w:b w:val="0"/>
          <w:bCs w:val="0"/>
          <w:caps w:val="0"/>
          <w:noProof/>
          <w:color w:val="000000" w:themeColor="text1"/>
          <w:sz w:val="21"/>
          <w:szCs w:val="22"/>
        </w:rPr>
      </w:pPr>
      <w:hyperlink w:anchor="_Toc101448371" w:history="1">
        <w:r w:rsidR="00F707DA" w:rsidRPr="006658E4">
          <w:rPr>
            <w:rStyle w:val="af8"/>
            <w:rFonts w:ascii="Times New Roman" w:eastAsia="方正仿宋简体" w:hAnsi="Times New Roman"/>
            <w:noProof/>
            <w:color w:val="000000" w:themeColor="text1"/>
          </w:rPr>
          <w:t>附件</w:t>
        </w:r>
        <w:r w:rsidR="00F707DA" w:rsidRPr="006658E4">
          <w:rPr>
            <w:rStyle w:val="af8"/>
            <w:rFonts w:ascii="Times New Roman" w:eastAsia="方正仿宋简体" w:hAnsi="Times New Roman"/>
            <w:noProof/>
            <w:color w:val="000000" w:themeColor="text1"/>
          </w:rPr>
          <w:t xml:space="preserve">1 </w:t>
        </w:r>
        <w:r w:rsidR="00F707DA" w:rsidRPr="006658E4">
          <w:rPr>
            <w:rStyle w:val="af8"/>
            <w:rFonts w:ascii="Times New Roman" w:eastAsia="方正仿宋简体" w:hAnsi="Times New Roman"/>
            <w:noProof/>
            <w:color w:val="000000" w:themeColor="text1"/>
          </w:rPr>
          <w:t>饮用水水源地突发环境事件应急通讯录</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_Toc101448371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- 37 -</w:t>
        </w:r>
        <w:r w:rsidR="00F707DA" w:rsidRPr="006658E4">
          <w:rPr>
            <w:rFonts w:ascii="Times New Roman" w:eastAsia="方正仿宋简体" w:hAnsi="Times New Roman"/>
            <w:noProof/>
            <w:webHidden/>
            <w:color w:val="000000" w:themeColor="text1"/>
          </w:rPr>
          <w:fldChar w:fldCharType="end"/>
        </w:r>
      </w:hyperlink>
    </w:p>
    <w:p w14:paraId="19FD6E76" w14:textId="77777777" w:rsidR="00F707DA" w:rsidRPr="006658E4" w:rsidRDefault="006358EC" w:rsidP="00F707DA">
      <w:pPr>
        <w:pStyle w:val="10"/>
        <w:tabs>
          <w:tab w:val="right" w:leader="dot" w:pos="8296"/>
        </w:tabs>
        <w:spacing w:before="0" w:after="0" w:line="340" w:lineRule="exact"/>
        <w:ind w:firstLineChars="0" w:firstLine="0"/>
        <w:rPr>
          <w:rFonts w:ascii="Times New Roman" w:eastAsia="方正仿宋简体" w:hAnsi="Times New Roman"/>
          <w:b w:val="0"/>
          <w:bCs w:val="0"/>
          <w:caps w:val="0"/>
          <w:noProof/>
          <w:color w:val="000000" w:themeColor="text1"/>
          <w:sz w:val="21"/>
          <w:szCs w:val="22"/>
        </w:rPr>
      </w:pPr>
      <w:hyperlink w:anchor="_Toc101448372" w:history="1">
        <w:r w:rsidR="00F707DA" w:rsidRPr="006658E4">
          <w:rPr>
            <w:rStyle w:val="af8"/>
            <w:rFonts w:ascii="Times New Roman" w:eastAsia="方正仿宋简体" w:hAnsi="Times New Roman"/>
            <w:noProof/>
            <w:color w:val="000000" w:themeColor="text1"/>
          </w:rPr>
          <w:t>附件</w:t>
        </w:r>
        <w:r w:rsidR="00F707DA" w:rsidRPr="006658E4">
          <w:rPr>
            <w:rStyle w:val="af8"/>
            <w:rFonts w:ascii="Times New Roman" w:eastAsia="方正仿宋简体" w:hAnsi="Times New Roman"/>
            <w:noProof/>
            <w:color w:val="000000" w:themeColor="text1"/>
          </w:rPr>
          <w:t xml:space="preserve">2 </w:t>
        </w:r>
        <w:r w:rsidR="00F707DA" w:rsidRPr="006658E4">
          <w:rPr>
            <w:rStyle w:val="af8"/>
            <w:rFonts w:ascii="Times New Roman" w:eastAsia="方正仿宋简体" w:hAnsi="Times New Roman"/>
            <w:noProof/>
            <w:color w:val="000000" w:themeColor="text1"/>
          </w:rPr>
          <w:t>水源地突发环境事件应急组织指挥体系</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_Toc101448372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- 38 -</w:t>
        </w:r>
        <w:r w:rsidR="00F707DA" w:rsidRPr="006658E4">
          <w:rPr>
            <w:rFonts w:ascii="Times New Roman" w:eastAsia="方正仿宋简体" w:hAnsi="Times New Roman"/>
            <w:noProof/>
            <w:webHidden/>
            <w:color w:val="000000" w:themeColor="text1"/>
          </w:rPr>
          <w:fldChar w:fldCharType="end"/>
        </w:r>
      </w:hyperlink>
    </w:p>
    <w:p w14:paraId="2A836D40" w14:textId="77777777" w:rsidR="00F707DA" w:rsidRPr="006658E4" w:rsidRDefault="006358EC" w:rsidP="00F707DA">
      <w:pPr>
        <w:pStyle w:val="10"/>
        <w:tabs>
          <w:tab w:val="right" w:leader="dot" w:pos="8296"/>
        </w:tabs>
        <w:spacing w:before="0" w:after="0" w:line="340" w:lineRule="exact"/>
        <w:ind w:firstLineChars="0" w:firstLine="0"/>
        <w:rPr>
          <w:rFonts w:ascii="Times New Roman" w:eastAsia="方正仿宋简体" w:hAnsi="Times New Roman"/>
          <w:b w:val="0"/>
          <w:bCs w:val="0"/>
          <w:caps w:val="0"/>
          <w:noProof/>
          <w:color w:val="000000" w:themeColor="text1"/>
          <w:sz w:val="21"/>
          <w:szCs w:val="22"/>
        </w:rPr>
      </w:pPr>
      <w:hyperlink w:anchor="_Toc101448373" w:history="1">
        <w:r w:rsidR="00F707DA" w:rsidRPr="006658E4">
          <w:rPr>
            <w:rStyle w:val="af8"/>
            <w:rFonts w:ascii="Times New Roman" w:eastAsia="方正仿宋简体" w:hAnsi="Times New Roman"/>
            <w:noProof/>
            <w:color w:val="000000" w:themeColor="text1"/>
          </w:rPr>
          <w:t>附件</w:t>
        </w:r>
        <w:r w:rsidR="00F707DA" w:rsidRPr="006658E4">
          <w:rPr>
            <w:rStyle w:val="af8"/>
            <w:rFonts w:ascii="Times New Roman" w:eastAsia="方正仿宋简体" w:hAnsi="Times New Roman"/>
            <w:noProof/>
            <w:color w:val="000000" w:themeColor="text1"/>
          </w:rPr>
          <w:t xml:space="preserve">3 </w:t>
        </w:r>
        <w:r w:rsidR="00F707DA" w:rsidRPr="006658E4">
          <w:rPr>
            <w:rStyle w:val="af8"/>
            <w:rFonts w:ascii="Times New Roman" w:eastAsia="方正仿宋简体" w:hAnsi="Times New Roman"/>
            <w:noProof/>
            <w:color w:val="000000" w:themeColor="text1"/>
          </w:rPr>
          <w:t>市应急指挥部组成及组成单位分工职责</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_Toc101448373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- 39 -</w:t>
        </w:r>
        <w:r w:rsidR="00F707DA" w:rsidRPr="006658E4">
          <w:rPr>
            <w:rFonts w:ascii="Times New Roman" w:eastAsia="方正仿宋简体" w:hAnsi="Times New Roman"/>
            <w:noProof/>
            <w:webHidden/>
            <w:color w:val="000000" w:themeColor="text1"/>
          </w:rPr>
          <w:fldChar w:fldCharType="end"/>
        </w:r>
      </w:hyperlink>
    </w:p>
    <w:p w14:paraId="0F02F590" w14:textId="77777777" w:rsidR="00F707DA" w:rsidRPr="006658E4" w:rsidRDefault="006358EC" w:rsidP="00F707DA">
      <w:pPr>
        <w:pStyle w:val="10"/>
        <w:tabs>
          <w:tab w:val="right" w:leader="dot" w:pos="8296"/>
        </w:tabs>
        <w:spacing w:before="0" w:after="0" w:line="340" w:lineRule="exact"/>
        <w:ind w:firstLineChars="0" w:firstLine="0"/>
        <w:rPr>
          <w:rFonts w:ascii="Times New Roman" w:eastAsia="方正仿宋简体" w:hAnsi="Times New Roman"/>
          <w:b w:val="0"/>
          <w:bCs w:val="0"/>
          <w:caps w:val="0"/>
          <w:noProof/>
          <w:color w:val="000000" w:themeColor="text1"/>
          <w:sz w:val="21"/>
          <w:szCs w:val="22"/>
        </w:rPr>
      </w:pPr>
      <w:hyperlink w:anchor="_Toc101448374" w:history="1">
        <w:r w:rsidR="00F707DA" w:rsidRPr="006658E4">
          <w:rPr>
            <w:rStyle w:val="af8"/>
            <w:rFonts w:ascii="Times New Roman" w:eastAsia="方正仿宋简体" w:hAnsi="Times New Roman"/>
            <w:noProof/>
            <w:color w:val="000000" w:themeColor="text1"/>
          </w:rPr>
          <w:t>附件</w:t>
        </w:r>
        <w:r w:rsidR="00F707DA" w:rsidRPr="006658E4">
          <w:rPr>
            <w:rStyle w:val="af8"/>
            <w:rFonts w:ascii="Times New Roman" w:eastAsia="方正仿宋简体" w:hAnsi="Times New Roman"/>
            <w:noProof/>
            <w:color w:val="000000" w:themeColor="text1"/>
          </w:rPr>
          <w:t>4</w:t>
        </w:r>
        <w:r w:rsidR="00F707DA" w:rsidRPr="006658E4">
          <w:rPr>
            <w:rStyle w:val="af8"/>
            <w:rFonts w:ascii="Times New Roman" w:eastAsia="方正仿宋简体" w:hAnsi="Times New Roman"/>
            <w:noProof/>
            <w:color w:val="000000" w:themeColor="text1"/>
          </w:rPr>
          <w:t>应急工作组组成及职责</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_Toc101448374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- 45 -</w:t>
        </w:r>
        <w:r w:rsidR="00F707DA" w:rsidRPr="006658E4">
          <w:rPr>
            <w:rFonts w:ascii="Times New Roman" w:eastAsia="方正仿宋简体" w:hAnsi="Times New Roman"/>
            <w:noProof/>
            <w:webHidden/>
            <w:color w:val="000000" w:themeColor="text1"/>
          </w:rPr>
          <w:fldChar w:fldCharType="end"/>
        </w:r>
      </w:hyperlink>
    </w:p>
    <w:p w14:paraId="7F934976" w14:textId="77777777" w:rsidR="00F707DA" w:rsidRPr="006658E4" w:rsidRDefault="006358EC" w:rsidP="00F707DA">
      <w:pPr>
        <w:pStyle w:val="10"/>
        <w:tabs>
          <w:tab w:val="right" w:leader="dot" w:pos="8296"/>
        </w:tabs>
        <w:spacing w:before="0" w:after="0" w:line="340" w:lineRule="exact"/>
        <w:ind w:firstLineChars="0" w:firstLine="0"/>
        <w:rPr>
          <w:rFonts w:ascii="Times New Roman" w:eastAsia="方正仿宋简体" w:hAnsi="Times New Roman"/>
          <w:b w:val="0"/>
          <w:bCs w:val="0"/>
          <w:caps w:val="0"/>
          <w:noProof/>
          <w:color w:val="000000" w:themeColor="text1"/>
          <w:sz w:val="21"/>
          <w:szCs w:val="22"/>
        </w:rPr>
      </w:pPr>
      <w:hyperlink w:anchor="_Toc101448375" w:history="1">
        <w:r w:rsidR="00F707DA" w:rsidRPr="006658E4">
          <w:rPr>
            <w:rStyle w:val="af8"/>
            <w:rFonts w:ascii="Times New Roman" w:eastAsia="方正仿宋简体" w:hAnsi="Times New Roman"/>
            <w:noProof/>
            <w:color w:val="000000" w:themeColor="text1"/>
          </w:rPr>
          <w:t>附件</w:t>
        </w:r>
        <w:r w:rsidR="00F707DA" w:rsidRPr="006658E4">
          <w:rPr>
            <w:rStyle w:val="af8"/>
            <w:rFonts w:ascii="Times New Roman" w:eastAsia="方正仿宋简体" w:hAnsi="Times New Roman"/>
            <w:noProof/>
            <w:color w:val="000000" w:themeColor="text1"/>
          </w:rPr>
          <w:t>5</w:t>
        </w:r>
        <w:r w:rsidR="00F707DA" w:rsidRPr="006658E4">
          <w:rPr>
            <w:rStyle w:val="af8"/>
            <w:rFonts w:ascii="Times New Roman" w:eastAsia="方正仿宋简体" w:hAnsi="Times New Roman"/>
            <w:noProof/>
            <w:color w:val="000000" w:themeColor="text1"/>
          </w:rPr>
          <w:t>饮用水水源地突发环境事件应急响应流程图</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_Toc101448375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- 47 -</w:t>
        </w:r>
        <w:r w:rsidR="00F707DA" w:rsidRPr="006658E4">
          <w:rPr>
            <w:rFonts w:ascii="Times New Roman" w:eastAsia="方正仿宋简体" w:hAnsi="Times New Roman"/>
            <w:noProof/>
            <w:webHidden/>
            <w:color w:val="000000" w:themeColor="text1"/>
          </w:rPr>
          <w:fldChar w:fldCharType="end"/>
        </w:r>
      </w:hyperlink>
    </w:p>
    <w:p w14:paraId="50761DE4" w14:textId="77777777" w:rsidR="00F707DA" w:rsidRPr="006658E4" w:rsidRDefault="006358EC" w:rsidP="00F707DA">
      <w:pPr>
        <w:pStyle w:val="10"/>
        <w:tabs>
          <w:tab w:val="right" w:leader="dot" w:pos="8296"/>
        </w:tabs>
        <w:spacing w:before="0" w:after="0" w:line="340" w:lineRule="exact"/>
        <w:ind w:firstLineChars="0" w:firstLine="0"/>
        <w:rPr>
          <w:rFonts w:ascii="Times New Roman" w:eastAsia="方正仿宋简体" w:hAnsi="Times New Roman"/>
          <w:b w:val="0"/>
          <w:bCs w:val="0"/>
          <w:caps w:val="0"/>
          <w:noProof/>
          <w:color w:val="000000" w:themeColor="text1"/>
          <w:sz w:val="21"/>
          <w:szCs w:val="22"/>
        </w:rPr>
      </w:pPr>
      <w:hyperlink w:anchor="_Toc101448376" w:history="1">
        <w:r w:rsidR="00F707DA" w:rsidRPr="006658E4">
          <w:rPr>
            <w:rStyle w:val="af8"/>
            <w:rFonts w:ascii="Times New Roman" w:eastAsia="方正仿宋简体" w:hAnsi="Times New Roman"/>
            <w:noProof/>
            <w:color w:val="000000" w:themeColor="text1"/>
          </w:rPr>
          <w:t>附件</w:t>
        </w:r>
        <w:r w:rsidR="00F707DA" w:rsidRPr="006658E4">
          <w:rPr>
            <w:rStyle w:val="af8"/>
            <w:rFonts w:ascii="Times New Roman" w:eastAsia="方正仿宋简体" w:hAnsi="Times New Roman"/>
            <w:noProof/>
            <w:color w:val="000000" w:themeColor="text1"/>
          </w:rPr>
          <w:t>6</w:t>
        </w:r>
        <w:r w:rsidR="00F707DA" w:rsidRPr="006658E4">
          <w:rPr>
            <w:rStyle w:val="af8"/>
            <w:rFonts w:ascii="Times New Roman" w:eastAsia="方正仿宋简体" w:hAnsi="Times New Roman"/>
            <w:noProof/>
            <w:color w:val="000000" w:themeColor="text1"/>
          </w:rPr>
          <w:t>不同污染物推荐处理技术</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_Toc101448376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- 51 -</w:t>
        </w:r>
        <w:r w:rsidR="00F707DA" w:rsidRPr="006658E4">
          <w:rPr>
            <w:rFonts w:ascii="Times New Roman" w:eastAsia="方正仿宋简体" w:hAnsi="Times New Roman"/>
            <w:noProof/>
            <w:webHidden/>
            <w:color w:val="000000" w:themeColor="text1"/>
          </w:rPr>
          <w:fldChar w:fldCharType="end"/>
        </w:r>
      </w:hyperlink>
    </w:p>
    <w:p w14:paraId="5E658E91" w14:textId="77777777" w:rsidR="00F707DA" w:rsidRPr="006658E4" w:rsidRDefault="006358EC" w:rsidP="00F707DA">
      <w:pPr>
        <w:pStyle w:val="10"/>
        <w:tabs>
          <w:tab w:val="right" w:leader="dot" w:pos="8296"/>
        </w:tabs>
        <w:spacing w:before="0" w:after="0" w:line="340" w:lineRule="exact"/>
        <w:ind w:firstLineChars="0" w:firstLine="0"/>
        <w:rPr>
          <w:rFonts w:ascii="Times New Roman" w:eastAsia="方正仿宋简体" w:hAnsi="Times New Roman"/>
          <w:b w:val="0"/>
          <w:bCs w:val="0"/>
          <w:caps w:val="0"/>
          <w:noProof/>
          <w:color w:val="000000" w:themeColor="text1"/>
          <w:sz w:val="21"/>
          <w:szCs w:val="22"/>
        </w:rPr>
      </w:pPr>
      <w:hyperlink w:anchor="_Toc101448377" w:history="1">
        <w:r w:rsidR="00F707DA" w:rsidRPr="006658E4">
          <w:rPr>
            <w:rStyle w:val="af8"/>
            <w:rFonts w:ascii="Times New Roman" w:eastAsia="方正仿宋简体" w:hAnsi="Times New Roman"/>
            <w:noProof/>
            <w:color w:val="000000" w:themeColor="text1"/>
          </w:rPr>
          <w:t>附件</w:t>
        </w:r>
        <w:r w:rsidR="00F707DA" w:rsidRPr="006658E4">
          <w:rPr>
            <w:rStyle w:val="af8"/>
            <w:rFonts w:ascii="Times New Roman" w:eastAsia="方正仿宋简体" w:hAnsi="Times New Roman"/>
            <w:noProof/>
            <w:color w:val="000000" w:themeColor="text1"/>
          </w:rPr>
          <w:t>7</w:t>
        </w:r>
        <w:r w:rsidR="00F707DA" w:rsidRPr="006658E4">
          <w:rPr>
            <w:rStyle w:val="af8"/>
            <w:rFonts w:ascii="Times New Roman" w:eastAsia="方正仿宋简体" w:hAnsi="Times New Roman"/>
            <w:noProof/>
            <w:color w:val="000000" w:themeColor="text1"/>
          </w:rPr>
          <w:t>梅州市市级集中式饮用水源地突发环境事件应急响应专章</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_Toc101448377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- 52 -</w:t>
        </w:r>
        <w:r w:rsidR="00F707DA" w:rsidRPr="006658E4">
          <w:rPr>
            <w:rFonts w:ascii="Times New Roman" w:eastAsia="方正仿宋简体" w:hAnsi="Times New Roman"/>
            <w:noProof/>
            <w:webHidden/>
            <w:color w:val="000000" w:themeColor="text1"/>
          </w:rPr>
          <w:fldChar w:fldCharType="end"/>
        </w:r>
      </w:hyperlink>
    </w:p>
    <w:p w14:paraId="791B293D" w14:textId="77777777" w:rsidR="00F707DA" w:rsidRPr="006658E4" w:rsidRDefault="006358EC" w:rsidP="00F707DA">
      <w:pPr>
        <w:pStyle w:val="10"/>
        <w:tabs>
          <w:tab w:val="right" w:leader="dot" w:pos="8296"/>
        </w:tabs>
        <w:spacing w:before="0" w:after="0" w:line="340" w:lineRule="exact"/>
        <w:ind w:firstLineChars="0" w:firstLine="0"/>
        <w:rPr>
          <w:rFonts w:ascii="Times New Roman" w:eastAsia="方正仿宋简体" w:hAnsi="Times New Roman"/>
          <w:b w:val="0"/>
          <w:bCs w:val="0"/>
          <w:caps w:val="0"/>
          <w:noProof/>
          <w:color w:val="000000" w:themeColor="text1"/>
          <w:sz w:val="21"/>
          <w:szCs w:val="22"/>
        </w:rPr>
      </w:pPr>
      <w:hyperlink w:anchor="_Toc101448378" w:history="1">
        <w:r w:rsidR="00F707DA" w:rsidRPr="006658E4">
          <w:rPr>
            <w:rStyle w:val="af8"/>
            <w:rFonts w:ascii="Times New Roman" w:eastAsia="方正仿宋简体" w:hAnsi="Times New Roman"/>
            <w:noProof/>
            <w:color w:val="000000" w:themeColor="text1"/>
          </w:rPr>
          <w:t>附件</w:t>
        </w:r>
        <w:r w:rsidR="00F707DA" w:rsidRPr="006658E4">
          <w:rPr>
            <w:rStyle w:val="af8"/>
            <w:rFonts w:ascii="Times New Roman" w:eastAsia="方正仿宋简体" w:hAnsi="Times New Roman"/>
            <w:noProof/>
            <w:color w:val="000000" w:themeColor="text1"/>
          </w:rPr>
          <w:t>8</w:t>
        </w:r>
        <w:r w:rsidR="00F707DA" w:rsidRPr="006658E4">
          <w:rPr>
            <w:rStyle w:val="af8"/>
            <w:rFonts w:ascii="Times New Roman" w:eastAsia="方正仿宋简体" w:hAnsi="Times New Roman"/>
            <w:noProof/>
            <w:color w:val="000000" w:themeColor="text1"/>
          </w:rPr>
          <w:t>饮用水水源地突发环境事件现场调查表</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_Toc101448378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- 58 -</w:t>
        </w:r>
        <w:r w:rsidR="00F707DA" w:rsidRPr="006658E4">
          <w:rPr>
            <w:rFonts w:ascii="Times New Roman" w:eastAsia="方正仿宋简体" w:hAnsi="Times New Roman"/>
            <w:noProof/>
            <w:webHidden/>
            <w:color w:val="000000" w:themeColor="text1"/>
          </w:rPr>
          <w:fldChar w:fldCharType="end"/>
        </w:r>
      </w:hyperlink>
    </w:p>
    <w:p w14:paraId="2209FDD3" w14:textId="77777777" w:rsidR="00F707DA" w:rsidRPr="006658E4" w:rsidRDefault="006358EC" w:rsidP="00F707DA">
      <w:pPr>
        <w:pStyle w:val="10"/>
        <w:tabs>
          <w:tab w:val="right" w:leader="dot" w:pos="8296"/>
        </w:tabs>
        <w:spacing w:before="0" w:after="0" w:line="340" w:lineRule="exact"/>
        <w:ind w:firstLineChars="0" w:firstLine="0"/>
        <w:rPr>
          <w:rFonts w:ascii="Times New Roman" w:eastAsia="方正仿宋简体" w:hAnsi="Times New Roman"/>
          <w:b w:val="0"/>
          <w:bCs w:val="0"/>
          <w:caps w:val="0"/>
          <w:noProof/>
          <w:color w:val="000000" w:themeColor="text1"/>
          <w:sz w:val="21"/>
          <w:szCs w:val="22"/>
        </w:rPr>
      </w:pPr>
      <w:hyperlink w:anchor="_Toc101448379" w:history="1">
        <w:r w:rsidR="00F707DA" w:rsidRPr="006658E4">
          <w:rPr>
            <w:rStyle w:val="af8"/>
            <w:rFonts w:ascii="Times New Roman" w:eastAsia="方正仿宋简体" w:hAnsi="Times New Roman"/>
            <w:noProof/>
            <w:color w:val="000000" w:themeColor="text1"/>
          </w:rPr>
          <w:t>附件</w:t>
        </w:r>
        <w:r w:rsidR="00F707DA" w:rsidRPr="006658E4">
          <w:rPr>
            <w:rStyle w:val="af8"/>
            <w:rFonts w:ascii="Times New Roman" w:eastAsia="方正仿宋简体" w:hAnsi="Times New Roman"/>
            <w:noProof/>
            <w:color w:val="000000" w:themeColor="text1"/>
          </w:rPr>
          <w:t>9</w:t>
        </w:r>
        <w:r w:rsidR="00F707DA" w:rsidRPr="006658E4">
          <w:rPr>
            <w:rStyle w:val="af8"/>
            <w:rFonts w:ascii="Times New Roman" w:eastAsia="方正仿宋简体" w:hAnsi="Times New Roman"/>
            <w:noProof/>
            <w:color w:val="000000" w:themeColor="text1"/>
          </w:rPr>
          <w:t>饮用水水源地突发环境事件现场踏勘图</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_Toc101448379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- 60 -</w:t>
        </w:r>
        <w:r w:rsidR="00F707DA" w:rsidRPr="006658E4">
          <w:rPr>
            <w:rFonts w:ascii="Times New Roman" w:eastAsia="方正仿宋简体" w:hAnsi="Times New Roman"/>
            <w:noProof/>
            <w:webHidden/>
            <w:color w:val="000000" w:themeColor="text1"/>
          </w:rPr>
          <w:fldChar w:fldCharType="end"/>
        </w:r>
      </w:hyperlink>
    </w:p>
    <w:p w14:paraId="745B5A72" w14:textId="77777777" w:rsidR="00F707DA" w:rsidRPr="006658E4" w:rsidRDefault="006358EC" w:rsidP="00F707DA">
      <w:pPr>
        <w:pStyle w:val="10"/>
        <w:tabs>
          <w:tab w:val="right" w:leader="dot" w:pos="8296"/>
        </w:tabs>
        <w:spacing w:before="0" w:after="0" w:line="340" w:lineRule="exact"/>
        <w:ind w:firstLineChars="0" w:firstLine="0"/>
        <w:rPr>
          <w:rFonts w:ascii="Times New Roman" w:eastAsia="方正仿宋简体" w:hAnsi="Times New Roman"/>
          <w:b w:val="0"/>
          <w:bCs w:val="0"/>
          <w:caps w:val="0"/>
          <w:noProof/>
          <w:color w:val="000000" w:themeColor="text1"/>
          <w:sz w:val="21"/>
          <w:szCs w:val="22"/>
        </w:rPr>
      </w:pPr>
      <w:hyperlink w:anchor="_Toc101448380" w:history="1">
        <w:r w:rsidR="00F707DA" w:rsidRPr="006658E4">
          <w:rPr>
            <w:rStyle w:val="af8"/>
            <w:rFonts w:ascii="Times New Roman" w:eastAsia="方正仿宋简体" w:hAnsi="Times New Roman"/>
            <w:noProof/>
            <w:color w:val="000000" w:themeColor="text1"/>
          </w:rPr>
          <w:t>附件</w:t>
        </w:r>
        <w:r w:rsidR="00F707DA" w:rsidRPr="006658E4">
          <w:rPr>
            <w:rStyle w:val="af8"/>
            <w:rFonts w:ascii="Times New Roman" w:eastAsia="方正仿宋简体" w:hAnsi="Times New Roman"/>
            <w:noProof/>
            <w:color w:val="000000" w:themeColor="text1"/>
          </w:rPr>
          <w:t>10</w:t>
        </w:r>
        <w:r w:rsidR="00F707DA" w:rsidRPr="006658E4">
          <w:rPr>
            <w:rStyle w:val="af8"/>
            <w:rFonts w:ascii="Times New Roman" w:eastAsia="方正仿宋简体" w:hAnsi="Times New Roman"/>
            <w:noProof/>
            <w:color w:val="000000" w:themeColor="text1"/>
          </w:rPr>
          <w:t>饮用水水源地突发环境事件信息报送内容</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_Toc101448380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- 61 -</w:t>
        </w:r>
        <w:r w:rsidR="00F707DA" w:rsidRPr="006658E4">
          <w:rPr>
            <w:rFonts w:ascii="Times New Roman" w:eastAsia="方正仿宋简体" w:hAnsi="Times New Roman"/>
            <w:noProof/>
            <w:webHidden/>
            <w:color w:val="000000" w:themeColor="text1"/>
          </w:rPr>
          <w:fldChar w:fldCharType="end"/>
        </w:r>
      </w:hyperlink>
    </w:p>
    <w:p w14:paraId="6FA9BC99" w14:textId="77777777" w:rsidR="00F707DA" w:rsidRPr="006658E4" w:rsidRDefault="006358EC" w:rsidP="00F707DA">
      <w:pPr>
        <w:pStyle w:val="10"/>
        <w:tabs>
          <w:tab w:val="right" w:leader="dot" w:pos="8296"/>
        </w:tabs>
        <w:spacing w:before="0" w:after="0" w:line="340" w:lineRule="exact"/>
        <w:ind w:firstLineChars="0" w:firstLine="0"/>
        <w:rPr>
          <w:rFonts w:ascii="Times New Roman" w:eastAsia="方正仿宋简体" w:hAnsi="Times New Roman"/>
          <w:b w:val="0"/>
          <w:bCs w:val="0"/>
          <w:caps w:val="0"/>
          <w:noProof/>
          <w:color w:val="000000" w:themeColor="text1"/>
          <w:sz w:val="21"/>
          <w:szCs w:val="22"/>
        </w:rPr>
      </w:pPr>
      <w:hyperlink w:anchor="_Toc101448381" w:history="1">
        <w:r w:rsidR="00F707DA" w:rsidRPr="006658E4">
          <w:rPr>
            <w:rStyle w:val="af8"/>
            <w:rFonts w:ascii="Times New Roman" w:eastAsia="方正仿宋简体" w:hAnsi="Times New Roman"/>
            <w:noProof/>
            <w:color w:val="000000" w:themeColor="text1"/>
          </w:rPr>
          <w:t>附件</w:t>
        </w:r>
        <w:r w:rsidR="00F707DA" w:rsidRPr="006658E4">
          <w:rPr>
            <w:rStyle w:val="af8"/>
            <w:rFonts w:ascii="Times New Roman" w:eastAsia="方正仿宋简体" w:hAnsi="Times New Roman"/>
            <w:noProof/>
            <w:color w:val="000000" w:themeColor="text1"/>
          </w:rPr>
          <w:t>11</w:t>
        </w:r>
        <w:r w:rsidR="00F707DA" w:rsidRPr="006658E4">
          <w:rPr>
            <w:rStyle w:val="af8"/>
            <w:rFonts w:ascii="Times New Roman" w:eastAsia="方正仿宋简体" w:hAnsi="Times New Roman"/>
            <w:noProof/>
            <w:color w:val="000000" w:themeColor="text1"/>
          </w:rPr>
          <w:t>饮用水水源地突发环境事件应急结束宣布格式</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_Toc101448381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- 62 -</w:t>
        </w:r>
        <w:r w:rsidR="00F707DA" w:rsidRPr="006658E4">
          <w:rPr>
            <w:rFonts w:ascii="Times New Roman" w:eastAsia="方正仿宋简体" w:hAnsi="Times New Roman"/>
            <w:noProof/>
            <w:webHidden/>
            <w:color w:val="000000" w:themeColor="text1"/>
          </w:rPr>
          <w:fldChar w:fldCharType="end"/>
        </w:r>
      </w:hyperlink>
    </w:p>
    <w:p w14:paraId="5DB53D14" w14:textId="77777777" w:rsidR="00F707DA" w:rsidRPr="006658E4" w:rsidRDefault="006358EC" w:rsidP="00F707DA">
      <w:pPr>
        <w:pStyle w:val="10"/>
        <w:tabs>
          <w:tab w:val="right" w:leader="dot" w:pos="8296"/>
        </w:tabs>
        <w:spacing w:before="0" w:after="0" w:line="340" w:lineRule="exact"/>
        <w:ind w:firstLineChars="0" w:firstLine="0"/>
        <w:rPr>
          <w:rFonts w:ascii="Times New Roman" w:eastAsia="方正仿宋简体" w:hAnsi="Times New Roman"/>
          <w:b w:val="0"/>
          <w:bCs w:val="0"/>
          <w:caps w:val="0"/>
          <w:noProof/>
          <w:color w:val="000000" w:themeColor="text1"/>
          <w:sz w:val="21"/>
          <w:szCs w:val="22"/>
        </w:rPr>
      </w:pPr>
      <w:hyperlink w:anchor="_Toc101448382" w:history="1">
        <w:r w:rsidR="00F707DA" w:rsidRPr="006658E4">
          <w:rPr>
            <w:rStyle w:val="af8"/>
            <w:rFonts w:ascii="Times New Roman" w:eastAsia="方正仿宋简体" w:hAnsi="Times New Roman"/>
            <w:noProof/>
            <w:color w:val="000000" w:themeColor="text1"/>
          </w:rPr>
          <w:t>附件</w:t>
        </w:r>
        <w:r w:rsidR="00F707DA" w:rsidRPr="006658E4">
          <w:rPr>
            <w:rStyle w:val="af8"/>
            <w:rFonts w:ascii="Times New Roman" w:eastAsia="方正仿宋简体" w:hAnsi="Times New Roman"/>
            <w:noProof/>
            <w:color w:val="000000" w:themeColor="text1"/>
          </w:rPr>
          <w:t>12</w:t>
        </w:r>
        <w:r w:rsidR="00F707DA" w:rsidRPr="006658E4">
          <w:rPr>
            <w:rStyle w:val="af8"/>
            <w:rFonts w:ascii="Times New Roman" w:eastAsia="方正仿宋简体" w:hAnsi="Times New Roman"/>
            <w:noProof/>
            <w:color w:val="000000" w:themeColor="text1"/>
          </w:rPr>
          <w:t>环境应急物资与装备</w:t>
        </w:r>
        <w:r w:rsidR="00F707DA" w:rsidRPr="006658E4">
          <w:rPr>
            <w:rFonts w:ascii="Times New Roman" w:eastAsia="方正仿宋简体" w:hAnsi="Times New Roman"/>
            <w:noProof/>
            <w:webHidden/>
            <w:color w:val="000000" w:themeColor="text1"/>
          </w:rPr>
          <w:tab/>
        </w:r>
        <w:r w:rsidR="00F707DA" w:rsidRPr="006658E4">
          <w:rPr>
            <w:rFonts w:ascii="Times New Roman" w:eastAsia="方正仿宋简体" w:hAnsi="Times New Roman"/>
            <w:noProof/>
            <w:webHidden/>
            <w:color w:val="000000" w:themeColor="text1"/>
          </w:rPr>
          <w:fldChar w:fldCharType="begin"/>
        </w:r>
        <w:r w:rsidR="00F707DA" w:rsidRPr="006658E4">
          <w:rPr>
            <w:rFonts w:ascii="Times New Roman" w:eastAsia="方正仿宋简体" w:hAnsi="Times New Roman"/>
            <w:noProof/>
            <w:webHidden/>
            <w:color w:val="000000" w:themeColor="text1"/>
          </w:rPr>
          <w:instrText xml:space="preserve"> PAGEREF _Toc101448382 \h </w:instrText>
        </w:r>
        <w:r w:rsidR="00F707DA" w:rsidRPr="006658E4">
          <w:rPr>
            <w:rFonts w:ascii="Times New Roman" w:eastAsia="方正仿宋简体" w:hAnsi="Times New Roman"/>
            <w:noProof/>
            <w:webHidden/>
            <w:color w:val="000000" w:themeColor="text1"/>
          </w:rPr>
        </w:r>
        <w:r w:rsidR="00F707DA" w:rsidRPr="006658E4">
          <w:rPr>
            <w:rFonts w:ascii="Times New Roman" w:eastAsia="方正仿宋简体" w:hAnsi="Times New Roman"/>
            <w:noProof/>
            <w:webHidden/>
            <w:color w:val="000000" w:themeColor="text1"/>
          </w:rPr>
          <w:fldChar w:fldCharType="separate"/>
        </w:r>
        <w:r w:rsidR="003B76F8">
          <w:rPr>
            <w:rFonts w:ascii="Times New Roman" w:eastAsia="方正仿宋简体" w:hAnsi="Times New Roman"/>
            <w:noProof/>
            <w:webHidden/>
            <w:color w:val="000000" w:themeColor="text1"/>
          </w:rPr>
          <w:t>- 63 -</w:t>
        </w:r>
        <w:r w:rsidR="00F707DA" w:rsidRPr="006658E4">
          <w:rPr>
            <w:rFonts w:ascii="Times New Roman" w:eastAsia="方正仿宋简体" w:hAnsi="Times New Roman"/>
            <w:noProof/>
            <w:webHidden/>
            <w:color w:val="000000" w:themeColor="text1"/>
          </w:rPr>
          <w:fldChar w:fldCharType="end"/>
        </w:r>
      </w:hyperlink>
    </w:p>
    <w:p w14:paraId="2791EB65" w14:textId="77777777" w:rsidR="00AA372F" w:rsidRPr="006658E4" w:rsidRDefault="0012097A" w:rsidP="00F707DA">
      <w:pPr>
        <w:widowControl/>
        <w:snapToGrid w:val="0"/>
        <w:spacing w:line="340" w:lineRule="exact"/>
        <w:ind w:firstLineChars="0" w:firstLine="0"/>
        <w:jc w:val="left"/>
        <w:rPr>
          <w:rFonts w:eastAsia="方正仿宋简体"/>
          <w:b/>
          <w:color w:val="000000" w:themeColor="text1"/>
          <w:sz w:val="28"/>
          <w:szCs w:val="28"/>
        </w:rPr>
      </w:pPr>
      <w:r w:rsidRPr="006658E4">
        <w:rPr>
          <w:rFonts w:eastAsia="方正仿宋简体"/>
          <w:color w:val="000000" w:themeColor="text1"/>
          <w:sz w:val="32"/>
          <w:szCs w:val="32"/>
        </w:rPr>
        <w:fldChar w:fldCharType="end"/>
      </w:r>
    </w:p>
    <w:p w14:paraId="240052B1" w14:textId="77777777" w:rsidR="00AA372F" w:rsidRPr="006658E4" w:rsidRDefault="00AA372F">
      <w:pPr>
        <w:ind w:firstLineChars="0" w:firstLine="0"/>
        <w:rPr>
          <w:rFonts w:eastAsia="方正仿宋简体"/>
          <w:color w:val="000000" w:themeColor="text1"/>
          <w:sz w:val="28"/>
          <w:szCs w:val="28"/>
        </w:rPr>
        <w:sectPr w:rsidR="00AA372F" w:rsidRPr="006658E4">
          <w:footerReference w:type="default" r:id="rId13"/>
          <w:pgSz w:w="11906" w:h="16838"/>
          <w:pgMar w:top="1440" w:right="1800" w:bottom="1440" w:left="1800" w:header="851" w:footer="992" w:gutter="0"/>
          <w:pgNumType w:fmt="upperRoman" w:start="1"/>
          <w:cols w:space="425"/>
          <w:docGrid w:type="lines" w:linePitch="326"/>
        </w:sectPr>
      </w:pPr>
    </w:p>
    <w:p w14:paraId="3B711157" w14:textId="77777777" w:rsidR="00AA372F" w:rsidRPr="006658E4" w:rsidRDefault="0012097A">
      <w:pPr>
        <w:pStyle w:val="1"/>
        <w:snapToGrid w:val="0"/>
        <w:jc w:val="both"/>
        <w:rPr>
          <w:rFonts w:eastAsia="方正仿宋简体"/>
          <w:color w:val="000000" w:themeColor="text1"/>
          <w:sz w:val="28"/>
          <w:szCs w:val="28"/>
        </w:rPr>
      </w:pPr>
      <w:bookmarkStart w:id="4" w:name="_Toc101448300"/>
      <w:r w:rsidRPr="006658E4">
        <w:rPr>
          <w:rFonts w:eastAsia="方正仿宋简体"/>
          <w:color w:val="000000" w:themeColor="text1"/>
          <w:sz w:val="28"/>
          <w:szCs w:val="28"/>
        </w:rPr>
        <w:lastRenderedPageBreak/>
        <w:t xml:space="preserve">1 </w:t>
      </w:r>
      <w:r w:rsidRPr="006658E4">
        <w:rPr>
          <w:rFonts w:eastAsia="方正仿宋简体"/>
          <w:color w:val="000000" w:themeColor="text1"/>
          <w:sz w:val="28"/>
          <w:szCs w:val="28"/>
        </w:rPr>
        <w:t>总则</w:t>
      </w:r>
      <w:bookmarkEnd w:id="4"/>
    </w:p>
    <w:p w14:paraId="7BB3038E" w14:textId="77777777" w:rsidR="00AA372F" w:rsidRPr="006658E4" w:rsidRDefault="0012097A">
      <w:pPr>
        <w:pStyle w:val="20"/>
        <w:snapToGrid w:val="0"/>
        <w:rPr>
          <w:rFonts w:eastAsia="方正仿宋简体"/>
          <w:color w:val="000000" w:themeColor="text1"/>
          <w:szCs w:val="28"/>
        </w:rPr>
      </w:pPr>
      <w:bookmarkStart w:id="5" w:name="_Toc101448301"/>
      <w:r w:rsidRPr="006658E4">
        <w:rPr>
          <w:rFonts w:eastAsia="方正仿宋简体"/>
          <w:color w:val="000000" w:themeColor="text1"/>
          <w:szCs w:val="28"/>
        </w:rPr>
        <w:t xml:space="preserve">1.1 </w:t>
      </w:r>
      <w:r w:rsidRPr="006658E4">
        <w:rPr>
          <w:rFonts w:eastAsia="方正仿宋简体"/>
          <w:color w:val="000000" w:themeColor="text1"/>
          <w:szCs w:val="28"/>
        </w:rPr>
        <w:t>编制目的</w:t>
      </w:r>
      <w:bookmarkEnd w:id="5"/>
    </w:p>
    <w:p w14:paraId="1D9C4D55"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为提高</w:t>
      </w:r>
      <w:r w:rsidR="00A82970" w:rsidRPr="006658E4">
        <w:rPr>
          <w:rFonts w:eastAsia="方正仿宋简体"/>
          <w:color w:val="000000" w:themeColor="text1"/>
          <w:sz w:val="28"/>
          <w:szCs w:val="28"/>
        </w:rPr>
        <w:t>梅州市市级集中式饮用水</w:t>
      </w:r>
      <w:r w:rsidRPr="006658E4">
        <w:rPr>
          <w:rFonts w:eastAsia="方正仿宋简体"/>
          <w:color w:val="000000" w:themeColor="text1"/>
          <w:sz w:val="28"/>
          <w:szCs w:val="28"/>
        </w:rPr>
        <w:t>水源地突发环境事件的预防、预警和应急处置能力，高效、有序地控制、解除饮用水水源地突发环境事件危机，减轻饮用水水源地突发环境事件的影响及其可能造成的危害，结合本市实际，特制定本预案。</w:t>
      </w:r>
    </w:p>
    <w:p w14:paraId="104F7B57" w14:textId="77777777" w:rsidR="00AA372F" w:rsidRPr="006658E4" w:rsidRDefault="0012097A">
      <w:pPr>
        <w:pStyle w:val="20"/>
        <w:snapToGrid w:val="0"/>
        <w:rPr>
          <w:rFonts w:eastAsia="方正仿宋简体"/>
          <w:color w:val="000000" w:themeColor="text1"/>
          <w:szCs w:val="28"/>
        </w:rPr>
      </w:pPr>
      <w:bookmarkStart w:id="6" w:name="_Toc101448302"/>
      <w:r w:rsidRPr="006658E4">
        <w:rPr>
          <w:rFonts w:eastAsia="方正仿宋简体"/>
          <w:color w:val="000000" w:themeColor="text1"/>
          <w:szCs w:val="28"/>
        </w:rPr>
        <w:t xml:space="preserve">1.2 </w:t>
      </w:r>
      <w:r w:rsidRPr="006658E4">
        <w:rPr>
          <w:rFonts w:eastAsia="方正仿宋简体"/>
          <w:color w:val="000000" w:themeColor="text1"/>
          <w:szCs w:val="28"/>
        </w:rPr>
        <w:t>编制依据</w:t>
      </w:r>
      <w:bookmarkEnd w:id="6"/>
    </w:p>
    <w:p w14:paraId="543B7AB1" w14:textId="77777777" w:rsidR="00AA372F" w:rsidRPr="006658E4" w:rsidRDefault="0012097A">
      <w:pPr>
        <w:pStyle w:val="3"/>
        <w:snapToGrid w:val="0"/>
        <w:rPr>
          <w:rFonts w:eastAsia="方正仿宋简体"/>
          <w:color w:val="000000" w:themeColor="text1"/>
          <w:sz w:val="28"/>
          <w:szCs w:val="28"/>
        </w:rPr>
      </w:pPr>
      <w:bookmarkStart w:id="7" w:name="_Toc87815637"/>
      <w:bookmarkStart w:id="8" w:name="_Toc90561646"/>
      <w:bookmarkStart w:id="9" w:name="_Toc93948296"/>
      <w:bookmarkStart w:id="10" w:name="_Toc93948389"/>
      <w:bookmarkStart w:id="11" w:name="_Toc94344418"/>
      <w:bookmarkStart w:id="12" w:name="_Toc96163700"/>
      <w:bookmarkStart w:id="13" w:name="_Toc101448303"/>
      <w:r w:rsidRPr="006658E4">
        <w:rPr>
          <w:rFonts w:eastAsia="方正仿宋简体"/>
          <w:color w:val="000000" w:themeColor="text1"/>
          <w:sz w:val="28"/>
          <w:szCs w:val="28"/>
        </w:rPr>
        <w:t xml:space="preserve">1.2.1 </w:t>
      </w:r>
      <w:r w:rsidRPr="006658E4">
        <w:rPr>
          <w:rFonts w:eastAsia="方正仿宋简体"/>
          <w:color w:val="000000" w:themeColor="text1"/>
          <w:sz w:val="28"/>
          <w:szCs w:val="28"/>
        </w:rPr>
        <w:t>法律、法规和规章</w:t>
      </w:r>
      <w:bookmarkEnd w:id="7"/>
      <w:bookmarkEnd w:id="8"/>
      <w:bookmarkEnd w:id="9"/>
      <w:bookmarkEnd w:id="10"/>
      <w:bookmarkEnd w:id="11"/>
      <w:bookmarkEnd w:id="12"/>
      <w:bookmarkEnd w:id="13"/>
    </w:p>
    <w:p w14:paraId="08DEBA16" w14:textId="77777777" w:rsidR="00AA372F" w:rsidRPr="006658E4" w:rsidRDefault="0012097A">
      <w:pPr>
        <w:snapToGrid w:val="0"/>
        <w:ind w:firstLine="560"/>
        <w:rPr>
          <w:rFonts w:eastAsia="方正仿宋简体"/>
          <w:color w:val="000000" w:themeColor="text1"/>
          <w:sz w:val="28"/>
          <w:szCs w:val="24"/>
        </w:rPr>
      </w:pPr>
      <w:r w:rsidRPr="006658E4">
        <w:rPr>
          <w:rFonts w:eastAsia="方正仿宋简体"/>
          <w:color w:val="000000" w:themeColor="text1"/>
          <w:sz w:val="28"/>
          <w:szCs w:val="24"/>
        </w:rPr>
        <w:t>（</w:t>
      </w:r>
      <w:r w:rsidRPr="006658E4">
        <w:rPr>
          <w:rFonts w:eastAsia="方正仿宋简体"/>
          <w:color w:val="000000" w:themeColor="text1"/>
          <w:sz w:val="28"/>
          <w:szCs w:val="24"/>
        </w:rPr>
        <w:t>1</w:t>
      </w:r>
      <w:r w:rsidRPr="006658E4">
        <w:rPr>
          <w:rFonts w:eastAsia="方正仿宋简体"/>
          <w:color w:val="000000" w:themeColor="text1"/>
          <w:sz w:val="28"/>
          <w:szCs w:val="24"/>
        </w:rPr>
        <w:t>）</w:t>
      </w:r>
      <w:r w:rsidRPr="006658E4">
        <w:rPr>
          <w:rFonts w:eastAsia="方正仿宋简体"/>
          <w:color w:val="000000" w:themeColor="text1"/>
          <w:spacing w:val="-6"/>
          <w:sz w:val="28"/>
          <w:szCs w:val="24"/>
        </w:rPr>
        <w:t>《中华人民共和国环境保护法》（</w:t>
      </w:r>
      <w:r w:rsidRPr="006658E4">
        <w:rPr>
          <w:rFonts w:eastAsia="方正仿宋简体"/>
          <w:color w:val="000000" w:themeColor="text1"/>
          <w:spacing w:val="-6"/>
          <w:sz w:val="28"/>
          <w:szCs w:val="24"/>
        </w:rPr>
        <w:t>2015</w:t>
      </w:r>
      <w:r w:rsidRPr="006658E4">
        <w:rPr>
          <w:rFonts w:eastAsia="方正仿宋简体"/>
          <w:color w:val="000000" w:themeColor="text1"/>
          <w:spacing w:val="-6"/>
          <w:sz w:val="28"/>
          <w:szCs w:val="24"/>
        </w:rPr>
        <w:t>年</w:t>
      </w:r>
      <w:r w:rsidRPr="006658E4">
        <w:rPr>
          <w:rFonts w:eastAsia="方正仿宋简体"/>
          <w:color w:val="000000" w:themeColor="text1"/>
          <w:spacing w:val="-6"/>
          <w:sz w:val="28"/>
          <w:szCs w:val="24"/>
        </w:rPr>
        <w:t>1</w:t>
      </w:r>
      <w:r w:rsidRPr="006658E4">
        <w:rPr>
          <w:rFonts w:eastAsia="方正仿宋简体"/>
          <w:color w:val="000000" w:themeColor="text1"/>
          <w:spacing w:val="-6"/>
          <w:sz w:val="28"/>
          <w:szCs w:val="24"/>
        </w:rPr>
        <w:t>月</w:t>
      </w:r>
      <w:r w:rsidRPr="006658E4">
        <w:rPr>
          <w:rFonts w:eastAsia="方正仿宋简体"/>
          <w:color w:val="000000" w:themeColor="text1"/>
          <w:spacing w:val="-6"/>
          <w:sz w:val="28"/>
          <w:szCs w:val="24"/>
        </w:rPr>
        <w:t>1</w:t>
      </w:r>
      <w:r w:rsidRPr="006658E4">
        <w:rPr>
          <w:rFonts w:eastAsia="方正仿宋简体"/>
          <w:color w:val="000000" w:themeColor="text1"/>
          <w:spacing w:val="-6"/>
          <w:sz w:val="28"/>
          <w:szCs w:val="24"/>
        </w:rPr>
        <w:t>日起施行）；</w:t>
      </w:r>
    </w:p>
    <w:p w14:paraId="6395930A" w14:textId="77777777" w:rsidR="00AA372F" w:rsidRPr="006658E4" w:rsidRDefault="0012097A">
      <w:pPr>
        <w:snapToGrid w:val="0"/>
        <w:ind w:firstLine="560"/>
        <w:rPr>
          <w:rFonts w:eastAsia="方正仿宋简体"/>
          <w:color w:val="000000" w:themeColor="text1"/>
          <w:spacing w:val="-20"/>
          <w:sz w:val="28"/>
          <w:szCs w:val="24"/>
        </w:rPr>
      </w:pPr>
      <w:r w:rsidRPr="006658E4">
        <w:rPr>
          <w:rFonts w:eastAsia="方正仿宋简体"/>
          <w:color w:val="000000" w:themeColor="text1"/>
          <w:sz w:val="28"/>
          <w:szCs w:val="24"/>
        </w:rPr>
        <w:t>（</w:t>
      </w:r>
      <w:r w:rsidRPr="006658E4">
        <w:rPr>
          <w:rFonts w:eastAsia="方正仿宋简体"/>
          <w:color w:val="000000" w:themeColor="text1"/>
          <w:sz w:val="28"/>
          <w:szCs w:val="24"/>
        </w:rPr>
        <w:t>2</w:t>
      </w:r>
      <w:r w:rsidRPr="006658E4">
        <w:rPr>
          <w:rFonts w:eastAsia="方正仿宋简体"/>
          <w:color w:val="000000" w:themeColor="text1"/>
          <w:sz w:val="28"/>
          <w:szCs w:val="24"/>
        </w:rPr>
        <w:t>）</w:t>
      </w:r>
      <w:r w:rsidRPr="006658E4">
        <w:rPr>
          <w:rFonts w:eastAsia="方正仿宋简体"/>
          <w:color w:val="000000" w:themeColor="text1"/>
          <w:spacing w:val="-20"/>
          <w:sz w:val="28"/>
          <w:szCs w:val="24"/>
        </w:rPr>
        <w:t>《中华人民共和国水环境保护法》（</w:t>
      </w:r>
      <w:r w:rsidRPr="006658E4">
        <w:rPr>
          <w:rFonts w:eastAsia="方正仿宋简体"/>
          <w:color w:val="000000" w:themeColor="text1"/>
          <w:spacing w:val="-20"/>
          <w:sz w:val="28"/>
          <w:szCs w:val="24"/>
        </w:rPr>
        <w:t>2016</w:t>
      </w:r>
      <w:r w:rsidRPr="006658E4">
        <w:rPr>
          <w:rFonts w:eastAsia="方正仿宋简体"/>
          <w:color w:val="000000" w:themeColor="text1"/>
          <w:spacing w:val="-20"/>
          <w:sz w:val="28"/>
          <w:szCs w:val="24"/>
        </w:rPr>
        <w:t>年</w:t>
      </w:r>
      <w:r w:rsidRPr="006658E4">
        <w:rPr>
          <w:rFonts w:eastAsia="方正仿宋简体"/>
          <w:color w:val="000000" w:themeColor="text1"/>
          <w:spacing w:val="-20"/>
          <w:sz w:val="28"/>
          <w:szCs w:val="24"/>
        </w:rPr>
        <w:t>7</w:t>
      </w:r>
      <w:r w:rsidRPr="006658E4">
        <w:rPr>
          <w:rFonts w:eastAsia="方正仿宋简体"/>
          <w:color w:val="000000" w:themeColor="text1"/>
          <w:spacing w:val="-20"/>
          <w:sz w:val="28"/>
          <w:szCs w:val="24"/>
        </w:rPr>
        <w:t>月</w:t>
      </w:r>
      <w:r w:rsidRPr="006658E4">
        <w:rPr>
          <w:rFonts w:eastAsia="方正仿宋简体"/>
          <w:color w:val="000000" w:themeColor="text1"/>
          <w:spacing w:val="-20"/>
          <w:sz w:val="28"/>
          <w:szCs w:val="24"/>
        </w:rPr>
        <w:t>2</w:t>
      </w:r>
      <w:r w:rsidRPr="006658E4">
        <w:rPr>
          <w:rFonts w:eastAsia="方正仿宋简体"/>
          <w:color w:val="000000" w:themeColor="text1"/>
          <w:spacing w:val="-20"/>
          <w:sz w:val="28"/>
          <w:szCs w:val="24"/>
        </w:rPr>
        <w:t>日起施行）；</w:t>
      </w:r>
    </w:p>
    <w:p w14:paraId="7C36D78C" w14:textId="77777777" w:rsidR="00AA372F" w:rsidRPr="006658E4" w:rsidRDefault="0012097A">
      <w:pPr>
        <w:snapToGrid w:val="0"/>
        <w:ind w:firstLine="560"/>
        <w:rPr>
          <w:rFonts w:eastAsia="方正仿宋简体"/>
          <w:color w:val="000000" w:themeColor="text1"/>
          <w:spacing w:val="-20"/>
          <w:sz w:val="28"/>
          <w:szCs w:val="24"/>
        </w:rPr>
      </w:pPr>
      <w:r w:rsidRPr="006658E4">
        <w:rPr>
          <w:rFonts w:eastAsia="方正仿宋简体"/>
          <w:color w:val="000000" w:themeColor="text1"/>
          <w:sz w:val="28"/>
          <w:szCs w:val="24"/>
        </w:rPr>
        <w:t>（</w:t>
      </w:r>
      <w:r w:rsidRPr="006658E4">
        <w:rPr>
          <w:rFonts w:eastAsia="方正仿宋简体"/>
          <w:color w:val="000000" w:themeColor="text1"/>
          <w:sz w:val="28"/>
          <w:szCs w:val="24"/>
        </w:rPr>
        <w:t>3</w:t>
      </w:r>
      <w:r w:rsidRPr="006658E4">
        <w:rPr>
          <w:rFonts w:eastAsia="方正仿宋简体"/>
          <w:color w:val="000000" w:themeColor="text1"/>
          <w:sz w:val="28"/>
          <w:szCs w:val="24"/>
        </w:rPr>
        <w:t>）</w:t>
      </w:r>
      <w:r w:rsidRPr="006658E4">
        <w:rPr>
          <w:rFonts w:eastAsia="方正仿宋简体"/>
          <w:color w:val="000000" w:themeColor="text1"/>
          <w:spacing w:val="-20"/>
          <w:sz w:val="28"/>
          <w:szCs w:val="24"/>
        </w:rPr>
        <w:t>《中华人民共和国水污染防治法》（</w:t>
      </w:r>
      <w:r w:rsidRPr="006658E4">
        <w:rPr>
          <w:rFonts w:eastAsia="方正仿宋简体"/>
          <w:color w:val="000000" w:themeColor="text1"/>
          <w:spacing w:val="-20"/>
          <w:sz w:val="28"/>
          <w:szCs w:val="24"/>
        </w:rPr>
        <w:t>2018</w:t>
      </w:r>
      <w:r w:rsidRPr="006658E4">
        <w:rPr>
          <w:rFonts w:eastAsia="方正仿宋简体"/>
          <w:color w:val="000000" w:themeColor="text1"/>
          <w:spacing w:val="-20"/>
          <w:sz w:val="28"/>
          <w:szCs w:val="24"/>
        </w:rPr>
        <w:t>年</w:t>
      </w:r>
      <w:r w:rsidRPr="006658E4">
        <w:rPr>
          <w:rFonts w:eastAsia="方正仿宋简体"/>
          <w:color w:val="000000" w:themeColor="text1"/>
          <w:spacing w:val="-20"/>
          <w:sz w:val="28"/>
          <w:szCs w:val="24"/>
        </w:rPr>
        <w:t>1</w:t>
      </w:r>
      <w:r w:rsidRPr="006658E4">
        <w:rPr>
          <w:rFonts w:eastAsia="方正仿宋简体"/>
          <w:color w:val="000000" w:themeColor="text1"/>
          <w:spacing w:val="-20"/>
          <w:sz w:val="28"/>
          <w:szCs w:val="24"/>
        </w:rPr>
        <w:t>月</w:t>
      </w:r>
      <w:r w:rsidRPr="006658E4">
        <w:rPr>
          <w:rFonts w:eastAsia="方正仿宋简体"/>
          <w:color w:val="000000" w:themeColor="text1"/>
          <w:spacing w:val="-20"/>
          <w:sz w:val="28"/>
          <w:szCs w:val="24"/>
        </w:rPr>
        <w:t>1</w:t>
      </w:r>
      <w:r w:rsidRPr="006658E4">
        <w:rPr>
          <w:rFonts w:eastAsia="方正仿宋简体"/>
          <w:color w:val="000000" w:themeColor="text1"/>
          <w:spacing w:val="-20"/>
          <w:sz w:val="28"/>
          <w:szCs w:val="24"/>
        </w:rPr>
        <w:t>日起施行）；</w:t>
      </w:r>
    </w:p>
    <w:p w14:paraId="5EF80BCC" w14:textId="77777777" w:rsidR="00AA372F" w:rsidRPr="006658E4" w:rsidRDefault="0012097A">
      <w:pPr>
        <w:snapToGrid w:val="0"/>
        <w:ind w:firstLine="560"/>
        <w:rPr>
          <w:rFonts w:eastAsia="方正仿宋简体"/>
          <w:color w:val="000000" w:themeColor="text1"/>
          <w:spacing w:val="-20"/>
          <w:sz w:val="28"/>
          <w:szCs w:val="24"/>
        </w:rPr>
      </w:pPr>
      <w:r w:rsidRPr="006658E4">
        <w:rPr>
          <w:rFonts w:eastAsia="方正仿宋简体"/>
          <w:color w:val="000000" w:themeColor="text1"/>
          <w:sz w:val="28"/>
          <w:szCs w:val="24"/>
        </w:rPr>
        <w:t>（</w:t>
      </w:r>
      <w:r w:rsidRPr="006658E4">
        <w:rPr>
          <w:rFonts w:eastAsia="方正仿宋简体"/>
          <w:color w:val="000000" w:themeColor="text1"/>
          <w:sz w:val="28"/>
          <w:szCs w:val="24"/>
        </w:rPr>
        <w:t>4</w:t>
      </w:r>
      <w:r w:rsidRPr="006658E4">
        <w:rPr>
          <w:rFonts w:eastAsia="方正仿宋简体"/>
          <w:color w:val="000000" w:themeColor="text1"/>
          <w:sz w:val="28"/>
          <w:szCs w:val="24"/>
        </w:rPr>
        <w:t>）</w:t>
      </w:r>
      <w:r w:rsidRPr="006658E4">
        <w:rPr>
          <w:rFonts w:eastAsia="方正仿宋简体"/>
          <w:color w:val="000000" w:themeColor="text1"/>
          <w:spacing w:val="-20"/>
          <w:sz w:val="28"/>
          <w:szCs w:val="24"/>
        </w:rPr>
        <w:t>《中华人民共和国突发事件应对法》（</w:t>
      </w:r>
      <w:r w:rsidRPr="006658E4">
        <w:rPr>
          <w:rFonts w:eastAsia="方正仿宋简体"/>
          <w:color w:val="000000" w:themeColor="text1"/>
          <w:spacing w:val="-20"/>
          <w:sz w:val="28"/>
          <w:szCs w:val="24"/>
        </w:rPr>
        <w:t>2007</w:t>
      </w:r>
      <w:r w:rsidRPr="006658E4">
        <w:rPr>
          <w:rFonts w:eastAsia="方正仿宋简体"/>
          <w:color w:val="000000" w:themeColor="text1"/>
          <w:spacing w:val="-20"/>
          <w:sz w:val="28"/>
          <w:szCs w:val="24"/>
        </w:rPr>
        <w:t>年</w:t>
      </w:r>
      <w:r w:rsidRPr="006658E4">
        <w:rPr>
          <w:rFonts w:eastAsia="方正仿宋简体"/>
          <w:color w:val="000000" w:themeColor="text1"/>
          <w:spacing w:val="-20"/>
          <w:sz w:val="28"/>
          <w:szCs w:val="24"/>
        </w:rPr>
        <w:t>11</w:t>
      </w:r>
      <w:r w:rsidRPr="006658E4">
        <w:rPr>
          <w:rFonts w:eastAsia="方正仿宋简体"/>
          <w:color w:val="000000" w:themeColor="text1"/>
          <w:spacing w:val="-20"/>
          <w:sz w:val="28"/>
          <w:szCs w:val="24"/>
        </w:rPr>
        <w:t>月</w:t>
      </w:r>
      <w:r w:rsidRPr="006658E4">
        <w:rPr>
          <w:rFonts w:eastAsia="方正仿宋简体"/>
          <w:color w:val="000000" w:themeColor="text1"/>
          <w:spacing w:val="-20"/>
          <w:sz w:val="28"/>
          <w:szCs w:val="24"/>
        </w:rPr>
        <w:t>1</w:t>
      </w:r>
      <w:r w:rsidRPr="006658E4">
        <w:rPr>
          <w:rFonts w:eastAsia="方正仿宋简体"/>
          <w:color w:val="000000" w:themeColor="text1"/>
          <w:spacing w:val="-20"/>
          <w:sz w:val="28"/>
          <w:szCs w:val="24"/>
        </w:rPr>
        <w:t>日起施行）；</w:t>
      </w:r>
    </w:p>
    <w:p w14:paraId="6CE96759" w14:textId="7F11282C" w:rsidR="00AA372F" w:rsidRPr="006658E4" w:rsidRDefault="0012097A">
      <w:pPr>
        <w:snapToGrid w:val="0"/>
        <w:ind w:firstLine="560"/>
        <w:rPr>
          <w:rFonts w:eastAsia="方正仿宋简体"/>
          <w:color w:val="000000" w:themeColor="text1"/>
          <w:sz w:val="28"/>
          <w:szCs w:val="24"/>
        </w:rPr>
      </w:pPr>
      <w:r w:rsidRPr="006658E4">
        <w:rPr>
          <w:rFonts w:eastAsia="方正仿宋简体"/>
          <w:color w:val="000000" w:themeColor="text1"/>
          <w:sz w:val="28"/>
          <w:szCs w:val="24"/>
        </w:rPr>
        <w:t>（</w:t>
      </w:r>
      <w:r w:rsidRPr="006658E4">
        <w:rPr>
          <w:rFonts w:eastAsia="方正仿宋简体"/>
          <w:color w:val="000000" w:themeColor="text1"/>
          <w:sz w:val="28"/>
          <w:szCs w:val="24"/>
        </w:rPr>
        <w:t>5</w:t>
      </w:r>
      <w:r w:rsidRPr="006658E4">
        <w:rPr>
          <w:rFonts w:eastAsia="方正仿宋简体"/>
          <w:color w:val="000000" w:themeColor="text1"/>
          <w:sz w:val="28"/>
          <w:szCs w:val="24"/>
        </w:rPr>
        <w:t>）《危险化学品安全管理条例》（国务院令第</w:t>
      </w:r>
      <w:r w:rsidR="00F2477C" w:rsidRPr="006658E4">
        <w:rPr>
          <w:rFonts w:eastAsia="方正仿宋简体"/>
          <w:color w:val="000000" w:themeColor="text1"/>
          <w:sz w:val="28"/>
          <w:szCs w:val="24"/>
        </w:rPr>
        <w:t>645</w:t>
      </w:r>
      <w:r w:rsidRPr="006658E4">
        <w:rPr>
          <w:rFonts w:eastAsia="方正仿宋简体"/>
          <w:color w:val="000000" w:themeColor="text1"/>
          <w:sz w:val="28"/>
          <w:szCs w:val="24"/>
        </w:rPr>
        <w:t>号）；</w:t>
      </w:r>
    </w:p>
    <w:p w14:paraId="512EC428" w14:textId="77777777" w:rsidR="00AA372F" w:rsidRPr="006658E4" w:rsidRDefault="0012097A">
      <w:pPr>
        <w:snapToGrid w:val="0"/>
        <w:ind w:firstLine="560"/>
        <w:rPr>
          <w:rFonts w:eastAsia="方正仿宋简体"/>
          <w:color w:val="000000" w:themeColor="text1"/>
          <w:sz w:val="28"/>
          <w:szCs w:val="24"/>
        </w:rPr>
      </w:pPr>
      <w:r w:rsidRPr="006658E4">
        <w:rPr>
          <w:rFonts w:eastAsia="方正仿宋简体"/>
          <w:color w:val="000000" w:themeColor="text1"/>
          <w:sz w:val="28"/>
          <w:szCs w:val="24"/>
        </w:rPr>
        <w:t>（</w:t>
      </w:r>
      <w:r w:rsidRPr="006658E4">
        <w:rPr>
          <w:rFonts w:eastAsia="方正仿宋简体"/>
          <w:color w:val="000000" w:themeColor="text1"/>
          <w:sz w:val="28"/>
          <w:szCs w:val="24"/>
        </w:rPr>
        <w:t>6</w:t>
      </w:r>
      <w:r w:rsidRPr="006658E4">
        <w:rPr>
          <w:rFonts w:eastAsia="方正仿宋简体"/>
          <w:color w:val="000000" w:themeColor="text1"/>
          <w:sz w:val="28"/>
          <w:szCs w:val="24"/>
        </w:rPr>
        <w:t>）</w:t>
      </w:r>
      <w:r w:rsidRPr="006658E4">
        <w:rPr>
          <w:rFonts w:eastAsia="方正仿宋简体"/>
          <w:color w:val="000000" w:themeColor="text1"/>
          <w:spacing w:val="-20"/>
          <w:sz w:val="28"/>
          <w:szCs w:val="24"/>
        </w:rPr>
        <w:t>《饮用水水源</w:t>
      </w:r>
      <w:r w:rsidR="00564E79" w:rsidRPr="006658E4">
        <w:rPr>
          <w:rFonts w:eastAsia="方正仿宋简体"/>
          <w:color w:val="000000" w:themeColor="text1"/>
          <w:spacing w:val="-20"/>
          <w:sz w:val="28"/>
          <w:szCs w:val="24"/>
        </w:rPr>
        <w:t>保护区</w:t>
      </w:r>
      <w:r w:rsidRPr="006658E4">
        <w:rPr>
          <w:rFonts w:eastAsia="方正仿宋简体"/>
          <w:color w:val="000000" w:themeColor="text1"/>
          <w:spacing w:val="-20"/>
          <w:sz w:val="28"/>
          <w:szCs w:val="24"/>
        </w:rPr>
        <w:t>污染防治管理规定》（原环境保护部令第</w:t>
      </w:r>
      <w:r w:rsidRPr="006658E4">
        <w:rPr>
          <w:rFonts w:eastAsia="方正仿宋简体"/>
          <w:color w:val="000000" w:themeColor="text1"/>
          <w:spacing w:val="-20"/>
          <w:sz w:val="28"/>
          <w:szCs w:val="24"/>
        </w:rPr>
        <w:t>16</w:t>
      </w:r>
      <w:r w:rsidRPr="006658E4">
        <w:rPr>
          <w:rFonts w:eastAsia="方正仿宋简体"/>
          <w:color w:val="000000" w:themeColor="text1"/>
          <w:spacing w:val="-20"/>
          <w:sz w:val="28"/>
          <w:szCs w:val="24"/>
        </w:rPr>
        <w:t>号）；</w:t>
      </w:r>
    </w:p>
    <w:p w14:paraId="0A281212" w14:textId="77777777" w:rsidR="00AA372F" w:rsidRPr="006658E4" w:rsidRDefault="0012097A">
      <w:pPr>
        <w:snapToGrid w:val="0"/>
        <w:ind w:firstLine="560"/>
        <w:rPr>
          <w:rFonts w:eastAsia="方正仿宋简体"/>
          <w:color w:val="000000" w:themeColor="text1"/>
          <w:sz w:val="28"/>
          <w:szCs w:val="24"/>
        </w:rPr>
      </w:pPr>
      <w:r w:rsidRPr="006658E4">
        <w:rPr>
          <w:rFonts w:eastAsia="方正仿宋简体"/>
          <w:color w:val="000000" w:themeColor="text1"/>
          <w:sz w:val="28"/>
          <w:szCs w:val="24"/>
        </w:rPr>
        <w:t>（</w:t>
      </w:r>
      <w:r w:rsidRPr="006658E4">
        <w:rPr>
          <w:rFonts w:eastAsia="方正仿宋简体"/>
          <w:color w:val="000000" w:themeColor="text1"/>
          <w:sz w:val="28"/>
          <w:szCs w:val="24"/>
        </w:rPr>
        <w:t>7</w:t>
      </w:r>
      <w:r w:rsidRPr="006658E4">
        <w:rPr>
          <w:rFonts w:eastAsia="方正仿宋简体"/>
          <w:color w:val="000000" w:themeColor="text1"/>
          <w:sz w:val="28"/>
          <w:szCs w:val="24"/>
        </w:rPr>
        <w:t>）《突发环境事件信息报告办法》（原环境保护部令第</w:t>
      </w:r>
      <w:r w:rsidRPr="006658E4">
        <w:rPr>
          <w:rFonts w:eastAsia="方正仿宋简体"/>
          <w:color w:val="000000" w:themeColor="text1"/>
          <w:sz w:val="28"/>
          <w:szCs w:val="24"/>
        </w:rPr>
        <w:t>17</w:t>
      </w:r>
      <w:r w:rsidRPr="006658E4">
        <w:rPr>
          <w:rFonts w:eastAsia="方正仿宋简体"/>
          <w:color w:val="000000" w:themeColor="text1"/>
          <w:sz w:val="28"/>
          <w:szCs w:val="24"/>
        </w:rPr>
        <w:t>号）；</w:t>
      </w:r>
    </w:p>
    <w:p w14:paraId="3E49E05B" w14:textId="77777777" w:rsidR="00AA372F" w:rsidRPr="006658E4" w:rsidRDefault="0012097A">
      <w:pPr>
        <w:snapToGrid w:val="0"/>
        <w:ind w:firstLine="560"/>
        <w:rPr>
          <w:rFonts w:eastAsia="方正仿宋简体"/>
          <w:color w:val="000000" w:themeColor="text1"/>
          <w:sz w:val="28"/>
          <w:szCs w:val="24"/>
        </w:rPr>
      </w:pPr>
      <w:r w:rsidRPr="006658E4">
        <w:rPr>
          <w:rFonts w:eastAsia="方正仿宋简体"/>
          <w:color w:val="000000" w:themeColor="text1"/>
          <w:sz w:val="28"/>
          <w:szCs w:val="24"/>
        </w:rPr>
        <w:t>（</w:t>
      </w:r>
      <w:r w:rsidRPr="006658E4">
        <w:rPr>
          <w:rFonts w:eastAsia="方正仿宋简体"/>
          <w:color w:val="000000" w:themeColor="text1"/>
          <w:sz w:val="28"/>
          <w:szCs w:val="24"/>
        </w:rPr>
        <w:t>8</w:t>
      </w:r>
      <w:r w:rsidRPr="006658E4">
        <w:rPr>
          <w:rFonts w:eastAsia="方正仿宋简体"/>
          <w:color w:val="000000" w:themeColor="text1"/>
          <w:sz w:val="28"/>
          <w:szCs w:val="24"/>
        </w:rPr>
        <w:t>）《突发环境事件调查处理办法》（原环境保护部令第</w:t>
      </w:r>
      <w:r w:rsidRPr="006658E4">
        <w:rPr>
          <w:rFonts w:eastAsia="方正仿宋简体"/>
          <w:color w:val="000000" w:themeColor="text1"/>
          <w:sz w:val="28"/>
          <w:szCs w:val="24"/>
        </w:rPr>
        <w:t>32</w:t>
      </w:r>
      <w:r w:rsidRPr="006658E4">
        <w:rPr>
          <w:rFonts w:eastAsia="方正仿宋简体"/>
          <w:color w:val="000000" w:themeColor="text1"/>
          <w:sz w:val="28"/>
          <w:szCs w:val="24"/>
        </w:rPr>
        <w:t>号）；</w:t>
      </w:r>
    </w:p>
    <w:p w14:paraId="3330D628" w14:textId="77777777" w:rsidR="00AA372F" w:rsidRPr="006658E4" w:rsidRDefault="0012097A">
      <w:pPr>
        <w:snapToGrid w:val="0"/>
        <w:ind w:firstLine="560"/>
        <w:rPr>
          <w:rFonts w:eastAsia="方正仿宋简体"/>
          <w:color w:val="000000" w:themeColor="text1"/>
          <w:sz w:val="28"/>
          <w:szCs w:val="24"/>
        </w:rPr>
      </w:pPr>
      <w:r w:rsidRPr="006658E4">
        <w:rPr>
          <w:rFonts w:eastAsia="方正仿宋简体"/>
          <w:color w:val="000000" w:themeColor="text1"/>
          <w:sz w:val="28"/>
          <w:szCs w:val="24"/>
        </w:rPr>
        <w:t>（</w:t>
      </w:r>
      <w:r w:rsidRPr="006658E4">
        <w:rPr>
          <w:rFonts w:eastAsia="方正仿宋简体"/>
          <w:color w:val="000000" w:themeColor="text1"/>
          <w:sz w:val="28"/>
          <w:szCs w:val="24"/>
        </w:rPr>
        <w:t>9</w:t>
      </w:r>
      <w:r w:rsidRPr="006658E4">
        <w:rPr>
          <w:rFonts w:eastAsia="方正仿宋简体"/>
          <w:color w:val="000000" w:themeColor="text1"/>
          <w:sz w:val="28"/>
          <w:szCs w:val="24"/>
        </w:rPr>
        <w:t>）《突发环境事件应急管理办法》（原环境保护部令第</w:t>
      </w:r>
      <w:r w:rsidRPr="006658E4">
        <w:rPr>
          <w:rFonts w:eastAsia="方正仿宋简体"/>
          <w:color w:val="000000" w:themeColor="text1"/>
          <w:sz w:val="28"/>
          <w:szCs w:val="24"/>
        </w:rPr>
        <w:t>34</w:t>
      </w:r>
      <w:r w:rsidRPr="006658E4">
        <w:rPr>
          <w:rFonts w:eastAsia="方正仿宋简体"/>
          <w:color w:val="000000" w:themeColor="text1"/>
          <w:sz w:val="28"/>
          <w:szCs w:val="24"/>
        </w:rPr>
        <w:t>号）；</w:t>
      </w:r>
    </w:p>
    <w:p w14:paraId="739480DD" w14:textId="77777777" w:rsidR="00AA372F" w:rsidRPr="006658E4" w:rsidRDefault="0012097A">
      <w:pPr>
        <w:snapToGrid w:val="0"/>
        <w:ind w:firstLine="560"/>
        <w:rPr>
          <w:rFonts w:eastAsia="方正仿宋简体"/>
          <w:color w:val="000000" w:themeColor="text1"/>
          <w:sz w:val="28"/>
          <w:szCs w:val="24"/>
        </w:rPr>
      </w:pPr>
      <w:r w:rsidRPr="006658E4">
        <w:rPr>
          <w:rFonts w:eastAsia="方正仿宋简体"/>
          <w:color w:val="000000" w:themeColor="text1"/>
          <w:sz w:val="28"/>
          <w:szCs w:val="24"/>
        </w:rPr>
        <w:t>（</w:t>
      </w:r>
      <w:r w:rsidRPr="006658E4">
        <w:rPr>
          <w:rFonts w:eastAsia="方正仿宋简体"/>
          <w:color w:val="000000" w:themeColor="text1"/>
          <w:sz w:val="28"/>
          <w:szCs w:val="24"/>
        </w:rPr>
        <w:t>10</w:t>
      </w:r>
      <w:r w:rsidRPr="006658E4">
        <w:rPr>
          <w:rFonts w:eastAsia="方正仿宋简体"/>
          <w:color w:val="000000" w:themeColor="text1"/>
          <w:sz w:val="28"/>
          <w:szCs w:val="24"/>
        </w:rPr>
        <w:t>）《城市供水水质管理规定》（原国建设部令第</w:t>
      </w:r>
      <w:r w:rsidRPr="006658E4">
        <w:rPr>
          <w:rFonts w:eastAsia="方正仿宋简体"/>
          <w:color w:val="000000" w:themeColor="text1"/>
          <w:sz w:val="28"/>
          <w:szCs w:val="24"/>
        </w:rPr>
        <w:t>156</w:t>
      </w:r>
      <w:r w:rsidRPr="006658E4">
        <w:rPr>
          <w:rFonts w:eastAsia="方正仿宋简体"/>
          <w:color w:val="000000" w:themeColor="text1"/>
          <w:sz w:val="28"/>
          <w:szCs w:val="24"/>
        </w:rPr>
        <w:t>号）；</w:t>
      </w:r>
    </w:p>
    <w:p w14:paraId="2320914D" w14:textId="77777777" w:rsidR="00AA372F" w:rsidRPr="006658E4" w:rsidRDefault="0012097A">
      <w:pPr>
        <w:snapToGrid w:val="0"/>
        <w:ind w:firstLine="560"/>
        <w:rPr>
          <w:rFonts w:eastAsia="方正仿宋简体"/>
          <w:color w:val="000000" w:themeColor="text1"/>
          <w:sz w:val="28"/>
          <w:szCs w:val="24"/>
        </w:rPr>
      </w:pPr>
      <w:r w:rsidRPr="006658E4">
        <w:rPr>
          <w:rFonts w:eastAsia="方正仿宋简体"/>
          <w:color w:val="000000" w:themeColor="text1"/>
          <w:sz w:val="28"/>
          <w:szCs w:val="24"/>
        </w:rPr>
        <w:t>（</w:t>
      </w:r>
      <w:r w:rsidRPr="006658E4">
        <w:rPr>
          <w:rFonts w:eastAsia="方正仿宋简体"/>
          <w:color w:val="000000" w:themeColor="text1"/>
          <w:sz w:val="28"/>
          <w:szCs w:val="24"/>
        </w:rPr>
        <w:t>11</w:t>
      </w:r>
      <w:r w:rsidRPr="006658E4">
        <w:rPr>
          <w:rFonts w:eastAsia="方正仿宋简体"/>
          <w:color w:val="000000" w:themeColor="text1"/>
          <w:sz w:val="28"/>
          <w:szCs w:val="24"/>
        </w:rPr>
        <w:t>）</w:t>
      </w:r>
      <w:r w:rsidRPr="006658E4">
        <w:rPr>
          <w:rFonts w:eastAsia="方正仿宋简体"/>
          <w:color w:val="000000" w:themeColor="text1"/>
          <w:spacing w:val="-20"/>
          <w:sz w:val="28"/>
          <w:szCs w:val="24"/>
        </w:rPr>
        <w:t>《生活饮用水卫生监督管理办法》（原建设部、卫生部令第</w:t>
      </w:r>
      <w:r w:rsidRPr="006658E4">
        <w:rPr>
          <w:rFonts w:eastAsia="方正仿宋简体"/>
          <w:color w:val="000000" w:themeColor="text1"/>
          <w:spacing w:val="-20"/>
          <w:sz w:val="28"/>
          <w:szCs w:val="24"/>
        </w:rPr>
        <w:t>53</w:t>
      </w:r>
      <w:r w:rsidRPr="006658E4">
        <w:rPr>
          <w:rFonts w:eastAsia="方正仿宋简体"/>
          <w:color w:val="000000" w:themeColor="text1"/>
          <w:spacing w:val="-20"/>
          <w:sz w:val="28"/>
          <w:szCs w:val="24"/>
        </w:rPr>
        <w:t>号）；</w:t>
      </w:r>
    </w:p>
    <w:p w14:paraId="337309EB" w14:textId="77777777" w:rsidR="00AA372F" w:rsidRPr="006658E4" w:rsidRDefault="0012097A">
      <w:pPr>
        <w:snapToGrid w:val="0"/>
        <w:ind w:firstLine="560"/>
        <w:rPr>
          <w:rFonts w:eastAsia="方正仿宋简体"/>
          <w:color w:val="000000" w:themeColor="text1"/>
          <w:sz w:val="28"/>
          <w:szCs w:val="24"/>
        </w:rPr>
      </w:pPr>
      <w:r w:rsidRPr="006658E4">
        <w:rPr>
          <w:rFonts w:eastAsia="方正仿宋简体"/>
          <w:color w:val="000000" w:themeColor="text1"/>
          <w:sz w:val="28"/>
          <w:szCs w:val="24"/>
        </w:rPr>
        <w:t>（</w:t>
      </w:r>
      <w:r w:rsidRPr="006658E4">
        <w:rPr>
          <w:rFonts w:eastAsia="方正仿宋简体"/>
          <w:color w:val="000000" w:themeColor="text1"/>
          <w:sz w:val="28"/>
          <w:szCs w:val="24"/>
        </w:rPr>
        <w:t>12</w:t>
      </w:r>
      <w:r w:rsidRPr="006658E4">
        <w:rPr>
          <w:rFonts w:eastAsia="方正仿宋简体"/>
          <w:color w:val="000000" w:themeColor="text1"/>
          <w:sz w:val="28"/>
          <w:szCs w:val="24"/>
        </w:rPr>
        <w:t>）《广东省饮用水源水质保护条例》（</w:t>
      </w:r>
      <w:r w:rsidRPr="006658E4">
        <w:rPr>
          <w:rFonts w:eastAsia="方正仿宋简体"/>
          <w:color w:val="000000" w:themeColor="text1"/>
          <w:sz w:val="28"/>
          <w:szCs w:val="24"/>
        </w:rPr>
        <w:t>2018</w:t>
      </w:r>
      <w:r w:rsidRPr="006658E4">
        <w:rPr>
          <w:rFonts w:eastAsia="方正仿宋简体"/>
          <w:color w:val="000000" w:themeColor="text1"/>
          <w:sz w:val="28"/>
          <w:szCs w:val="24"/>
        </w:rPr>
        <w:t>年修正本）；</w:t>
      </w:r>
    </w:p>
    <w:p w14:paraId="5F505921" w14:textId="77777777" w:rsidR="00AA372F" w:rsidRPr="006658E4" w:rsidRDefault="0012097A">
      <w:pPr>
        <w:snapToGrid w:val="0"/>
        <w:ind w:firstLine="560"/>
        <w:rPr>
          <w:rFonts w:eastAsia="方正仿宋简体"/>
          <w:color w:val="000000" w:themeColor="text1"/>
          <w:spacing w:val="-20"/>
          <w:sz w:val="28"/>
          <w:szCs w:val="24"/>
        </w:rPr>
      </w:pPr>
      <w:r w:rsidRPr="006658E4">
        <w:rPr>
          <w:rFonts w:eastAsia="方正仿宋简体"/>
          <w:color w:val="000000" w:themeColor="text1"/>
          <w:sz w:val="28"/>
          <w:szCs w:val="24"/>
        </w:rPr>
        <w:t>（</w:t>
      </w:r>
      <w:r w:rsidRPr="006658E4">
        <w:rPr>
          <w:rFonts w:eastAsia="方正仿宋简体"/>
          <w:color w:val="000000" w:themeColor="text1"/>
          <w:sz w:val="28"/>
          <w:szCs w:val="24"/>
        </w:rPr>
        <w:t>13</w:t>
      </w:r>
      <w:r w:rsidRPr="006658E4">
        <w:rPr>
          <w:rFonts w:eastAsia="方正仿宋简体"/>
          <w:color w:val="000000" w:themeColor="text1"/>
          <w:sz w:val="28"/>
          <w:szCs w:val="24"/>
        </w:rPr>
        <w:t>）</w:t>
      </w:r>
      <w:r w:rsidRPr="006658E4">
        <w:rPr>
          <w:rFonts w:eastAsia="方正仿宋简体"/>
          <w:color w:val="000000" w:themeColor="text1"/>
          <w:spacing w:val="-20"/>
          <w:sz w:val="28"/>
          <w:szCs w:val="24"/>
        </w:rPr>
        <w:t>《广东省突发事件应急预案管理办法》（粤府办〔</w:t>
      </w:r>
      <w:r w:rsidRPr="006658E4">
        <w:rPr>
          <w:rFonts w:eastAsia="方正仿宋简体"/>
          <w:color w:val="000000" w:themeColor="text1"/>
          <w:spacing w:val="-20"/>
          <w:sz w:val="28"/>
          <w:szCs w:val="24"/>
        </w:rPr>
        <w:t>2008</w:t>
      </w:r>
      <w:r w:rsidRPr="006658E4">
        <w:rPr>
          <w:rFonts w:eastAsia="方正仿宋简体"/>
          <w:color w:val="000000" w:themeColor="text1"/>
          <w:spacing w:val="-20"/>
          <w:sz w:val="28"/>
          <w:szCs w:val="24"/>
        </w:rPr>
        <w:t>〕</w:t>
      </w:r>
      <w:r w:rsidRPr="006658E4">
        <w:rPr>
          <w:rFonts w:eastAsia="方正仿宋简体"/>
          <w:color w:val="000000" w:themeColor="text1"/>
          <w:spacing w:val="-20"/>
          <w:sz w:val="28"/>
          <w:szCs w:val="24"/>
        </w:rPr>
        <w:t>36</w:t>
      </w:r>
      <w:r w:rsidRPr="006658E4">
        <w:rPr>
          <w:rFonts w:eastAsia="方正仿宋简体"/>
          <w:color w:val="000000" w:themeColor="text1"/>
          <w:spacing w:val="-20"/>
          <w:sz w:val="28"/>
          <w:szCs w:val="24"/>
        </w:rPr>
        <w:t>号）；</w:t>
      </w:r>
    </w:p>
    <w:p w14:paraId="2878423F" w14:textId="77777777" w:rsidR="00AA372F" w:rsidRPr="006658E4" w:rsidRDefault="0012097A">
      <w:pPr>
        <w:snapToGrid w:val="0"/>
        <w:ind w:firstLine="560"/>
        <w:rPr>
          <w:rFonts w:eastAsia="方正仿宋简体"/>
          <w:color w:val="000000" w:themeColor="text1"/>
          <w:sz w:val="28"/>
          <w:szCs w:val="24"/>
        </w:rPr>
      </w:pPr>
      <w:r w:rsidRPr="006658E4">
        <w:rPr>
          <w:rFonts w:eastAsia="方正仿宋简体"/>
          <w:color w:val="000000" w:themeColor="text1"/>
          <w:sz w:val="28"/>
          <w:szCs w:val="24"/>
        </w:rPr>
        <w:t>（</w:t>
      </w:r>
      <w:r w:rsidRPr="006658E4">
        <w:rPr>
          <w:rFonts w:eastAsia="方正仿宋简体"/>
          <w:color w:val="000000" w:themeColor="text1"/>
          <w:sz w:val="28"/>
          <w:szCs w:val="24"/>
        </w:rPr>
        <w:t>14</w:t>
      </w:r>
      <w:r w:rsidRPr="006658E4">
        <w:rPr>
          <w:rFonts w:eastAsia="方正仿宋简体"/>
          <w:color w:val="000000" w:themeColor="text1"/>
          <w:sz w:val="28"/>
          <w:szCs w:val="24"/>
        </w:rPr>
        <w:t>）《广东省突发事件应对条例》（</w:t>
      </w:r>
      <w:r w:rsidRPr="006658E4">
        <w:rPr>
          <w:rFonts w:eastAsia="方正仿宋简体"/>
          <w:color w:val="000000" w:themeColor="text1"/>
          <w:sz w:val="28"/>
          <w:szCs w:val="24"/>
        </w:rPr>
        <w:t>2010</w:t>
      </w:r>
      <w:r w:rsidRPr="006658E4">
        <w:rPr>
          <w:rFonts w:eastAsia="方正仿宋简体"/>
          <w:color w:val="000000" w:themeColor="text1"/>
          <w:sz w:val="28"/>
          <w:szCs w:val="24"/>
        </w:rPr>
        <w:t>年</w:t>
      </w:r>
      <w:r w:rsidRPr="006658E4">
        <w:rPr>
          <w:rFonts w:eastAsia="方正仿宋简体"/>
          <w:color w:val="000000" w:themeColor="text1"/>
          <w:sz w:val="28"/>
          <w:szCs w:val="24"/>
        </w:rPr>
        <w:t>7</w:t>
      </w:r>
      <w:r w:rsidRPr="006658E4">
        <w:rPr>
          <w:rFonts w:eastAsia="方正仿宋简体"/>
          <w:color w:val="000000" w:themeColor="text1"/>
          <w:sz w:val="28"/>
          <w:szCs w:val="24"/>
        </w:rPr>
        <w:t>月</w:t>
      </w:r>
      <w:r w:rsidRPr="006658E4">
        <w:rPr>
          <w:rFonts w:eastAsia="方正仿宋简体"/>
          <w:color w:val="000000" w:themeColor="text1"/>
          <w:sz w:val="28"/>
          <w:szCs w:val="24"/>
        </w:rPr>
        <w:t>1</w:t>
      </w:r>
      <w:r w:rsidRPr="006658E4">
        <w:rPr>
          <w:rFonts w:eastAsia="方正仿宋简体"/>
          <w:color w:val="000000" w:themeColor="text1"/>
          <w:sz w:val="28"/>
          <w:szCs w:val="24"/>
        </w:rPr>
        <w:t>日施行）；</w:t>
      </w:r>
    </w:p>
    <w:p w14:paraId="28923D03" w14:textId="77777777" w:rsidR="00AA372F" w:rsidRPr="006658E4" w:rsidRDefault="0012097A">
      <w:pPr>
        <w:snapToGrid w:val="0"/>
        <w:ind w:firstLine="560"/>
        <w:rPr>
          <w:rFonts w:eastAsia="方正仿宋简体"/>
          <w:color w:val="000000" w:themeColor="text1"/>
          <w:sz w:val="28"/>
          <w:szCs w:val="24"/>
        </w:rPr>
      </w:pPr>
      <w:r w:rsidRPr="006658E4">
        <w:rPr>
          <w:rFonts w:eastAsia="方正仿宋简体"/>
          <w:color w:val="000000" w:themeColor="text1"/>
          <w:sz w:val="28"/>
          <w:szCs w:val="24"/>
        </w:rPr>
        <w:t>（</w:t>
      </w:r>
      <w:r w:rsidRPr="006658E4">
        <w:rPr>
          <w:rFonts w:eastAsia="方正仿宋简体"/>
          <w:color w:val="000000" w:themeColor="text1"/>
          <w:sz w:val="28"/>
          <w:szCs w:val="24"/>
        </w:rPr>
        <w:t>15</w:t>
      </w:r>
      <w:r w:rsidRPr="006658E4">
        <w:rPr>
          <w:rFonts w:eastAsia="方正仿宋简体"/>
          <w:color w:val="000000" w:themeColor="text1"/>
          <w:sz w:val="28"/>
          <w:szCs w:val="24"/>
        </w:rPr>
        <w:t>）《广东省突发事件现场指挥官制度实施办法（试行）》（粤</w:t>
      </w:r>
      <w:r w:rsidRPr="006658E4">
        <w:rPr>
          <w:rFonts w:eastAsia="方正仿宋简体"/>
          <w:color w:val="000000" w:themeColor="text1"/>
          <w:sz w:val="28"/>
          <w:szCs w:val="24"/>
        </w:rPr>
        <w:lastRenderedPageBreak/>
        <w:t>府办〔</w:t>
      </w:r>
      <w:r w:rsidRPr="006658E4">
        <w:rPr>
          <w:rFonts w:eastAsia="方正仿宋简体"/>
          <w:color w:val="000000" w:themeColor="text1"/>
          <w:sz w:val="28"/>
          <w:szCs w:val="24"/>
        </w:rPr>
        <w:t>2014</w:t>
      </w:r>
      <w:r w:rsidRPr="006658E4">
        <w:rPr>
          <w:rFonts w:eastAsia="方正仿宋简体"/>
          <w:color w:val="000000" w:themeColor="text1"/>
          <w:sz w:val="28"/>
          <w:szCs w:val="24"/>
        </w:rPr>
        <w:t>〕</w:t>
      </w:r>
      <w:r w:rsidRPr="006658E4">
        <w:rPr>
          <w:rFonts w:eastAsia="方正仿宋简体"/>
          <w:color w:val="000000" w:themeColor="text1"/>
          <w:sz w:val="28"/>
          <w:szCs w:val="24"/>
        </w:rPr>
        <w:t>1</w:t>
      </w:r>
      <w:r w:rsidRPr="006658E4">
        <w:rPr>
          <w:rFonts w:eastAsia="方正仿宋简体"/>
          <w:color w:val="000000" w:themeColor="text1"/>
          <w:sz w:val="28"/>
          <w:szCs w:val="24"/>
        </w:rPr>
        <w:t>号）</w:t>
      </w:r>
    </w:p>
    <w:p w14:paraId="0D3B5291" w14:textId="77777777" w:rsidR="00AA372F" w:rsidRPr="006658E4" w:rsidRDefault="0012097A">
      <w:pPr>
        <w:snapToGrid w:val="0"/>
        <w:ind w:firstLine="560"/>
        <w:rPr>
          <w:rFonts w:eastAsia="方正仿宋简体"/>
          <w:color w:val="000000" w:themeColor="text1"/>
          <w:sz w:val="28"/>
          <w:szCs w:val="24"/>
        </w:rPr>
      </w:pPr>
      <w:r w:rsidRPr="006658E4">
        <w:rPr>
          <w:rFonts w:eastAsia="方正仿宋简体"/>
          <w:color w:val="000000" w:themeColor="text1"/>
          <w:sz w:val="28"/>
          <w:szCs w:val="24"/>
        </w:rPr>
        <w:t>（</w:t>
      </w:r>
      <w:r w:rsidRPr="006658E4">
        <w:rPr>
          <w:rFonts w:eastAsia="方正仿宋简体"/>
          <w:color w:val="000000" w:themeColor="text1"/>
          <w:sz w:val="28"/>
          <w:szCs w:val="24"/>
        </w:rPr>
        <w:t>16</w:t>
      </w:r>
      <w:r w:rsidRPr="006658E4">
        <w:rPr>
          <w:rFonts w:eastAsia="方正仿宋简体"/>
          <w:color w:val="000000" w:themeColor="text1"/>
          <w:sz w:val="28"/>
          <w:szCs w:val="24"/>
        </w:rPr>
        <w:t>）《广东省突发事件现场指挥官工作规范（试行）》（粤办函〔</w:t>
      </w:r>
      <w:r w:rsidRPr="006658E4">
        <w:rPr>
          <w:rFonts w:eastAsia="方正仿宋简体"/>
          <w:color w:val="000000" w:themeColor="text1"/>
          <w:sz w:val="28"/>
          <w:szCs w:val="24"/>
        </w:rPr>
        <w:t>2015</w:t>
      </w:r>
      <w:r w:rsidRPr="006658E4">
        <w:rPr>
          <w:rFonts w:eastAsia="方正仿宋简体"/>
          <w:color w:val="000000" w:themeColor="text1"/>
          <w:sz w:val="28"/>
          <w:szCs w:val="24"/>
        </w:rPr>
        <w:t>〕</w:t>
      </w:r>
      <w:r w:rsidRPr="006658E4">
        <w:rPr>
          <w:rFonts w:eastAsia="方正仿宋简体"/>
          <w:color w:val="000000" w:themeColor="text1"/>
          <w:sz w:val="28"/>
          <w:szCs w:val="24"/>
        </w:rPr>
        <w:t>644</w:t>
      </w:r>
      <w:r w:rsidRPr="006658E4">
        <w:rPr>
          <w:rFonts w:eastAsia="方正仿宋简体"/>
          <w:color w:val="000000" w:themeColor="text1"/>
          <w:sz w:val="28"/>
          <w:szCs w:val="24"/>
        </w:rPr>
        <w:t>号）</w:t>
      </w:r>
    </w:p>
    <w:p w14:paraId="37DB3A2D" w14:textId="77777777" w:rsidR="00AA372F" w:rsidRPr="006658E4" w:rsidRDefault="0012097A">
      <w:pPr>
        <w:snapToGrid w:val="0"/>
        <w:ind w:firstLine="560"/>
        <w:rPr>
          <w:rFonts w:eastAsia="方正仿宋简体"/>
          <w:color w:val="000000" w:themeColor="text1"/>
          <w:sz w:val="28"/>
          <w:szCs w:val="24"/>
        </w:rPr>
      </w:pPr>
      <w:r w:rsidRPr="006658E4">
        <w:rPr>
          <w:rFonts w:eastAsia="方正仿宋简体"/>
          <w:color w:val="000000" w:themeColor="text1"/>
          <w:sz w:val="28"/>
          <w:szCs w:val="24"/>
        </w:rPr>
        <w:t>（</w:t>
      </w:r>
      <w:r w:rsidRPr="006658E4">
        <w:rPr>
          <w:rFonts w:eastAsia="方正仿宋简体"/>
          <w:color w:val="000000" w:themeColor="text1"/>
          <w:sz w:val="28"/>
          <w:szCs w:val="24"/>
        </w:rPr>
        <w:t>17</w:t>
      </w:r>
      <w:r w:rsidRPr="006658E4">
        <w:rPr>
          <w:rFonts w:eastAsia="方正仿宋简体"/>
          <w:color w:val="000000" w:themeColor="text1"/>
          <w:sz w:val="28"/>
          <w:szCs w:val="24"/>
        </w:rPr>
        <w:t>）《梅州市突发事件预警信息发布实施细则（试行）》（梅市府办函〔</w:t>
      </w:r>
      <w:r w:rsidRPr="006658E4">
        <w:rPr>
          <w:rFonts w:eastAsia="方正仿宋简体"/>
          <w:color w:val="000000" w:themeColor="text1"/>
          <w:sz w:val="28"/>
          <w:szCs w:val="24"/>
        </w:rPr>
        <w:t>2016</w:t>
      </w:r>
      <w:r w:rsidRPr="006658E4">
        <w:rPr>
          <w:rFonts w:eastAsia="方正仿宋简体"/>
          <w:color w:val="000000" w:themeColor="text1"/>
          <w:sz w:val="28"/>
          <w:szCs w:val="24"/>
        </w:rPr>
        <w:t>〕</w:t>
      </w:r>
      <w:r w:rsidRPr="006658E4">
        <w:rPr>
          <w:rFonts w:eastAsia="方正仿宋简体"/>
          <w:color w:val="000000" w:themeColor="text1"/>
          <w:sz w:val="28"/>
          <w:szCs w:val="24"/>
        </w:rPr>
        <w:t>113</w:t>
      </w:r>
      <w:r w:rsidRPr="006658E4">
        <w:rPr>
          <w:rFonts w:eastAsia="方正仿宋简体"/>
          <w:color w:val="000000" w:themeColor="text1"/>
          <w:sz w:val="28"/>
          <w:szCs w:val="24"/>
        </w:rPr>
        <w:t>号）。</w:t>
      </w:r>
    </w:p>
    <w:p w14:paraId="70539E58" w14:textId="77777777" w:rsidR="00AA372F" w:rsidRPr="006658E4" w:rsidRDefault="0012097A">
      <w:pPr>
        <w:pStyle w:val="3"/>
        <w:snapToGrid w:val="0"/>
        <w:rPr>
          <w:rFonts w:eastAsia="方正仿宋简体"/>
          <w:color w:val="000000" w:themeColor="text1"/>
          <w:sz w:val="28"/>
          <w:szCs w:val="28"/>
        </w:rPr>
      </w:pPr>
      <w:bookmarkStart w:id="14" w:name="_Toc87815638"/>
      <w:bookmarkStart w:id="15" w:name="_Toc90561647"/>
      <w:bookmarkStart w:id="16" w:name="_Toc93948297"/>
      <w:bookmarkStart w:id="17" w:name="_Toc93948390"/>
      <w:bookmarkStart w:id="18" w:name="_Toc94344419"/>
      <w:bookmarkStart w:id="19" w:name="_Toc96163701"/>
      <w:bookmarkStart w:id="20" w:name="_Toc101448304"/>
      <w:r w:rsidRPr="006658E4">
        <w:rPr>
          <w:rFonts w:eastAsia="方正仿宋简体"/>
          <w:color w:val="000000" w:themeColor="text1"/>
          <w:sz w:val="28"/>
          <w:szCs w:val="28"/>
        </w:rPr>
        <w:t xml:space="preserve">1.2.2 </w:t>
      </w:r>
      <w:r w:rsidRPr="006658E4">
        <w:rPr>
          <w:rFonts w:eastAsia="方正仿宋简体"/>
          <w:color w:val="000000" w:themeColor="text1"/>
          <w:sz w:val="28"/>
          <w:szCs w:val="28"/>
        </w:rPr>
        <w:t>有关预案、标准规范和规范性文件</w:t>
      </w:r>
      <w:bookmarkEnd w:id="14"/>
      <w:bookmarkEnd w:id="15"/>
      <w:bookmarkEnd w:id="16"/>
      <w:bookmarkEnd w:id="17"/>
      <w:bookmarkEnd w:id="18"/>
      <w:bookmarkEnd w:id="19"/>
      <w:bookmarkEnd w:id="20"/>
    </w:p>
    <w:p w14:paraId="52EE998B" w14:textId="77777777" w:rsidR="00AA372F" w:rsidRPr="006658E4" w:rsidRDefault="0012097A">
      <w:pPr>
        <w:snapToGrid w:val="0"/>
        <w:ind w:firstLine="560"/>
        <w:rPr>
          <w:rFonts w:eastAsia="方正仿宋简体"/>
          <w:color w:val="000000" w:themeColor="text1"/>
          <w:sz w:val="28"/>
          <w:szCs w:val="24"/>
        </w:rPr>
      </w:pPr>
      <w:r w:rsidRPr="006658E4">
        <w:rPr>
          <w:rFonts w:eastAsia="方正仿宋简体"/>
          <w:color w:val="000000" w:themeColor="text1"/>
          <w:sz w:val="28"/>
          <w:szCs w:val="24"/>
        </w:rPr>
        <w:t>（</w:t>
      </w:r>
      <w:r w:rsidRPr="006658E4">
        <w:rPr>
          <w:rFonts w:eastAsia="方正仿宋简体"/>
          <w:color w:val="000000" w:themeColor="text1"/>
          <w:sz w:val="28"/>
          <w:szCs w:val="24"/>
        </w:rPr>
        <w:t>1</w:t>
      </w:r>
      <w:r w:rsidRPr="006658E4">
        <w:rPr>
          <w:rFonts w:eastAsia="方正仿宋简体"/>
          <w:color w:val="000000" w:themeColor="text1"/>
          <w:sz w:val="28"/>
          <w:szCs w:val="24"/>
        </w:rPr>
        <w:t>）《国家突发环境事件应急预案》（国办函〔</w:t>
      </w:r>
      <w:r w:rsidRPr="006658E4">
        <w:rPr>
          <w:rFonts w:eastAsia="方正仿宋简体"/>
          <w:color w:val="000000" w:themeColor="text1"/>
          <w:sz w:val="28"/>
          <w:szCs w:val="24"/>
        </w:rPr>
        <w:t>2014</w:t>
      </w:r>
      <w:r w:rsidRPr="006658E4">
        <w:rPr>
          <w:rFonts w:eastAsia="方正仿宋简体"/>
          <w:color w:val="000000" w:themeColor="text1"/>
          <w:sz w:val="28"/>
          <w:szCs w:val="24"/>
        </w:rPr>
        <w:t>〕</w:t>
      </w:r>
      <w:r w:rsidRPr="006658E4">
        <w:rPr>
          <w:rFonts w:eastAsia="方正仿宋简体"/>
          <w:color w:val="000000" w:themeColor="text1"/>
          <w:sz w:val="28"/>
          <w:szCs w:val="24"/>
        </w:rPr>
        <w:t>119</w:t>
      </w:r>
      <w:r w:rsidRPr="006658E4">
        <w:rPr>
          <w:rFonts w:eastAsia="方正仿宋简体"/>
          <w:color w:val="000000" w:themeColor="text1"/>
          <w:sz w:val="28"/>
          <w:szCs w:val="24"/>
        </w:rPr>
        <w:t>号）；</w:t>
      </w:r>
    </w:p>
    <w:p w14:paraId="268541D7" w14:textId="77777777" w:rsidR="00AA372F" w:rsidRPr="006658E4" w:rsidRDefault="0012097A">
      <w:pPr>
        <w:snapToGrid w:val="0"/>
        <w:ind w:firstLine="560"/>
        <w:rPr>
          <w:rFonts w:eastAsia="方正仿宋简体"/>
          <w:color w:val="000000" w:themeColor="text1"/>
          <w:spacing w:val="-20"/>
          <w:sz w:val="28"/>
          <w:szCs w:val="24"/>
        </w:rPr>
      </w:pPr>
      <w:r w:rsidRPr="006658E4">
        <w:rPr>
          <w:rFonts w:eastAsia="方正仿宋简体"/>
          <w:color w:val="000000" w:themeColor="text1"/>
          <w:sz w:val="28"/>
          <w:szCs w:val="24"/>
        </w:rPr>
        <w:t>（</w:t>
      </w:r>
      <w:r w:rsidRPr="006658E4">
        <w:rPr>
          <w:rFonts w:eastAsia="方正仿宋简体"/>
          <w:color w:val="000000" w:themeColor="text1"/>
          <w:sz w:val="28"/>
          <w:szCs w:val="24"/>
        </w:rPr>
        <w:t>2</w:t>
      </w:r>
      <w:r w:rsidRPr="006658E4">
        <w:rPr>
          <w:rFonts w:eastAsia="方正仿宋简体"/>
          <w:color w:val="000000" w:themeColor="text1"/>
          <w:sz w:val="28"/>
          <w:szCs w:val="24"/>
        </w:rPr>
        <w:t>）</w:t>
      </w:r>
      <w:r w:rsidRPr="006658E4">
        <w:rPr>
          <w:rFonts w:eastAsia="方正仿宋简体"/>
          <w:color w:val="000000" w:themeColor="text1"/>
          <w:spacing w:val="-20"/>
          <w:sz w:val="28"/>
          <w:szCs w:val="24"/>
        </w:rPr>
        <w:t>《国家突发公共事件总体应急预案》（国发〔</w:t>
      </w:r>
      <w:r w:rsidRPr="006658E4">
        <w:rPr>
          <w:rFonts w:eastAsia="方正仿宋简体"/>
          <w:color w:val="000000" w:themeColor="text1"/>
          <w:spacing w:val="-20"/>
          <w:sz w:val="28"/>
          <w:szCs w:val="24"/>
        </w:rPr>
        <w:t>2005</w:t>
      </w:r>
      <w:r w:rsidRPr="006658E4">
        <w:rPr>
          <w:rFonts w:eastAsia="方正仿宋简体"/>
          <w:color w:val="000000" w:themeColor="text1"/>
          <w:spacing w:val="-20"/>
          <w:sz w:val="28"/>
          <w:szCs w:val="24"/>
        </w:rPr>
        <w:t>〕第</w:t>
      </w:r>
      <w:r w:rsidRPr="006658E4">
        <w:rPr>
          <w:rFonts w:eastAsia="方正仿宋简体"/>
          <w:color w:val="000000" w:themeColor="text1"/>
          <w:spacing w:val="-20"/>
          <w:sz w:val="28"/>
          <w:szCs w:val="24"/>
        </w:rPr>
        <w:t>11</w:t>
      </w:r>
      <w:r w:rsidRPr="006658E4">
        <w:rPr>
          <w:rFonts w:eastAsia="方正仿宋简体"/>
          <w:color w:val="000000" w:themeColor="text1"/>
          <w:spacing w:val="-20"/>
          <w:sz w:val="28"/>
          <w:szCs w:val="24"/>
        </w:rPr>
        <w:t>号）；</w:t>
      </w:r>
    </w:p>
    <w:p w14:paraId="613B8E80" w14:textId="77777777" w:rsidR="00AA372F" w:rsidRPr="006658E4" w:rsidRDefault="0012097A">
      <w:pPr>
        <w:snapToGrid w:val="0"/>
        <w:ind w:firstLine="560"/>
        <w:rPr>
          <w:rFonts w:eastAsia="方正仿宋简体"/>
          <w:color w:val="000000" w:themeColor="text1"/>
          <w:sz w:val="28"/>
          <w:szCs w:val="24"/>
        </w:rPr>
      </w:pPr>
      <w:r w:rsidRPr="006658E4">
        <w:rPr>
          <w:rFonts w:eastAsia="方正仿宋简体"/>
          <w:color w:val="000000" w:themeColor="text1"/>
          <w:sz w:val="28"/>
          <w:szCs w:val="24"/>
        </w:rPr>
        <w:t>（</w:t>
      </w:r>
      <w:r w:rsidRPr="006658E4">
        <w:rPr>
          <w:rFonts w:eastAsia="方正仿宋简体"/>
          <w:color w:val="000000" w:themeColor="text1"/>
          <w:sz w:val="28"/>
          <w:szCs w:val="24"/>
        </w:rPr>
        <w:t>3</w:t>
      </w:r>
      <w:r w:rsidRPr="006658E4">
        <w:rPr>
          <w:rFonts w:eastAsia="方正仿宋简体"/>
          <w:color w:val="000000" w:themeColor="text1"/>
          <w:sz w:val="28"/>
          <w:szCs w:val="24"/>
        </w:rPr>
        <w:t>）《突发环境事件应急监测技术规范》（</w:t>
      </w:r>
      <w:r w:rsidRPr="006658E4">
        <w:rPr>
          <w:rFonts w:eastAsia="方正仿宋简体"/>
          <w:color w:val="000000" w:themeColor="text1"/>
          <w:sz w:val="28"/>
          <w:szCs w:val="24"/>
        </w:rPr>
        <w:t>HJ589-20</w:t>
      </w:r>
      <w:r w:rsidR="00A24139" w:rsidRPr="006658E4">
        <w:rPr>
          <w:rFonts w:eastAsia="方正仿宋简体"/>
          <w:color w:val="000000" w:themeColor="text1"/>
          <w:sz w:val="28"/>
          <w:szCs w:val="24"/>
        </w:rPr>
        <w:t>21</w:t>
      </w:r>
      <w:r w:rsidRPr="006658E4">
        <w:rPr>
          <w:rFonts w:eastAsia="方正仿宋简体"/>
          <w:color w:val="000000" w:themeColor="text1"/>
          <w:sz w:val="28"/>
          <w:szCs w:val="24"/>
        </w:rPr>
        <w:t>）；</w:t>
      </w:r>
    </w:p>
    <w:p w14:paraId="44D6A396" w14:textId="77777777" w:rsidR="00AA372F" w:rsidRPr="006658E4" w:rsidRDefault="0012097A">
      <w:pPr>
        <w:snapToGrid w:val="0"/>
        <w:ind w:firstLine="560"/>
        <w:rPr>
          <w:rFonts w:eastAsia="方正仿宋简体"/>
          <w:color w:val="000000" w:themeColor="text1"/>
          <w:spacing w:val="-20"/>
          <w:sz w:val="28"/>
          <w:szCs w:val="24"/>
        </w:rPr>
      </w:pPr>
      <w:r w:rsidRPr="006658E4">
        <w:rPr>
          <w:rFonts w:eastAsia="方正仿宋简体"/>
          <w:color w:val="000000" w:themeColor="text1"/>
          <w:sz w:val="28"/>
          <w:szCs w:val="24"/>
        </w:rPr>
        <w:t>（</w:t>
      </w:r>
      <w:r w:rsidRPr="006658E4">
        <w:rPr>
          <w:rFonts w:eastAsia="方正仿宋简体"/>
          <w:color w:val="000000" w:themeColor="text1"/>
          <w:sz w:val="28"/>
          <w:szCs w:val="24"/>
        </w:rPr>
        <w:t>4</w:t>
      </w:r>
      <w:r w:rsidRPr="006658E4">
        <w:rPr>
          <w:rFonts w:eastAsia="方正仿宋简体"/>
          <w:color w:val="000000" w:themeColor="text1"/>
          <w:sz w:val="28"/>
          <w:szCs w:val="24"/>
        </w:rPr>
        <w:t>）</w:t>
      </w:r>
      <w:r w:rsidRPr="006658E4">
        <w:rPr>
          <w:rFonts w:eastAsia="方正仿宋简体"/>
          <w:color w:val="000000" w:themeColor="text1"/>
          <w:spacing w:val="-20"/>
          <w:sz w:val="28"/>
          <w:szCs w:val="24"/>
        </w:rPr>
        <w:t>《广东省突发环境事件应急预案》（粤府函〔</w:t>
      </w:r>
      <w:r w:rsidRPr="006658E4">
        <w:rPr>
          <w:rFonts w:eastAsia="方正仿宋简体"/>
          <w:color w:val="000000" w:themeColor="text1"/>
          <w:spacing w:val="-20"/>
          <w:sz w:val="28"/>
          <w:szCs w:val="24"/>
        </w:rPr>
        <w:t>2017</w:t>
      </w:r>
      <w:r w:rsidRPr="006658E4">
        <w:rPr>
          <w:rFonts w:eastAsia="方正仿宋简体"/>
          <w:color w:val="000000" w:themeColor="text1"/>
          <w:spacing w:val="-20"/>
          <w:sz w:val="28"/>
          <w:szCs w:val="24"/>
        </w:rPr>
        <w:t>〕</w:t>
      </w:r>
      <w:r w:rsidRPr="006658E4">
        <w:rPr>
          <w:rFonts w:eastAsia="方正仿宋简体"/>
          <w:color w:val="000000" w:themeColor="text1"/>
          <w:spacing w:val="-20"/>
          <w:sz w:val="28"/>
          <w:szCs w:val="24"/>
        </w:rPr>
        <w:t>280</w:t>
      </w:r>
      <w:r w:rsidRPr="006658E4">
        <w:rPr>
          <w:rFonts w:eastAsia="方正仿宋简体"/>
          <w:color w:val="000000" w:themeColor="text1"/>
          <w:spacing w:val="-20"/>
          <w:sz w:val="28"/>
          <w:szCs w:val="24"/>
        </w:rPr>
        <w:t>号）；</w:t>
      </w:r>
    </w:p>
    <w:p w14:paraId="794E7839" w14:textId="77777777" w:rsidR="00AA372F" w:rsidRPr="006658E4" w:rsidRDefault="0012097A">
      <w:pPr>
        <w:snapToGrid w:val="0"/>
        <w:ind w:firstLine="560"/>
        <w:rPr>
          <w:rFonts w:eastAsia="方正仿宋简体"/>
          <w:color w:val="000000" w:themeColor="text1"/>
          <w:sz w:val="28"/>
          <w:szCs w:val="24"/>
        </w:rPr>
      </w:pPr>
      <w:r w:rsidRPr="006658E4">
        <w:rPr>
          <w:rFonts w:eastAsia="方正仿宋简体"/>
          <w:color w:val="000000" w:themeColor="text1"/>
          <w:sz w:val="28"/>
          <w:szCs w:val="24"/>
        </w:rPr>
        <w:t>（</w:t>
      </w:r>
      <w:r w:rsidRPr="006658E4">
        <w:rPr>
          <w:rFonts w:eastAsia="方正仿宋简体"/>
          <w:color w:val="000000" w:themeColor="text1"/>
          <w:sz w:val="28"/>
          <w:szCs w:val="24"/>
        </w:rPr>
        <w:t>5</w:t>
      </w:r>
      <w:r w:rsidRPr="006658E4">
        <w:rPr>
          <w:rFonts w:eastAsia="方正仿宋简体"/>
          <w:color w:val="000000" w:themeColor="text1"/>
          <w:sz w:val="28"/>
          <w:szCs w:val="24"/>
        </w:rPr>
        <w:t>）</w:t>
      </w:r>
      <w:r w:rsidR="0079361F" w:rsidRPr="006658E4">
        <w:rPr>
          <w:rFonts w:eastAsia="方正仿宋简体"/>
          <w:color w:val="000000" w:themeColor="text1"/>
          <w:sz w:val="28"/>
          <w:szCs w:val="24"/>
        </w:rPr>
        <w:t>《梅州市突发事件总体应急预案》（梅市府〔</w:t>
      </w:r>
      <w:r w:rsidR="0079361F" w:rsidRPr="006658E4">
        <w:rPr>
          <w:rFonts w:eastAsia="方正仿宋简体"/>
          <w:color w:val="000000" w:themeColor="text1"/>
          <w:sz w:val="28"/>
          <w:szCs w:val="24"/>
        </w:rPr>
        <w:t>2012</w:t>
      </w:r>
      <w:r w:rsidR="0079361F" w:rsidRPr="006658E4">
        <w:rPr>
          <w:rFonts w:eastAsia="方正仿宋简体"/>
          <w:color w:val="000000" w:themeColor="text1"/>
          <w:sz w:val="28"/>
          <w:szCs w:val="24"/>
        </w:rPr>
        <w:t>〕</w:t>
      </w:r>
      <w:r w:rsidR="0079361F" w:rsidRPr="006658E4">
        <w:rPr>
          <w:rFonts w:eastAsia="方正仿宋简体"/>
          <w:color w:val="000000" w:themeColor="text1"/>
          <w:sz w:val="28"/>
          <w:szCs w:val="24"/>
        </w:rPr>
        <w:t>49</w:t>
      </w:r>
      <w:r w:rsidR="0079361F" w:rsidRPr="006658E4">
        <w:rPr>
          <w:rFonts w:eastAsia="方正仿宋简体"/>
          <w:color w:val="000000" w:themeColor="text1"/>
          <w:sz w:val="28"/>
          <w:szCs w:val="24"/>
        </w:rPr>
        <w:t>号）；</w:t>
      </w:r>
    </w:p>
    <w:p w14:paraId="52670E87" w14:textId="77777777" w:rsidR="00AA372F" w:rsidRPr="006658E4" w:rsidRDefault="0012097A">
      <w:pPr>
        <w:snapToGrid w:val="0"/>
        <w:ind w:firstLine="560"/>
        <w:rPr>
          <w:rFonts w:eastAsia="方正仿宋简体"/>
          <w:color w:val="000000" w:themeColor="text1"/>
          <w:sz w:val="28"/>
          <w:szCs w:val="24"/>
        </w:rPr>
      </w:pPr>
      <w:r w:rsidRPr="006658E4">
        <w:rPr>
          <w:rFonts w:eastAsia="方正仿宋简体"/>
          <w:color w:val="000000" w:themeColor="text1"/>
          <w:sz w:val="28"/>
          <w:szCs w:val="24"/>
        </w:rPr>
        <w:t>（</w:t>
      </w:r>
      <w:r w:rsidRPr="006658E4">
        <w:rPr>
          <w:rFonts w:eastAsia="方正仿宋简体"/>
          <w:color w:val="000000" w:themeColor="text1"/>
          <w:sz w:val="28"/>
          <w:szCs w:val="24"/>
        </w:rPr>
        <w:t>6</w:t>
      </w:r>
      <w:r w:rsidRPr="006658E4">
        <w:rPr>
          <w:rFonts w:eastAsia="方正仿宋简体"/>
          <w:color w:val="000000" w:themeColor="text1"/>
          <w:sz w:val="28"/>
          <w:szCs w:val="24"/>
        </w:rPr>
        <w:t>）</w:t>
      </w:r>
      <w:r w:rsidR="0079361F" w:rsidRPr="006658E4">
        <w:rPr>
          <w:rFonts w:eastAsia="方正仿宋简体"/>
          <w:color w:val="000000" w:themeColor="text1"/>
          <w:sz w:val="28"/>
          <w:szCs w:val="24"/>
        </w:rPr>
        <w:t>《梅州市突发环境事件应急预案》（</w:t>
      </w:r>
      <w:r w:rsidR="0079361F" w:rsidRPr="006658E4">
        <w:rPr>
          <w:rFonts w:eastAsia="方正仿宋简体"/>
          <w:color w:val="000000" w:themeColor="text1"/>
          <w:sz w:val="28"/>
          <w:szCs w:val="24"/>
        </w:rPr>
        <w:t>2020</w:t>
      </w:r>
      <w:r w:rsidR="0079361F" w:rsidRPr="006658E4">
        <w:rPr>
          <w:rFonts w:eastAsia="方正仿宋简体"/>
          <w:color w:val="000000" w:themeColor="text1"/>
          <w:sz w:val="28"/>
          <w:szCs w:val="24"/>
        </w:rPr>
        <w:t>年修订）；</w:t>
      </w:r>
      <w:r w:rsidR="0079361F" w:rsidRPr="006658E4">
        <w:rPr>
          <w:rFonts w:eastAsia="方正仿宋简体"/>
          <w:color w:val="000000" w:themeColor="text1"/>
          <w:sz w:val="28"/>
          <w:szCs w:val="24"/>
        </w:rPr>
        <w:t xml:space="preserve"> </w:t>
      </w:r>
    </w:p>
    <w:p w14:paraId="56A53991" w14:textId="77777777" w:rsidR="00AA372F" w:rsidRPr="006658E4" w:rsidRDefault="0012097A">
      <w:pPr>
        <w:snapToGrid w:val="0"/>
        <w:ind w:firstLine="560"/>
        <w:rPr>
          <w:rFonts w:eastAsia="方正仿宋简体"/>
          <w:color w:val="000000" w:themeColor="text1"/>
          <w:spacing w:val="-20"/>
          <w:sz w:val="28"/>
          <w:szCs w:val="24"/>
        </w:rPr>
      </w:pPr>
      <w:r w:rsidRPr="006658E4">
        <w:rPr>
          <w:rFonts w:eastAsia="方正仿宋简体"/>
          <w:color w:val="000000" w:themeColor="text1"/>
          <w:sz w:val="28"/>
          <w:szCs w:val="24"/>
        </w:rPr>
        <w:t>（</w:t>
      </w:r>
      <w:r w:rsidRPr="006658E4">
        <w:rPr>
          <w:rFonts w:eastAsia="方正仿宋简体"/>
          <w:color w:val="000000" w:themeColor="text1"/>
          <w:sz w:val="28"/>
          <w:szCs w:val="24"/>
        </w:rPr>
        <w:t>7</w:t>
      </w:r>
      <w:r w:rsidRPr="006658E4">
        <w:rPr>
          <w:rFonts w:eastAsia="方正仿宋简体"/>
          <w:color w:val="000000" w:themeColor="text1"/>
          <w:sz w:val="28"/>
          <w:szCs w:val="24"/>
        </w:rPr>
        <w:t>）</w:t>
      </w:r>
      <w:r w:rsidRPr="006658E4">
        <w:rPr>
          <w:rFonts w:eastAsia="方正仿宋简体"/>
          <w:color w:val="000000" w:themeColor="text1"/>
          <w:spacing w:val="-20"/>
          <w:sz w:val="28"/>
          <w:szCs w:val="24"/>
        </w:rPr>
        <w:t>《集中式饮用水水源环境保护指南（试行）》（环办〔</w:t>
      </w:r>
      <w:r w:rsidRPr="006658E4">
        <w:rPr>
          <w:rFonts w:eastAsia="方正仿宋简体"/>
          <w:color w:val="000000" w:themeColor="text1"/>
          <w:spacing w:val="-20"/>
          <w:sz w:val="28"/>
          <w:szCs w:val="24"/>
        </w:rPr>
        <w:t>2012</w:t>
      </w:r>
      <w:r w:rsidRPr="006658E4">
        <w:rPr>
          <w:rFonts w:eastAsia="方正仿宋简体"/>
          <w:color w:val="000000" w:themeColor="text1"/>
          <w:spacing w:val="-20"/>
          <w:sz w:val="28"/>
          <w:szCs w:val="24"/>
        </w:rPr>
        <w:t>〕</w:t>
      </w:r>
      <w:r w:rsidRPr="006658E4">
        <w:rPr>
          <w:rFonts w:eastAsia="方正仿宋简体"/>
          <w:color w:val="000000" w:themeColor="text1"/>
          <w:spacing w:val="-20"/>
          <w:sz w:val="28"/>
          <w:szCs w:val="24"/>
        </w:rPr>
        <w:t>50</w:t>
      </w:r>
      <w:r w:rsidRPr="006658E4">
        <w:rPr>
          <w:rFonts w:eastAsia="方正仿宋简体"/>
          <w:color w:val="000000" w:themeColor="text1"/>
          <w:spacing w:val="-20"/>
          <w:sz w:val="28"/>
          <w:szCs w:val="24"/>
        </w:rPr>
        <w:t>号）；</w:t>
      </w:r>
    </w:p>
    <w:p w14:paraId="1B9E586E" w14:textId="77777777" w:rsidR="00AA372F" w:rsidRPr="006658E4" w:rsidRDefault="0012097A">
      <w:pPr>
        <w:snapToGrid w:val="0"/>
        <w:ind w:firstLine="560"/>
        <w:rPr>
          <w:rFonts w:eastAsia="方正仿宋简体"/>
          <w:color w:val="000000" w:themeColor="text1"/>
          <w:sz w:val="28"/>
          <w:szCs w:val="24"/>
        </w:rPr>
      </w:pPr>
      <w:r w:rsidRPr="006658E4">
        <w:rPr>
          <w:rFonts w:eastAsia="方正仿宋简体"/>
          <w:color w:val="000000" w:themeColor="text1"/>
          <w:sz w:val="28"/>
          <w:szCs w:val="24"/>
        </w:rPr>
        <w:t>（</w:t>
      </w:r>
      <w:r w:rsidRPr="006658E4">
        <w:rPr>
          <w:rFonts w:eastAsia="方正仿宋简体"/>
          <w:color w:val="000000" w:themeColor="text1"/>
          <w:sz w:val="28"/>
          <w:szCs w:val="24"/>
        </w:rPr>
        <w:t>8</w:t>
      </w:r>
      <w:r w:rsidRPr="006658E4">
        <w:rPr>
          <w:rFonts w:eastAsia="方正仿宋简体"/>
          <w:color w:val="000000" w:themeColor="text1"/>
          <w:sz w:val="28"/>
          <w:szCs w:val="24"/>
        </w:rPr>
        <w:t>）《集中式地表饮用水水源地环境应急管理工作指南（试行）》（环办〔</w:t>
      </w:r>
      <w:r w:rsidRPr="006658E4">
        <w:rPr>
          <w:rFonts w:eastAsia="方正仿宋简体"/>
          <w:color w:val="000000" w:themeColor="text1"/>
          <w:sz w:val="28"/>
          <w:szCs w:val="24"/>
        </w:rPr>
        <w:t>2011</w:t>
      </w:r>
      <w:r w:rsidRPr="006658E4">
        <w:rPr>
          <w:rFonts w:eastAsia="方正仿宋简体"/>
          <w:color w:val="000000" w:themeColor="text1"/>
          <w:sz w:val="28"/>
          <w:szCs w:val="24"/>
        </w:rPr>
        <w:t>〕</w:t>
      </w:r>
      <w:r w:rsidRPr="006658E4">
        <w:rPr>
          <w:rFonts w:eastAsia="方正仿宋简体"/>
          <w:color w:val="000000" w:themeColor="text1"/>
          <w:sz w:val="28"/>
          <w:szCs w:val="24"/>
        </w:rPr>
        <w:t>93</w:t>
      </w:r>
      <w:r w:rsidRPr="006658E4">
        <w:rPr>
          <w:rFonts w:eastAsia="方正仿宋简体"/>
          <w:color w:val="000000" w:themeColor="text1"/>
          <w:sz w:val="28"/>
          <w:szCs w:val="24"/>
        </w:rPr>
        <w:t>号）；</w:t>
      </w:r>
    </w:p>
    <w:p w14:paraId="24B324E4" w14:textId="77777777" w:rsidR="00AA372F" w:rsidRPr="006658E4" w:rsidRDefault="0012097A">
      <w:pPr>
        <w:snapToGrid w:val="0"/>
        <w:ind w:firstLine="560"/>
        <w:rPr>
          <w:rFonts w:eastAsia="方正仿宋简体"/>
          <w:color w:val="000000" w:themeColor="text1"/>
          <w:sz w:val="28"/>
          <w:szCs w:val="24"/>
        </w:rPr>
      </w:pPr>
      <w:r w:rsidRPr="006658E4">
        <w:rPr>
          <w:rFonts w:eastAsia="方正仿宋简体"/>
          <w:color w:val="000000" w:themeColor="text1"/>
          <w:sz w:val="28"/>
          <w:szCs w:val="24"/>
        </w:rPr>
        <w:t>（</w:t>
      </w:r>
      <w:r w:rsidRPr="006658E4">
        <w:rPr>
          <w:rFonts w:eastAsia="方正仿宋简体"/>
          <w:color w:val="000000" w:themeColor="text1"/>
          <w:sz w:val="28"/>
          <w:szCs w:val="24"/>
        </w:rPr>
        <w:t>9</w:t>
      </w:r>
      <w:r w:rsidRPr="006658E4">
        <w:rPr>
          <w:rFonts w:eastAsia="方正仿宋简体"/>
          <w:color w:val="000000" w:themeColor="text1"/>
          <w:sz w:val="28"/>
          <w:szCs w:val="24"/>
        </w:rPr>
        <w:t>）《集中式地表水饮用水水源地突发环境事件应急预案编制指南》（生态环境部公告</w:t>
      </w:r>
      <w:r w:rsidRPr="006658E4">
        <w:rPr>
          <w:rFonts w:eastAsia="方正仿宋简体"/>
          <w:color w:val="000000" w:themeColor="text1"/>
          <w:sz w:val="28"/>
          <w:szCs w:val="24"/>
        </w:rPr>
        <w:t xml:space="preserve"> 2018</w:t>
      </w:r>
      <w:r w:rsidRPr="006658E4">
        <w:rPr>
          <w:rFonts w:eastAsia="方正仿宋简体"/>
          <w:color w:val="000000" w:themeColor="text1"/>
          <w:sz w:val="28"/>
          <w:szCs w:val="24"/>
        </w:rPr>
        <w:t>年第</w:t>
      </w:r>
      <w:r w:rsidRPr="006658E4">
        <w:rPr>
          <w:rFonts w:eastAsia="方正仿宋简体"/>
          <w:color w:val="000000" w:themeColor="text1"/>
          <w:sz w:val="28"/>
          <w:szCs w:val="24"/>
        </w:rPr>
        <w:t>1</w:t>
      </w:r>
      <w:r w:rsidRPr="006658E4">
        <w:rPr>
          <w:rFonts w:eastAsia="方正仿宋简体"/>
          <w:color w:val="000000" w:themeColor="text1"/>
          <w:sz w:val="28"/>
          <w:szCs w:val="24"/>
        </w:rPr>
        <w:t>号）；</w:t>
      </w:r>
    </w:p>
    <w:p w14:paraId="079B09C3" w14:textId="77777777" w:rsidR="00AA372F" w:rsidRPr="006658E4" w:rsidRDefault="0012097A">
      <w:pPr>
        <w:pStyle w:val="20"/>
        <w:snapToGrid w:val="0"/>
        <w:rPr>
          <w:rFonts w:eastAsia="方正仿宋简体"/>
          <w:color w:val="000000" w:themeColor="text1"/>
          <w:szCs w:val="28"/>
        </w:rPr>
      </w:pPr>
      <w:bookmarkStart w:id="21" w:name="_Toc101448305"/>
      <w:r w:rsidRPr="006658E4">
        <w:rPr>
          <w:rFonts w:eastAsia="方正仿宋简体"/>
          <w:color w:val="000000" w:themeColor="text1"/>
          <w:szCs w:val="28"/>
        </w:rPr>
        <w:t xml:space="preserve">1.3 </w:t>
      </w:r>
      <w:r w:rsidRPr="006658E4">
        <w:rPr>
          <w:rFonts w:eastAsia="方正仿宋简体"/>
          <w:color w:val="000000" w:themeColor="text1"/>
          <w:szCs w:val="28"/>
        </w:rPr>
        <w:t>适用范围</w:t>
      </w:r>
      <w:bookmarkEnd w:id="21"/>
    </w:p>
    <w:p w14:paraId="61D22387" w14:textId="20387CA1"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本预案适用于</w:t>
      </w:r>
      <w:r w:rsidR="00A82970" w:rsidRPr="006658E4">
        <w:rPr>
          <w:rFonts w:eastAsia="方正仿宋简体"/>
          <w:color w:val="000000" w:themeColor="text1"/>
          <w:sz w:val="28"/>
          <w:szCs w:val="28"/>
        </w:rPr>
        <w:t>梅州市市级集中式饮用水</w:t>
      </w:r>
      <w:r w:rsidRPr="006658E4">
        <w:rPr>
          <w:rFonts w:eastAsia="方正仿宋简体"/>
          <w:color w:val="000000" w:themeColor="text1"/>
          <w:sz w:val="28"/>
          <w:szCs w:val="28"/>
        </w:rPr>
        <w:t>水源</w:t>
      </w:r>
      <w:r w:rsidR="00546921" w:rsidRPr="006658E4">
        <w:rPr>
          <w:rFonts w:eastAsia="方正仿宋简体"/>
          <w:color w:val="000000" w:themeColor="text1"/>
          <w:sz w:val="28"/>
          <w:szCs w:val="28"/>
        </w:rPr>
        <w:t>保护区及水源保护区边界向上游连接水体及周边汇水区域上溯</w:t>
      </w:r>
      <w:r w:rsidR="00546921" w:rsidRPr="006658E4">
        <w:rPr>
          <w:rFonts w:eastAsia="方正仿宋简体"/>
          <w:color w:val="000000" w:themeColor="text1"/>
          <w:sz w:val="28"/>
          <w:szCs w:val="28"/>
        </w:rPr>
        <w:t>24</w:t>
      </w:r>
      <w:r w:rsidR="00546921" w:rsidRPr="006658E4">
        <w:rPr>
          <w:rFonts w:eastAsia="方正仿宋简体"/>
          <w:color w:val="000000" w:themeColor="text1"/>
          <w:sz w:val="28"/>
          <w:szCs w:val="28"/>
        </w:rPr>
        <w:t>小时流程范围内的水域和分水岭内的陆域范围内</w:t>
      </w:r>
      <w:r w:rsidRPr="006658E4">
        <w:rPr>
          <w:rFonts w:eastAsia="方正仿宋简体"/>
          <w:color w:val="000000" w:themeColor="text1"/>
          <w:sz w:val="28"/>
          <w:szCs w:val="28"/>
        </w:rPr>
        <w:t>突发环境事件的预警、控制和应急处置。</w:t>
      </w:r>
      <w:r w:rsidR="0087751C" w:rsidRPr="006658E4">
        <w:rPr>
          <w:rFonts w:eastAsia="方正仿宋简体"/>
          <w:color w:val="000000" w:themeColor="text1"/>
          <w:sz w:val="28"/>
          <w:szCs w:val="28"/>
        </w:rPr>
        <w:t>梅州市市级集中式饮用水水源适用范围如下</w:t>
      </w:r>
      <w:r w:rsidR="00053552" w:rsidRPr="006658E4">
        <w:rPr>
          <w:rFonts w:eastAsia="方正仿宋简体"/>
          <w:color w:val="000000" w:themeColor="text1"/>
          <w:sz w:val="28"/>
          <w:szCs w:val="28"/>
        </w:rPr>
        <w:t>。见</w:t>
      </w:r>
      <w:r w:rsidR="000C7439" w:rsidRPr="006658E4">
        <w:rPr>
          <w:rFonts w:eastAsia="方正仿宋简体"/>
          <w:color w:val="000000" w:themeColor="text1"/>
          <w:sz w:val="28"/>
          <w:szCs w:val="28"/>
        </w:rPr>
        <w:t>附图</w:t>
      </w:r>
      <w:r w:rsidR="000C7439" w:rsidRPr="006658E4">
        <w:rPr>
          <w:rFonts w:eastAsia="方正仿宋简体"/>
          <w:color w:val="000000" w:themeColor="text1"/>
          <w:sz w:val="28"/>
          <w:szCs w:val="28"/>
        </w:rPr>
        <w:t>1~3</w:t>
      </w:r>
      <w:r w:rsidR="000C7439" w:rsidRPr="006658E4">
        <w:rPr>
          <w:rFonts w:eastAsia="方正仿宋简体"/>
          <w:color w:val="000000" w:themeColor="text1"/>
          <w:sz w:val="28"/>
          <w:szCs w:val="28"/>
        </w:rPr>
        <w:t>。</w:t>
      </w:r>
    </w:p>
    <w:p w14:paraId="55A9D9E5" w14:textId="77777777" w:rsidR="008D2757" w:rsidRPr="006658E4" w:rsidRDefault="008D2757" w:rsidP="008D2757">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）清凉山水库饮用水水源地范围：清凉山水库库区及水库上</w:t>
      </w:r>
      <w:r w:rsidRPr="006658E4">
        <w:rPr>
          <w:rFonts w:eastAsia="方正仿宋简体"/>
          <w:color w:val="000000" w:themeColor="text1"/>
          <w:sz w:val="28"/>
          <w:szCs w:val="28"/>
        </w:rPr>
        <w:lastRenderedPageBreak/>
        <w:t>游集雨区，面积</w:t>
      </w:r>
      <w:r w:rsidR="00407A69" w:rsidRPr="006658E4">
        <w:rPr>
          <w:rFonts w:eastAsia="方正仿宋简体"/>
          <w:color w:val="000000" w:themeColor="text1"/>
          <w:sz w:val="28"/>
          <w:szCs w:val="28"/>
        </w:rPr>
        <w:t>106.32</w:t>
      </w:r>
      <w:r w:rsidRPr="006658E4">
        <w:rPr>
          <w:rFonts w:eastAsia="方正仿宋简体"/>
          <w:color w:val="000000" w:themeColor="text1"/>
          <w:sz w:val="28"/>
          <w:szCs w:val="28"/>
        </w:rPr>
        <w:t>km</w:t>
      </w:r>
      <w:r w:rsidRPr="006658E4">
        <w:rPr>
          <w:rFonts w:eastAsia="方正仿宋简体"/>
          <w:color w:val="000000" w:themeColor="text1"/>
          <w:sz w:val="28"/>
          <w:szCs w:val="28"/>
          <w:vertAlign w:val="superscript"/>
        </w:rPr>
        <w:t>2</w:t>
      </w:r>
      <w:r w:rsidRPr="006658E4">
        <w:rPr>
          <w:rFonts w:eastAsia="方正仿宋简体"/>
          <w:color w:val="000000" w:themeColor="text1"/>
          <w:sz w:val="28"/>
          <w:szCs w:val="28"/>
        </w:rPr>
        <w:t>。</w:t>
      </w:r>
    </w:p>
    <w:p w14:paraId="7018F696" w14:textId="77777777" w:rsidR="008D2757" w:rsidRPr="006658E4" w:rsidRDefault="008D2757" w:rsidP="008D2757">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2</w:t>
      </w:r>
      <w:r w:rsidRPr="006658E4">
        <w:rPr>
          <w:rFonts w:eastAsia="方正仿宋简体"/>
          <w:color w:val="000000" w:themeColor="text1"/>
          <w:sz w:val="28"/>
          <w:szCs w:val="28"/>
        </w:rPr>
        <w:t>）梅州市区梅江饮用水水源地范围：梅州市区梅江饮用水水源保护区以及从保护区边界向上游及周边汇水区域上溯</w:t>
      </w:r>
      <w:r w:rsidRPr="006658E4">
        <w:rPr>
          <w:rFonts w:eastAsia="方正仿宋简体"/>
          <w:color w:val="000000" w:themeColor="text1"/>
          <w:sz w:val="28"/>
          <w:szCs w:val="28"/>
        </w:rPr>
        <w:t>24</w:t>
      </w:r>
      <w:r w:rsidRPr="006658E4">
        <w:rPr>
          <w:rFonts w:eastAsia="方正仿宋简体"/>
          <w:color w:val="000000" w:themeColor="text1"/>
          <w:sz w:val="28"/>
          <w:szCs w:val="28"/>
        </w:rPr>
        <w:t>小时流程范围内的水域及分水岭内的陆域，水域长度为</w:t>
      </w:r>
      <w:r w:rsidRPr="006658E4">
        <w:rPr>
          <w:rFonts w:eastAsia="方正仿宋简体"/>
          <w:color w:val="000000" w:themeColor="text1"/>
          <w:sz w:val="28"/>
          <w:szCs w:val="28"/>
        </w:rPr>
        <w:t>26.</w:t>
      </w:r>
      <w:r w:rsidR="00FC0083" w:rsidRPr="006658E4">
        <w:rPr>
          <w:rFonts w:eastAsia="方正仿宋简体"/>
          <w:color w:val="000000" w:themeColor="text1"/>
          <w:sz w:val="28"/>
          <w:szCs w:val="28"/>
        </w:rPr>
        <w:t>1</w:t>
      </w:r>
      <w:r w:rsidRPr="006658E4">
        <w:rPr>
          <w:rFonts w:eastAsia="方正仿宋简体"/>
          <w:color w:val="000000" w:themeColor="text1"/>
          <w:sz w:val="28"/>
          <w:szCs w:val="28"/>
        </w:rPr>
        <w:t>3km</w:t>
      </w:r>
      <w:r w:rsidRPr="006658E4">
        <w:rPr>
          <w:rFonts w:eastAsia="方正仿宋简体"/>
          <w:color w:val="000000" w:themeColor="text1"/>
          <w:sz w:val="28"/>
          <w:szCs w:val="28"/>
        </w:rPr>
        <w:t>。</w:t>
      </w:r>
    </w:p>
    <w:p w14:paraId="08B8D4E0" w14:textId="77777777" w:rsidR="00820778" w:rsidRPr="006658E4" w:rsidRDefault="00820778" w:rsidP="00820778">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3</w:t>
      </w:r>
      <w:r w:rsidRPr="006658E4">
        <w:rPr>
          <w:rFonts w:eastAsia="方正仿宋简体"/>
          <w:color w:val="000000" w:themeColor="text1"/>
          <w:sz w:val="28"/>
          <w:szCs w:val="28"/>
        </w:rPr>
        <w:t>）梅州市区新城水厂饮用水水源地范围：梅州市区新城水厂饮用水水源保护区以及从保护区边界向上游及周边汇水区域上溯</w:t>
      </w:r>
      <w:r w:rsidRPr="006658E4">
        <w:rPr>
          <w:rFonts w:eastAsia="方正仿宋简体"/>
          <w:color w:val="000000" w:themeColor="text1"/>
          <w:sz w:val="28"/>
          <w:szCs w:val="28"/>
        </w:rPr>
        <w:t>24</w:t>
      </w:r>
      <w:r w:rsidRPr="006658E4">
        <w:rPr>
          <w:rFonts w:eastAsia="方正仿宋简体"/>
          <w:color w:val="000000" w:themeColor="text1"/>
          <w:sz w:val="28"/>
          <w:szCs w:val="28"/>
        </w:rPr>
        <w:t>小时流程范围内的水域及分水岭内的陆域，水域长度为</w:t>
      </w:r>
      <w:r w:rsidR="00FC0083" w:rsidRPr="006658E4">
        <w:rPr>
          <w:rFonts w:eastAsia="方正仿宋简体"/>
          <w:color w:val="000000" w:themeColor="text1"/>
          <w:sz w:val="28"/>
          <w:szCs w:val="28"/>
        </w:rPr>
        <w:t>21.58</w:t>
      </w:r>
      <w:r w:rsidRPr="006658E4">
        <w:rPr>
          <w:rFonts w:eastAsia="方正仿宋简体"/>
          <w:color w:val="000000" w:themeColor="text1"/>
          <w:sz w:val="28"/>
          <w:szCs w:val="28"/>
        </w:rPr>
        <w:t>km</w:t>
      </w:r>
      <w:r w:rsidRPr="006658E4">
        <w:rPr>
          <w:rFonts w:eastAsia="方正仿宋简体"/>
          <w:color w:val="000000" w:themeColor="text1"/>
          <w:sz w:val="28"/>
          <w:szCs w:val="28"/>
        </w:rPr>
        <w:t>。</w:t>
      </w:r>
    </w:p>
    <w:p w14:paraId="35CB5CEF" w14:textId="77777777" w:rsidR="00AA372F" w:rsidRPr="006658E4" w:rsidRDefault="0012097A">
      <w:pPr>
        <w:pStyle w:val="20"/>
        <w:snapToGrid w:val="0"/>
        <w:rPr>
          <w:rFonts w:eastAsia="方正仿宋简体"/>
          <w:color w:val="000000" w:themeColor="text1"/>
          <w:szCs w:val="28"/>
        </w:rPr>
      </w:pPr>
      <w:bookmarkStart w:id="22" w:name="_Toc101448306"/>
      <w:r w:rsidRPr="006658E4">
        <w:rPr>
          <w:rFonts w:eastAsia="方正仿宋简体"/>
          <w:color w:val="000000" w:themeColor="text1"/>
          <w:szCs w:val="28"/>
        </w:rPr>
        <w:t xml:space="preserve">1.4 </w:t>
      </w:r>
      <w:r w:rsidRPr="006658E4">
        <w:rPr>
          <w:rFonts w:eastAsia="方正仿宋简体"/>
          <w:color w:val="000000" w:themeColor="text1"/>
          <w:szCs w:val="28"/>
        </w:rPr>
        <w:t>事件分类</w:t>
      </w:r>
      <w:bookmarkEnd w:id="22"/>
    </w:p>
    <w:p w14:paraId="55B90235"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饮用水水源地突发环境事件一般情况下划分为以下几类：</w:t>
      </w:r>
    </w:p>
    <w:p w14:paraId="35968CBD"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固定源突发环境事件。可能发生突发环境事件的污染物排放企业，生产、储存、运输、使用危险化学品的企业，产生、收集、贮存、运输、利用、处置危险废物的企业等固定源，因自然灾害、生产安全事故、设备设施故障、违法排污等原因，导致环境风险物质直排入河道、湖库造成或可能造成饮用水水源地水质污染的事件。</w:t>
      </w:r>
    </w:p>
    <w:p w14:paraId="6BA1EE32"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2</w:t>
      </w:r>
      <w:r w:rsidRPr="006658E4">
        <w:rPr>
          <w:rFonts w:eastAsia="方正仿宋简体"/>
          <w:color w:val="000000" w:themeColor="text1"/>
          <w:sz w:val="28"/>
          <w:szCs w:val="28"/>
        </w:rPr>
        <w:t>）流动源突发环境事件。在公路或水路运输过程中由于交通事故、设备故障等原因，导致油品、化学品或其它有毒有害物质进入河道、湖库造成或可能造成饮用水水源地水质污染的事件。</w:t>
      </w:r>
    </w:p>
    <w:p w14:paraId="3E3BF591"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3</w:t>
      </w:r>
      <w:r w:rsidRPr="006658E4">
        <w:rPr>
          <w:rFonts w:eastAsia="方正仿宋简体"/>
          <w:color w:val="000000" w:themeColor="text1"/>
          <w:sz w:val="28"/>
          <w:szCs w:val="28"/>
        </w:rPr>
        <w:t>）非点源突发环境事件。主要包括以下两种情形：一是暴雨冲刷畜禽养殖废物、农田或果园土壤，导致大量细菌、农药、化肥等污染物随地表或地下径流进入水体造成或可能造成饮用水水源地水质污染的事件；二是闸坝调控等原因导致坝前污水短期集中排放造成或可能造成饮用水水源地水质污染的事件。</w:t>
      </w:r>
    </w:p>
    <w:p w14:paraId="1D4889D4"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4</w:t>
      </w:r>
      <w:r w:rsidRPr="006658E4">
        <w:rPr>
          <w:rFonts w:eastAsia="方正仿宋简体"/>
          <w:color w:val="000000" w:themeColor="text1"/>
          <w:sz w:val="28"/>
          <w:szCs w:val="28"/>
        </w:rPr>
        <w:t>）水华灾害事件。在营养条件、水动力条件、光热条件等适</w:t>
      </w:r>
      <w:r w:rsidRPr="006658E4">
        <w:rPr>
          <w:rFonts w:eastAsia="方正仿宋简体"/>
          <w:color w:val="000000" w:themeColor="text1"/>
          <w:sz w:val="28"/>
          <w:szCs w:val="28"/>
        </w:rPr>
        <w:lastRenderedPageBreak/>
        <w:t>宜情况下，浮游藻类大量繁殖并聚集，使得水体色度发生变化、水体溶氧异常、藻类厌氧分解产生异味或毒性物质等，导致或可能导致饮用水水源地水华灾害。</w:t>
      </w:r>
    </w:p>
    <w:p w14:paraId="02DC4ECE" w14:textId="77777777" w:rsidR="00AA372F" w:rsidRPr="006658E4" w:rsidRDefault="0012097A">
      <w:pPr>
        <w:pStyle w:val="20"/>
        <w:snapToGrid w:val="0"/>
        <w:rPr>
          <w:rFonts w:eastAsia="方正仿宋简体"/>
          <w:color w:val="000000" w:themeColor="text1"/>
          <w:szCs w:val="28"/>
        </w:rPr>
      </w:pPr>
      <w:bookmarkStart w:id="23" w:name="_Toc101448307"/>
      <w:r w:rsidRPr="006658E4">
        <w:rPr>
          <w:rFonts w:eastAsia="方正仿宋简体"/>
          <w:color w:val="000000" w:themeColor="text1"/>
          <w:szCs w:val="28"/>
        </w:rPr>
        <w:t>1.</w:t>
      </w:r>
      <w:r w:rsidR="006A568D" w:rsidRPr="006658E4">
        <w:rPr>
          <w:rFonts w:eastAsia="方正仿宋简体"/>
          <w:color w:val="000000" w:themeColor="text1"/>
          <w:szCs w:val="28"/>
        </w:rPr>
        <w:t>5</w:t>
      </w:r>
      <w:r w:rsidRPr="006658E4">
        <w:rPr>
          <w:rFonts w:eastAsia="方正仿宋简体"/>
          <w:color w:val="000000" w:themeColor="text1"/>
          <w:szCs w:val="28"/>
        </w:rPr>
        <w:t xml:space="preserve"> </w:t>
      </w:r>
      <w:r w:rsidRPr="006658E4">
        <w:rPr>
          <w:rFonts w:eastAsia="方正仿宋简体"/>
          <w:color w:val="000000" w:themeColor="text1"/>
          <w:szCs w:val="28"/>
        </w:rPr>
        <w:t>预案衔接</w:t>
      </w:r>
      <w:bookmarkEnd w:id="23"/>
    </w:p>
    <w:p w14:paraId="58C7DE92" w14:textId="2928F4CC" w:rsidR="00934771" w:rsidRPr="006658E4" w:rsidRDefault="0043673B" w:rsidP="0043673B">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在与政府和部门预案衔接方面，</w:t>
      </w:r>
      <w:r w:rsidR="00934771" w:rsidRPr="006658E4">
        <w:rPr>
          <w:rFonts w:eastAsia="方正仿宋简体"/>
          <w:color w:val="000000" w:themeColor="text1"/>
          <w:sz w:val="28"/>
          <w:szCs w:val="28"/>
        </w:rPr>
        <w:t>本预案主要根据《广东省突发环境事件应急预案》、《梅州市突发环境事件应急预案》等</w:t>
      </w:r>
      <w:r w:rsidRPr="006658E4">
        <w:rPr>
          <w:rFonts w:eastAsia="方正仿宋简体"/>
          <w:color w:val="000000" w:themeColor="text1"/>
          <w:sz w:val="28"/>
          <w:szCs w:val="28"/>
        </w:rPr>
        <w:t>相关预案内容，在组织指挥体系、适用范围、预警分级、信息报告、应急保障等方面进行衔接，确保突发环境事件的应急组织指挥方式协调一致。</w:t>
      </w:r>
      <w:r w:rsidR="008C640D" w:rsidRPr="006658E4">
        <w:rPr>
          <w:rFonts w:eastAsia="方正仿宋简体"/>
          <w:color w:val="000000" w:themeColor="text1"/>
          <w:sz w:val="28"/>
          <w:szCs w:val="28"/>
        </w:rPr>
        <w:t>本预案作为梅州市政府专项应急预案</w:t>
      </w:r>
      <w:r w:rsidR="00107807" w:rsidRPr="006658E4">
        <w:rPr>
          <w:rFonts w:eastAsia="方正仿宋简体"/>
          <w:color w:val="000000" w:themeColor="text1"/>
          <w:sz w:val="28"/>
          <w:szCs w:val="28"/>
        </w:rPr>
        <w:t>。</w:t>
      </w:r>
    </w:p>
    <w:p w14:paraId="7CBAE703" w14:textId="7CB0D920" w:rsidR="00D35D44" w:rsidRPr="006658E4" w:rsidRDefault="000E46B9" w:rsidP="00945180">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在</w:t>
      </w:r>
      <w:r w:rsidR="00D35D44" w:rsidRPr="006658E4">
        <w:rPr>
          <w:rFonts w:eastAsia="方正仿宋简体" w:hint="eastAsia"/>
          <w:color w:val="000000" w:themeColor="text1"/>
          <w:sz w:val="28"/>
          <w:szCs w:val="28"/>
        </w:rPr>
        <w:t>本预案</w:t>
      </w:r>
      <w:r w:rsidRPr="006658E4">
        <w:rPr>
          <w:rFonts w:eastAsia="方正仿宋简体"/>
          <w:color w:val="000000" w:themeColor="text1"/>
          <w:sz w:val="28"/>
          <w:szCs w:val="28"/>
        </w:rPr>
        <w:t>适用范围内发生突发环境事件</w:t>
      </w:r>
      <w:r w:rsidR="00076423" w:rsidRPr="006658E4">
        <w:rPr>
          <w:rFonts w:eastAsia="方正仿宋简体"/>
          <w:color w:val="000000" w:themeColor="text1"/>
          <w:sz w:val="28"/>
          <w:szCs w:val="28"/>
        </w:rPr>
        <w:t>时</w:t>
      </w:r>
      <w:r w:rsidRPr="006658E4">
        <w:rPr>
          <w:rFonts w:eastAsia="方正仿宋简体"/>
          <w:color w:val="000000" w:themeColor="text1"/>
          <w:sz w:val="28"/>
          <w:szCs w:val="28"/>
        </w:rPr>
        <w:t>，则应启动本预案；</w:t>
      </w:r>
      <w:r w:rsidR="0012097A" w:rsidRPr="006658E4">
        <w:rPr>
          <w:rFonts w:eastAsia="方正仿宋简体"/>
          <w:color w:val="000000" w:themeColor="text1"/>
          <w:sz w:val="28"/>
          <w:szCs w:val="28"/>
        </w:rPr>
        <w:t>若</w:t>
      </w:r>
      <w:r w:rsidR="00D7234D" w:rsidRPr="006658E4">
        <w:rPr>
          <w:rFonts w:eastAsia="方正仿宋简体"/>
          <w:color w:val="000000" w:themeColor="text1"/>
          <w:sz w:val="28"/>
          <w:szCs w:val="28"/>
        </w:rPr>
        <w:t>梅州市</w:t>
      </w:r>
      <w:r w:rsidR="00076423" w:rsidRPr="006658E4">
        <w:rPr>
          <w:rFonts w:eastAsia="方正仿宋简体"/>
          <w:color w:val="000000" w:themeColor="text1"/>
          <w:sz w:val="28"/>
          <w:szCs w:val="28"/>
        </w:rPr>
        <w:t>行政区域内</w:t>
      </w:r>
      <w:r w:rsidR="0012097A" w:rsidRPr="006658E4">
        <w:rPr>
          <w:rFonts w:eastAsia="方正仿宋简体"/>
          <w:color w:val="000000" w:themeColor="text1"/>
          <w:sz w:val="28"/>
          <w:szCs w:val="28"/>
        </w:rPr>
        <w:t>发生突发环境事件时，首先启动《</w:t>
      </w:r>
      <w:r w:rsidR="00D7234D" w:rsidRPr="006658E4">
        <w:rPr>
          <w:rFonts w:eastAsia="方正仿宋简体"/>
          <w:color w:val="000000" w:themeColor="text1"/>
          <w:sz w:val="28"/>
          <w:szCs w:val="28"/>
        </w:rPr>
        <w:t>梅州市</w:t>
      </w:r>
      <w:r w:rsidR="0012097A" w:rsidRPr="006658E4">
        <w:rPr>
          <w:rFonts w:eastAsia="方正仿宋简体"/>
          <w:color w:val="000000" w:themeColor="text1"/>
          <w:sz w:val="28"/>
          <w:szCs w:val="28"/>
        </w:rPr>
        <w:t>突发环境事件应急预案》，</w:t>
      </w:r>
      <w:r w:rsidR="00FC7F84" w:rsidRPr="006658E4">
        <w:rPr>
          <w:rFonts w:eastAsia="方正仿宋简体"/>
          <w:color w:val="000000" w:themeColor="text1"/>
          <w:sz w:val="28"/>
          <w:szCs w:val="28"/>
        </w:rPr>
        <w:t>一旦</w:t>
      </w:r>
      <w:r w:rsidR="0012097A" w:rsidRPr="006658E4">
        <w:rPr>
          <w:rFonts w:eastAsia="方正仿宋简体"/>
          <w:color w:val="000000" w:themeColor="text1"/>
          <w:sz w:val="28"/>
          <w:szCs w:val="28"/>
        </w:rPr>
        <w:t>污染物迁移到</w:t>
      </w:r>
      <w:r w:rsidR="00D35D44" w:rsidRPr="006658E4">
        <w:rPr>
          <w:rFonts w:eastAsia="方正仿宋简体" w:hint="eastAsia"/>
          <w:color w:val="000000" w:themeColor="text1"/>
          <w:sz w:val="28"/>
          <w:szCs w:val="28"/>
        </w:rPr>
        <w:t>本预案</w:t>
      </w:r>
      <w:r w:rsidR="00FC7F84" w:rsidRPr="006658E4">
        <w:rPr>
          <w:rFonts w:eastAsia="方正仿宋简体"/>
          <w:color w:val="000000" w:themeColor="text1"/>
          <w:sz w:val="28"/>
          <w:szCs w:val="28"/>
        </w:rPr>
        <w:t>适用的地域范围，</w:t>
      </w:r>
      <w:r w:rsidR="0012097A" w:rsidRPr="006658E4">
        <w:rPr>
          <w:rFonts w:eastAsia="方正仿宋简体"/>
          <w:color w:val="000000" w:themeColor="text1"/>
          <w:sz w:val="28"/>
          <w:szCs w:val="28"/>
        </w:rPr>
        <w:t>影响到饮用水源地的水质安全时，则应启动本预案。启动本预案后，由</w:t>
      </w:r>
      <w:r w:rsidR="00D7234D" w:rsidRPr="006658E4">
        <w:rPr>
          <w:rFonts w:eastAsia="方正仿宋简体"/>
          <w:color w:val="000000" w:themeColor="text1"/>
          <w:sz w:val="28"/>
          <w:szCs w:val="28"/>
        </w:rPr>
        <w:t>梅州市</w:t>
      </w:r>
      <w:r w:rsidR="0012097A" w:rsidRPr="006658E4">
        <w:rPr>
          <w:rFonts w:eastAsia="方正仿宋简体"/>
          <w:color w:val="000000" w:themeColor="text1"/>
          <w:sz w:val="28"/>
          <w:szCs w:val="28"/>
        </w:rPr>
        <w:t>政府成立</w:t>
      </w:r>
      <w:r w:rsidR="003C4B1E" w:rsidRPr="006658E4">
        <w:rPr>
          <w:rFonts w:eastAsia="方正仿宋简体" w:hint="eastAsia"/>
          <w:color w:val="000000" w:themeColor="text1"/>
          <w:sz w:val="28"/>
          <w:szCs w:val="28"/>
        </w:rPr>
        <w:t>市</w:t>
      </w:r>
      <w:r w:rsidR="003C4B1E" w:rsidRPr="006658E4">
        <w:rPr>
          <w:rFonts w:eastAsia="方正仿宋简体"/>
          <w:color w:val="000000" w:themeColor="text1"/>
          <w:sz w:val="28"/>
          <w:szCs w:val="28"/>
        </w:rPr>
        <w:t>应急指挥部</w:t>
      </w:r>
      <w:r w:rsidR="003C4B1E" w:rsidRPr="006658E4">
        <w:rPr>
          <w:rFonts w:eastAsia="方正仿宋简体" w:hint="eastAsia"/>
          <w:color w:val="000000" w:themeColor="text1"/>
          <w:sz w:val="28"/>
          <w:szCs w:val="28"/>
        </w:rPr>
        <w:t>（见本预案应急组织指挥体系）</w:t>
      </w:r>
      <w:r w:rsidR="0012097A" w:rsidRPr="006658E4">
        <w:rPr>
          <w:rFonts w:eastAsia="方正仿宋简体"/>
          <w:color w:val="000000" w:themeColor="text1"/>
          <w:sz w:val="28"/>
          <w:szCs w:val="28"/>
        </w:rPr>
        <w:t>开展应急处置工作。</w:t>
      </w:r>
      <w:r w:rsidR="00D35D44" w:rsidRPr="006658E4">
        <w:rPr>
          <w:rFonts w:eastAsia="方正仿宋简体"/>
          <w:color w:val="000000" w:themeColor="text1"/>
          <w:sz w:val="28"/>
          <w:szCs w:val="28"/>
        </w:rPr>
        <w:t>当发生的饮用水源地突发环境事件上升到重大及以上突发环境事件时，则由梅州市政府上报广东省政府，由广东省政府组织开展应急处置工作。</w:t>
      </w:r>
    </w:p>
    <w:p w14:paraId="19F5D76E" w14:textId="075648DE" w:rsidR="00E10C4D" w:rsidRPr="006658E4" w:rsidRDefault="00E10C4D" w:rsidP="00E10C4D">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各</w:t>
      </w:r>
      <w:r w:rsidRPr="006658E4">
        <w:rPr>
          <w:rFonts w:eastAsia="方正仿宋简体" w:hint="eastAsia"/>
          <w:color w:val="000000" w:themeColor="text1"/>
          <w:sz w:val="28"/>
          <w:szCs w:val="28"/>
        </w:rPr>
        <w:t>有关部门应</w:t>
      </w:r>
      <w:r w:rsidRPr="006658E4">
        <w:rPr>
          <w:rFonts w:eastAsia="方正仿宋简体"/>
          <w:color w:val="000000" w:themeColor="text1"/>
          <w:sz w:val="28"/>
          <w:szCs w:val="28"/>
        </w:rPr>
        <w:t>根据水源地突发环境事件的类型适时启动相关突发事件应急预案，联动完成水源地突发环境事件应急处置。</w:t>
      </w:r>
    </w:p>
    <w:p w14:paraId="06B2678E" w14:textId="210BF0E7" w:rsidR="00AA372F" w:rsidRPr="006658E4" w:rsidRDefault="00C634F1" w:rsidP="00C634F1">
      <w:pPr>
        <w:snapToGrid w:val="0"/>
        <w:ind w:firstLine="560"/>
        <w:rPr>
          <w:rFonts w:eastAsia="方正仿宋简体"/>
          <w:color w:val="000000" w:themeColor="text1"/>
          <w:sz w:val="28"/>
          <w:szCs w:val="28"/>
        </w:rPr>
      </w:pPr>
      <w:r w:rsidRPr="006658E4">
        <w:rPr>
          <w:rFonts w:eastAsia="方正仿宋简体" w:hint="eastAsia"/>
          <w:color w:val="000000" w:themeColor="text1"/>
          <w:sz w:val="28"/>
          <w:szCs w:val="28"/>
        </w:rPr>
        <w:t>供水单位根据实际情况启动《供水单位突发环境事件应急预案》。各涉事企业应启动相关突发环境事件应急预案进行应急处置</w:t>
      </w:r>
      <w:r w:rsidR="0012097A" w:rsidRPr="006658E4">
        <w:rPr>
          <w:rFonts w:eastAsia="方正仿宋简体"/>
          <w:color w:val="000000" w:themeColor="text1"/>
          <w:sz w:val="28"/>
          <w:szCs w:val="28"/>
        </w:rPr>
        <w:t>。</w:t>
      </w:r>
    </w:p>
    <w:p w14:paraId="50350319" w14:textId="77777777" w:rsidR="00AA372F" w:rsidRPr="006658E4" w:rsidRDefault="00E258D2">
      <w:pPr>
        <w:ind w:firstLineChars="0" w:firstLine="0"/>
        <w:jc w:val="center"/>
        <w:rPr>
          <w:rFonts w:eastAsia="方正仿宋简体"/>
          <w:b/>
          <w:color w:val="000000" w:themeColor="text1"/>
          <w:szCs w:val="24"/>
        </w:rPr>
      </w:pPr>
      <w:r w:rsidRPr="006658E4">
        <w:rPr>
          <w:rFonts w:eastAsia="方正仿宋简体"/>
          <w:noProof/>
          <w:color w:val="000000" w:themeColor="text1"/>
        </w:rPr>
        <w:lastRenderedPageBreak/>
        <mc:AlternateContent>
          <mc:Choice Requires="wpc">
            <w:drawing>
              <wp:inline distT="0" distB="0" distL="0" distR="0" wp14:anchorId="0540B321" wp14:editId="139995A6">
                <wp:extent cx="5398935" cy="3641697"/>
                <wp:effectExtent l="0" t="0" r="0" b="0"/>
                <wp:docPr id="66" name="画布 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矩形 2"/>
                        <wps:cNvSpPr>
                          <a:spLocks noChangeArrowheads="1"/>
                        </wps:cNvSpPr>
                        <wps:spPr bwMode="auto">
                          <a:xfrm>
                            <a:off x="1427136" y="875116"/>
                            <a:ext cx="920062" cy="488659"/>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ACB8861" w14:textId="77777777" w:rsidR="00776114" w:rsidRDefault="00776114" w:rsidP="00E258D2">
                              <w:pPr>
                                <w:spacing w:line="240" w:lineRule="atLeast"/>
                                <w:ind w:firstLineChars="0" w:firstLine="0"/>
                                <w:jc w:val="center"/>
                                <w:rPr>
                                  <w:color w:val="000000" w:themeColor="text1"/>
                                  <w:sz w:val="21"/>
                                  <w:szCs w:val="21"/>
                                </w:rPr>
                              </w:pPr>
                              <w:r>
                                <w:rPr>
                                  <w:rFonts w:hint="eastAsia"/>
                                  <w:color w:val="000000" w:themeColor="text1"/>
                                  <w:sz w:val="21"/>
                                  <w:szCs w:val="21"/>
                                </w:rPr>
                                <w:t>发生突发环境事件</w:t>
                              </w:r>
                            </w:p>
                          </w:txbxContent>
                        </wps:txbx>
                        <wps:bodyPr rot="0" vert="horz" wrap="square" lIns="36000" tIns="36000" rIns="36000" bIns="36000" anchor="ctr" anchorCtr="0" upright="1">
                          <a:noAutofit/>
                        </wps:bodyPr>
                      </wps:wsp>
                      <wps:wsp>
                        <wps:cNvPr id="13" name="矩形 7"/>
                        <wps:cNvSpPr>
                          <a:spLocks noChangeArrowheads="1"/>
                        </wps:cNvSpPr>
                        <wps:spPr bwMode="auto">
                          <a:xfrm>
                            <a:off x="2775869" y="909613"/>
                            <a:ext cx="1239302" cy="41851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9E4D031" w14:textId="77777777" w:rsidR="00776114" w:rsidRDefault="00776114" w:rsidP="00E258D2">
                              <w:pPr>
                                <w:pStyle w:val="af0"/>
                                <w:spacing w:before="0" w:beforeAutospacing="0" w:after="0" w:afterAutospacing="0" w:line="240" w:lineRule="exact"/>
                                <w:ind w:firstLineChars="0" w:firstLine="0"/>
                                <w:jc w:val="center"/>
                              </w:pPr>
                              <w:r>
                                <w:rPr>
                                  <w:rFonts w:ascii="Times New Roman" w:hint="eastAsia"/>
                                  <w:color w:val="000000"/>
                                  <w:kern w:val="2"/>
                                  <w:sz w:val="21"/>
                                  <w:szCs w:val="21"/>
                                </w:rPr>
                                <w:t>《梅州市突发环境事件应急预案》</w:t>
                              </w:r>
                            </w:p>
                          </w:txbxContent>
                        </wps:txbx>
                        <wps:bodyPr rot="0" vert="horz" wrap="square" lIns="36000" tIns="36000" rIns="36000" bIns="36000" anchor="ctr" anchorCtr="0" upright="1">
                          <a:noAutofit/>
                        </wps:bodyPr>
                      </wps:wsp>
                      <wps:wsp>
                        <wps:cNvPr id="15" name="矩形 9"/>
                        <wps:cNvSpPr>
                          <a:spLocks noChangeArrowheads="1"/>
                        </wps:cNvSpPr>
                        <wps:spPr bwMode="auto">
                          <a:xfrm>
                            <a:off x="1124641" y="1944083"/>
                            <a:ext cx="1513214" cy="55718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E332A9" w14:textId="77777777" w:rsidR="00776114" w:rsidRDefault="00776114" w:rsidP="00E258D2">
                              <w:pPr>
                                <w:pStyle w:val="af0"/>
                                <w:spacing w:before="0" w:beforeAutospacing="0" w:after="0" w:afterAutospacing="0" w:line="240" w:lineRule="exact"/>
                                <w:ind w:firstLineChars="0" w:firstLine="0"/>
                                <w:jc w:val="center"/>
                              </w:pPr>
                              <w:r>
                                <w:rPr>
                                  <w:rFonts w:ascii="Times New Roman" w:hint="eastAsia"/>
                                  <w:color w:val="000000"/>
                                  <w:kern w:val="2"/>
                                  <w:sz w:val="21"/>
                                  <w:szCs w:val="21"/>
                                </w:rPr>
                                <w:t>《梅州市市级饮用水水源地突发环境事件应急预案》</w:t>
                              </w:r>
                            </w:p>
                          </w:txbxContent>
                        </wps:txbx>
                        <wps:bodyPr rot="0" vert="horz" wrap="square" lIns="36000" tIns="36000" rIns="36000" bIns="36000" anchor="ctr" anchorCtr="0" upright="1">
                          <a:noAutofit/>
                        </wps:bodyPr>
                      </wps:wsp>
                      <wps:wsp>
                        <wps:cNvPr id="17" name="直接箭头连接符 3"/>
                        <wps:cNvCnPr>
                          <a:cxnSpLocks noChangeShapeType="1"/>
                        </wps:cNvCnPr>
                        <wps:spPr bwMode="auto">
                          <a:xfrm>
                            <a:off x="2355768" y="1112118"/>
                            <a:ext cx="420101"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8" name="直接箭头连接符 11"/>
                        <wps:cNvCnPr>
                          <a:cxnSpLocks noChangeShapeType="1"/>
                        </wps:cNvCnPr>
                        <wps:spPr bwMode="auto">
                          <a:xfrm>
                            <a:off x="4015119" y="1112087"/>
                            <a:ext cx="508900" cy="0"/>
                          </a:xfrm>
                          <a:prstGeom prst="straightConnector1">
                            <a:avLst/>
                          </a:prstGeom>
                          <a:noFill/>
                          <a:ln w="9525">
                            <a:solidFill>
                              <a:schemeClr val="tx1">
                                <a:lumMod val="100000"/>
                                <a:lumOff val="0"/>
                              </a:schemeClr>
                            </a:solidFill>
                            <a:round/>
                            <a:headEnd/>
                            <a:tailEnd type="none" w="med" len="med"/>
                          </a:ln>
                          <a:extLst>
                            <a:ext uri="{909E8E84-426E-40DD-AFC4-6F175D3DCCD1}">
                              <a14:hiddenFill xmlns:a14="http://schemas.microsoft.com/office/drawing/2010/main">
                                <a:noFill/>
                              </a14:hiddenFill>
                            </a:ext>
                          </a:extLst>
                        </wps:spPr>
                        <wps:bodyPr/>
                      </wps:wsp>
                      <wps:wsp>
                        <wps:cNvPr id="19" name="文本框 4"/>
                        <wps:cNvSpPr txBox="1">
                          <a:spLocks noChangeArrowheads="1"/>
                        </wps:cNvSpPr>
                        <wps:spPr bwMode="auto">
                          <a:xfrm>
                            <a:off x="2290784" y="875095"/>
                            <a:ext cx="501001" cy="1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EB8A99" w14:textId="77777777" w:rsidR="00776114" w:rsidRDefault="00776114" w:rsidP="00E258D2">
                              <w:pPr>
                                <w:spacing w:line="240" w:lineRule="auto"/>
                                <w:ind w:firstLineChars="0" w:firstLine="0"/>
                                <w:jc w:val="center"/>
                                <w:rPr>
                                  <w:sz w:val="18"/>
                                  <w:szCs w:val="18"/>
                                </w:rPr>
                              </w:pPr>
                              <w:r>
                                <w:rPr>
                                  <w:rFonts w:hint="eastAsia"/>
                                  <w:sz w:val="18"/>
                                  <w:szCs w:val="18"/>
                                </w:rPr>
                                <w:t>启动</w:t>
                              </w:r>
                            </w:p>
                          </w:txbxContent>
                        </wps:txbx>
                        <wps:bodyPr rot="0" vert="horz" wrap="square" lIns="36000" tIns="0" rIns="36000" bIns="0" anchor="ctr" anchorCtr="0" upright="1">
                          <a:noAutofit/>
                        </wps:bodyPr>
                      </wps:wsp>
                      <wps:wsp>
                        <wps:cNvPr id="21" name="文本框 4"/>
                        <wps:cNvSpPr txBox="1">
                          <a:spLocks noChangeArrowheads="1"/>
                        </wps:cNvSpPr>
                        <wps:spPr bwMode="auto">
                          <a:xfrm>
                            <a:off x="2556809" y="1386541"/>
                            <a:ext cx="829169" cy="46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047F92" w14:textId="03101AC8" w:rsidR="00776114" w:rsidRDefault="00776114" w:rsidP="00E258D2">
                              <w:pPr>
                                <w:pStyle w:val="af0"/>
                                <w:spacing w:before="0" w:beforeAutospacing="0" w:after="0" w:afterAutospacing="0" w:line="200" w:lineRule="exact"/>
                                <w:ind w:firstLineChars="0" w:firstLine="0"/>
                                <w:jc w:val="center"/>
                              </w:pPr>
                              <w:r>
                                <w:rPr>
                                  <w:rFonts w:ascii="Times New Roman" w:hint="eastAsia"/>
                                  <w:kern w:val="2"/>
                                  <w:sz w:val="18"/>
                                  <w:szCs w:val="18"/>
                                </w:rPr>
                                <w:t>污染物迁移到本预案适用范围内时启动</w:t>
                              </w:r>
                            </w:p>
                          </w:txbxContent>
                        </wps:txbx>
                        <wps:bodyPr rot="0" vert="horz" wrap="square" lIns="36000" tIns="0" rIns="36000" bIns="0" anchor="ctr" anchorCtr="0" upright="1">
                          <a:noAutofit/>
                        </wps:bodyPr>
                      </wps:wsp>
                      <wps:wsp>
                        <wps:cNvPr id="23" name="矩形 14"/>
                        <wps:cNvSpPr>
                          <a:spLocks noChangeArrowheads="1"/>
                        </wps:cNvSpPr>
                        <wps:spPr bwMode="auto">
                          <a:xfrm>
                            <a:off x="2809876" y="48784"/>
                            <a:ext cx="1102842" cy="41851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A567C9B" w14:textId="77777777" w:rsidR="00776114" w:rsidRDefault="00776114" w:rsidP="00D27034">
                              <w:pPr>
                                <w:pStyle w:val="af0"/>
                                <w:spacing w:before="0" w:beforeAutospacing="0" w:after="0" w:afterAutospacing="0" w:line="240" w:lineRule="exact"/>
                                <w:ind w:firstLineChars="0" w:firstLine="0"/>
                                <w:jc w:val="center"/>
                              </w:pPr>
                              <w:r>
                                <w:rPr>
                                  <w:rFonts w:ascii="Times New Roman" w:hint="eastAsia"/>
                                  <w:color w:val="000000"/>
                                  <w:kern w:val="2"/>
                                  <w:sz w:val="21"/>
                                  <w:szCs w:val="21"/>
                                </w:rPr>
                                <w:t>《广东省突发环境事件应急预案》</w:t>
                              </w:r>
                            </w:p>
                          </w:txbxContent>
                        </wps:txbx>
                        <wps:bodyPr rot="0" vert="horz" wrap="square" lIns="0" tIns="0" rIns="0" bIns="0" anchor="ctr" anchorCtr="0" upright="1">
                          <a:noAutofit/>
                        </wps:bodyPr>
                      </wps:wsp>
                      <wps:wsp>
                        <wps:cNvPr id="24" name="矩形 15"/>
                        <wps:cNvSpPr>
                          <a:spLocks noChangeArrowheads="1"/>
                        </wps:cNvSpPr>
                        <wps:spPr bwMode="auto">
                          <a:xfrm>
                            <a:off x="1261851" y="3081325"/>
                            <a:ext cx="1238902" cy="41851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0620368" w14:textId="77777777" w:rsidR="00776114" w:rsidRDefault="00776114" w:rsidP="00E258D2">
                              <w:pPr>
                                <w:pStyle w:val="af0"/>
                                <w:spacing w:before="0" w:beforeAutospacing="0" w:after="0" w:afterAutospacing="0" w:line="240" w:lineRule="exact"/>
                                <w:ind w:firstLineChars="0" w:firstLine="0"/>
                              </w:pPr>
                              <w:r>
                                <w:rPr>
                                  <w:rFonts w:ascii="Times New Roman" w:hint="eastAsia"/>
                                  <w:color w:val="000000"/>
                                  <w:kern w:val="2"/>
                                  <w:sz w:val="21"/>
                                  <w:szCs w:val="21"/>
                                </w:rPr>
                                <w:t>《供水单位突发环境事件应急预案》</w:t>
                              </w:r>
                            </w:p>
                          </w:txbxContent>
                        </wps:txbx>
                        <wps:bodyPr rot="0" vert="horz" wrap="square" lIns="36000" tIns="36000" rIns="36000" bIns="36000" anchor="ctr" anchorCtr="0" upright="1">
                          <a:noAutofit/>
                        </wps:bodyPr>
                      </wps:wsp>
                      <wps:wsp>
                        <wps:cNvPr id="32" name="直接箭头连接符 16"/>
                        <wps:cNvCnPr>
                          <a:cxnSpLocks noChangeShapeType="1"/>
                        </wps:cNvCnPr>
                        <wps:spPr bwMode="auto">
                          <a:xfrm>
                            <a:off x="3365738" y="1328046"/>
                            <a:ext cx="0" cy="881149"/>
                          </a:xfrm>
                          <a:prstGeom prst="straightConnector1">
                            <a:avLst/>
                          </a:prstGeom>
                          <a:noFill/>
                          <a:ln w="9525">
                            <a:solidFill>
                              <a:schemeClr val="tx1">
                                <a:lumMod val="100000"/>
                                <a:lumOff val="0"/>
                              </a:schemeClr>
                            </a:solidFill>
                            <a:round/>
                            <a:headEnd/>
                            <a:tailEnd type="none" w="med" len="med"/>
                          </a:ln>
                          <a:extLst>
                            <a:ext uri="{909E8E84-426E-40DD-AFC4-6F175D3DCCD1}">
                              <a14:hiddenFill xmlns:a14="http://schemas.microsoft.com/office/drawing/2010/main">
                                <a:noFill/>
                              </a14:hiddenFill>
                            </a:ext>
                          </a:extLst>
                        </wps:spPr>
                        <wps:bodyPr/>
                      </wps:wsp>
                      <wps:wsp>
                        <wps:cNvPr id="39" name="直接箭头连接符 18"/>
                        <wps:cNvCnPr>
                          <a:cxnSpLocks noChangeShapeType="1"/>
                        </wps:cNvCnPr>
                        <wps:spPr bwMode="auto">
                          <a:xfrm>
                            <a:off x="3353393" y="466886"/>
                            <a:ext cx="0" cy="435720"/>
                          </a:xfrm>
                          <a:prstGeom prst="straightConnector1">
                            <a:avLst/>
                          </a:prstGeom>
                          <a:noFill/>
                          <a:ln w="9525">
                            <a:solidFill>
                              <a:schemeClr val="tx1">
                                <a:lumMod val="100000"/>
                                <a:lumOff val="0"/>
                              </a:schemeClr>
                            </a:solidFill>
                            <a:round/>
                            <a:headEnd type="triangle"/>
                            <a:tailEnd type="none" w="med" len="med"/>
                          </a:ln>
                          <a:extLst>
                            <a:ext uri="{909E8E84-426E-40DD-AFC4-6F175D3DCCD1}">
                              <a14:hiddenFill xmlns:a14="http://schemas.microsoft.com/office/drawing/2010/main">
                                <a:noFill/>
                              </a14:hiddenFill>
                            </a:ext>
                          </a:extLst>
                        </wps:spPr>
                        <wps:bodyPr/>
                      </wps:wsp>
                      <wps:wsp>
                        <wps:cNvPr id="60" name="文本框 4"/>
                        <wps:cNvSpPr txBox="1">
                          <a:spLocks noChangeArrowheads="1"/>
                        </wps:cNvSpPr>
                        <wps:spPr bwMode="auto">
                          <a:xfrm>
                            <a:off x="3432839" y="384548"/>
                            <a:ext cx="1224885" cy="611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5E3EA1" w14:textId="04B8171E" w:rsidR="00776114" w:rsidRDefault="00776114" w:rsidP="001F0DD8">
                              <w:pPr>
                                <w:pStyle w:val="af0"/>
                                <w:spacing w:before="0" w:beforeAutospacing="0" w:after="0" w:afterAutospacing="0" w:line="140" w:lineRule="atLeast"/>
                                <w:ind w:firstLineChars="0" w:firstLine="0"/>
                                <w:rPr>
                                  <w:color w:val="000000" w:themeColor="text1"/>
                                </w:rPr>
                              </w:pPr>
                              <w:r>
                                <w:rPr>
                                  <w:rFonts w:ascii="Times New Roman" w:hint="eastAsia"/>
                                  <w:color w:val="000000" w:themeColor="text1"/>
                                  <w:kern w:val="2"/>
                                  <w:sz w:val="18"/>
                                  <w:szCs w:val="18"/>
                                </w:rPr>
                                <w:t>事件上升到重大及以上突发环境事件时</w:t>
                              </w:r>
                              <w:r>
                                <w:rPr>
                                  <w:rFonts w:ascii="Times New Roman" w:hint="eastAsia"/>
                                  <w:kern w:val="2"/>
                                  <w:sz w:val="18"/>
                                  <w:szCs w:val="18"/>
                                </w:rPr>
                                <w:t>启动</w:t>
                              </w:r>
                            </w:p>
                          </w:txbxContent>
                        </wps:txbx>
                        <wps:bodyPr rot="0" vert="horz" wrap="square" lIns="0" tIns="0" rIns="0" bIns="0" anchor="ctr" anchorCtr="0" upright="1">
                          <a:noAutofit/>
                        </wps:bodyPr>
                      </wps:wsp>
                      <wps:wsp>
                        <wps:cNvPr id="64" name="文本框 4"/>
                        <wps:cNvSpPr txBox="1">
                          <a:spLocks noChangeArrowheads="1"/>
                        </wps:cNvSpPr>
                        <wps:spPr bwMode="auto">
                          <a:xfrm>
                            <a:off x="1011803" y="1467833"/>
                            <a:ext cx="727270" cy="386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A570FA" w14:textId="56C86671" w:rsidR="00776114" w:rsidRDefault="00776114" w:rsidP="00E258D2">
                              <w:pPr>
                                <w:pStyle w:val="af0"/>
                                <w:spacing w:before="0" w:beforeAutospacing="0" w:after="0" w:afterAutospacing="0" w:line="240" w:lineRule="exact"/>
                                <w:ind w:firstLineChars="0" w:firstLine="0"/>
                              </w:pPr>
                              <w:r>
                                <w:rPr>
                                  <w:rFonts w:ascii="Times New Roman" w:hint="eastAsia"/>
                                  <w:kern w:val="2"/>
                                  <w:sz w:val="18"/>
                                  <w:szCs w:val="18"/>
                                </w:rPr>
                                <w:t>本预案适用范围内启动</w:t>
                              </w:r>
                            </w:p>
                          </w:txbxContent>
                        </wps:txbx>
                        <wps:bodyPr rot="0" vert="horz" wrap="square" lIns="36000" tIns="0" rIns="36000" bIns="0" anchor="ctr" anchorCtr="0" upright="1">
                          <a:noAutofit/>
                        </wps:bodyPr>
                      </wps:wsp>
                      <wps:wsp>
                        <wps:cNvPr id="67" name="直接箭头连接符 67"/>
                        <wps:cNvCnPr>
                          <a:cxnSpLocks noChangeShapeType="1"/>
                        </wps:cNvCnPr>
                        <wps:spPr bwMode="auto">
                          <a:xfrm>
                            <a:off x="1872094" y="1363819"/>
                            <a:ext cx="0" cy="57213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8" name="直接箭头连接符 68"/>
                        <wps:cNvCnPr>
                          <a:cxnSpLocks noChangeShapeType="1"/>
                        </wps:cNvCnPr>
                        <wps:spPr bwMode="auto">
                          <a:xfrm flipV="1">
                            <a:off x="2629197" y="2208982"/>
                            <a:ext cx="738717" cy="129"/>
                          </a:xfrm>
                          <a:prstGeom prst="straightConnector1">
                            <a:avLst/>
                          </a:prstGeom>
                          <a:noFill/>
                          <a:ln w="9525">
                            <a:solidFill>
                              <a:schemeClr val="tx1">
                                <a:lumMod val="100000"/>
                                <a:lumOff val="0"/>
                              </a:schemeClr>
                            </a:solidFill>
                            <a:round/>
                            <a:headEnd type="triangle"/>
                            <a:tailEnd type="none" w="med" len="med"/>
                          </a:ln>
                          <a:extLst>
                            <a:ext uri="{909E8E84-426E-40DD-AFC4-6F175D3DCCD1}">
                              <a14:hiddenFill xmlns:a14="http://schemas.microsoft.com/office/drawing/2010/main">
                                <a:noFill/>
                              </a14:hiddenFill>
                            </a:ext>
                          </a:extLst>
                        </wps:spPr>
                        <wps:bodyPr/>
                      </wps:wsp>
                      <wps:wsp>
                        <wps:cNvPr id="69" name="文本框 4"/>
                        <wps:cNvSpPr txBox="1">
                          <a:spLocks noChangeArrowheads="1"/>
                        </wps:cNvSpPr>
                        <wps:spPr bwMode="auto">
                          <a:xfrm>
                            <a:off x="1364225" y="2693947"/>
                            <a:ext cx="49974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510F86" w14:textId="77777777" w:rsidR="00776114" w:rsidRDefault="00776114" w:rsidP="00E258D2">
                              <w:pPr>
                                <w:pStyle w:val="af0"/>
                                <w:spacing w:before="0" w:beforeAutospacing="0" w:after="0" w:afterAutospacing="0" w:line="240" w:lineRule="atLeast"/>
                                <w:ind w:firstLineChars="0" w:firstLine="0"/>
                                <w:jc w:val="center"/>
                              </w:pPr>
                              <w:r>
                                <w:rPr>
                                  <w:rFonts w:ascii="Times New Roman" w:hint="eastAsia"/>
                                  <w:kern w:val="2"/>
                                  <w:sz w:val="18"/>
                                  <w:szCs w:val="18"/>
                                </w:rPr>
                                <w:t>启动</w:t>
                              </w:r>
                            </w:p>
                          </w:txbxContent>
                        </wps:txbx>
                        <wps:bodyPr rot="0" vert="horz" wrap="square" lIns="36000" tIns="0" rIns="36000" bIns="0" anchor="ctr" anchorCtr="0" upright="1">
                          <a:noAutofit/>
                        </wps:bodyPr>
                      </wps:wsp>
                      <wps:wsp>
                        <wps:cNvPr id="70" name="直接箭头连接符 70"/>
                        <wps:cNvCnPr>
                          <a:cxnSpLocks noChangeShapeType="1"/>
                        </wps:cNvCnPr>
                        <wps:spPr bwMode="auto">
                          <a:xfrm>
                            <a:off x="1875426" y="2501147"/>
                            <a:ext cx="0" cy="5715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71" name="文本框 4"/>
                        <wps:cNvSpPr txBox="1"/>
                        <wps:spPr>
                          <a:xfrm>
                            <a:off x="3654834" y="1327930"/>
                            <a:ext cx="837835" cy="61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361706" w14:textId="77777777" w:rsidR="00776114" w:rsidRDefault="00776114" w:rsidP="00242720">
                              <w:pPr>
                                <w:pStyle w:val="af0"/>
                                <w:spacing w:before="0" w:beforeAutospacing="0" w:after="0" w:afterAutospacing="0" w:line="240" w:lineRule="exact"/>
                                <w:ind w:firstLineChars="0" w:firstLine="0"/>
                                <w:jc w:val="center"/>
                                <w:rPr>
                                  <w:rFonts w:ascii="Times New Roman"/>
                                  <w:kern w:val="2"/>
                                  <w:sz w:val="18"/>
                                  <w:szCs w:val="18"/>
                                </w:rPr>
                              </w:pPr>
                              <w:r>
                                <w:rPr>
                                  <w:rFonts w:ascii="Times New Roman" w:hint="eastAsia"/>
                                  <w:kern w:val="2"/>
                                  <w:sz w:val="18"/>
                                  <w:szCs w:val="18"/>
                                </w:rPr>
                                <w:t>根据事件类型（如火灾爆炸、交通运输等）</w:t>
                              </w:r>
                            </w:p>
                            <w:p w14:paraId="251E163A" w14:textId="77777777" w:rsidR="00776114" w:rsidRDefault="00776114" w:rsidP="00242720">
                              <w:pPr>
                                <w:pStyle w:val="af0"/>
                                <w:spacing w:before="0" w:beforeAutospacing="0" w:after="0" w:afterAutospacing="0" w:line="240" w:lineRule="exact"/>
                                <w:ind w:firstLineChars="0" w:firstLine="0"/>
                                <w:jc w:val="center"/>
                              </w:pPr>
                              <w:r>
                                <w:rPr>
                                  <w:rFonts w:ascii="Times New Roman" w:hint="eastAsia"/>
                                  <w:kern w:val="2"/>
                                  <w:sz w:val="18"/>
                                  <w:szCs w:val="18"/>
                                </w:rPr>
                                <w:t>启动</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72" name="直接箭头连接符 72"/>
                        <wps:cNvCnPr>
                          <a:cxnSpLocks noChangeShapeType="1"/>
                        </wps:cNvCnPr>
                        <wps:spPr bwMode="auto">
                          <a:xfrm>
                            <a:off x="4523974" y="1112137"/>
                            <a:ext cx="0" cy="88074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73" name="矩形 73"/>
                        <wps:cNvSpPr/>
                        <wps:spPr>
                          <a:xfrm>
                            <a:off x="3651250" y="1992605"/>
                            <a:ext cx="1616075" cy="58039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AFBCC" w14:textId="3A119B88" w:rsidR="00776114" w:rsidRDefault="00776114" w:rsidP="00242720">
                              <w:pPr>
                                <w:pStyle w:val="af0"/>
                                <w:spacing w:before="0" w:beforeAutospacing="0" w:after="0" w:afterAutospacing="0" w:line="240" w:lineRule="exact"/>
                                <w:ind w:firstLineChars="0" w:firstLine="0"/>
                                <w:jc w:val="center"/>
                              </w:pPr>
                              <w:r>
                                <w:rPr>
                                  <w:rFonts w:ascii="Times New Roman" w:hint="eastAsia"/>
                                  <w:color w:val="000000"/>
                                  <w:kern w:val="2"/>
                                  <w:sz w:val="21"/>
                                  <w:szCs w:val="21"/>
                                </w:rPr>
                                <w:t>各相关部门相关突发事件应急预案，应急联动处置</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5" name="直接箭头连接符 55"/>
                        <wps:cNvCnPr>
                          <a:cxnSpLocks noChangeShapeType="1"/>
                        </wps:cNvCnPr>
                        <wps:spPr bwMode="auto">
                          <a:xfrm>
                            <a:off x="1011833" y="1128690"/>
                            <a:ext cx="419100" cy="0"/>
                          </a:xfrm>
                          <a:prstGeom prst="straightConnector1">
                            <a:avLst/>
                          </a:prstGeom>
                          <a:noFill/>
                          <a:ln w="9525">
                            <a:solidFill>
                              <a:schemeClr val="tx1">
                                <a:lumMod val="100000"/>
                                <a:lumOff val="0"/>
                              </a:schemeClr>
                            </a:solidFill>
                            <a:round/>
                            <a:headEnd type="triangle"/>
                            <a:tailEnd type="none" w="med" len="med"/>
                          </a:ln>
                          <a:extLst>
                            <a:ext uri="{909E8E84-426E-40DD-AFC4-6F175D3DCCD1}">
                              <a14:hiddenFill xmlns:a14="http://schemas.microsoft.com/office/drawing/2010/main">
                                <a:noFill/>
                              </a14:hiddenFill>
                            </a:ext>
                          </a:extLst>
                        </wps:spPr>
                        <wps:bodyPr/>
                      </wps:wsp>
                      <wps:wsp>
                        <wps:cNvPr id="56" name="矩形 56"/>
                        <wps:cNvSpPr>
                          <a:spLocks noChangeArrowheads="1"/>
                        </wps:cNvSpPr>
                        <wps:spPr bwMode="auto">
                          <a:xfrm>
                            <a:off x="100608" y="897550"/>
                            <a:ext cx="926465" cy="41719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DB1892A" w14:textId="77777777" w:rsidR="00776114" w:rsidRDefault="00776114" w:rsidP="00060E1D">
                              <w:pPr>
                                <w:pStyle w:val="af0"/>
                                <w:spacing w:before="0" w:beforeAutospacing="0" w:after="0" w:afterAutospacing="0" w:line="240" w:lineRule="exact"/>
                                <w:ind w:firstLineChars="0" w:firstLine="0"/>
                                <w:jc w:val="center"/>
                              </w:pPr>
                              <w:r>
                                <w:rPr>
                                  <w:rFonts w:ascii="Times New Roman" w:hint="eastAsia"/>
                                  <w:color w:val="000000"/>
                                  <w:kern w:val="2"/>
                                  <w:sz w:val="21"/>
                                  <w:szCs w:val="21"/>
                                </w:rPr>
                                <w:t>企业突发环境事件应急预案</w:t>
                              </w:r>
                            </w:p>
                          </w:txbxContent>
                        </wps:txbx>
                        <wps:bodyPr rot="0" vert="horz" wrap="square" lIns="0" tIns="0" rIns="0" bIns="0" anchor="ctr" anchorCtr="0" upright="1">
                          <a:noAutofit/>
                        </wps:bodyPr>
                      </wps:wsp>
                      <wps:wsp>
                        <wps:cNvPr id="57" name="文本框 4"/>
                        <wps:cNvSpPr txBox="1">
                          <a:spLocks noChangeArrowheads="1"/>
                        </wps:cNvSpPr>
                        <wps:spPr bwMode="auto">
                          <a:xfrm>
                            <a:off x="898803" y="561000"/>
                            <a:ext cx="53213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20B1DA" w14:textId="77777777" w:rsidR="00776114" w:rsidRDefault="00776114" w:rsidP="00C6572C">
                              <w:pPr>
                                <w:pStyle w:val="af0"/>
                                <w:spacing w:before="0" w:beforeAutospacing="0" w:after="0" w:afterAutospacing="0" w:line="240" w:lineRule="exact"/>
                                <w:ind w:firstLineChars="0" w:firstLine="0"/>
                                <w:jc w:val="center"/>
                              </w:pPr>
                              <w:r>
                                <w:rPr>
                                  <w:rFonts w:ascii="Times New Roman" w:hint="eastAsia"/>
                                  <w:kern w:val="2"/>
                                  <w:sz w:val="18"/>
                                  <w:szCs w:val="18"/>
                                </w:rPr>
                                <w:t>涉及企业启动</w:t>
                              </w:r>
                            </w:p>
                          </w:txbxContent>
                        </wps:txbx>
                        <wps:bodyPr rot="0" vert="horz" wrap="square" lIns="36000" tIns="0" rIns="36000" bIns="0" anchor="ctr" anchorCtr="0" upright="1">
                          <a:noAutofit/>
                        </wps:bodyPr>
                      </wps:wsp>
                    </wpc:wpc>
                  </a:graphicData>
                </a:graphic>
              </wp:inline>
            </w:drawing>
          </mc:Choice>
          <mc:Fallback>
            <w:pict>
              <v:group id="画布 66" o:spid="_x0000_s1026" editas="canvas" style="width:425.1pt;height:286.75pt;mso-position-horizontal-relative:char;mso-position-vertical-relative:line" coordsize="53987,3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987;height:36410;visibility:visible;mso-wrap-style:square">
                  <v:fill o:detectmouseclick="t"/>
                  <v:path o:connecttype="none"/>
                </v:shape>
                <v:rect id="矩形 2" o:spid="_x0000_s1028" style="position:absolute;left:14271;top:8751;width:9200;height:4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ztsAA&#10;AADbAAAADwAAAGRycy9kb3ducmV2LnhtbESPzW7CMAzH75N4h8hIXNBI4TBNHQGhIQTcNsYDWI3X&#10;VGucKglteXt8QNrNlv8fP6+3o29VTzE1gQ0sFwUo4irYhmsD15/D6zuolJEttoHJwJ0SbDeTlzWW&#10;Ngz8Tf0l10pCOJVowOXclVqnypHHtAgdsdx+Q/SYZY21thEHCfetXhXFm/bYsDQ47OjTUfV3uXnp&#10;XfYa52dX7PbXlab58SvVcTBmNh13H6Ayjflf/HSfrOALvfwiA+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VztsAAAADbAAAADwAAAAAAAAAAAAAAAACYAgAAZHJzL2Rvd25y&#10;ZXYueG1sUEsFBgAAAAAEAAQA9QAAAIUDAAAAAA==&#10;" filled="f" strokecolor="black [3213]" strokeweight=".5pt">
                  <v:textbox inset="1mm,1mm,1mm,1mm">
                    <w:txbxContent>
                      <w:p w14:paraId="4ACB8861" w14:textId="77777777" w:rsidR="00776114" w:rsidRDefault="00776114" w:rsidP="00E258D2">
                        <w:pPr>
                          <w:spacing w:line="240" w:lineRule="atLeast"/>
                          <w:ind w:firstLineChars="0" w:firstLine="0"/>
                          <w:jc w:val="center"/>
                          <w:rPr>
                            <w:color w:val="000000" w:themeColor="text1"/>
                            <w:sz w:val="21"/>
                            <w:szCs w:val="21"/>
                          </w:rPr>
                        </w:pPr>
                        <w:r>
                          <w:rPr>
                            <w:rFonts w:hint="eastAsia"/>
                            <w:color w:val="000000" w:themeColor="text1"/>
                            <w:sz w:val="21"/>
                            <w:szCs w:val="21"/>
                          </w:rPr>
                          <w:t>发生突发环境事件</w:t>
                        </w:r>
                      </w:p>
                    </w:txbxContent>
                  </v:textbox>
                </v:rect>
                <v:rect id="矩形 7" o:spid="_x0000_s1029" style="position:absolute;left:27758;top:9096;width:12393;height:4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wcEA&#10;AADbAAAADwAAAGRycy9kb3ducmV2LnhtbESP3YrCMBCF74V9hzALeyNrqoJI1yiyi6ze+fcAQzM2&#10;xWZSktjWtzeC4N0M58z5zixWva1FSz5UjhWMRxkI4sLpiksF59Pmew4iRGSNtWNScKcAq+XHYIG5&#10;dh0fqD3GUqQQDjkqMDE2uZShMGQxjFxDnLSL8xZjWn0ptccuhdtaTrJsJi1WnAgGG/o1VFyPN5u4&#10;41bicGey9d95Imn4vw+l75T6+uzXPyAi9fFtfl1vdao/hecva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H7cHBAAAA2wAAAA8AAAAAAAAAAAAAAAAAmAIAAGRycy9kb3du&#10;cmV2LnhtbFBLBQYAAAAABAAEAPUAAACGAwAAAAA=&#10;" filled="f" strokecolor="black [3213]" strokeweight=".5pt">
                  <v:textbox inset="1mm,1mm,1mm,1mm">
                    <w:txbxContent>
                      <w:p w14:paraId="79E4D031" w14:textId="77777777" w:rsidR="00776114" w:rsidRDefault="00776114" w:rsidP="00E258D2">
                        <w:pPr>
                          <w:pStyle w:val="af0"/>
                          <w:spacing w:before="0" w:beforeAutospacing="0" w:after="0" w:afterAutospacing="0" w:line="240" w:lineRule="exact"/>
                          <w:ind w:firstLineChars="0" w:firstLine="0"/>
                          <w:jc w:val="center"/>
                        </w:pPr>
                        <w:r>
                          <w:rPr>
                            <w:rFonts w:ascii="Times New Roman" w:hint="eastAsia"/>
                            <w:color w:val="000000"/>
                            <w:kern w:val="2"/>
                            <w:sz w:val="21"/>
                            <w:szCs w:val="21"/>
                          </w:rPr>
                          <w:t>《梅州市突发环境事件应急预案》</w:t>
                        </w:r>
                      </w:p>
                    </w:txbxContent>
                  </v:textbox>
                </v:rect>
                <v:rect id="矩形 9" o:spid="_x0000_s1030" style="position:absolute;left:11246;top:19440;width:15132;height:5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cEXcEA&#10;AADbAAAADwAAAGRycy9kb3ducmV2LnhtbERP32vCMBB+H+x/CDfY20ynKKM2iowJ9kl0g70ezbWp&#10;ay6hibbbX78Igm/38f28Yj3aTlyoD61jBa+TDARx5XTLjYKvz+3LG4gQkTV2jknBLwVYrx4fCsy1&#10;G/hAl2NsRArhkKMCE6PPpQyVIYth4jxx4mrXW4wJ9o3UPQ4p3HZymmULabHl1GDQ07uh6ud4tgq4&#10;NP6jdn8bf5qf9XY/Dd/lrFLq+WncLEFEGuNdfHPvdJo/h+sv6Q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HBF3BAAAA2wAAAA8AAAAAAAAAAAAAAAAAmAIAAGRycy9kb3du&#10;cmV2LnhtbFBLBQYAAAAABAAEAPUAAACGAwAAAAA=&#10;" filled="f" strokeweight=".5pt">
                  <v:textbox inset="1mm,1mm,1mm,1mm">
                    <w:txbxContent>
                      <w:p w14:paraId="49E332A9" w14:textId="77777777" w:rsidR="00776114" w:rsidRDefault="00776114" w:rsidP="00E258D2">
                        <w:pPr>
                          <w:pStyle w:val="af0"/>
                          <w:spacing w:before="0" w:beforeAutospacing="0" w:after="0" w:afterAutospacing="0" w:line="240" w:lineRule="exact"/>
                          <w:ind w:firstLineChars="0" w:firstLine="0"/>
                          <w:jc w:val="center"/>
                        </w:pPr>
                        <w:r>
                          <w:rPr>
                            <w:rFonts w:ascii="Times New Roman" w:hint="eastAsia"/>
                            <w:color w:val="000000"/>
                            <w:kern w:val="2"/>
                            <w:sz w:val="21"/>
                            <w:szCs w:val="21"/>
                          </w:rPr>
                          <w:t>《梅州市市级饮用水水源地突发环境事件应急预案》</w:t>
                        </w:r>
                      </w:p>
                    </w:txbxContent>
                  </v:textbox>
                </v:rect>
                <v:shapetype id="_x0000_t32" coordsize="21600,21600" o:spt="32" o:oned="t" path="m,l21600,21600e" filled="f">
                  <v:path arrowok="t" fillok="f" o:connecttype="none"/>
                  <o:lock v:ext="edit" shapetype="t"/>
                </v:shapetype>
                <v:shape id="直接箭头连接符 3" o:spid="_x0000_s1031" type="#_x0000_t32" style="position:absolute;left:23557;top:11121;width:42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EA48MAAADbAAAADwAAAGRycy9kb3ducmV2LnhtbERPTUvDQBC9C/6HZQq9mU092BK7LVoR&#10;pKeatoi3ITtmo9nZdHebxH/vCoXe5vE+Z7kebSt68qFxrGCW5SCIK6cbrhUc9q93CxAhImtsHZOC&#10;XwqwXt3eLLHQbuB36stYixTCoUAFJsaukDJUhiyGzHXEifty3mJM0NdSexxSuG3lfZ4/SIsNpwaD&#10;HW0MVT/l2Spo++1wOp6/T+Zl1+/LzcenefadUtPJ+PQIItIYr+KL+02n+XP4/yUd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xAOPDAAAA2wAAAA8AAAAAAAAAAAAA&#10;AAAAoQIAAGRycy9kb3ducmV2LnhtbFBLBQYAAAAABAAEAPkAAACRAwAAAAA=&#10;" strokecolor="black [3213]">
                  <v:stroke endarrow="block"/>
                </v:shape>
                <v:shape id="直接箭头连接符 11" o:spid="_x0000_s1032" type="#_x0000_t32" style="position:absolute;left:40151;top:11120;width:50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OE8cUAAADbAAAADwAAAGRycy9kb3ducmV2LnhtbESPQWvDMAyF74X9B6PBbq2zDkKT1S2l&#10;UCjstG6HHkWsJlljOYud1Nuvnw6D3iTe03uf1tvkOjXREFrPBp4XGSjiytuWawOfH4f5ClSIyBY7&#10;z2TghwJsNw+zNZbW3/idplOslYRwKNFAE2Nfah2qhhyGhe+JRbv4wWGUdai1HfAm4a7TyyzLtcOW&#10;paHBnvYNVdfT6AxM5680vo2X5e6Y2uJa5Pj78p0b8/SYdq+gIqV4N/9fH63gC6z8IgPo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OE8cUAAADbAAAADwAAAAAAAAAA&#10;AAAAAAChAgAAZHJzL2Rvd25yZXYueG1sUEsFBgAAAAAEAAQA+QAAAJMDAAAAAA==&#10;" strokecolor="black [3213]"/>
                <v:shapetype id="_x0000_t202" coordsize="21600,21600" o:spt="202" path="m,l,21600r21600,l21600,xe">
                  <v:stroke joinstyle="miter"/>
                  <v:path gradientshapeok="t" o:connecttype="rect"/>
                </v:shapetype>
                <v:shape id="文本框 4" o:spid="_x0000_s1033" type="#_x0000_t202" style="position:absolute;left:22907;top:8750;width:5010;height:19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7MQA&#10;AADbAAAADwAAAGRycy9kb3ducmV2LnhtbERP32vCMBB+H/g/hBP2IjN1g+E6o2hVcCC4dYO9Hs3Z&#10;FptLSaJ2/vVGGPh2H9/Pm8w604gTOV9bVjAaJiCIC6trLhX8fK+fxiB8QNbYWCYFf+RhNu09TDDV&#10;9sxfdMpDKWII+xQVVCG0qZS+qMigH9qWOHJ76wyGCF0ptcNzDDeNfE6SV2mw5thQYUtZRcUhPxoF&#10;i8FyJX8HS7f+3O4+MncpspfDWKnHfjd/BxGoC3fxv3uj4/w3uP0SD5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wvuzEAAAA2wAAAA8AAAAAAAAAAAAAAAAAmAIAAGRycy9k&#10;b3ducmV2LnhtbFBLBQYAAAAABAAEAPUAAACJAwAAAAA=&#10;" filled="f" stroked="f" strokeweight=".5pt">
                  <v:textbox inset="1mm,0,1mm,0">
                    <w:txbxContent>
                      <w:p w14:paraId="2FEB8A99" w14:textId="77777777" w:rsidR="00776114" w:rsidRDefault="00776114" w:rsidP="00E258D2">
                        <w:pPr>
                          <w:spacing w:line="240" w:lineRule="auto"/>
                          <w:ind w:firstLineChars="0" w:firstLine="0"/>
                          <w:jc w:val="center"/>
                          <w:rPr>
                            <w:sz w:val="18"/>
                            <w:szCs w:val="18"/>
                          </w:rPr>
                        </w:pPr>
                        <w:r>
                          <w:rPr>
                            <w:rFonts w:hint="eastAsia"/>
                            <w:sz w:val="18"/>
                            <w:szCs w:val="18"/>
                          </w:rPr>
                          <w:t>启动</w:t>
                        </w:r>
                      </w:p>
                    </w:txbxContent>
                  </v:textbox>
                </v:shape>
                <v:shape id="文本框 4" o:spid="_x0000_s1034" type="#_x0000_t202" style="position:absolute;left:25568;top:13865;width:8291;height:4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4V8YA&#10;AADbAAAADwAAAGRycy9kb3ducmV2LnhtbESPQWvCQBSE7wX/w/IKvYhuVCgS3YQaK1go2KrQ6yP7&#10;mgSzb8PuqrG/vlsoeBxm5htmmfemFRdyvrGsYDJOQBCXVjdcKTgeNqM5CB+QNbaWScGNPOTZ4GGJ&#10;qbZX/qTLPlQiQtinqKAOoUul9GVNBv3YdsTR+7bOYIjSVVI7vEa4aeU0SZ6lwYbjQo0dFTWVp/3Z&#10;KFgN16/ya7h2m4/33Vvhfspidpor9fTYvyxABOrDPfzf3moF0wn8fYk/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p4V8YAAADbAAAADwAAAAAAAAAAAAAAAACYAgAAZHJz&#10;L2Rvd25yZXYueG1sUEsFBgAAAAAEAAQA9QAAAIsDAAAAAA==&#10;" filled="f" stroked="f" strokeweight=".5pt">
                  <v:textbox inset="1mm,0,1mm,0">
                    <w:txbxContent>
                      <w:p w14:paraId="42047F92" w14:textId="03101AC8" w:rsidR="00776114" w:rsidRDefault="00776114" w:rsidP="00E258D2">
                        <w:pPr>
                          <w:pStyle w:val="af0"/>
                          <w:spacing w:before="0" w:beforeAutospacing="0" w:after="0" w:afterAutospacing="0" w:line="200" w:lineRule="exact"/>
                          <w:ind w:firstLineChars="0" w:firstLine="0"/>
                          <w:jc w:val="center"/>
                        </w:pPr>
                        <w:r>
                          <w:rPr>
                            <w:rFonts w:ascii="Times New Roman" w:hint="eastAsia"/>
                            <w:kern w:val="2"/>
                            <w:sz w:val="18"/>
                            <w:szCs w:val="18"/>
                          </w:rPr>
                          <w:t>污染物迁移到本预案适用范围内时启动</w:t>
                        </w:r>
                      </w:p>
                    </w:txbxContent>
                  </v:textbox>
                </v:shape>
                <v:rect id="矩形 14" o:spid="_x0000_s1035" style="position:absolute;left:28098;top:487;width:11029;height:4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EBsIA&#10;AADbAAAADwAAAGRycy9kb3ducmV2LnhtbESPQWuDQBSE74H+h+UVeotrLUix2YTERugxxvT+6r6q&#10;xH0r7kbtv88WCj0OM/MNs9ktphcTja6zrOA5ikEQ11Z33Ci4VMX6FYTzyBp7y6Tghxzstg+rDWba&#10;zlzSdPaNCBB2GSpovR8yKV3dkkEX2YE4eN92NOiDHBupR5wD3PQyieNUGuw4LLQ4UN5SfT3fjIKS&#10;vvLiMJ/mtFwO9afk92M1VUo9PS77NxCeFv8f/mt/aAXJC/x+C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QQGwgAAANsAAAAPAAAAAAAAAAAAAAAAAJgCAABkcnMvZG93&#10;bnJldi54bWxQSwUGAAAAAAQABAD1AAAAhwMAAAAA&#10;" filled="f" strokecolor="black [3213]" strokeweight=".5pt">
                  <v:textbox inset="0,0,0,0">
                    <w:txbxContent>
                      <w:p w14:paraId="5A567C9B" w14:textId="77777777" w:rsidR="00776114" w:rsidRDefault="00776114" w:rsidP="00D27034">
                        <w:pPr>
                          <w:pStyle w:val="af0"/>
                          <w:spacing w:before="0" w:beforeAutospacing="0" w:after="0" w:afterAutospacing="0" w:line="240" w:lineRule="exact"/>
                          <w:ind w:firstLineChars="0" w:firstLine="0"/>
                          <w:jc w:val="center"/>
                        </w:pPr>
                        <w:r>
                          <w:rPr>
                            <w:rFonts w:ascii="Times New Roman" w:hint="eastAsia"/>
                            <w:color w:val="000000"/>
                            <w:kern w:val="2"/>
                            <w:sz w:val="21"/>
                            <w:szCs w:val="21"/>
                          </w:rPr>
                          <w:t>《广东省突发环境事件应急预案》</w:t>
                        </w:r>
                      </w:p>
                    </w:txbxContent>
                  </v:textbox>
                </v:rect>
                <v:rect id="矩形 15" o:spid="_x0000_s1036" style="position:absolute;left:12618;top:30813;width:12389;height:4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CMEA&#10;AADbAAAADwAAAGRycy9kb3ducmV2LnhtbESP32rCMBTG74W9QziD3chMLSLSGUU2xvROqw9waM6a&#10;suakJFlb394Igpcf358f33o72lb05EPjWMF8loEgrpxuuFZwOX+/r0CEiKyxdUwKrhRgu3mZrLHQ&#10;buAT9WWsRRrhUKACE2NXSBkqQxbDzHXEyft13mJM0tdSexzSuG1lnmVLabHhRDDY0aeh6q/8t4k7&#10;7yVODybbfV1ySdOfY6j9oNTb67j7ABFpjM/wo73XCvIF3L+kHyA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CvwjBAAAA2wAAAA8AAAAAAAAAAAAAAAAAmAIAAGRycy9kb3du&#10;cmV2LnhtbFBLBQYAAAAABAAEAPUAAACGAwAAAAA=&#10;" filled="f" strokecolor="black [3213]" strokeweight=".5pt">
                  <v:textbox inset="1mm,1mm,1mm,1mm">
                    <w:txbxContent>
                      <w:p w14:paraId="20620368" w14:textId="77777777" w:rsidR="00776114" w:rsidRDefault="00776114" w:rsidP="00E258D2">
                        <w:pPr>
                          <w:pStyle w:val="af0"/>
                          <w:spacing w:before="0" w:beforeAutospacing="0" w:after="0" w:afterAutospacing="0" w:line="240" w:lineRule="exact"/>
                          <w:ind w:firstLineChars="0" w:firstLine="0"/>
                        </w:pPr>
                        <w:r>
                          <w:rPr>
                            <w:rFonts w:ascii="Times New Roman" w:hint="eastAsia"/>
                            <w:color w:val="000000"/>
                            <w:kern w:val="2"/>
                            <w:sz w:val="21"/>
                            <w:szCs w:val="21"/>
                          </w:rPr>
                          <w:t>《供水单位突发环境事件应急预案》</w:t>
                        </w:r>
                      </w:p>
                    </w:txbxContent>
                  </v:textbox>
                </v:rect>
                <v:shape id="直接箭头连接符 16" o:spid="_x0000_s1037" type="#_x0000_t32" style="position:absolute;left:33657;top:13280;width:0;height:88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7ve8QAAADbAAAADwAAAGRycy9kb3ducmV2LnhtbESPQWvCQBSE70L/w/IKvemmEYKJriKC&#10;IPRU68HjI/tMotm3aXYTV399t1DocZiZb5jVJphWjNS7xrKC91kCgri0uuFKwelrP12AcB5ZY2uZ&#10;FDzIwWb9Mllhoe2dP2k8+kpECLsCFdTed4WUrqzJoJvZjjh6F9sb9FH2ldQ93iPctDJNkkwabDgu&#10;1NjRrqbydhyMgvF8DcPHcEm3h9DktzzD5/w7U+rtNWyXIDwF/x/+ax+0gnkKv1/iD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ju97xAAAANsAAAAPAAAAAAAAAAAA&#10;AAAAAKECAABkcnMvZG93bnJldi54bWxQSwUGAAAAAAQABAD5AAAAkgMAAAAA&#10;" strokecolor="black [3213]"/>
                <v:shape id="直接箭头连接符 18" o:spid="_x0000_s1038" type="#_x0000_t32" style="position:absolute;left:33533;top:4668;width:0;height:43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GMmsUAAADbAAAADwAAAGRycy9kb3ducmV2LnhtbESPzWrCQBSF94LvMFyhO520wVpTJ0GE&#10;aqFujAVxd5u5TUIzd0JmjOnbdwqCy8P5+TirbDCN6KlztWUFj7MIBHFhdc2lgs/j2/QFhPPIGhvL&#10;pOCXHGTpeLTCRNsrH6jPfSnCCLsEFVTet4mUrqjIoJvZljh437Yz6IPsSqk7vIZx08inKHqWBmsO&#10;hApb2lRU/OQXE7i0ixdf521/2Zzm8zjeL9cfR63Uw2RYv4LwNPh7+NZ+1wriJfx/CT9A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GMmsUAAADbAAAADwAAAAAAAAAA&#10;AAAAAAChAgAAZHJzL2Rvd25yZXYueG1sUEsFBgAAAAAEAAQA+QAAAJMDAAAAAA==&#10;" strokecolor="black [3213]">
                  <v:stroke startarrow="block"/>
                </v:shape>
                <v:shape id="文本框 4" o:spid="_x0000_s1039" type="#_x0000_t202" style="position:absolute;left:34328;top:3845;width:12249;height:6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oo7sAA&#10;AADbAAAADwAAAGRycy9kb3ducmV2LnhtbERPzYrCMBC+C/sOYRb2pql7EKlGEUG3LihYfYChGZva&#10;ZlKaWLtvvzkIHj++/+V6sI3oqfOVYwXTSQKCuHC64lLB9bIbz0H4gKyxcUwK/sjDevUxWmKq3ZPP&#10;1OehFDGEfYoKTAhtKqUvDFn0E9cSR+7mOoshwq6UusNnDLeN/E6SmbRYcWww2NLWUFHnD6tgX92m&#10;l1Nfl62pDz/73+x4z+5Bqa/PYbMAEWgIb/HLnWkFs7g+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0oo7sAAAADbAAAADwAAAAAAAAAAAAAAAACYAgAAZHJzL2Rvd25y&#10;ZXYueG1sUEsFBgAAAAAEAAQA9QAAAIUDAAAAAA==&#10;" filled="f" stroked="f" strokeweight=".5pt">
                  <v:textbox inset="0,0,0,0">
                    <w:txbxContent>
                      <w:p w14:paraId="2F5E3EA1" w14:textId="04B8171E" w:rsidR="00776114" w:rsidRDefault="00776114" w:rsidP="001F0DD8">
                        <w:pPr>
                          <w:pStyle w:val="af0"/>
                          <w:spacing w:before="0" w:beforeAutospacing="0" w:after="0" w:afterAutospacing="0" w:line="140" w:lineRule="atLeast"/>
                          <w:ind w:firstLineChars="0" w:firstLine="0"/>
                          <w:rPr>
                            <w:color w:val="000000" w:themeColor="text1"/>
                          </w:rPr>
                        </w:pPr>
                        <w:r>
                          <w:rPr>
                            <w:rFonts w:ascii="Times New Roman" w:hint="eastAsia"/>
                            <w:color w:val="000000" w:themeColor="text1"/>
                            <w:kern w:val="2"/>
                            <w:sz w:val="18"/>
                            <w:szCs w:val="18"/>
                          </w:rPr>
                          <w:t>事件上升到重大及以上突发环境事件时</w:t>
                        </w:r>
                        <w:r>
                          <w:rPr>
                            <w:rFonts w:ascii="Times New Roman" w:hint="eastAsia"/>
                            <w:kern w:val="2"/>
                            <w:sz w:val="18"/>
                            <w:szCs w:val="18"/>
                          </w:rPr>
                          <w:t>启动</w:t>
                        </w:r>
                      </w:p>
                    </w:txbxContent>
                  </v:textbox>
                </v:shape>
                <v:shape id="文本框 4" o:spid="_x0000_s1040" type="#_x0000_t202" style="position:absolute;left:10118;top:14678;width:7272;height:3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iD8YA&#10;AADbAAAADwAAAGRycy9kb3ducmV2LnhtbESPQWvCQBSE7wX/w/KEXqRurEVCdBWNFSoUtLbg9ZF9&#10;JsHs27C71dhf3y0IPQ4z8w0zW3SmERdyvrasYDRMQBAXVtdcKvj63DylIHxA1thYJgU38rCY9x5m&#10;mGl75Q+6HEIpIoR9hgqqENpMSl9UZNAPbUscvZN1BkOUrpTa4TXCTSOfk2QiDdYcFypsKa+oOB++&#10;jYLVYP0qj4O12+zfd9vc/RT5+Jwq9djvllMQgbrwH76337SCyQv8fY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diD8YAAADbAAAADwAAAAAAAAAAAAAAAACYAgAAZHJz&#10;L2Rvd25yZXYueG1sUEsFBgAAAAAEAAQA9QAAAIsDAAAAAA==&#10;" filled="f" stroked="f" strokeweight=".5pt">
                  <v:textbox inset="1mm,0,1mm,0">
                    <w:txbxContent>
                      <w:p w14:paraId="7AA570FA" w14:textId="56C86671" w:rsidR="00776114" w:rsidRDefault="00776114" w:rsidP="00E258D2">
                        <w:pPr>
                          <w:pStyle w:val="af0"/>
                          <w:spacing w:before="0" w:beforeAutospacing="0" w:after="0" w:afterAutospacing="0" w:line="240" w:lineRule="exact"/>
                          <w:ind w:firstLineChars="0" w:firstLine="0"/>
                        </w:pPr>
                        <w:r>
                          <w:rPr>
                            <w:rFonts w:ascii="Times New Roman" w:hint="eastAsia"/>
                            <w:kern w:val="2"/>
                            <w:sz w:val="18"/>
                            <w:szCs w:val="18"/>
                          </w:rPr>
                          <w:t>本预案适用范围内启动</w:t>
                        </w:r>
                      </w:p>
                    </w:txbxContent>
                  </v:textbox>
                </v:shape>
                <v:shape id="直接箭头连接符 67" o:spid="_x0000_s1041" type="#_x0000_t32" style="position:absolute;left:18720;top:13638;width:0;height:5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dznsUAAADbAAAADwAAAGRycy9kb3ducmV2LnhtbESPzWrDMBCE74W8g9hAb42cHNLiRgn5&#10;oVB6apyW0ttibS031sqRFNt5+yhQ6HGYmW+YxWqwjejIh9qxgukkA0FcOl1zpeDj8PLwBCJEZI2N&#10;Y1JwoQCr5ehugbl2Pe+pK2IlEoRDjgpMjG0uZSgNWQwT1xIn78d5izFJX0ntsU9w28hZls2lxZrT&#10;gsGWtobKY3G2CprurT99nn9PZvfeHYrt17fZ+Fap+/GwfgYRaYj/4b/2q1Ywf4Tbl/QD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dznsUAAADbAAAADwAAAAAAAAAA&#10;AAAAAAChAgAAZHJzL2Rvd25yZXYueG1sUEsFBgAAAAAEAAQA+QAAAJMDAAAAAA==&#10;" strokecolor="black [3213]">
                  <v:stroke endarrow="block"/>
                </v:shape>
                <v:shape id="直接箭头连接符 68" o:spid="_x0000_s1042" type="#_x0000_t32" style="position:absolute;left:26291;top:22089;width:7388;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iGRb8AAADbAAAADwAAAGRycy9kb3ducmV2LnhtbERPTWsCMRC9F/wPYQrealZBkdUoVhA9&#10;CdVCr2My3SzdTJYkrqu/vjkIHh/ve7nuXSM6CrH2rGA8KkAQa29qrhR8n3cfcxAxIRtsPJOCO0VY&#10;rwZvSyyNv/EXdadUiRzCsUQFNqW2lDJqSw7jyLfEmfv1wWHKMFTSBLzlcNfISVHMpMOac4PFlraW&#10;9N/p6hTwZb+Xn+NOp36qf+7NMWzsIyg1fO83CxCJ+vQSP90Ho2CWx+Yv+Qf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8iGRb8AAADbAAAADwAAAAAAAAAAAAAAAACh&#10;AgAAZHJzL2Rvd25yZXYueG1sUEsFBgAAAAAEAAQA+QAAAI0DAAAAAA==&#10;" strokecolor="black [3213]">
                  <v:stroke startarrow="block"/>
                </v:shape>
                <v:shape id="文本框 4" o:spid="_x0000_s1043" type="#_x0000_t202" style="position:absolute;left:13642;top:26939;width:4997;height:1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NkcYA&#10;AADbAAAADwAAAGRycy9kb3ducmV2LnhtbESPQWvCQBSE70L/w/IKXqRuVBCbuopGBQWhbVro9ZF9&#10;TYLZt2F31dhf3y0UPA4z8w0zX3amERdyvrasYDRMQBAXVtdcKvj82D3NQPiArLGxTApu5GG5eOjN&#10;MdX2yu90yUMpIoR9igqqENpUSl9UZNAPbUscvW/rDIYoXSm1w2uEm0aOk2QqDdYcFypsKauoOOVn&#10;o2A92Gzl12Djdm/H10Pmfopscpop1X/sVi8gAnXhHv5v77WC6TP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bNkcYAAADbAAAADwAAAAAAAAAAAAAAAACYAgAAZHJz&#10;L2Rvd25yZXYueG1sUEsFBgAAAAAEAAQA9QAAAIsDAAAAAA==&#10;" filled="f" stroked="f" strokeweight=".5pt">
                  <v:textbox inset="1mm,0,1mm,0">
                    <w:txbxContent>
                      <w:p w14:paraId="7B510F86" w14:textId="77777777" w:rsidR="00776114" w:rsidRDefault="00776114" w:rsidP="00E258D2">
                        <w:pPr>
                          <w:pStyle w:val="af0"/>
                          <w:spacing w:before="0" w:beforeAutospacing="0" w:after="0" w:afterAutospacing="0" w:line="240" w:lineRule="atLeast"/>
                          <w:ind w:firstLineChars="0" w:firstLine="0"/>
                          <w:jc w:val="center"/>
                        </w:pPr>
                        <w:r>
                          <w:rPr>
                            <w:rFonts w:ascii="Times New Roman" w:hint="eastAsia"/>
                            <w:kern w:val="2"/>
                            <w:sz w:val="18"/>
                            <w:szCs w:val="18"/>
                          </w:rPr>
                          <w:t>启动</w:t>
                        </w:r>
                      </w:p>
                    </w:txbxContent>
                  </v:textbox>
                </v:shape>
                <v:shape id="直接箭头连接符 70" o:spid="_x0000_s1044" type="#_x0000_t32" style="position:absolute;left:18754;top:25011;width:0;height:5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d9N8IAAADbAAAADwAAAGRycy9kb3ducmV2LnhtbERPz2vCMBS+D/wfwhO8zXQ7uFGN4hyD&#10;4cnViXh7NM+m2rzUJLbdf78cBjt+fL8Xq8E2oiMfascKnqYZCOLS6ZorBd/7j8dXECEia2wck4If&#10;CrBajh4WmGvX8xd1RaxECuGQowITY5tLGUpDFsPUtcSJOztvMSboK6k99incNvI5y2bSYs2pwWBL&#10;G0PltbhbBU237W+H++Vm3nfdvtgcT+bNt0pNxsN6DiLSEP/Ff+5PreAlrU9f0g+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d9N8IAAADbAAAADwAAAAAAAAAAAAAA&#10;AAChAgAAZHJzL2Rvd25yZXYueG1sUEsFBgAAAAAEAAQA+QAAAJADAAAAAA==&#10;" strokecolor="black [3213]">
                  <v:stroke endarrow="block"/>
                </v:shape>
                <v:shape id="文本框 4" o:spid="_x0000_s1045" type="#_x0000_t202" style="position:absolute;left:36548;top:13279;width:8378;height:6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XSsYA&#10;AADbAAAADwAAAGRycy9kb3ducmV2LnhtbESP3WoCMRSE7wt9h3CE3ohmtVBlNUpdK1QQ/AVvD5vj&#10;7uLmZElS3fbpG6HQy2FmvmGm89bU4kbOV5YVDPoJCOLc6ooLBafjqjcG4QOyxtoyKfgmD/PZ89MU&#10;U23vvKfbIRQiQtinqKAMoUml9HlJBn3fNsTRu1hnMETpCqkd3iPc1HKYJG/SYMVxocSGspLy6+HL&#10;KFh0lx/y3F261W6zXWfuJ89er2OlXjrt+wREoDb8h//an1rBaACPL/E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lXSsYAAADbAAAADwAAAAAAAAAAAAAAAACYAgAAZHJz&#10;L2Rvd25yZXYueG1sUEsFBgAAAAAEAAQA9QAAAIsDAAAAAA==&#10;" filled="f" stroked="f" strokeweight=".5pt">
                  <v:textbox inset="1mm,0,1mm,0">
                    <w:txbxContent>
                      <w:p w14:paraId="3B361706" w14:textId="77777777" w:rsidR="00776114" w:rsidRDefault="00776114" w:rsidP="00242720">
                        <w:pPr>
                          <w:pStyle w:val="af0"/>
                          <w:spacing w:before="0" w:beforeAutospacing="0" w:after="0" w:afterAutospacing="0" w:line="240" w:lineRule="exact"/>
                          <w:ind w:firstLineChars="0" w:firstLine="0"/>
                          <w:jc w:val="center"/>
                          <w:rPr>
                            <w:rFonts w:ascii="Times New Roman"/>
                            <w:kern w:val="2"/>
                            <w:sz w:val="18"/>
                            <w:szCs w:val="18"/>
                          </w:rPr>
                        </w:pPr>
                        <w:r>
                          <w:rPr>
                            <w:rFonts w:ascii="Times New Roman" w:hint="eastAsia"/>
                            <w:kern w:val="2"/>
                            <w:sz w:val="18"/>
                            <w:szCs w:val="18"/>
                          </w:rPr>
                          <w:t>根据事件类型（如火灾爆炸、交通运输等）</w:t>
                        </w:r>
                      </w:p>
                      <w:p w14:paraId="251E163A" w14:textId="77777777" w:rsidR="00776114" w:rsidRDefault="00776114" w:rsidP="00242720">
                        <w:pPr>
                          <w:pStyle w:val="af0"/>
                          <w:spacing w:before="0" w:beforeAutospacing="0" w:after="0" w:afterAutospacing="0" w:line="240" w:lineRule="exact"/>
                          <w:ind w:firstLineChars="0" w:firstLine="0"/>
                          <w:jc w:val="center"/>
                        </w:pPr>
                        <w:r>
                          <w:rPr>
                            <w:rFonts w:ascii="Times New Roman" w:hint="eastAsia"/>
                            <w:kern w:val="2"/>
                            <w:sz w:val="18"/>
                            <w:szCs w:val="18"/>
                          </w:rPr>
                          <w:t>启动</w:t>
                        </w:r>
                      </w:p>
                    </w:txbxContent>
                  </v:textbox>
                </v:shape>
                <v:shape id="直接箭头连接符 72" o:spid="_x0000_s1046" type="#_x0000_t32" style="position:absolute;left:45239;top:11121;width:0;height:88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lG28UAAADbAAAADwAAAGRycy9kb3ducmV2LnhtbESPzWrDMBCE74W8g9hAbo2cHNriRgn5&#10;IVByap2G0NtibS031sqRFNt9+6pQ6HGYmW+YxWqwjejIh9qxgtk0A0FcOl1zpeD9uL9/AhEissbG&#10;MSn4pgCr5ehugbl2Pb9RV8RKJAiHHBWYGNtcylAashimriVO3qfzFmOSvpLaY5/gtpHzLHuQFmtO&#10;CwZb2hoqL8XNKmi6Q3893b6uZvfaHYvt+cNsfKvUZDysn0FEGuJ/+K/9ohU8zuH3S/oB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lG28UAAADbAAAADwAAAAAAAAAA&#10;AAAAAAChAgAAZHJzL2Rvd25yZXYueG1sUEsFBgAAAAAEAAQA+QAAAJMDAAAAAA==&#10;" strokecolor="black [3213]">
                  <v:stroke endarrow="block"/>
                </v:shape>
                <v:rect id="矩形 73" o:spid="_x0000_s1047" style="position:absolute;left:36512;top:19926;width:16161;height:5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IYcIA&#10;AADbAAAADwAAAGRycy9kb3ducmV2LnhtbESP32rCMBTG74W9QzjCbmSmOnCjNhWZjM272fkAh+bY&#10;FJuTksS2e/tlIOzy4/vz4yt2k+3EQD60jhWslhkI4trplhsF5+/3p1cQISJr7ByTgh8KsCsfZgXm&#10;2o18oqGKjUgjHHJUYGLscylDbchiWLqeOHkX5y3GJH0jtccxjdtOrrNsIy22nAgGe3ozVF+rm03c&#10;1SBxcTTZ/nBeS1p8fIXGj0o9zqf9FkSkKf6H7+1PreDlGf6+pB8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AhhwgAAANsAAAAPAAAAAAAAAAAAAAAAAJgCAABkcnMvZG93&#10;bnJldi54bWxQSwUGAAAAAAQABAD1AAAAhwMAAAAA&#10;" filled="f" strokecolor="black [3213]" strokeweight=".5pt">
                  <v:textbox inset="1mm,1mm,1mm,1mm">
                    <w:txbxContent>
                      <w:p w14:paraId="648AFBCC" w14:textId="3A119B88" w:rsidR="00776114" w:rsidRDefault="00776114" w:rsidP="00242720">
                        <w:pPr>
                          <w:pStyle w:val="af0"/>
                          <w:spacing w:before="0" w:beforeAutospacing="0" w:after="0" w:afterAutospacing="0" w:line="240" w:lineRule="exact"/>
                          <w:ind w:firstLineChars="0" w:firstLine="0"/>
                          <w:jc w:val="center"/>
                        </w:pPr>
                        <w:r>
                          <w:rPr>
                            <w:rFonts w:ascii="Times New Roman" w:hint="eastAsia"/>
                            <w:color w:val="000000"/>
                            <w:kern w:val="2"/>
                            <w:sz w:val="21"/>
                            <w:szCs w:val="21"/>
                          </w:rPr>
                          <w:t>各相关部门相关突发事件应急预案，应急联动处置</w:t>
                        </w:r>
                      </w:p>
                    </w:txbxContent>
                  </v:textbox>
                </v:rect>
                <v:shape id="直接箭头连接符 55" o:spid="_x0000_s1048" type="#_x0000_t32" style="position:absolute;left:10118;top:11286;width:4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NjP8QAAADbAAAADwAAAGRycy9kb3ducmV2LnhtbESPS2vCQBSF94X+h+EW3OmkDfGROooI&#10;PsBuqoK4u83cJqGZOyEzxvjvHUHo8nAeH2c670wlWmpcaVnB+yACQZxZXXKu4HhY9ccgnEfWWFkm&#10;BTdyMJ+9vkwx1fbK39TufS7CCLsUFRTe16mULivIoBvYmjh4v7Yx6INscqkbvIZxU8mPKBpKgyUH&#10;QoE1LQvK/vYXE7i0iUc/53V7WZ6SJI6/JovdQSvVe+sWnyA8df4//GxvtYIkgceX8AP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2M/xAAAANsAAAAPAAAAAAAAAAAA&#10;AAAAAKECAABkcnMvZG93bnJldi54bWxQSwUGAAAAAAQABAD5AAAAkgMAAAAA&#10;" strokecolor="black [3213]">
                  <v:stroke startarrow="block"/>
                </v:shape>
                <v:rect id="矩形 56" o:spid="_x0000_s1049" style="position:absolute;left:1006;top:8975;width:9264;height:4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zU48EA&#10;AADbAAAADwAAAGRycy9kb3ducmV2LnhtbESPT4vCMBTE7wt+h/AEb2uqYJFqFP+ssMet1fuzebbF&#10;5qU02bb77TeC4HGYmd8w6+1gatFR6yrLCmbTCARxbnXFhYJLdvpcgnAeWWNtmRT8kYPtZvSxxkTb&#10;nlPqzr4QAcIuQQWl900ipctLMuimtiEO3t22Bn2QbSF1i32Am1rOoyiWBisOCyU2dCgpf5x/jYKU&#10;bofTvv/p43TY51fJx6+sy5SajIfdCoSnwb/Dr/a3VrCI4fkl/A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s1OPBAAAA2wAAAA8AAAAAAAAAAAAAAAAAmAIAAGRycy9kb3du&#10;cmV2LnhtbFBLBQYAAAAABAAEAPUAAACGAwAAAAA=&#10;" filled="f" strokecolor="black [3213]" strokeweight=".5pt">
                  <v:textbox inset="0,0,0,0">
                    <w:txbxContent>
                      <w:p w14:paraId="3DB1892A" w14:textId="77777777" w:rsidR="00776114" w:rsidRDefault="00776114" w:rsidP="00060E1D">
                        <w:pPr>
                          <w:pStyle w:val="af0"/>
                          <w:spacing w:before="0" w:beforeAutospacing="0" w:after="0" w:afterAutospacing="0" w:line="240" w:lineRule="exact"/>
                          <w:ind w:firstLineChars="0" w:firstLine="0"/>
                          <w:jc w:val="center"/>
                        </w:pPr>
                        <w:r>
                          <w:rPr>
                            <w:rFonts w:ascii="Times New Roman" w:hint="eastAsia"/>
                            <w:color w:val="000000"/>
                            <w:kern w:val="2"/>
                            <w:sz w:val="21"/>
                            <w:szCs w:val="21"/>
                          </w:rPr>
                          <w:t>企业突发环境事件应急预案</w:t>
                        </w:r>
                      </w:p>
                    </w:txbxContent>
                  </v:textbox>
                </v:rect>
                <v:shape id="文本框 4" o:spid="_x0000_s1050" type="#_x0000_t202" style="position:absolute;left:8988;top:5610;width:5321;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2xcYA&#10;AADbAAAADwAAAGRycy9kb3ducmV2LnhtbESPQWsCMRSE7wX/Q3iCF9FsFatsjWLXChWEqi30+tg8&#10;dxc3L0uS6ra/3hSEHoeZ+YaZL1tTiws5X1lW8DhMQBDnVldcKPj82AxmIHxA1lhbJgU/5GG56DzM&#10;MdX2yge6HEMhIoR9igrKEJpUSp+XZNAPbUMcvZN1BkOUrpDa4TXCTS1HSfIkDVYcF0psKCspPx+/&#10;jYKX/vpVfvXXbrPfvW8z95tn4/NMqV63XT2DCNSG//C9/aYVTKbw9yX+AL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k2xcYAAADbAAAADwAAAAAAAAAAAAAAAACYAgAAZHJz&#10;L2Rvd25yZXYueG1sUEsFBgAAAAAEAAQA9QAAAIsDAAAAAA==&#10;" filled="f" stroked="f" strokeweight=".5pt">
                  <v:textbox inset="1mm,0,1mm,0">
                    <w:txbxContent>
                      <w:p w14:paraId="0220B1DA" w14:textId="77777777" w:rsidR="00776114" w:rsidRDefault="00776114" w:rsidP="00C6572C">
                        <w:pPr>
                          <w:pStyle w:val="af0"/>
                          <w:spacing w:before="0" w:beforeAutospacing="0" w:after="0" w:afterAutospacing="0" w:line="240" w:lineRule="exact"/>
                          <w:ind w:firstLineChars="0" w:firstLine="0"/>
                          <w:jc w:val="center"/>
                        </w:pPr>
                        <w:r>
                          <w:rPr>
                            <w:rFonts w:ascii="Times New Roman" w:hint="eastAsia"/>
                            <w:kern w:val="2"/>
                            <w:sz w:val="18"/>
                            <w:szCs w:val="18"/>
                          </w:rPr>
                          <w:t>涉及企业启动</w:t>
                        </w:r>
                      </w:p>
                    </w:txbxContent>
                  </v:textbox>
                </v:shape>
                <w10:anchorlock/>
              </v:group>
            </w:pict>
          </mc:Fallback>
        </mc:AlternateContent>
      </w:r>
      <w:r w:rsidR="0012097A" w:rsidRPr="006658E4">
        <w:rPr>
          <w:rFonts w:eastAsia="方正仿宋简体"/>
          <w:b/>
          <w:color w:val="000000" w:themeColor="text1"/>
          <w:szCs w:val="24"/>
        </w:rPr>
        <w:t>图</w:t>
      </w:r>
      <w:r w:rsidR="0012097A" w:rsidRPr="006658E4">
        <w:rPr>
          <w:rFonts w:eastAsia="方正仿宋简体"/>
          <w:b/>
          <w:color w:val="000000" w:themeColor="text1"/>
          <w:szCs w:val="24"/>
        </w:rPr>
        <w:t xml:space="preserve">1.6-1 </w:t>
      </w:r>
      <w:r w:rsidR="0012097A" w:rsidRPr="006658E4">
        <w:rPr>
          <w:rFonts w:eastAsia="方正仿宋简体"/>
          <w:b/>
          <w:color w:val="000000" w:themeColor="text1"/>
          <w:szCs w:val="24"/>
        </w:rPr>
        <w:t>应急预案体系图</w:t>
      </w:r>
    </w:p>
    <w:p w14:paraId="1CC4C67A" w14:textId="77777777" w:rsidR="00AA372F" w:rsidRPr="006658E4" w:rsidRDefault="0012097A">
      <w:pPr>
        <w:pStyle w:val="20"/>
        <w:snapToGrid w:val="0"/>
        <w:rPr>
          <w:rFonts w:eastAsia="方正仿宋简体"/>
          <w:color w:val="000000" w:themeColor="text1"/>
          <w:szCs w:val="28"/>
        </w:rPr>
      </w:pPr>
      <w:bookmarkStart w:id="24" w:name="_Toc101448308"/>
      <w:r w:rsidRPr="006658E4">
        <w:rPr>
          <w:rFonts w:eastAsia="方正仿宋简体"/>
          <w:color w:val="000000" w:themeColor="text1"/>
          <w:szCs w:val="28"/>
        </w:rPr>
        <w:t>1.</w:t>
      </w:r>
      <w:r w:rsidR="006A568D" w:rsidRPr="006658E4">
        <w:rPr>
          <w:rFonts w:eastAsia="方正仿宋简体"/>
          <w:color w:val="000000" w:themeColor="text1"/>
          <w:szCs w:val="28"/>
        </w:rPr>
        <w:t>6</w:t>
      </w:r>
      <w:r w:rsidRPr="006658E4">
        <w:rPr>
          <w:rFonts w:eastAsia="方正仿宋简体"/>
          <w:color w:val="000000" w:themeColor="text1"/>
          <w:szCs w:val="28"/>
        </w:rPr>
        <w:t xml:space="preserve"> </w:t>
      </w:r>
      <w:r w:rsidRPr="006658E4">
        <w:rPr>
          <w:rFonts w:eastAsia="方正仿宋简体"/>
          <w:color w:val="000000" w:themeColor="text1"/>
          <w:szCs w:val="28"/>
        </w:rPr>
        <w:t>工作原则</w:t>
      </w:r>
      <w:bookmarkEnd w:id="24"/>
    </w:p>
    <w:p w14:paraId="43FEFB7B" w14:textId="77777777" w:rsidR="00AA372F" w:rsidRPr="006658E4" w:rsidRDefault="0012097A" w:rsidP="00D132DB">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w:t>
      </w:r>
      <w:r w:rsidR="005E4F9B" w:rsidRPr="006658E4">
        <w:rPr>
          <w:rFonts w:eastAsia="方正仿宋简体"/>
          <w:color w:val="000000" w:themeColor="text1"/>
          <w:sz w:val="28"/>
          <w:szCs w:val="28"/>
        </w:rPr>
        <w:t>以人为本，预防为主。做好安全隐患排查，防范饮用水水源地突发环境事件发生；建立健全环境风险防范体系，提高突发事件防范和处置能力</w:t>
      </w:r>
      <w:r w:rsidRPr="006658E4">
        <w:rPr>
          <w:rFonts w:eastAsia="方正仿宋简体"/>
          <w:color w:val="000000" w:themeColor="text1"/>
          <w:sz w:val="28"/>
          <w:szCs w:val="28"/>
        </w:rPr>
        <w:t>。</w:t>
      </w:r>
    </w:p>
    <w:p w14:paraId="28026A43"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2</w:t>
      </w:r>
      <w:r w:rsidRPr="006658E4">
        <w:rPr>
          <w:rFonts w:eastAsia="方正仿宋简体"/>
          <w:color w:val="000000" w:themeColor="text1"/>
          <w:sz w:val="28"/>
          <w:szCs w:val="28"/>
        </w:rPr>
        <w:t>）统一领导，部门协作。坚持市政府统一领导，各部门密切配合，充分发挥专业优势，提高整体应急反应能力。</w:t>
      </w:r>
    </w:p>
    <w:p w14:paraId="7FB3583D" w14:textId="7A3D48F3"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3</w:t>
      </w:r>
      <w:r w:rsidRPr="006658E4">
        <w:rPr>
          <w:rFonts w:eastAsia="方正仿宋简体"/>
          <w:color w:val="000000" w:themeColor="text1"/>
          <w:sz w:val="28"/>
          <w:szCs w:val="28"/>
        </w:rPr>
        <w:t>）</w:t>
      </w:r>
      <w:r w:rsidR="000F3A51" w:rsidRPr="006658E4">
        <w:rPr>
          <w:rFonts w:eastAsia="方正仿宋简体" w:hint="eastAsia"/>
          <w:color w:val="000000" w:themeColor="text1"/>
          <w:sz w:val="28"/>
          <w:szCs w:val="28"/>
        </w:rPr>
        <w:t>健全体系，强化演练。加强饮用水源地应急预案体系建设，构建完善的应急指挥平台、联动机制，全面提升应急能力。做好应急物资和装备准备，加强培训演练，整合监测网络，鼓励一专多能，发挥应急救援力量的作用。</w:t>
      </w:r>
    </w:p>
    <w:p w14:paraId="1E4D1C71"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4</w:t>
      </w:r>
      <w:r w:rsidRPr="006658E4">
        <w:rPr>
          <w:rFonts w:eastAsia="方正仿宋简体"/>
          <w:color w:val="000000" w:themeColor="text1"/>
          <w:sz w:val="28"/>
          <w:szCs w:val="28"/>
        </w:rPr>
        <w:t>）</w:t>
      </w:r>
      <w:r w:rsidR="009D3630" w:rsidRPr="006658E4">
        <w:rPr>
          <w:rFonts w:eastAsia="方正仿宋简体"/>
          <w:color w:val="000000" w:themeColor="text1"/>
          <w:sz w:val="28"/>
          <w:szCs w:val="28"/>
        </w:rPr>
        <w:t>快速反应，协同应对。加强应急处置队伍建设，建立部门联动机制，充分发挥企事业单位作用，形成统一指挥、功能齐全、运</w:t>
      </w:r>
      <w:r w:rsidR="009D3630" w:rsidRPr="006658E4">
        <w:rPr>
          <w:rFonts w:eastAsia="方正仿宋简体"/>
          <w:color w:val="000000" w:themeColor="text1"/>
          <w:sz w:val="28"/>
          <w:szCs w:val="28"/>
        </w:rPr>
        <w:lastRenderedPageBreak/>
        <w:t>转高效的应急管理机制</w:t>
      </w:r>
      <w:r w:rsidRPr="006658E4">
        <w:rPr>
          <w:rFonts w:eastAsia="方正仿宋简体"/>
          <w:color w:val="000000" w:themeColor="text1"/>
          <w:sz w:val="28"/>
          <w:szCs w:val="28"/>
        </w:rPr>
        <w:t>。</w:t>
      </w:r>
    </w:p>
    <w:p w14:paraId="0F48CD55" w14:textId="77777777" w:rsidR="00AA372F" w:rsidRPr="006658E4" w:rsidRDefault="0012097A">
      <w:pPr>
        <w:pStyle w:val="1"/>
        <w:snapToGrid w:val="0"/>
        <w:jc w:val="both"/>
        <w:rPr>
          <w:rFonts w:eastAsia="方正仿宋简体"/>
          <w:color w:val="000000" w:themeColor="text1"/>
          <w:sz w:val="28"/>
          <w:szCs w:val="28"/>
        </w:rPr>
      </w:pPr>
      <w:bookmarkStart w:id="25" w:name="_Toc101448309"/>
      <w:r w:rsidRPr="006658E4">
        <w:rPr>
          <w:rFonts w:eastAsia="方正仿宋简体"/>
          <w:color w:val="000000" w:themeColor="text1"/>
          <w:sz w:val="28"/>
          <w:szCs w:val="28"/>
        </w:rPr>
        <w:t xml:space="preserve">2 </w:t>
      </w:r>
      <w:r w:rsidRPr="006658E4">
        <w:rPr>
          <w:rFonts w:eastAsia="方正仿宋简体"/>
          <w:color w:val="000000" w:themeColor="text1"/>
          <w:sz w:val="28"/>
          <w:szCs w:val="28"/>
        </w:rPr>
        <w:t>应急组织指挥体系</w:t>
      </w:r>
      <w:bookmarkEnd w:id="25"/>
    </w:p>
    <w:p w14:paraId="76F9E4C8" w14:textId="6C65C9C4"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本预案</w:t>
      </w:r>
      <w:r w:rsidR="0005273A" w:rsidRPr="006658E4">
        <w:rPr>
          <w:rFonts w:eastAsia="方正仿宋简体"/>
          <w:color w:val="000000" w:themeColor="text1"/>
          <w:sz w:val="28"/>
          <w:szCs w:val="28"/>
        </w:rPr>
        <w:t>组织指挥体系</w:t>
      </w:r>
      <w:r w:rsidRPr="006658E4">
        <w:rPr>
          <w:rFonts w:eastAsia="方正仿宋简体"/>
          <w:color w:val="000000" w:themeColor="text1"/>
          <w:sz w:val="28"/>
          <w:szCs w:val="28"/>
        </w:rPr>
        <w:t>主要参考《</w:t>
      </w:r>
      <w:r w:rsidR="00D7234D" w:rsidRPr="006658E4">
        <w:rPr>
          <w:rFonts w:eastAsia="方正仿宋简体"/>
          <w:color w:val="000000" w:themeColor="text1"/>
          <w:sz w:val="28"/>
          <w:szCs w:val="28"/>
        </w:rPr>
        <w:t>梅州市</w:t>
      </w:r>
      <w:r w:rsidRPr="006658E4">
        <w:rPr>
          <w:rFonts w:eastAsia="方正仿宋简体"/>
          <w:color w:val="000000" w:themeColor="text1"/>
          <w:sz w:val="28"/>
          <w:szCs w:val="28"/>
        </w:rPr>
        <w:t>突发环境事件应急预案》组织指挥体系的相关内容，</w:t>
      </w:r>
      <w:r w:rsidR="00423527" w:rsidRPr="006658E4">
        <w:rPr>
          <w:rFonts w:eastAsia="方正仿宋简体"/>
          <w:color w:val="000000" w:themeColor="text1"/>
          <w:sz w:val="28"/>
          <w:szCs w:val="28"/>
        </w:rPr>
        <w:t>水源地突发环境事件应急组织指挥体系主要分为梅州市市级集中式饮用水水源地突发环境事件应急指挥部（以下简称</w:t>
      </w:r>
      <w:r w:rsidR="00423527" w:rsidRPr="006658E4">
        <w:rPr>
          <w:rFonts w:eastAsia="方正仿宋简体"/>
          <w:color w:val="000000" w:themeColor="text1"/>
          <w:sz w:val="28"/>
          <w:szCs w:val="28"/>
        </w:rPr>
        <w:t>“</w:t>
      </w:r>
      <w:r w:rsidR="00423527" w:rsidRPr="006658E4">
        <w:rPr>
          <w:rFonts w:eastAsia="方正仿宋简体"/>
          <w:color w:val="000000" w:themeColor="text1"/>
          <w:sz w:val="28"/>
          <w:szCs w:val="28"/>
        </w:rPr>
        <w:t>市应急指挥部</w:t>
      </w:r>
      <w:r w:rsidR="00423527" w:rsidRPr="006658E4">
        <w:rPr>
          <w:rFonts w:eastAsia="方正仿宋简体"/>
          <w:color w:val="000000" w:themeColor="text1"/>
          <w:sz w:val="28"/>
          <w:szCs w:val="28"/>
        </w:rPr>
        <w:t>”</w:t>
      </w:r>
      <w:r w:rsidR="00423527" w:rsidRPr="006658E4">
        <w:rPr>
          <w:rFonts w:eastAsia="方正仿宋简体"/>
          <w:color w:val="000000" w:themeColor="text1"/>
          <w:sz w:val="28"/>
          <w:szCs w:val="28"/>
        </w:rPr>
        <w:t>）、</w:t>
      </w:r>
      <w:r w:rsidR="0005273A" w:rsidRPr="006658E4">
        <w:rPr>
          <w:rFonts w:eastAsia="方正仿宋简体"/>
          <w:color w:val="000000" w:themeColor="text1"/>
          <w:sz w:val="28"/>
          <w:szCs w:val="28"/>
        </w:rPr>
        <w:t>梅州市市级集中式饮用水水源地突发环境事件</w:t>
      </w:r>
      <w:r w:rsidR="00423527" w:rsidRPr="006658E4">
        <w:rPr>
          <w:rFonts w:eastAsia="方正仿宋简体"/>
          <w:color w:val="000000" w:themeColor="text1"/>
          <w:sz w:val="28"/>
          <w:szCs w:val="28"/>
        </w:rPr>
        <w:t>现场应急指挥部</w:t>
      </w:r>
      <w:r w:rsidR="0005273A" w:rsidRPr="006658E4">
        <w:rPr>
          <w:rFonts w:eastAsia="方正仿宋简体"/>
          <w:color w:val="000000" w:themeColor="text1"/>
          <w:sz w:val="28"/>
          <w:szCs w:val="28"/>
        </w:rPr>
        <w:t>（以下简称</w:t>
      </w:r>
      <w:r w:rsidR="0005273A" w:rsidRPr="006658E4">
        <w:rPr>
          <w:rFonts w:eastAsia="方正仿宋简体"/>
          <w:color w:val="000000" w:themeColor="text1"/>
          <w:sz w:val="28"/>
          <w:szCs w:val="28"/>
        </w:rPr>
        <w:t>“</w:t>
      </w:r>
      <w:r w:rsidR="0005273A" w:rsidRPr="006658E4">
        <w:rPr>
          <w:rFonts w:eastAsia="方正仿宋简体"/>
          <w:color w:val="000000" w:themeColor="text1"/>
          <w:sz w:val="28"/>
          <w:szCs w:val="28"/>
        </w:rPr>
        <w:t>市现场应急指挥部</w:t>
      </w:r>
      <w:r w:rsidR="0005273A" w:rsidRPr="006658E4">
        <w:rPr>
          <w:rFonts w:eastAsia="方正仿宋简体"/>
          <w:color w:val="000000" w:themeColor="text1"/>
          <w:sz w:val="28"/>
          <w:szCs w:val="28"/>
        </w:rPr>
        <w:t>”</w:t>
      </w:r>
      <w:r w:rsidR="0005273A" w:rsidRPr="006658E4">
        <w:rPr>
          <w:rFonts w:eastAsia="方正仿宋简体"/>
          <w:color w:val="000000" w:themeColor="text1"/>
          <w:sz w:val="28"/>
          <w:szCs w:val="28"/>
        </w:rPr>
        <w:t>）</w:t>
      </w:r>
      <w:r w:rsidR="00423527" w:rsidRPr="006658E4">
        <w:rPr>
          <w:rFonts w:eastAsia="方正仿宋简体"/>
          <w:color w:val="000000" w:themeColor="text1"/>
          <w:sz w:val="28"/>
          <w:szCs w:val="28"/>
        </w:rPr>
        <w:t>。其中市应急指挥部下设</w:t>
      </w:r>
      <w:r w:rsidR="00A405F4" w:rsidRPr="006658E4">
        <w:rPr>
          <w:rFonts w:eastAsia="方正仿宋简体"/>
          <w:color w:val="000000" w:themeColor="text1"/>
          <w:sz w:val="28"/>
          <w:szCs w:val="28"/>
        </w:rPr>
        <w:t>梅州市市级集中式饮用水水源地突发环境事件应急指挥部办公室</w:t>
      </w:r>
      <w:r w:rsidR="00856646" w:rsidRPr="006658E4">
        <w:rPr>
          <w:rFonts w:eastAsia="方正仿宋简体"/>
          <w:color w:val="000000" w:themeColor="text1"/>
          <w:sz w:val="28"/>
          <w:szCs w:val="28"/>
        </w:rPr>
        <w:t>（以下简称</w:t>
      </w:r>
      <w:r w:rsidR="00856646" w:rsidRPr="006658E4">
        <w:rPr>
          <w:rFonts w:eastAsia="方正仿宋简体"/>
          <w:color w:val="000000" w:themeColor="text1"/>
          <w:sz w:val="28"/>
          <w:szCs w:val="28"/>
        </w:rPr>
        <w:t>“</w:t>
      </w:r>
      <w:r w:rsidR="00856646" w:rsidRPr="006658E4">
        <w:rPr>
          <w:rFonts w:eastAsia="方正仿宋简体"/>
          <w:color w:val="000000" w:themeColor="text1"/>
          <w:sz w:val="28"/>
          <w:szCs w:val="28"/>
        </w:rPr>
        <w:t>市应急指挥部办公室</w:t>
      </w:r>
      <w:r w:rsidR="00856646" w:rsidRPr="006658E4">
        <w:rPr>
          <w:rFonts w:eastAsia="方正仿宋简体"/>
          <w:color w:val="000000" w:themeColor="text1"/>
          <w:sz w:val="28"/>
          <w:szCs w:val="28"/>
        </w:rPr>
        <w:t>”</w:t>
      </w:r>
      <w:r w:rsidR="00856646" w:rsidRPr="006658E4">
        <w:rPr>
          <w:rFonts w:eastAsia="方正仿宋简体"/>
          <w:color w:val="000000" w:themeColor="text1"/>
          <w:sz w:val="28"/>
          <w:szCs w:val="28"/>
        </w:rPr>
        <w:t>）</w:t>
      </w:r>
      <w:r w:rsidR="00423527" w:rsidRPr="006658E4">
        <w:rPr>
          <w:rFonts w:eastAsia="方正仿宋简体"/>
          <w:color w:val="000000" w:themeColor="text1"/>
          <w:sz w:val="28"/>
          <w:szCs w:val="28"/>
        </w:rPr>
        <w:t>，</w:t>
      </w:r>
      <w:r w:rsidR="00A405F4" w:rsidRPr="006658E4">
        <w:rPr>
          <w:rFonts w:eastAsia="方正仿宋简体"/>
          <w:color w:val="000000" w:themeColor="text1"/>
          <w:sz w:val="28"/>
          <w:szCs w:val="28"/>
        </w:rPr>
        <w:t>市</w:t>
      </w:r>
      <w:r w:rsidR="00423527" w:rsidRPr="006658E4">
        <w:rPr>
          <w:rFonts w:eastAsia="方正仿宋简体"/>
          <w:color w:val="000000" w:themeColor="text1"/>
          <w:sz w:val="28"/>
          <w:szCs w:val="28"/>
        </w:rPr>
        <w:t>现场应急指挥部下设</w:t>
      </w:r>
      <w:r w:rsidR="00A405F4" w:rsidRPr="006658E4">
        <w:rPr>
          <w:rFonts w:eastAsia="方正仿宋简体"/>
          <w:color w:val="000000" w:themeColor="text1"/>
          <w:sz w:val="28"/>
          <w:szCs w:val="28"/>
        </w:rPr>
        <w:t>6</w:t>
      </w:r>
      <w:r w:rsidR="00423527" w:rsidRPr="006658E4">
        <w:rPr>
          <w:rFonts w:eastAsia="方正仿宋简体"/>
          <w:color w:val="000000" w:themeColor="text1"/>
          <w:sz w:val="28"/>
          <w:szCs w:val="28"/>
        </w:rPr>
        <w:t>个现场应急工作组。</w:t>
      </w:r>
      <w:r w:rsidR="009D3630" w:rsidRPr="006658E4">
        <w:rPr>
          <w:rFonts w:eastAsia="方正仿宋简体"/>
          <w:color w:val="000000" w:themeColor="text1"/>
          <w:sz w:val="28"/>
          <w:szCs w:val="28"/>
        </w:rPr>
        <w:t>应急组织指挥体系图见附件</w:t>
      </w:r>
      <w:r w:rsidR="009D3630" w:rsidRPr="006658E4">
        <w:rPr>
          <w:rFonts w:eastAsia="方正仿宋简体"/>
          <w:color w:val="000000" w:themeColor="text1"/>
          <w:sz w:val="28"/>
          <w:szCs w:val="28"/>
        </w:rPr>
        <w:t>2</w:t>
      </w:r>
      <w:r w:rsidR="009D3630" w:rsidRPr="006658E4">
        <w:rPr>
          <w:rFonts w:eastAsia="方正仿宋简体"/>
          <w:color w:val="000000" w:themeColor="text1"/>
          <w:sz w:val="28"/>
          <w:szCs w:val="28"/>
        </w:rPr>
        <w:t>。</w:t>
      </w:r>
    </w:p>
    <w:p w14:paraId="6BCAC19E" w14:textId="2D4042F2" w:rsidR="00AA372F" w:rsidRPr="006658E4" w:rsidRDefault="0012097A">
      <w:pPr>
        <w:pStyle w:val="20"/>
        <w:snapToGrid w:val="0"/>
        <w:rPr>
          <w:rFonts w:eastAsia="方正仿宋简体"/>
          <w:color w:val="000000" w:themeColor="text1"/>
          <w:szCs w:val="28"/>
        </w:rPr>
      </w:pPr>
      <w:bookmarkStart w:id="26" w:name="_Toc101448310"/>
      <w:r w:rsidRPr="006658E4">
        <w:rPr>
          <w:rStyle w:val="2Char"/>
          <w:rFonts w:eastAsia="方正仿宋简体"/>
          <w:b/>
          <w:color w:val="000000" w:themeColor="text1"/>
          <w:sz w:val="28"/>
          <w:szCs w:val="28"/>
        </w:rPr>
        <w:t>2.1</w:t>
      </w:r>
      <w:r w:rsidRPr="006658E4">
        <w:rPr>
          <w:rFonts w:eastAsia="方正仿宋简体"/>
          <w:b w:val="0"/>
          <w:color w:val="000000" w:themeColor="text1"/>
          <w:szCs w:val="28"/>
        </w:rPr>
        <w:t xml:space="preserve"> </w:t>
      </w:r>
      <w:r w:rsidRPr="006658E4">
        <w:rPr>
          <w:rFonts w:eastAsia="方正仿宋简体"/>
          <w:color w:val="000000" w:themeColor="text1"/>
          <w:szCs w:val="28"/>
        </w:rPr>
        <w:t>市应急指挥部</w:t>
      </w:r>
      <w:bookmarkEnd w:id="26"/>
    </w:p>
    <w:p w14:paraId="5C72B911" w14:textId="70B6B5B6"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市应急指挥部为</w:t>
      </w:r>
      <w:r w:rsidR="00D7234D" w:rsidRPr="006658E4">
        <w:rPr>
          <w:rFonts w:eastAsia="方正仿宋简体"/>
          <w:color w:val="000000" w:themeColor="text1"/>
          <w:sz w:val="28"/>
          <w:szCs w:val="28"/>
        </w:rPr>
        <w:t>梅州</w:t>
      </w:r>
      <w:r w:rsidR="0091690D" w:rsidRPr="006658E4">
        <w:rPr>
          <w:rFonts w:eastAsia="方正仿宋简体"/>
          <w:color w:val="000000" w:themeColor="text1"/>
          <w:sz w:val="28"/>
          <w:szCs w:val="28"/>
        </w:rPr>
        <w:t>市</w:t>
      </w:r>
      <w:r w:rsidRPr="006658E4">
        <w:rPr>
          <w:rFonts w:eastAsia="方正仿宋简体"/>
          <w:color w:val="000000" w:themeColor="text1"/>
          <w:sz w:val="28"/>
          <w:szCs w:val="28"/>
        </w:rPr>
        <w:t>政府</w:t>
      </w:r>
      <w:r w:rsidR="00320E85" w:rsidRPr="006658E4">
        <w:rPr>
          <w:rFonts w:eastAsia="方正仿宋简体"/>
          <w:color w:val="000000" w:themeColor="text1"/>
          <w:sz w:val="28"/>
          <w:szCs w:val="28"/>
        </w:rPr>
        <w:t>指挥、协调</w:t>
      </w:r>
      <w:r w:rsidR="00D132DB" w:rsidRPr="006658E4">
        <w:rPr>
          <w:rFonts w:eastAsia="方正仿宋简体"/>
          <w:color w:val="000000" w:themeColor="text1"/>
          <w:sz w:val="28"/>
          <w:szCs w:val="28"/>
        </w:rPr>
        <w:t>市级</w:t>
      </w:r>
      <w:r w:rsidR="00A405F4" w:rsidRPr="006658E4">
        <w:rPr>
          <w:rFonts w:eastAsia="方正仿宋简体"/>
          <w:color w:val="000000" w:themeColor="text1"/>
          <w:sz w:val="28"/>
          <w:szCs w:val="28"/>
        </w:rPr>
        <w:t>集中式</w:t>
      </w:r>
      <w:r w:rsidRPr="006658E4">
        <w:rPr>
          <w:rFonts w:eastAsia="方正仿宋简体"/>
          <w:color w:val="000000" w:themeColor="text1"/>
          <w:sz w:val="28"/>
          <w:szCs w:val="28"/>
        </w:rPr>
        <w:t>饮用水水源地突发环境事件的机构</w:t>
      </w:r>
      <w:r w:rsidR="00320E85" w:rsidRPr="006658E4">
        <w:rPr>
          <w:rFonts w:eastAsia="方正仿宋简体"/>
          <w:color w:val="000000" w:themeColor="text1"/>
          <w:sz w:val="28"/>
          <w:szCs w:val="28"/>
        </w:rPr>
        <w:t>，负责水源地突发环境事件的应急处置工作。</w:t>
      </w:r>
    </w:p>
    <w:p w14:paraId="3832A5F5" w14:textId="0AA00C21"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总指挥：</w:t>
      </w:r>
      <w:r w:rsidR="00746550" w:rsidRPr="006658E4">
        <w:rPr>
          <w:rFonts w:eastAsia="方正仿宋简体"/>
          <w:color w:val="000000" w:themeColor="text1"/>
          <w:sz w:val="28"/>
          <w:szCs w:val="28"/>
        </w:rPr>
        <w:t>市政府</w:t>
      </w:r>
      <w:r w:rsidRPr="006658E4">
        <w:rPr>
          <w:rFonts w:eastAsia="方正仿宋简体"/>
          <w:color w:val="000000" w:themeColor="text1"/>
          <w:sz w:val="28"/>
          <w:szCs w:val="28"/>
        </w:rPr>
        <w:t>分管</w:t>
      </w:r>
      <w:r w:rsidR="00772212" w:rsidRPr="006658E4">
        <w:rPr>
          <w:rFonts w:eastAsia="方正仿宋简体"/>
          <w:color w:val="000000" w:themeColor="text1"/>
          <w:sz w:val="28"/>
          <w:szCs w:val="28"/>
        </w:rPr>
        <w:t>相关</w:t>
      </w:r>
      <w:r w:rsidR="0091690D" w:rsidRPr="006658E4">
        <w:rPr>
          <w:rFonts w:eastAsia="方正仿宋简体"/>
          <w:color w:val="000000" w:themeColor="text1"/>
          <w:sz w:val="28"/>
          <w:szCs w:val="28"/>
        </w:rPr>
        <w:t>工作的</w:t>
      </w:r>
      <w:r w:rsidR="00772212" w:rsidRPr="006658E4">
        <w:rPr>
          <w:rFonts w:eastAsia="方正仿宋简体"/>
          <w:color w:val="000000" w:themeColor="text1"/>
          <w:sz w:val="28"/>
          <w:szCs w:val="28"/>
        </w:rPr>
        <w:t>负责同志</w:t>
      </w:r>
    </w:p>
    <w:p w14:paraId="0A15673F"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副总指挥：市政府</w:t>
      </w:r>
      <w:r w:rsidR="00805324" w:rsidRPr="006658E4">
        <w:rPr>
          <w:rFonts w:eastAsia="方正仿宋简体"/>
          <w:color w:val="000000" w:themeColor="text1"/>
          <w:sz w:val="28"/>
          <w:szCs w:val="28"/>
        </w:rPr>
        <w:t>分管</w:t>
      </w:r>
      <w:r w:rsidR="008476AB" w:rsidRPr="006658E4">
        <w:rPr>
          <w:rFonts w:eastAsia="方正仿宋简体"/>
          <w:color w:val="000000" w:themeColor="text1"/>
          <w:sz w:val="28"/>
          <w:szCs w:val="28"/>
        </w:rPr>
        <w:t>副秘书长</w:t>
      </w:r>
      <w:r w:rsidRPr="006658E4">
        <w:rPr>
          <w:rFonts w:eastAsia="方正仿宋简体"/>
          <w:color w:val="000000" w:themeColor="text1"/>
          <w:sz w:val="28"/>
          <w:szCs w:val="28"/>
        </w:rPr>
        <w:t>、</w:t>
      </w:r>
      <w:r w:rsidR="00F20A50" w:rsidRPr="006658E4">
        <w:rPr>
          <w:rFonts w:eastAsia="方正仿宋简体"/>
          <w:color w:val="000000" w:themeColor="text1"/>
          <w:sz w:val="28"/>
          <w:szCs w:val="28"/>
        </w:rPr>
        <w:t>市应急管理局局长、</w:t>
      </w:r>
      <w:r w:rsidR="008476AB" w:rsidRPr="006658E4">
        <w:rPr>
          <w:rFonts w:eastAsia="方正仿宋简体"/>
          <w:color w:val="000000" w:themeColor="text1"/>
          <w:sz w:val="28"/>
          <w:szCs w:val="28"/>
        </w:rPr>
        <w:t>市生态环境局局长</w:t>
      </w:r>
      <w:r w:rsidR="00641837" w:rsidRPr="006658E4">
        <w:rPr>
          <w:rFonts w:eastAsia="方正仿宋简体"/>
          <w:color w:val="000000" w:themeColor="text1"/>
          <w:sz w:val="28"/>
          <w:szCs w:val="28"/>
        </w:rPr>
        <w:t>、市水务局局长</w:t>
      </w:r>
    </w:p>
    <w:p w14:paraId="72269B0C" w14:textId="22CE1FEF" w:rsidR="00AA372F" w:rsidRPr="006658E4" w:rsidRDefault="0012097A" w:rsidP="0091690D">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成员：</w:t>
      </w:r>
      <w:r w:rsidR="009C0027" w:rsidRPr="006658E4">
        <w:rPr>
          <w:rFonts w:eastAsia="方正仿宋简体"/>
          <w:color w:val="000000" w:themeColor="text1"/>
          <w:sz w:val="28"/>
          <w:szCs w:val="28"/>
        </w:rPr>
        <w:t>市委宣传部、</w:t>
      </w:r>
      <w:r w:rsidR="00045071" w:rsidRPr="006658E4">
        <w:rPr>
          <w:rFonts w:eastAsia="方正仿宋简体"/>
          <w:color w:val="000000" w:themeColor="text1"/>
          <w:sz w:val="28"/>
          <w:szCs w:val="28"/>
        </w:rPr>
        <w:t>梅江区人民政府、梅县区人民政府、</w:t>
      </w:r>
      <w:r w:rsidR="009C0027" w:rsidRPr="006658E4">
        <w:rPr>
          <w:rFonts w:eastAsia="方正仿宋简体"/>
          <w:color w:val="000000" w:themeColor="text1"/>
          <w:sz w:val="28"/>
          <w:szCs w:val="28"/>
        </w:rPr>
        <w:t>市发展改革局、市工业和信息化局、市民政局、市公安局、市司法局、市财政局、</w:t>
      </w:r>
      <w:r w:rsidR="00F6468B" w:rsidRPr="006658E4">
        <w:rPr>
          <w:rFonts w:eastAsia="方正仿宋简体"/>
          <w:color w:val="000000" w:themeColor="text1"/>
          <w:sz w:val="28"/>
          <w:szCs w:val="28"/>
        </w:rPr>
        <w:t>市住房</w:t>
      </w:r>
      <w:r w:rsidR="00363E1D" w:rsidRPr="006658E4">
        <w:rPr>
          <w:rFonts w:eastAsia="方正仿宋简体" w:hint="eastAsia"/>
          <w:color w:val="000000" w:themeColor="text1"/>
          <w:sz w:val="28"/>
          <w:szCs w:val="28"/>
        </w:rPr>
        <w:t>和</w:t>
      </w:r>
      <w:r w:rsidR="00F6468B" w:rsidRPr="006658E4">
        <w:rPr>
          <w:rFonts w:eastAsia="方正仿宋简体"/>
          <w:color w:val="000000" w:themeColor="text1"/>
          <w:sz w:val="28"/>
          <w:szCs w:val="28"/>
        </w:rPr>
        <w:t>城乡建设局</w:t>
      </w:r>
      <w:r w:rsidR="00A26B96" w:rsidRPr="006658E4">
        <w:rPr>
          <w:rFonts w:eastAsia="方正仿宋简体"/>
          <w:color w:val="000000" w:themeColor="text1"/>
          <w:sz w:val="28"/>
          <w:szCs w:val="28"/>
        </w:rPr>
        <w:t>、市交通运输局、</w:t>
      </w:r>
      <w:r w:rsidR="00673ABD" w:rsidRPr="006658E4">
        <w:rPr>
          <w:rFonts w:eastAsia="方正仿宋简体"/>
          <w:color w:val="000000" w:themeColor="text1"/>
          <w:sz w:val="28"/>
          <w:szCs w:val="28"/>
        </w:rPr>
        <w:t>市林业局、</w:t>
      </w:r>
      <w:r w:rsidR="00A26B96" w:rsidRPr="006658E4">
        <w:rPr>
          <w:rFonts w:eastAsia="方正仿宋简体"/>
          <w:color w:val="000000" w:themeColor="text1"/>
          <w:sz w:val="28"/>
          <w:szCs w:val="28"/>
        </w:rPr>
        <w:t>市文化广电旅游局、市农业农村局、</w:t>
      </w:r>
      <w:r w:rsidR="009C0027" w:rsidRPr="006658E4">
        <w:rPr>
          <w:rFonts w:eastAsia="方正仿宋简体"/>
          <w:color w:val="000000" w:themeColor="text1"/>
          <w:sz w:val="28"/>
          <w:szCs w:val="28"/>
        </w:rPr>
        <w:t>市卫生健康局、市市场监管局、市气象局、市自然资源局、梅州海事局、梅州水文分局、梅州粤海水务有限公司</w:t>
      </w:r>
      <w:r w:rsidR="00A82970" w:rsidRPr="006658E4">
        <w:rPr>
          <w:rFonts w:eastAsia="方正仿宋简体"/>
          <w:color w:val="000000" w:themeColor="text1"/>
          <w:sz w:val="28"/>
          <w:szCs w:val="28"/>
        </w:rPr>
        <w:t>、梅州市清凉山供水有限公司</w:t>
      </w:r>
      <w:r w:rsidR="009C0027" w:rsidRPr="006658E4">
        <w:rPr>
          <w:rFonts w:eastAsia="方正仿宋简体"/>
          <w:color w:val="000000" w:themeColor="text1"/>
          <w:sz w:val="28"/>
          <w:szCs w:val="28"/>
        </w:rPr>
        <w:t>等单位负责人。</w:t>
      </w:r>
    </w:p>
    <w:p w14:paraId="4E172048" w14:textId="77777777" w:rsidR="00DD30B6" w:rsidRPr="006658E4" w:rsidRDefault="00DD30B6">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市应急指挥部成员单位的职责详见附件</w:t>
      </w:r>
      <w:r w:rsidRPr="006658E4">
        <w:rPr>
          <w:rFonts w:eastAsia="方正仿宋简体"/>
          <w:color w:val="000000" w:themeColor="text1"/>
          <w:sz w:val="28"/>
          <w:szCs w:val="28"/>
        </w:rPr>
        <w:t>3</w:t>
      </w:r>
      <w:r w:rsidRPr="006658E4">
        <w:rPr>
          <w:rFonts w:eastAsia="方正仿宋简体"/>
          <w:color w:val="000000" w:themeColor="text1"/>
          <w:sz w:val="28"/>
          <w:szCs w:val="28"/>
        </w:rPr>
        <w:t>。</w:t>
      </w:r>
    </w:p>
    <w:p w14:paraId="683E4CFC" w14:textId="77777777" w:rsidR="004207A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lastRenderedPageBreak/>
        <w:t>市应急指挥部的主要职责为：</w:t>
      </w:r>
    </w:p>
    <w:p w14:paraId="391C4FCA" w14:textId="77777777" w:rsidR="004207AF" w:rsidRPr="006658E4" w:rsidRDefault="004207AF" w:rsidP="004207AF">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）贯彻执行预防和应对饮用水水源地突发环境事件的法律、法规、规章和政策，认真落实市委、市政府和上级饮用水水源地突发环境事件应急指挥部有关环境应急工作的指示和要求；</w:t>
      </w:r>
    </w:p>
    <w:p w14:paraId="0E2DD5F9" w14:textId="77777777" w:rsidR="004207AF" w:rsidRPr="006658E4" w:rsidRDefault="004207AF" w:rsidP="004207AF">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2</w:t>
      </w:r>
      <w:r w:rsidRPr="006658E4">
        <w:rPr>
          <w:rFonts w:eastAsia="方正仿宋简体"/>
          <w:color w:val="000000" w:themeColor="text1"/>
          <w:sz w:val="28"/>
          <w:szCs w:val="28"/>
        </w:rPr>
        <w:t>）建立和完善突发环境事件应急预警机制；</w:t>
      </w:r>
    </w:p>
    <w:p w14:paraId="0F765FEA" w14:textId="6B810E69" w:rsidR="004207AF" w:rsidRPr="006658E4" w:rsidRDefault="004207AF" w:rsidP="004207AF">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3</w:t>
      </w:r>
      <w:r w:rsidRPr="006658E4">
        <w:rPr>
          <w:rFonts w:eastAsia="方正仿宋简体"/>
          <w:color w:val="000000" w:themeColor="text1"/>
          <w:sz w:val="28"/>
          <w:szCs w:val="28"/>
        </w:rPr>
        <w:t>）统一组织、指挥和协调饮用水水源地突发环境事件的应急处置工作及重大和特别重大饮用水水源地突发环境事件的先期处置工作；</w:t>
      </w:r>
    </w:p>
    <w:p w14:paraId="4B4A5F29" w14:textId="77777777" w:rsidR="004207AF" w:rsidRPr="006658E4" w:rsidRDefault="004207AF" w:rsidP="004207AF">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4</w:t>
      </w:r>
      <w:r w:rsidRPr="006658E4">
        <w:rPr>
          <w:rFonts w:eastAsia="方正仿宋简体"/>
          <w:color w:val="000000" w:themeColor="text1"/>
          <w:sz w:val="28"/>
          <w:szCs w:val="28"/>
        </w:rPr>
        <w:t>）指导、协调开展饮用水水源地突发环境事件应急工作；</w:t>
      </w:r>
    </w:p>
    <w:p w14:paraId="7F3188D9" w14:textId="65AAFB8C" w:rsidR="004207AF" w:rsidRPr="006658E4" w:rsidRDefault="004207AF" w:rsidP="004207AF">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5</w:t>
      </w:r>
      <w:r w:rsidRPr="006658E4">
        <w:rPr>
          <w:rFonts w:eastAsia="方正仿宋简体"/>
          <w:color w:val="000000" w:themeColor="text1"/>
          <w:sz w:val="28"/>
          <w:szCs w:val="28"/>
        </w:rPr>
        <w:t>）部署饮用水水源地环境应急工作的公众宣传和教育，依照有关规定统一发布环境污染信息，控制传言、谣言散发；</w:t>
      </w:r>
    </w:p>
    <w:p w14:paraId="2A5BEEAF" w14:textId="1EC6EDE7" w:rsidR="004207AF" w:rsidRPr="006658E4" w:rsidRDefault="004207AF" w:rsidP="004207AF">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6</w:t>
      </w:r>
      <w:r w:rsidRPr="006658E4">
        <w:rPr>
          <w:rFonts w:eastAsia="方正仿宋简体"/>
          <w:color w:val="000000" w:themeColor="text1"/>
          <w:sz w:val="28"/>
          <w:szCs w:val="28"/>
        </w:rPr>
        <w:t>）及时向</w:t>
      </w:r>
      <w:r w:rsidR="004F1EB8" w:rsidRPr="006658E4">
        <w:rPr>
          <w:rFonts w:eastAsia="方正仿宋简体"/>
          <w:color w:val="000000" w:themeColor="text1"/>
          <w:sz w:val="28"/>
          <w:szCs w:val="28"/>
        </w:rPr>
        <w:t>广东省人民政府</w:t>
      </w:r>
      <w:r w:rsidRPr="006658E4">
        <w:rPr>
          <w:rFonts w:eastAsia="方正仿宋简体"/>
          <w:color w:val="000000" w:themeColor="text1"/>
          <w:sz w:val="28"/>
          <w:szCs w:val="28"/>
        </w:rPr>
        <w:t>、</w:t>
      </w:r>
      <w:r w:rsidR="002C3956" w:rsidRPr="006658E4">
        <w:rPr>
          <w:rFonts w:eastAsia="方正仿宋简体"/>
          <w:color w:val="000000" w:themeColor="text1"/>
          <w:sz w:val="28"/>
          <w:szCs w:val="28"/>
        </w:rPr>
        <w:t>梅州市人民政府</w:t>
      </w:r>
      <w:r w:rsidRPr="006658E4">
        <w:rPr>
          <w:rFonts w:eastAsia="方正仿宋简体"/>
          <w:color w:val="000000" w:themeColor="text1"/>
          <w:sz w:val="28"/>
          <w:szCs w:val="28"/>
        </w:rPr>
        <w:t>和</w:t>
      </w:r>
      <w:r w:rsidR="002C3956" w:rsidRPr="006658E4">
        <w:rPr>
          <w:rFonts w:eastAsia="方正仿宋简体"/>
          <w:color w:val="000000" w:themeColor="text1"/>
          <w:sz w:val="28"/>
          <w:szCs w:val="28"/>
        </w:rPr>
        <w:t>广东省生态环境厅</w:t>
      </w:r>
      <w:r w:rsidRPr="006658E4">
        <w:rPr>
          <w:rFonts w:eastAsia="方正仿宋简体"/>
          <w:color w:val="000000" w:themeColor="text1"/>
          <w:sz w:val="28"/>
          <w:szCs w:val="28"/>
        </w:rPr>
        <w:t>等相关应急指挥机构报告处置情况；</w:t>
      </w:r>
    </w:p>
    <w:p w14:paraId="23E0812C" w14:textId="77777777" w:rsidR="00AA372F" w:rsidRPr="006658E4" w:rsidRDefault="004207AF" w:rsidP="004207AF">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7</w:t>
      </w:r>
      <w:r w:rsidRPr="006658E4">
        <w:rPr>
          <w:rFonts w:eastAsia="方正仿宋简体"/>
          <w:color w:val="000000" w:themeColor="text1"/>
          <w:sz w:val="28"/>
          <w:szCs w:val="28"/>
        </w:rPr>
        <w:t>）完成市委市政府下达的其他应急救援任务</w:t>
      </w:r>
      <w:r w:rsidR="0012097A" w:rsidRPr="006658E4">
        <w:rPr>
          <w:rFonts w:eastAsia="方正仿宋简体"/>
          <w:color w:val="000000" w:themeColor="text1"/>
          <w:sz w:val="28"/>
          <w:szCs w:val="28"/>
        </w:rPr>
        <w:t>。</w:t>
      </w:r>
    </w:p>
    <w:p w14:paraId="76C84767" w14:textId="77777777" w:rsidR="00AA372F" w:rsidRPr="006658E4" w:rsidRDefault="0012097A">
      <w:pPr>
        <w:pStyle w:val="20"/>
        <w:snapToGrid w:val="0"/>
        <w:rPr>
          <w:rFonts w:eastAsia="方正仿宋简体"/>
          <w:color w:val="000000" w:themeColor="text1"/>
          <w:szCs w:val="28"/>
        </w:rPr>
      </w:pPr>
      <w:bookmarkStart w:id="27" w:name="_Toc101448311"/>
      <w:r w:rsidRPr="006658E4">
        <w:rPr>
          <w:rFonts w:eastAsia="方正仿宋简体"/>
          <w:color w:val="000000" w:themeColor="text1"/>
          <w:szCs w:val="28"/>
        </w:rPr>
        <w:t xml:space="preserve">2.2 </w:t>
      </w:r>
      <w:r w:rsidRPr="006658E4">
        <w:rPr>
          <w:rFonts w:eastAsia="方正仿宋简体"/>
          <w:color w:val="000000" w:themeColor="text1"/>
          <w:szCs w:val="28"/>
        </w:rPr>
        <w:t>市应急指挥部办公室</w:t>
      </w:r>
      <w:bookmarkEnd w:id="27"/>
    </w:p>
    <w:p w14:paraId="6936078C" w14:textId="075395B5" w:rsidR="006E28FE" w:rsidRPr="006E28FE" w:rsidRDefault="0012097A" w:rsidP="006E28FE">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市应急指挥部下设市应急指挥部办公室，办公室设在</w:t>
      </w:r>
      <w:r w:rsidR="006E28FE">
        <w:rPr>
          <w:rFonts w:eastAsia="方正仿宋简体" w:hint="eastAsia"/>
          <w:color w:val="000000" w:themeColor="text1"/>
          <w:sz w:val="28"/>
          <w:szCs w:val="28"/>
        </w:rPr>
        <w:t>梅州市人民政府</w:t>
      </w:r>
      <w:r w:rsidRPr="006658E4">
        <w:rPr>
          <w:rFonts w:eastAsia="方正仿宋简体"/>
          <w:color w:val="000000" w:themeColor="text1"/>
          <w:sz w:val="28"/>
          <w:szCs w:val="28"/>
        </w:rPr>
        <w:t>，办公室主任由</w:t>
      </w:r>
      <w:r w:rsidR="006E28FE">
        <w:rPr>
          <w:rFonts w:eastAsia="方正仿宋简体" w:hint="eastAsia"/>
          <w:color w:val="000000" w:themeColor="text1"/>
          <w:sz w:val="28"/>
          <w:szCs w:val="28"/>
        </w:rPr>
        <w:t>市政府</w:t>
      </w:r>
      <w:r w:rsidR="005E56CB" w:rsidRPr="006658E4">
        <w:rPr>
          <w:rFonts w:eastAsia="方正仿宋简体"/>
          <w:color w:val="000000" w:themeColor="text1"/>
          <w:sz w:val="28"/>
          <w:szCs w:val="28"/>
        </w:rPr>
        <w:t>分管</w:t>
      </w:r>
      <w:r w:rsidR="006E28FE" w:rsidRPr="006658E4">
        <w:rPr>
          <w:rFonts w:eastAsia="方正仿宋简体"/>
          <w:color w:val="000000" w:themeColor="text1"/>
          <w:sz w:val="28"/>
          <w:szCs w:val="28"/>
        </w:rPr>
        <w:t>副秘书长</w:t>
      </w:r>
      <w:r w:rsidRPr="006658E4">
        <w:rPr>
          <w:rFonts w:eastAsia="方正仿宋简体"/>
          <w:color w:val="000000" w:themeColor="text1"/>
          <w:sz w:val="28"/>
          <w:szCs w:val="28"/>
        </w:rPr>
        <w:t>担任</w:t>
      </w:r>
      <w:r w:rsidR="00D53FBF" w:rsidRPr="006658E4">
        <w:rPr>
          <w:rFonts w:eastAsia="方正仿宋简体"/>
          <w:color w:val="000000" w:themeColor="text1"/>
          <w:sz w:val="28"/>
          <w:szCs w:val="28"/>
        </w:rPr>
        <w:t>。</w:t>
      </w:r>
      <w:r w:rsidR="006E28FE" w:rsidRPr="006E28FE">
        <w:rPr>
          <w:rFonts w:eastAsia="方正仿宋简体" w:hint="eastAsia"/>
          <w:color w:val="000000" w:themeColor="text1"/>
          <w:sz w:val="28"/>
          <w:szCs w:val="28"/>
        </w:rPr>
        <w:t>主要职责为：</w:t>
      </w:r>
    </w:p>
    <w:p w14:paraId="58CC8503" w14:textId="77777777" w:rsidR="006E28FE" w:rsidRPr="006E28FE" w:rsidRDefault="006E28FE" w:rsidP="006E28FE">
      <w:pPr>
        <w:snapToGrid w:val="0"/>
        <w:ind w:firstLine="560"/>
        <w:rPr>
          <w:rFonts w:eastAsia="方正仿宋简体"/>
          <w:color w:val="000000" w:themeColor="text1"/>
          <w:sz w:val="28"/>
          <w:szCs w:val="28"/>
        </w:rPr>
      </w:pPr>
      <w:r w:rsidRPr="006E28FE">
        <w:rPr>
          <w:rFonts w:eastAsia="方正仿宋简体" w:hint="eastAsia"/>
          <w:color w:val="000000" w:themeColor="text1"/>
          <w:sz w:val="28"/>
          <w:szCs w:val="28"/>
        </w:rPr>
        <w:t>（</w:t>
      </w:r>
      <w:r w:rsidRPr="006E28FE">
        <w:rPr>
          <w:rFonts w:eastAsia="方正仿宋简体"/>
          <w:color w:val="000000" w:themeColor="text1"/>
          <w:sz w:val="28"/>
          <w:szCs w:val="28"/>
        </w:rPr>
        <w:t>1</w:t>
      </w:r>
      <w:r w:rsidRPr="006E28FE">
        <w:rPr>
          <w:rFonts w:eastAsia="方正仿宋简体" w:hint="eastAsia"/>
          <w:color w:val="000000" w:themeColor="text1"/>
          <w:sz w:val="28"/>
          <w:szCs w:val="28"/>
        </w:rPr>
        <w:t>）负责市应急指挥部的日常工作，贯彻执行市应急指挥部的决定和指示，组织实施突发环境事件应急处置工作；</w:t>
      </w:r>
    </w:p>
    <w:p w14:paraId="3917A74C" w14:textId="77777777" w:rsidR="006E28FE" w:rsidRPr="006E28FE" w:rsidRDefault="006E28FE" w:rsidP="006E28FE">
      <w:pPr>
        <w:snapToGrid w:val="0"/>
        <w:ind w:firstLine="560"/>
        <w:rPr>
          <w:rFonts w:eastAsia="方正仿宋简体"/>
          <w:color w:val="000000" w:themeColor="text1"/>
          <w:sz w:val="28"/>
          <w:szCs w:val="28"/>
        </w:rPr>
      </w:pPr>
      <w:r w:rsidRPr="006E28FE">
        <w:rPr>
          <w:rFonts w:eastAsia="方正仿宋简体" w:hint="eastAsia"/>
          <w:color w:val="000000" w:themeColor="text1"/>
          <w:sz w:val="28"/>
          <w:szCs w:val="28"/>
        </w:rPr>
        <w:t>（</w:t>
      </w:r>
      <w:r w:rsidRPr="006E28FE">
        <w:rPr>
          <w:rFonts w:eastAsia="方正仿宋简体"/>
          <w:color w:val="000000" w:themeColor="text1"/>
          <w:sz w:val="28"/>
          <w:szCs w:val="28"/>
        </w:rPr>
        <w:t>2</w:t>
      </w:r>
      <w:r w:rsidRPr="006E28FE">
        <w:rPr>
          <w:rFonts w:eastAsia="方正仿宋简体" w:hint="eastAsia"/>
          <w:color w:val="000000" w:themeColor="text1"/>
          <w:sz w:val="28"/>
          <w:szCs w:val="28"/>
        </w:rPr>
        <w:t>）具体协调开展梅州市市级集中式饮用水水源地突发环境事件的预警预测工作，组织做好应急队伍、应急装备、应急物资准备，掌握饮用水水源地应急资源信息；</w:t>
      </w:r>
    </w:p>
    <w:p w14:paraId="5B79D4F7" w14:textId="77777777" w:rsidR="006E28FE" w:rsidRPr="006E28FE" w:rsidRDefault="006E28FE" w:rsidP="006E28FE">
      <w:pPr>
        <w:snapToGrid w:val="0"/>
        <w:ind w:firstLine="560"/>
        <w:rPr>
          <w:rFonts w:eastAsia="方正仿宋简体"/>
          <w:color w:val="000000" w:themeColor="text1"/>
          <w:sz w:val="28"/>
          <w:szCs w:val="28"/>
        </w:rPr>
      </w:pPr>
      <w:r w:rsidRPr="006E28FE">
        <w:rPr>
          <w:rFonts w:eastAsia="方正仿宋简体" w:hint="eastAsia"/>
          <w:color w:val="000000" w:themeColor="text1"/>
          <w:sz w:val="28"/>
          <w:szCs w:val="28"/>
        </w:rPr>
        <w:t>（</w:t>
      </w:r>
      <w:r w:rsidRPr="006E28FE">
        <w:rPr>
          <w:rFonts w:eastAsia="方正仿宋简体"/>
          <w:color w:val="000000" w:themeColor="text1"/>
          <w:sz w:val="28"/>
          <w:szCs w:val="28"/>
        </w:rPr>
        <w:t>3</w:t>
      </w:r>
      <w:r w:rsidRPr="006E28FE">
        <w:rPr>
          <w:rFonts w:eastAsia="方正仿宋简体" w:hint="eastAsia"/>
          <w:color w:val="000000" w:themeColor="text1"/>
          <w:sz w:val="28"/>
          <w:szCs w:val="28"/>
        </w:rPr>
        <w:t>）组织开展梅州市市级集中式饮用水水源地突发环境事件评</w:t>
      </w:r>
      <w:r w:rsidRPr="006E28FE">
        <w:rPr>
          <w:rFonts w:eastAsia="方正仿宋简体" w:hint="eastAsia"/>
          <w:color w:val="000000" w:themeColor="text1"/>
          <w:sz w:val="28"/>
          <w:szCs w:val="28"/>
        </w:rPr>
        <w:lastRenderedPageBreak/>
        <w:t>估，向梅州市政府提出预警预防、应急响应和启动相关饮用水水源地应急预案的建议；</w:t>
      </w:r>
    </w:p>
    <w:p w14:paraId="6BEBF712" w14:textId="77777777" w:rsidR="006E28FE" w:rsidRPr="006E28FE" w:rsidRDefault="006E28FE" w:rsidP="006E28FE">
      <w:pPr>
        <w:snapToGrid w:val="0"/>
        <w:ind w:firstLine="560"/>
        <w:rPr>
          <w:rFonts w:eastAsia="方正仿宋简体"/>
          <w:color w:val="000000" w:themeColor="text1"/>
          <w:sz w:val="28"/>
          <w:szCs w:val="28"/>
        </w:rPr>
      </w:pPr>
      <w:r w:rsidRPr="006E28FE">
        <w:rPr>
          <w:rFonts w:eastAsia="方正仿宋简体" w:hint="eastAsia"/>
          <w:color w:val="000000" w:themeColor="text1"/>
          <w:sz w:val="28"/>
          <w:szCs w:val="28"/>
        </w:rPr>
        <w:t>（</w:t>
      </w:r>
      <w:r w:rsidRPr="006E28FE">
        <w:rPr>
          <w:rFonts w:eastAsia="方正仿宋简体"/>
          <w:color w:val="000000" w:themeColor="text1"/>
          <w:sz w:val="28"/>
          <w:szCs w:val="28"/>
        </w:rPr>
        <w:t>4</w:t>
      </w:r>
      <w:r w:rsidRPr="006E28FE">
        <w:rPr>
          <w:rFonts w:eastAsia="方正仿宋简体" w:hint="eastAsia"/>
          <w:color w:val="000000" w:themeColor="text1"/>
          <w:sz w:val="28"/>
          <w:szCs w:val="28"/>
        </w:rPr>
        <w:t>）向上级有关部门、市委市政府报告事件应急处置进展情况；</w:t>
      </w:r>
    </w:p>
    <w:p w14:paraId="56726A98" w14:textId="77777777" w:rsidR="006E28FE" w:rsidRPr="006E28FE" w:rsidRDefault="006E28FE" w:rsidP="006E28FE">
      <w:pPr>
        <w:snapToGrid w:val="0"/>
        <w:ind w:firstLine="560"/>
        <w:rPr>
          <w:rFonts w:eastAsia="方正仿宋简体"/>
          <w:color w:val="000000" w:themeColor="text1"/>
          <w:sz w:val="28"/>
          <w:szCs w:val="28"/>
        </w:rPr>
      </w:pPr>
      <w:r w:rsidRPr="006E28FE">
        <w:rPr>
          <w:rFonts w:eastAsia="方正仿宋简体" w:hint="eastAsia"/>
          <w:color w:val="000000" w:themeColor="text1"/>
          <w:sz w:val="28"/>
          <w:szCs w:val="28"/>
        </w:rPr>
        <w:t>（</w:t>
      </w:r>
      <w:r w:rsidRPr="006E28FE">
        <w:rPr>
          <w:rFonts w:eastAsia="方正仿宋简体"/>
          <w:color w:val="000000" w:themeColor="text1"/>
          <w:sz w:val="28"/>
          <w:szCs w:val="28"/>
        </w:rPr>
        <w:t>5</w:t>
      </w:r>
      <w:r w:rsidRPr="006E28FE">
        <w:rPr>
          <w:rFonts w:eastAsia="方正仿宋简体" w:hint="eastAsia"/>
          <w:color w:val="000000" w:themeColor="text1"/>
          <w:sz w:val="28"/>
          <w:szCs w:val="28"/>
        </w:rPr>
        <w:t>）会同相关部门调查、分析事故原因，做好调查取证工作；</w:t>
      </w:r>
    </w:p>
    <w:p w14:paraId="7E702933" w14:textId="77777777" w:rsidR="006E28FE" w:rsidRPr="006E28FE" w:rsidRDefault="006E28FE" w:rsidP="006E28FE">
      <w:pPr>
        <w:snapToGrid w:val="0"/>
        <w:ind w:firstLine="560"/>
        <w:rPr>
          <w:rFonts w:eastAsia="方正仿宋简体"/>
          <w:color w:val="000000" w:themeColor="text1"/>
          <w:sz w:val="28"/>
          <w:szCs w:val="28"/>
        </w:rPr>
      </w:pPr>
      <w:r w:rsidRPr="006E28FE">
        <w:rPr>
          <w:rFonts w:eastAsia="方正仿宋简体" w:hint="eastAsia"/>
          <w:color w:val="000000" w:themeColor="text1"/>
          <w:sz w:val="28"/>
          <w:szCs w:val="28"/>
        </w:rPr>
        <w:t>（</w:t>
      </w:r>
      <w:r w:rsidRPr="006E28FE">
        <w:rPr>
          <w:rFonts w:eastAsia="方正仿宋简体"/>
          <w:color w:val="000000" w:themeColor="text1"/>
          <w:sz w:val="28"/>
          <w:szCs w:val="28"/>
        </w:rPr>
        <w:t>6</w:t>
      </w:r>
      <w:r w:rsidRPr="006E28FE">
        <w:rPr>
          <w:rFonts w:eastAsia="方正仿宋简体" w:hint="eastAsia"/>
          <w:color w:val="000000" w:themeColor="text1"/>
          <w:sz w:val="28"/>
          <w:szCs w:val="28"/>
        </w:rPr>
        <w:t>）保持与有关应急成员单位的沟通与联系，建立健全饮用水水源地应急工作协作机制；</w:t>
      </w:r>
    </w:p>
    <w:p w14:paraId="2FE97D85" w14:textId="77777777" w:rsidR="006E28FE" w:rsidRPr="006E28FE" w:rsidRDefault="006E28FE" w:rsidP="006E28FE">
      <w:pPr>
        <w:snapToGrid w:val="0"/>
        <w:ind w:firstLine="560"/>
        <w:rPr>
          <w:rFonts w:eastAsia="方正仿宋简体"/>
          <w:color w:val="000000" w:themeColor="text1"/>
          <w:sz w:val="28"/>
          <w:szCs w:val="28"/>
        </w:rPr>
      </w:pPr>
      <w:r w:rsidRPr="006E28FE">
        <w:rPr>
          <w:rFonts w:eastAsia="方正仿宋简体" w:hint="eastAsia"/>
          <w:color w:val="000000" w:themeColor="text1"/>
          <w:sz w:val="28"/>
          <w:szCs w:val="28"/>
        </w:rPr>
        <w:t>（</w:t>
      </w:r>
      <w:r w:rsidRPr="006E28FE">
        <w:rPr>
          <w:rFonts w:eastAsia="方正仿宋简体"/>
          <w:color w:val="000000" w:themeColor="text1"/>
          <w:sz w:val="28"/>
          <w:szCs w:val="28"/>
        </w:rPr>
        <w:t>7</w:t>
      </w:r>
      <w:r w:rsidRPr="006E28FE">
        <w:rPr>
          <w:rFonts w:eastAsia="方正仿宋简体" w:hint="eastAsia"/>
          <w:color w:val="000000" w:themeColor="text1"/>
          <w:sz w:val="28"/>
          <w:szCs w:val="28"/>
        </w:rPr>
        <w:t>）承担组织编制、评估、修订梅州市市级集中式饮用水水源地突发环境事件应急预案；</w:t>
      </w:r>
    </w:p>
    <w:p w14:paraId="2B8111B0" w14:textId="18DEDC39" w:rsidR="006E28FE" w:rsidRPr="006E28FE" w:rsidRDefault="006E28FE" w:rsidP="006E28FE">
      <w:pPr>
        <w:snapToGrid w:val="0"/>
        <w:ind w:firstLine="560"/>
        <w:rPr>
          <w:rFonts w:eastAsia="方正仿宋简体"/>
          <w:color w:val="000000" w:themeColor="text1"/>
          <w:sz w:val="28"/>
          <w:szCs w:val="28"/>
        </w:rPr>
      </w:pPr>
      <w:r w:rsidRPr="006E28FE">
        <w:rPr>
          <w:rFonts w:eastAsia="方正仿宋简体" w:hint="eastAsia"/>
          <w:color w:val="000000" w:themeColor="text1"/>
          <w:sz w:val="28"/>
          <w:szCs w:val="28"/>
        </w:rPr>
        <w:t>（</w:t>
      </w:r>
      <w:r w:rsidRPr="006E28FE">
        <w:rPr>
          <w:rFonts w:eastAsia="方正仿宋简体"/>
          <w:color w:val="000000" w:themeColor="text1"/>
          <w:sz w:val="28"/>
          <w:szCs w:val="28"/>
        </w:rPr>
        <w:t>8</w:t>
      </w:r>
      <w:r w:rsidRPr="006E28FE">
        <w:rPr>
          <w:rFonts w:eastAsia="方正仿宋简体" w:hint="eastAsia"/>
          <w:color w:val="000000" w:themeColor="text1"/>
          <w:sz w:val="28"/>
          <w:szCs w:val="28"/>
        </w:rPr>
        <w:t>）建立完善突发环境事件应急专家库并定期更新，优化相关咨询机制和管理程序，及时为饮用水水源地突发环境事件应急工作提供技术与决策支持。</w:t>
      </w:r>
    </w:p>
    <w:p w14:paraId="447E4471" w14:textId="77777777" w:rsidR="00AA372F" w:rsidRPr="006658E4" w:rsidRDefault="0012097A">
      <w:pPr>
        <w:pStyle w:val="20"/>
        <w:snapToGrid w:val="0"/>
        <w:rPr>
          <w:rFonts w:eastAsia="方正仿宋简体"/>
          <w:color w:val="000000" w:themeColor="text1"/>
          <w:szCs w:val="28"/>
        </w:rPr>
      </w:pPr>
      <w:bookmarkStart w:id="28" w:name="_Toc101448312"/>
      <w:r w:rsidRPr="006658E4">
        <w:rPr>
          <w:rFonts w:eastAsia="方正仿宋简体"/>
          <w:color w:val="000000" w:themeColor="text1"/>
          <w:szCs w:val="28"/>
        </w:rPr>
        <w:t xml:space="preserve">2.3 </w:t>
      </w:r>
      <w:r w:rsidRPr="006658E4">
        <w:rPr>
          <w:rFonts w:eastAsia="方正仿宋简体"/>
          <w:color w:val="000000" w:themeColor="text1"/>
          <w:szCs w:val="28"/>
        </w:rPr>
        <w:t>市现场应急指挥部</w:t>
      </w:r>
      <w:bookmarkEnd w:id="28"/>
    </w:p>
    <w:p w14:paraId="3B147998" w14:textId="1CE934DE"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根据《广东省突发事件现场指挥官工作规范（试行）》，市现场应急指挥部设现场指挥官</w:t>
      </w:r>
      <w:r w:rsidRPr="006658E4">
        <w:rPr>
          <w:rFonts w:eastAsia="方正仿宋简体"/>
          <w:color w:val="000000" w:themeColor="text1"/>
          <w:sz w:val="28"/>
          <w:szCs w:val="28"/>
        </w:rPr>
        <w:t>1</w:t>
      </w:r>
      <w:r w:rsidRPr="006658E4">
        <w:rPr>
          <w:rFonts w:eastAsia="方正仿宋简体"/>
          <w:color w:val="000000" w:themeColor="text1"/>
          <w:sz w:val="28"/>
          <w:szCs w:val="28"/>
        </w:rPr>
        <w:t>名，</w:t>
      </w:r>
      <w:r w:rsidR="006269C4" w:rsidRPr="006658E4">
        <w:rPr>
          <w:rFonts w:eastAsia="方正仿宋简体"/>
          <w:color w:val="000000" w:themeColor="text1"/>
          <w:sz w:val="28"/>
          <w:szCs w:val="28"/>
        </w:rPr>
        <w:t>根据实际需要设现场副指挥官若干名，现场指挥官与现场副指挥官由市应急指挥部总指挥指定，</w:t>
      </w:r>
      <w:r w:rsidRPr="006658E4">
        <w:rPr>
          <w:rFonts w:eastAsia="方正仿宋简体"/>
          <w:color w:val="000000" w:themeColor="text1"/>
          <w:sz w:val="28"/>
          <w:szCs w:val="28"/>
        </w:rPr>
        <w:t>负责</w:t>
      </w:r>
      <w:r w:rsidR="00D7234D" w:rsidRPr="006658E4">
        <w:rPr>
          <w:rFonts w:eastAsia="方正仿宋简体"/>
          <w:color w:val="000000" w:themeColor="text1"/>
          <w:sz w:val="28"/>
          <w:szCs w:val="28"/>
        </w:rPr>
        <w:t>梅州市</w:t>
      </w:r>
      <w:r w:rsidR="004503BD" w:rsidRPr="006658E4">
        <w:rPr>
          <w:rFonts w:eastAsia="方正仿宋简体"/>
          <w:color w:val="000000" w:themeColor="text1"/>
          <w:sz w:val="28"/>
          <w:szCs w:val="28"/>
        </w:rPr>
        <w:t>市级集中式饮用水水源地</w:t>
      </w:r>
      <w:r w:rsidRPr="006658E4">
        <w:rPr>
          <w:rFonts w:eastAsia="方正仿宋简体"/>
          <w:color w:val="000000" w:themeColor="text1"/>
          <w:sz w:val="28"/>
          <w:szCs w:val="28"/>
        </w:rPr>
        <w:t>突发环境事件的现场应急指挥。主要职责为：</w:t>
      </w:r>
    </w:p>
    <w:p w14:paraId="1B898E31"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）执行市应急指挥部各项应急指令；</w:t>
      </w:r>
    </w:p>
    <w:p w14:paraId="0720BCB4"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2</w:t>
      </w:r>
      <w:r w:rsidRPr="006658E4">
        <w:rPr>
          <w:rFonts w:eastAsia="方正仿宋简体"/>
          <w:color w:val="000000" w:themeColor="text1"/>
          <w:sz w:val="28"/>
          <w:szCs w:val="28"/>
        </w:rPr>
        <w:t>）提出现场应急行动方案和应急处置措施；</w:t>
      </w:r>
    </w:p>
    <w:p w14:paraId="0DF40323"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3</w:t>
      </w:r>
      <w:r w:rsidRPr="006658E4">
        <w:rPr>
          <w:rFonts w:eastAsia="方正仿宋简体"/>
          <w:color w:val="000000" w:themeColor="text1"/>
          <w:sz w:val="28"/>
          <w:szCs w:val="28"/>
        </w:rPr>
        <w:t>）组织有关专家和相关人员参与应急处置工作；</w:t>
      </w:r>
    </w:p>
    <w:p w14:paraId="6528FC9A"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4</w:t>
      </w:r>
      <w:r w:rsidRPr="006658E4">
        <w:rPr>
          <w:rFonts w:eastAsia="方正仿宋简体"/>
          <w:color w:val="000000" w:themeColor="text1"/>
          <w:sz w:val="28"/>
          <w:szCs w:val="28"/>
        </w:rPr>
        <w:t>）协调各部门、各专业应急力量实施应急支援行动；</w:t>
      </w:r>
    </w:p>
    <w:p w14:paraId="706F8432"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5</w:t>
      </w:r>
      <w:r w:rsidRPr="006658E4">
        <w:rPr>
          <w:rFonts w:eastAsia="方正仿宋简体"/>
          <w:color w:val="000000" w:themeColor="text1"/>
          <w:sz w:val="28"/>
          <w:szCs w:val="28"/>
        </w:rPr>
        <w:t>）</w:t>
      </w:r>
      <w:r w:rsidR="00D200E8" w:rsidRPr="006658E4">
        <w:rPr>
          <w:rFonts w:eastAsia="方正仿宋简体"/>
          <w:color w:val="000000" w:themeColor="text1"/>
          <w:sz w:val="28"/>
          <w:szCs w:val="28"/>
        </w:rPr>
        <w:t>划定建立现场警戒</w:t>
      </w:r>
      <w:r w:rsidR="007873CA" w:rsidRPr="006658E4">
        <w:rPr>
          <w:rFonts w:eastAsia="方正仿宋简体"/>
          <w:color w:val="000000" w:themeColor="text1"/>
          <w:sz w:val="28"/>
          <w:szCs w:val="28"/>
        </w:rPr>
        <w:t>区</w:t>
      </w:r>
      <w:r w:rsidR="00D200E8" w:rsidRPr="006658E4">
        <w:rPr>
          <w:rFonts w:eastAsia="方正仿宋简体"/>
          <w:color w:val="000000" w:themeColor="text1"/>
          <w:sz w:val="28"/>
          <w:szCs w:val="28"/>
        </w:rPr>
        <w:t>和交通管制</w:t>
      </w:r>
      <w:r w:rsidR="00622DC9" w:rsidRPr="006658E4">
        <w:rPr>
          <w:rFonts w:eastAsia="方正仿宋简体"/>
          <w:color w:val="000000" w:themeColor="text1"/>
          <w:sz w:val="28"/>
          <w:szCs w:val="28"/>
        </w:rPr>
        <w:t>区</w:t>
      </w:r>
      <w:r w:rsidR="00D200E8" w:rsidRPr="006658E4">
        <w:rPr>
          <w:rFonts w:eastAsia="方正仿宋简体"/>
          <w:color w:val="000000" w:themeColor="text1"/>
          <w:sz w:val="28"/>
          <w:szCs w:val="28"/>
        </w:rPr>
        <w:t>域，确定重点防护</w:t>
      </w:r>
      <w:r w:rsidR="00622DC9" w:rsidRPr="006658E4">
        <w:rPr>
          <w:rFonts w:eastAsia="方正仿宋简体"/>
          <w:color w:val="000000" w:themeColor="text1"/>
          <w:sz w:val="28"/>
          <w:szCs w:val="28"/>
        </w:rPr>
        <w:t>区</w:t>
      </w:r>
      <w:r w:rsidR="00D200E8" w:rsidRPr="006658E4">
        <w:rPr>
          <w:rFonts w:eastAsia="方正仿宋简体"/>
          <w:color w:val="000000" w:themeColor="text1"/>
          <w:sz w:val="28"/>
          <w:szCs w:val="28"/>
        </w:rPr>
        <w:t>域；</w:t>
      </w:r>
    </w:p>
    <w:p w14:paraId="012F73B8"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6</w:t>
      </w:r>
      <w:r w:rsidRPr="006658E4">
        <w:rPr>
          <w:rFonts w:eastAsia="方正仿宋简体"/>
          <w:color w:val="000000" w:themeColor="text1"/>
          <w:sz w:val="28"/>
          <w:szCs w:val="28"/>
        </w:rPr>
        <w:t>）</w:t>
      </w:r>
      <w:r w:rsidR="00D200E8" w:rsidRPr="006658E4">
        <w:rPr>
          <w:rFonts w:eastAsia="方正仿宋简体"/>
          <w:color w:val="000000" w:themeColor="text1"/>
          <w:sz w:val="28"/>
          <w:szCs w:val="28"/>
        </w:rPr>
        <w:t>及时向市应急指挥部报告应急行动的进展情况；</w:t>
      </w:r>
    </w:p>
    <w:p w14:paraId="14770F92"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7</w:t>
      </w:r>
      <w:r w:rsidRPr="006658E4">
        <w:rPr>
          <w:rFonts w:eastAsia="方正仿宋简体"/>
          <w:color w:val="000000" w:themeColor="text1"/>
          <w:sz w:val="28"/>
          <w:szCs w:val="28"/>
        </w:rPr>
        <w:t>）</w:t>
      </w:r>
      <w:r w:rsidR="00D200E8" w:rsidRPr="006658E4">
        <w:rPr>
          <w:rFonts w:eastAsia="方正仿宋简体"/>
          <w:color w:val="000000" w:themeColor="text1"/>
          <w:sz w:val="28"/>
          <w:szCs w:val="28"/>
        </w:rPr>
        <w:t>向市应急指挥部提出现场应急结束的建议，经市应急指挥</w:t>
      </w:r>
      <w:r w:rsidR="00D200E8" w:rsidRPr="006658E4">
        <w:rPr>
          <w:rFonts w:eastAsia="方正仿宋简体"/>
          <w:color w:val="000000" w:themeColor="text1"/>
          <w:sz w:val="28"/>
          <w:szCs w:val="28"/>
        </w:rPr>
        <w:lastRenderedPageBreak/>
        <w:t>部同意后宣布现场应急结束。</w:t>
      </w:r>
    </w:p>
    <w:p w14:paraId="369D1095" w14:textId="77777777" w:rsidR="00AA372F" w:rsidRPr="006658E4" w:rsidRDefault="0012097A">
      <w:pPr>
        <w:pStyle w:val="20"/>
        <w:snapToGrid w:val="0"/>
        <w:rPr>
          <w:rFonts w:eastAsia="方正仿宋简体"/>
          <w:color w:val="000000" w:themeColor="text1"/>
          <w:szCs w:val="28"/>
        </w:rPr>
      </w:pPr>
      <w:bookmarkStart w:id="29" w:name="_Toc101448313"/>
      <w:r w:rsidRPr="006658E4">
        <w:rPr>
          <w:rFonts w:eastAsia="方正仿宋简体"/>
          <w:color w:val="000000" w:themeColor="text1"/>
          <w:szCs w:val="28"/>
        </w:rPr>
        <w:t xml:space="preserve">2.4 </w:t>
      </w:r>
      <w:r w:rsidRPr="006658E4">
        <w:rPr>
          <w:rFonts w:eastAsia="方正仿宋简体"/>
          <w:color w:val="000000" w:themeColor="text1"/>
          <w:szCs w:val="28"/>
        </w:rPr>
        <w:t>现场工作组</w:t>
      </w:r>
      <w:bookmarkEnd w:id="29"/>
    </w:p>
    <w:p w14:paraId="4292007A" w14:textId="77777777" w:rsidR="00AA372F" w:rsidRPr="006658E4" w:rsidRDefault="001471B6" w:rsidP="001471B6">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根据现场应急处置工作的需要，</w:t>
      </w:r>
      <w:r w:rsidR="0012097A" w:rsidRPr="006658E4">
        <w:rPr>
          <w:rFonts w:eastAsia="方正仿宋简体"/>
          <w:color w:val="000000" w:themeColor="text1"/>
          <w:sz w:val="28"/>
          <w:szCs w:val="28"/>
        </w:rPr>
        <w:t>现场应急工作组包括应急处置组、</w:t>
      </w:r>
      <w:r w:rsidR="00170B61" w:rsidRPr="006658E4">
        <w:rPr>
          <w:rFonts w:eastAsia="方正仿宋简体"/>
          <w:color w:val="000000" w:themeColor="text1"/>
          <w:sz w:val="28"/>
          <w:szCs w:val="28"/>
        </w:rPr>
        <w:t>应急监测组、</w:t>
      </w:r>
      <w:r w:rsidR="0012097A" w:rsidRPr="006658E4">
        <w:rPr>
          <w:rFonts w:eastAsia="方正仿宋简体"/>
          <w:color w:val="000000" w:themeColor="text1"/>
          <w:sz w:val="28"/>
          <w:szCs w:val="28"/>
        </w:rPr>
        <w:t>应急供水保障组、应急物资保障组、应急专家组和综合组等。</w:t>
      </w:r>
      <w:r w:rsidR="007C6251" w:rsidRPr="006658E4">
        <w:rPr>
          <w:rFonts w:eastAsia="方正仿宋简体"/>
          <w:color w:val="000000" w:themeColor="text1"/>
          <w:sz w:val="28"/>
          <w:szCs w:val="28"/>
        </w:rPr>
        <w:t>各现场应急工作组组长由区现场指挥部现场指挥官指定专人担任</w:t>
      </w:r>
      <w:r w:rsidR="0012097A" w:rsidRPr="006658E4">
        <w:rPr>
          <w:rFonts w:eastAsia="方正仿宋简体"/>
          <w:color w:val="000000" w:themeColor="text1"/>
          <w:sz w:val="28"/>
          <w:szCs w:val="28"/>
        </w:rPr>
        <w:t>。</w:t>
      </w:r>
    </w:p>
    <w:p w14:paraId="76293078" w14:textId="77777777" w:rsidR="00170B61" w:rsidRPr="006658E4" w:rsidRDefault="00170B61" w:rsidP="00170B61">
      <w:pPr>
        <w:pStyle w:val="3"/>
        <w:snapToGrid w:val="0"/>
        <w:rPr>
          <w:rFonts w:eastAsia="方正仿宋简体"/>
          <w:color w:val="000000" w:themeColor="text1"/>
          <w:sz w:val="28"/>
          <w:szCs w:val="28"/>
        </w:rPr>
      </w:pPr>
      <w:bookmarkStart w:id="30" w:name="_Toc87815653"/>
      <w:bookmarkStart w:id="31" w:name="_Toc90561662"/>
      <w:bookmarkStart w:id="32" w:name="_Toc93948308"/>
      <w:bookmarkStart w:id="33" w:name="_Toc93948401"/>
      <w:bookmarkStart w:id="34" w:name="_Toc94344429"/>
      <w:bookmarkStart w:id="35" w:name="_Toc96163711"/>
      <w:bookmarkStart w:id="36" w:name="_Toc101448314"/>
      <w:r w:rsidRPr="006658E4">
        <w:rPr>
          <w:rFonts w:eastAsia="方正仿宋简体"/>
          <w:color w:val="000000" w:themeColor="text1"/>
          <w:sz w:val="28"/>
          <w:szCs w:val="28"/>
        </w:rPr>
        <w:t xml:space="preserve">2.4.1 </w:t>
      </w:r>
      <w:r w:rsidR="00B05D81" w:rsidRPr="006658E4">
        <w:rPr>
          <w:rFonts w:eastAsia="方正仿宋简体"/>
          <w:color w:val="000000" w:themeColor="text1"/>
          <w:sz w:val="28"/>
          <w:szCs w:val="28"/>
        </w:rPr>
        <w:t>应急处置组</w:t>
      </w:r>
      <w:bookmarkEnd w:id="30"/>
      <w:bookmarkEnd w:id="31"/>
      <w:bookmarkEnd w:id="32"/>
      <w:bookmarkEnd w:id="33"/>
      <w:bookmarkEnd w:id="34"/>
      <w:bookmarkEnd w:id="35"/>
      <w:bookmarkEnd w:id="36"/>
    </w:p>
    <w:p w14:paraId="253557DE" w14:textId="5DF88125" w:rsidR="00273CF0" w:rsidRPr="006658E4" w:rsidRDefault="00273CF0">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）组成：由市政府牵头，梅州</w:t>
      </w:r>
      <w:r w:rsidR="00531631" w:rsidRPr="006658E4">
        <w:rPr>
          <w:rFonts w:eastAsia="方正仿宋简体"/>
          <w:color w:val="000000" w:themeColor="text1"/>
          <w:sz w:val="28"/>
          <w:szCs w:val="28"/>
        </w:rPr>
        <w:t>市生态环境局</w:t>
      </w:r>
      <w:r w:rsidRPr="006658E4">
        <w:rPr>
          <w:rFonts w:eastAsia="方正仿宋简体"/>
          <w:color w:val="000000" w:themeColor="text1"/>
          <w:sz w:val="28"/>
          <w:szCs w:val="28"/>
        </w:rPr>
        <w:t>、</w:t>
      </w:r>
      <w:r w:rsidR="00AA1150" w:rsidRPr="006658E4">
        <w:rPr>
          <w:rFonts w:eastAsia="方正仿宋简体"/>
          <w:color w:val="000000" w:themeColor="text1"/>
          <w:sz w:val="28"/>
          <w:szCs w:val="28"/>
        </w:rPr>
        <w:t>市应急管理局、</w:t>
      </w:r>
      <w:r w:rsidR="001C5D49" w:rsidRPr="006658E4">
        <w:rPr>
          <w:rFonts w:eastAsia="方正仿宋简体"/>
          <w:color w:val="000000" w:themeColor="text1"/>
          <w:sz w:val="28"/>
          <w:szCs w:val="28"/>
        </w:rPr>
        <w:t>市水务局、</w:t>
      </w:r>
      <w:r w:rsidRPr="006658E4">
        <w:rPr>
          <w:rFonts w:eastAsia="方正仿宋简体"/>
          <w:color w:val="000000" w:themeColor="text1"/>
          <w:sz w:val="28"/>
          <w:szCs w:val="28"/>
        </w:rPr>
        <w:t>市公安局、市交通运输局、市农业农村局、</w:t>
      </w:r>
      <w:r w:rsidR="00A77D87" w:rsidRPr="006658E4">
        <w:rPr>
          <w:rFonts w:eastAsia="方正仿宋简体"/>
          <w:color w:val="000000" w:themeColor="text1"/>
          <w:sz w:val="28"/>
          <w:szCs w:val="28"/>
        </w:rPr>
        <w:t>市林业局、</w:t>
      </w:r>
      <w:r w:rsidR="001B0060" w:rsidRPr="006658E4">
        <w:rPr>
          <w:rFonts w:eastAsia="方正仿宋简体"/>
          <w:color w:val="000000" w:themeColor="text1"/>
          <w:sz w:val="28"/>
          <w:szCs w:val="28"/>
        </w:rPr>
        <w:t>梅州海事局</w:t>
      </w:r>
      <w:r w:rsidR="00DF1940" w:rsidRPr="006658E4">
        <w:rPr>
          <w:rFonts w:eastAsia="方正仿宋简体"/>
          <w:color w:val="000000" w:themeColor="text1"/>
          <w:sz w:val="28"/>
          <w:szCs w:val="28"/>
        </w:rPr>
        <w:t>、</w:t>
      </w:r>
      <w:r w:rsidR="001C5D49" w:rsidRPr="006658E4">
        <w:rPr>
          <w:rFonts w:eastAsia="方正仿宋简体"/>
          <w:color w:val="000000" w:themeColor="text1"/>
          <w:sz w:val="28"/>
          <w:szCs w:val="28"/>
        </w:rPr>
        <w:t>事发地政府、</w:t>
      </w:r>
      <w:r w:rsidR="00DF1940" w:rsidRPr="006658E4">
        <w:rPr>
          <w:rFonts w:eastAsia="方正仿宋简体"/>
          <w:color w:val="000000" w:themeColor="text1"/>
          <w:sz w:val="28"/>
          <w:szCs w:val="28"/>
        </w:rPr>
        <w:t>梅州粤海水务有限公司和梅州市清凉山供水有限公司</w:t>
      </w:r>
      <w:r w:rsidRPr="006658E4">
        <w:rPr>
          <w:rFonts w:eastAsia="方正仿宋简体"/>
          <w:color w:val="000000" w:themeColor="text1"/>
          <w:sz w:val="28"/>
          <w:szCs w:val="28"/>
        </w:rPr>
        <w:t>等</w:t>
      </w:r>
      <w:r w:rsidR="006B6FD1" w:rsidRPr="006658E4">
        <w:rPr>
          <w:rFonts w:eastAsia="方正仿宋简体"/>
          <w:color w:val="000000" w:themeColor="text1"/>
          <w:sz w:val="28"/>
          <w:szCs w:val="28"/>
        </w:rPr>
        <w:t>相</w:t>
      </w:r>
      <w:r w:rsidRPr="006658E4">
        <w:rPr>
          <w:rFonts w:eastAsia="方正仿宋简体"/>
          <w:color w:val="000000" w:themeColor="text1"/>
          <w:sz w:val="28"/>
          <w:szCs w:val="28"/>
        </w:rPr>
        <w:t>关部门</w:t>
      </w:r>
      <w:r w:rsidR="006B6FD1" w:rsidRPr="006658E4">
        <w:rPr>
          <w:rFonts w:eastAsia="方正仿宋简体"/>
          <w:color w:val="000000" w:themeColor="text1"/>
          <w:sz w:val="28"/>
          <w:szCs w:val="28"/>
        </w:rPr>
        <w:t>组成</w:t>
      </w:r>
      <w:r w:rsidRPr="006658E4">
        <w:rPr>
          <w:rFonts w:eastAsia="方正仿宋简体"/>
          <w:color w:val="000000" w:themeColor="text1"/>
          <w:sz w:val="28"/>
          <w:szCs w:val="28"/>
        </w:rPr>
        <w:t>。</w:t>
      </w:r>
    </w:p>
    <w:p w14:paraId="0A78A543" w14:textId="07A38993" w:rsidR="00AA372F" w:rsidRPr="006658E4" w:rsidRDefault="00273CF0">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2</w:t>
      </w:r>
      <w:r w:rsidRPr="006658E4">
        <w:rPr>
          <w:rFonts w:eastAsia="方正仿宋简体"/>
          <w:color w:val="000000" w:themeColor="text1"/>
          <w:sz w:val="28"/>
          <w:szCs w:val="28"/>
        </w:rPr>
        <w:t>）主要职责</w:t>
      </w:r>
    </w:p>
    <w:p w14:paraId="5168A500"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1</w:t>
      </w:r>
      <w:r w:rsidRPr="006658E4">
        <w:rPr>
          <w:rFonts w:eastAsia="方正仿宋简体"/>
          <w:color w:val="000000" w:themeColor="text1"/>
          <w:sz w:val="28"/>
          <w:szCs w:val="28"/>
        </w:rPr>
        <w:t>）</w:t>
      </w:r>
      <w:r w:rsidR="00273CF0" w:rsidRPr="006658E4">
        <w:rPr>
          <w:rFonts w:eastAsia="方正仿宋简体"/>
          <w:color w:val="000000" w:themeColor="text1"/>
          <w:sz w:val="28"/>
          <w:szCs w:val="28"/>
        </w:rPr>
        <w:t>负责收集汇总相关数据，组织进行技术研判，开展事态分析；</w:t>
      </w:r>
      <w:r w:rsidR="00273CF0" w:rsidRPr="006658E4">
        <w:rPr>
          <w:rFonts w:eastAsia="方正仿宋简体"/>
          <w:color w:val="000000" w:themeColor="text1"/>
          <w:sz w:val="28"/>
          <w:szCs w:val="28"/>
        </w:rPr>
        <w:t xml:space="preserve"> </w:t>
      </w:r>
    </w:p>
    <w:p w14:paraId="368ECA8A"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2</w:t>
      </w:r>
      <w:r w:rsidRPr="006658E4">
        <w:rPr>
          <w:rFonts w:eastAsia="方正仿宋简体"/>
          <w:color w:val="000000" w:themeColor="text1"/>
          <w:sz w:val="28"/>
          <w:szCs w:val="28"/>
        </w:rPr>
        <w:t>）</w:t>
      </w:r>
      <w:r w:rsidR="00273CF0" w:rsidRPr="006658E4">
        <w:rPr>
          <w:rFonts w:eastAsia="方正仿宋简体"/>
          <w:color w:val="000000" w:themeColor="text1"/>
          <w:sz w:val="28"/>
          <w:szCs w:val="28"/>
        </w:rPr>
        <w:t>迅速组织切断污染源，分析污染途径，明确防止污染物扩散的程序</w:t>
      </w:r>
      <w:r w:rsidRPr="006658E4">
        <w:rPr>
          <w:rFonts w:eastAsia="方正仿宋简体"/>
          <w:color w:val="000000" w:themeColor="text1"/>
          <w:sz w:val="28"/>
          <w:szCs w:val="28"/>
        </w:rPr>
        <w:t>；</w:t>
      </w:r>
    </w:p>
    <w:p w14:paraId="1EFCEC4C"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3</w:t>
      </w:r>
      <w:r w:rsidRPr="006658E4">
        <w:rPr>
          <w:rFonts w:eastAsia="方正仿宋简体"/>
          <w:color w:val="000000" w:themeColor="text1"/>
          <w:sz w:val="28"/>
          <w:szCs w:val="28"/>
        </w:rPr>
        <w:t>）</w:t>
      </w:r>
      <w:r w:rsidR="00273CF0" w:rsidRPr="006658E4">
        <w:rPr>
          <w:rFonts w:eastAsia="方正仿宋简体"/>
          <w:color w:val="000000" w:themeColor="text1"/>
          <w:sz w:val="28"/>
          <w:szCs w:val="28"/>
        </w:rPr>
        <w:t>组织采取有效措施，消除或减轻已经造成的污染，明确不同情况下现场处置人员须采取的个人防护措施</w:t>
      </w:r>
      <w:r w:rsidRPr="006658E4">
        <w:rPr>
          <w:rFonts w:eastAsia="方正仿宋简体"/>
          <w:color w:val="000000" w:themeColor="text1"/>
          <w:sz w:val="28"/>
          <w:szCs w:val="28"/>
        </w:rPr>
        <w:t>；</w:t>
      </w:r>
    </w:p>
    <w:p w14:paraId="6801E31E"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4</w:t>
      </w:r>
      <w:r w:rsidRPr="006658E4">
        <w:rPr>
          <w:rFonts w:eastAsia="方正仿宋简体"/>
          <w:color w:val="000000" w:themeColor="text1"/>
          <w:sz w:val="28"/>
          <w:szCs w:val="28"/>
        </w:rPr>
        <w:t>）</w:t>
      </w:r>
      <w:r w:rsidR="00273CF0" w:rsidRPr="006658E4">
        <w:rPr>
          <w:rFonts w:eastAsia="方正仿宋简体"/>
          <w:color w:val="000000" w:themeColor="text1"/>
          <w:sz w:val="28"/>
          <w:szCs w:val="28"/>
        </w:rPr>
        <w:t>组织建立现场警戒区和交通管制区域，确定重点防护区域及受威胁人员疏散方式和途径，疏散转移受威胁人员至安全紧急避险场所</w:t>
      </w:r>
      <w:r w:rsidRPr="006658E4">
        <w:rPr>
          <w:rFonts w:eastAsia="方正仿宋简体"/>
          <w:color w:val="000000" w:themeColor="text1"/>
          <w:sz w:val="28"/>
          <w:szCs w:val="28"/>
        </w:rPr>
        <w:t>。</w:t>
      </w:r>
    </w:p>
    <w:p w14:paraId="2B72E8FD" w14:textId="77777777" w:rsidR="004D392E" w:rsidRPr="006658E4" w:rsidRDefault="004D392E" w:rsidP="004D392E">
      <w:pPr>
        <w:pStyle w:val="3"/>
        <w:snapToGrid w:val="0"/>
        <w:rPr>
          <w:rFonts w:eastAsia="方正仿宋简体"/>
          <w:color w:val="000000" w:themeColor="text1"/>
          <w:sz w:val="28"/>
          <w:szCs w:val="28"/>
        </w:rPr>
      </w:pPr>
      <w:bookmarkStart w:id="37" w:name="_Toc87815654"/>
      <w:bookmarkStart w:id="38" w:name="_Toc90561663"/>
      <w:bookmarkStart w:id="39" w:name="_Toc93948309"/>
      <w:bookmarkStart w:id="40" w:name="_Toc93948402"/>
      <w:bookmarkStart w:id="41" w:name="_Toc94344430"/>
      <w:bookmarkStart w:id="42" w:name="_Toc96163712"/>
      <w:bookmarkStart w:id="43" w:name="_Toc101448315"/>
      <w:r w:rsidRPr="006658E4">
        <w:rPr>
          <w:rFonts w:eastAsia="方正仿宋简体"/>
          <w:color w:val="000000" w:themeColor="text1"/>
          <w:sz w:val="28"/>
          <w:szCs w:val="28"/>
        </w:rPr>
        <w:t xml:space="preserve">2.4.2 </w:t>
      </w:r>
      <w:r w:rsidRPr="006658E4">
        <w:rPr>
          <w:rFonts w:eastAsia="方正仿宋简体"/>
          <w:color w:val="000000" w:themeColor="text1"/>
          <w:sz w:val="28"/>
          <w:szCs w:val="28"/>
        </w:rPr>
        <w:t>应急监测组</w:t>
      </w:r>
      <w:bookmarkEnd w:id="37"/>
      <w:bookmarkEnd w:id="38"/>
      <w:bookmarkEnd w:id="39"/>
      <w:bookmarkEnd w:id="40"/>
      <w:bookmarkEnd w:id="41"/>
      <w:bookmarkEnd w:id="42"/>
      <w:bookmarkEnd w:id="43"/>
    </w:p>
    <w:p w14:paraId="72610BBF" w14:textId="26B3B140" w:rsidR="00AA372F" w:rsidRPr="006658E4" w:rsidRDefault="00B97A95">
      <w:pPr>
        <w:snapToGrid w:val="0"/>
        <w:ind w:firstLine="560"/>
        <w:rPr>
          <w:rFonts w:eastAsia="方正仿宋简体"/>
          <w:snapToGrid w:val="0"/>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）组成：</w:t>
      </w:r>
      <w:r w:rsidR="0012097A" w:rsidRPr="006658E4">
        <w:rPr>
          <w:rFonts w:eastAsia="方正仿宋简体"/>
          <w:color w:val="000000" w:themeColor="text1"/>
          <w:sz w:val="28"/>
          <w:szCs w:val="28"/>
        </w:rPr>
        <w:t>由</w:t>
      </w:r>
      <w:r w:rsidR="00531631" w:rsidRPr="006658E4">
        <w:rPr>
          <w:rFonts w:eastAsia="方正仿宋简体"/>
          <w:color w:val="000000" w:themeColor="text1"/>
          <w:sz w:val="28"/>
          <w:szCs w:val="28"/>
        </w:rPr>
        <w:t>市生态环境局</w:t>
      </w:r>
      <w:r w:rsidR="008C57BF" w:rsidRPr="006658E4">
        <w:rPr>
          <w:rFonts w:eastAsia="方正仿宋简体"/>
          <w:color w:val="000000" w:themeColor="text1"/>
          <w:sz w:val="28"/>
          <w:szCs w:val="28"/>
        </w:rPr>
        <w:t>牵头，</w:t>
      </w:r>
      <w:r w:rsidR="00F6468B" w:rsidRPr="006658E4">
        <w:rPr>
          <w:rFonts w:eastAsia="方正仿宋简体"/>
          <w:color w:val="000000" w:themeColor="text1"/>
          <w:sz w:val="28"/>
          <w:szCs w:val="28"/>
        </w:rPr>
        <w:t>市住房和城乡建设局</w:t>
      </w:r>
      <w:r w:rsidR="008B2CEF" w:rsidRPr="006658E4">
        <w:rPr>
          <w:rFonts w:eastAsia="方正仿宋简体"/>
          <w:color w:val="000000" w:themeColor="text1"/>
          <w:sz w:val="28"/>
          <w:szCs w:val="28"/>
        </w:rPr>
        <w:t>、</w:t>
      </w:r>
      <w:r w:rsidR="00864897" w:rsidRPr="006658E4">
        <w:rPr>
          <w:rFonts w:eastAsia="方正仿宋简体"/>
          <w:color w:val="000000" w:themeColor="text1"/>
          <w:sz w:val="28"/>
          <w:szCs w:val="28"/>
        </w:rPr>
        <w:t>市应急管理局、市农业农村局</w:t>
      </w:r>
      <w:r w:rsidR="0012097A" w:rsidRPr="006658E4">
        <w:rPr>
          <w:rFonts w:eastAsia="方正仿宋简体"/>
          <w:color w:val="000000" w:themeColor="text1"/>
          <w:sz w:val="28"/>
          <w:szCs w:val="28"/>
        </w:rPr>
        <w:t>、市卫生健康局、市</w:t>
      </w:r>
      <w:r w:rsidR="00864897" w:rsidRPr="006658E4">
        <w:rPr>
          <w:rFonts w:eastAsia="方正仿宋简体"/>
          <w:color w:val="000000" w:themeColor="text1"/>
          <w:sz w:val="28"/>
          <w:szCs w:val="28"/>
        </w:rPr>
        <w:t>气象</w:t>
      </w:r>
      <w:r w:rsidR="0012097A" w:rsidRPr="006658E4">
        <w:rPr>
          <w:rFonts w:eastAsia="方正仿宋简体"/>
          <w:color w:val="000000" w:themeColor="text1"/>
          <w:sz w:val="28"/>
          <w:szCs w:val="28"/>
        </w:rPr>
        <w:t>局</w:t>
      </w:r>
      <w:r w:rsidR="00A24AEB" w:rsidRPr="006658E4">
        <w:rPr>
          <w:rFonts w:eastAsia="方正仿宋简体"/>
          <w:color w:val="000000" w:themeColor="text1"/>
          <w:sz w:val="28"/>
          <w:szCs w:val="28"/>
        </w:rPr>
        <w:t>、</w:t>
      </w:r>
      <w:r w:rsidR="0065357E" w:rsidRPr="006658E4">
        <w:rPr>
          <w:rFonts w:eastAsia="方正仿宋简体"/>
          <w:color w:val="000000" w:themeColor="text1"/>
          <w:sz w:val="28"/>
          <w:szCs w:val="28"/>
        </w:rPr>
        <w:t>梅州水文分局、</w:t>
      </w:r>
      <w:r w:rsidR="008B2CEF" w:rsidRPr="006658E4">
        <w:rPr>
          <w:rFonts w:eastAsia="方正仿宋简体"/>
          <w:snapToGrid w:val="0"/>
          <w:color w:val="000000" w:themeColor="text1"/>
          <w:sz w:val="28"/>
          <w:szCs w:val="28"/>
        </w:rPr>
        <w:lastRenderedPageBreak/>
        <w:t>梅州粤海水务有限公司</w:t>
      </w:r>
      <w:r w:rsidR="001C5D49" w:rsidRPr="006658E4">
        <w:rPr>
          <w:rFonts w:eastAsia="方正仿宋简体"/>
          <w:color w:val="000000" w:themeColor="text1"/>
          <w:sz w:val="28"/>
          <w:szCs w:val="28"/>
        </w:rPr>
        <w:t>和</w:t>
      </w:r>
      <w:r w:rsidR="00A82970" w:rsidRPr="006658E4">
        <w:rPr>
          <w:rFonts w:eastAsia="方正仿宋简体"/>
          <w:color w:val="000000" w:themeColor="text1"/>
          <w:sz w:val="28"/>
          <w:szCs w:val="28"/>
        </w:rPr>
        <w:t>梅州市清凉山供水有限公司</w:t>
      </w:r>
      <w:r w:rsidR="0012097A" w:rsidRPr="006658E4">
        <w:rPr>
          <w:rFonts w:eastAsia="方正仿宋简体"/>
          <w:color w:val="000000" w:themeColor="text1"/>
          <w:sz w:val="28"/>
          <w:szCs w:val="28"/>
        </w:rPr>
        <w:t>等</w:t>
      </w:r>
      <w:r w:rsidR="006B6FD1" w:rsidRPr="006658E4">
        <w:rPr>
          <w:rFonts w:eastAsia="方正仿宋简体"/>
          <w:color w:val="000000" w:themeColor="text1"/>
          <w:sz w:val="28"/>
          <w:szCs w:val="28"/>
        </w:rPr>
        <w:t>相关部门</w:t>
      </w:r>
      <w:r w:rsidR="0012097A" w:rsidRPr="006658E4">
        <w:rPr>
          <w:rFonts w:eastAsia="方正仿宋简体"/>
          <w:color w:val="000000" w:themeColor="text1"/>
          <w:sz w:val="28"/>
          <w:szCs w:val="28"/>
        </w:rPr>
        <w:t>组成</w:t>
      </w:r>
      <w:r w:rsidR="00DE3FC3" w:rsidRPr="006658E4">
        <w:rPr>
          <w:rFonts w:eastAsia="方正仿宋简体"/>
          <w:color w:val="000000" w:themeColor="text1"/>
          <w:sz w:val="28"/>
          <w:szCs w:val="28"/>
        </w:rPr>
        <w:t>。</w:t>
      </w:r>
    </w:p>
    <w:p w14:paraId="100C966D" w14:textId="27E1789D" w:rsidR="00E07165" w:rsidRPr="006658E4" w:rsidRDefault="00E07165">
      <w:pPr>
        <w:snapToGrid w:val="0"/>
        <w:ind w:firstLine="560"/>
        <w:rPr>
          <w:rFonts w:eastAsia="方正仿宋简体"/>
          <w:snapToGrid w:val="0"/>
          <w:color w:val="000000" w:themeColor="text1"/>
          <w:sz w:val="28"/>
          <w:szCs w:val="28"/>
        </w:rPr>
      </w:pPr>
      <w:r w:rsidRPr="006658E4">
        <w:rPr>
          <w:rFonts w:eastAsia="方正仿宋简体"/>
          <w:snapToGrid w:val="0"/>
          <w:color w:val="000000" w:themeColor="text1"/>
          <w:sz w:val="28"/>
          <w:szCs w:val="28"/>
        </w:rPr>
        <w:t>（</w:t>
      </w:r>
      <w:r w:rsidRPr="006658E4">
        <w:rPr>
          <w:rFonts w:eastAsia="方正仿宋简体"/>
          <w:snapToGrid w:val="0"/>
          <w:color w:val="000000" w:themeColor="text1"/>
          <w:sz w:val="28"/>
          <w:szCs w:val="28"/>
        </w:rPr>
        <w:t>2</w:t>
      </w:r>
      <w:r w:rsidRPr="006658E4">
        <w:rPr>
          <w:rFonts w:eastAsia="方正仿宋简体"/>
          <w:snapToGrid w:val="0"/>
          <w:color w:val="000000" w:themeColor="text1"/>
          <w:sz w:val="28"/>
          <w:szCs w:val="28"/>
        </w:rPr>
        <w:t>）主要职责</w:t>
      </w:r>
    </w:p>
    <w:p w14:paraId="4DF386C6" w14:textId="77777777" w:rsidR="00E07165" w:rsidRPr="006658E4" w:rsidRDefault="0012097A" w:rsidP="00E07165">
      <w:pPr>
        <w:snapToGrid w:val="0"/>
        <w:ind w:firstLine="560"/>
        <w:rPr>
          <w:rFonts w:eastAsia="方正仿宋简体"/>
          <w:snapToGrid w:val="0"/>
          <w:color w:val="000000" w:themeColor="text1"/>
          <w:sz w:val="28"/>
          <w:szCs w:val="28"/>
        </w:rPr>
      </w:pPr>
      <w:r w:rsidRPr="006658E4">
        <w:rPr>
          <w:rFonts w:eastAsia="方正仿宋简体"/>
          <w:snapToGrid w:val="0"/>
          <w:color w:val="000000" w:themeColor="text1"/>
          <w:sz w:val="28"/>
          <w:szCs w:val="28"/>
        </w:rPr>
        <w:t>1</w:t>
      </w:r>
      <w:r w:rsidRPr="006658E4">
        <w:rPr>
          <w:rFonts w:eastAsia="方正仿宋简体"/>
          <w:snapToGrid w:val="0"/>
          <w:color w:val="000000" w:themeColor="text1"/>
          <w:sz w:val="28"/>
          <w:szCs w:val="28"/>
        </w:rPr>
        <w:t>）</w:t>
      </w:r>
      <w:r w:rsidR="00E07165" w:rsidRPr="006658E4">
        <w:rPr>
          <w:rFonts w:eastAsia="方正仿宋简体"/>
          <w:snapToGrid w:val="0"/>
          <w:color w:val="000000" w:themeColor="text1"/>
          <w:sz w:val="28"/>
          <w:szCs w:val="28"/>
        </w:rPr>
        <w:t>根据水源地突发环境事件的污染物种类、性质及事发地气象、自然、社会环境状况等，明确相应的应急监测方案及监测方法；</w:t>
      </w:r>
    </w:p>
    <w:p w14:paraId="12863618" w14:textId="77777777" w:rsidR="00E07165" w:rsidRPr="006658E4" w:rsidRDefault="00E07165" w:rsidP="00E07165">
      <w:pPr>
        <w:snapToGrid w:val="0"/>
        <w:ind w:firstLine="560"/>
        <w:rPr>
          <w:rFonts w:eastAsia="方正仿宋简体"/>
          <w:snapToGrid w:val="0"/>
          <w:color w:val="000000" w:themeColor="text1"/>
          <w:sz w:val="28"/>
          <w:szCs w:val="28"/>
        </w:rPr>
      </w:pPr>
      <w:r w:rsidRPr="006658E4">
        <w:rPr>
          <w:rFonts w:eastAsia="方正仿宋简体"/>
          <w:snapToGrid w:val="0"/>
          <w:color w:val="000000" w:themeColor="text1"/>
          <w:sz w:val="28"/>
          <w:szCs w:val="28"/>
        </w:rPr>
        <w:t>2</w:t>
      </w:r>
      <w:r w:rsidRPr="006658E4">
        <w:rPr>
          <w:rFonts w:eastAsia="方正仿宋简体"/>
          <w:snapToGrid w:val="0"/>
          <w:color w:val="000000" w:themeColor="text1"/>
          <w:sz w:val="28"/>
          <w:szCs w:val="28"/>
        </w:rPr>
        <w:t>）确定污染物扩散范围，明确监测布点和频次，负责在污染带上游、下游分别设置断面进行应急监测；</w:t>
      </w:r>
    </w:p>
    <w:p w14:paraId="41D5FA3B" w14:textId="77777777" w:rsidR="00AA372F" w:rsidRPr="006658E4" w:rsidRDefault="00E07165" w:rsidP="00E07165">
      <w:pPr>
        <w:snapToGrid w:val="0"/>
        <w:ind w:firstLine="560"/>
        <w:rPr>
          <w:rFonts w:eastAsia="方正仿宋简体"/>
          <w:snapToGrid w:val="0"/>
          <w:color w:val="000000" w:themeColor="text1"/>
          <w:sz w:val="28"/>
          <w:szCs w:val="28"/>
        </w:rPr>
      </w:pPr>
      <w:r w:rsidRPr="006658E4">
        <w:rPr>
          <w:rFonts w:eastAsia="方正仿宋简体"/>
          <w:snapToGrid w:val="0"/>
          <w:color w:val="000000" w:themeColor="text1"/>
          <w:sz w:val="28"/>
          <w:szCs w:val="28"/>
        </w:rPr>
        <w:t>3</w:t>
      </w:r>
      <w:r w:rsidRPr="006658E4">
        <w:rPr>
          <w:rFonts w:eastAsia="方正仿宋简体"/>
          <w:snapToGrid w:val="0"/>
          <w:color w:val="000000" w:themeColor="text1"/>
          <w:sz w:val="28"/>
          <w:szCs w:val="28"/>
        </w:rPr>
        <w:t>）负责应急期间的水源地、供水单位和管网末梢水的水质监测。</w:t>
      </w:r>
    </w:p>
    <w:p w14:paraId="48ED7629" w14:textId="77777777" w:rsidR="00DE3FC3" w:rsidRPr="006658E4" w:rsidRDefault="00DE3FC3" w:rsidP="00DE3FC3">
      <w:pPr>
        <w:pStyle w:val="3"/>
        <w:snapToGrid w:val="0"/>
        <w:rPr>
          <w:rFonts w:eastAsia="方正仿宋简体"/>
          <w:color w:val="000000" w:themeColor="text1"/>
          <w:sz w:val="28"/>
          <w:szCs w:val="28"/>
        </w:rPr>
      </w:pPr>
      <w:bookmarkStart w:id="44" w:name="_Toc87815655"/>
      <w:bookmarkStart w:id="45" w:name="_Toc90561664"/>
      <w:bookmarkStart w:id="46" w:name="_Toc93948310"/>
      <w:bookmarkStart w:id="47" w:name="_Toc93948403"/>
      <w:bookmarkStart w:id="48" w:name="_Toc94344431"/>
      <w:bookmarkStart w:id="49" w:name="_Toc96163713"/>
      <w:bookmarkStart w:id="50" w:name="_Toc101448316"/>
      <w:r w:rsidRPr="006658E4">
        <w:rPr>
          <w:rFonts w:eastAsia="方正仿宋简体"/>
          <w:color w:val="000000" w:themeColor="text1"/>
          <w:sz w:val="28"/>
          <w:szCs w:val="28"/>
        </w:rPr>
        <w:t>2.4.3</w:t>
      </w:r>
      <w:r w:rsidRPr="006658E4">
        <w:rPr>
          <w:rFonts w:eastAsia="方正仿宋简体"/>
          <w:color w:val="000000" w:themeColor="text1"/>
          <w:sz w:val="28"/>
          <w:szCs w:val="28"/>
        </w:rPr>
        <w:t>应急供水保障组</w:t>
      </w:r>
      <w:bookmarkEnd w:id="44"/>
      <w:bookmarkEnd w:id="45"/>
      <w:bookmarkEnd w:id="46"/>
      <w:bookmarkEnd w:id="47"/>
      <w:bookmarkEnd w:id="48"/>
      <w:bookmarkEnd w:id="49"/>
      <w:bookmarkEnd w:id="50"/>
    </w:p>
    <w:p w14:paraId="58DADCBB" w14:textId="001ED9A3" w:rsidR="00AA372F" w:rsidRPr="006658E4" w:rsidRDefault="00DE3FC3">
      <w:pPr>
        <w:snapToGrid w:val="0"/>
        <w:ind w:firstLine="560"/>
        <w:rPr>
          <w:rFonts w:eastAsia="方正仿宋简体"/>
          <w:snapToGrid w:val="0"/>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）组成：</w:t>
      </w:r>
      <w:r w:rsidR="0012097A" w:rsidRPr="006658E4">
        <w:rPr>
          <w:rFonts w:eastAsia="方正仿宋简体"/>
          <w:snapToGrid w:val="0"/>
          <w:color w:val="000000" w:themeColor="text1"/>
          <w:sz w:val="28"/>
          <w:szCs w:val="28"/>
        </w:rPr>
        <w:t>由</w:t>
      </w:r>
      <w:r w:rsidR="00EB4732" w:rsidRPr="006658E4">
        <w:rPr>
          <w:rFonts w:eastAsia="方正仿宋简体"/>
          <w:snapToGrid w:val="0"/>
          <w:color w:val="000000" w:themeColor="text1"/>
          <w:sz w:val="28"/>
          <w:szCs w:val="28"/>
        </w:rPr>
        <w:t>市住房</w:t>
      </w:r>
      <w:r w:rsidR="00E21811" w:rsidRPr="006658E4">
        <w:rPr>
          <w:rFonts w:eastAsia="方正仿宋简体"/>
          <w:snapToGrid w:val="0"/>
          <w:color w:val="000000" w:themeColor="text1"/>
          <w:sz w:val="28"/>
          <w:szCs w:val="28"/>
        </w:rPr>
        <w:t>和</w:t>
      </w:r>
      <w:r w:rsidR="00EB4732" w:rsidRPr="006658E4">
        <w:rPr>
          <w:rFonts w:eastAsia="方正仿宋简体"/>
          <w:snapToGrid w:val="0"/>
          <w:color w:val="000000" w:themeColor="text1"/>
          <w:sz w:val="28"/>
          <w:szCs w:val="28"/>
        </w:rPr>
        <w:t>城乡建设局</w:t>
      </w:r>
      <w:r w:rsidR="001632B8" w:rsidRPr="006658E4">
        <w:rPr>
          <w:rFonts w:eastAsia="方正仿宋简体"/>
          <w:snapToGrid w:val="0"/>
          <w:color w:val="000000" w:themeColor="text1"/>
          <w:sz w:val="28"/>
          <w:szCs w:val="28"/>
        </w:rPr>
        <w:t>牵头，</w:t>
      </w:r>
      <w:r w:rsidR="002173B8" w:rsidRPr="006658E4">
        <w:rPr>
          <w:rFonts w:eastAsia="方正仿宋简体"/>
          <w:snapToGrid w:val="0"/>
          <w:color w:val="000000" w:themeColor="text1"/>
          <w:sz w:val="28"/>
          <w:szCs w:val="28"/>
        </w:rPr>
        <w:t>市水务局、</w:t>
      </w:r>
      <w:r w:rsidR="00AB61CE" w:rsidRPr="006658E4">
        <w:rPr>
          <w:rFonts w:eastAsia="方正仿宋简体"/>
          <w:snapToGrid w:val="0"/>
          <w:color w:val="000000" w:themeColor="text1"/>
          <w:sz w:val="28"/>
          <w:szCs w:val="28"/>
        </w:rPr>
        <w:t>市发展改革局</w:t>
      </w:r>
      <w:r w:rsidRPr="006658E4">
        <w:rPr>
          <w:rFonts w:eastAsia="方正仿宋简体"/>
          <w:snapToGrid w:val="0"/>
          <w:color w:val="000000" w:themeColor="text1"/>
          <w:sz w:val="28"/>
          <w:szCs w:val="28"/>
        </w:rPr>
        <w:t>、</w:t>
      </w:r>
      <w:r w:rsidRPr="006658E4">
        <w:rPr>
          <w:rFonts w:eastAsia="方正仿宋简体"/>
          <w:color w:val="000000" w:themeColor="text1"/>
          <w:sz w:val="28"/>
          <w:szCs w:val="28"/>
        </w:rPr>
        <w:t>市卫生健康局</w:t>
      </w:r>
      <w:r w:rsidR="0012097A" w:rsidRPr="006658E4">
        <w:rPr>
          <w:rFonts w:eastAsia="方正仿宋简体"/>
          <w:snapToGrid w:val="0"/>
          <w:color w:val="000000" w:themeColor="text1"/>
          <w:sz w:val="28"/>
          <w:szCs w:val="28"/>
        </w:rPr>
        <w:t>、</w:t>
      </w:r>
      <w:r w:rsidR="001C5D49" w:rsidRPr="006658E4">
        <w:rPr>
          <w:rFonts w:eastAsia="方正仿宋简体"/>
          <w:color w:val="000000" w:themeColor="text1"/>
          <w:sz w:val="28"/>
          <w:szCs w:val="28"/>
        </w:rPr>
        <w:t>事发地政府、</w:t>
      </w:r>
      <w:r w:rsidR="001632B8" w:rsidRPr="006658E4">
        <w:rPr>
          <w:rFonts w:eastAsia="方正仿宋简体"/>
          <w:snapToGrid w:val="0"/>
          <w:color w:val="000000" w:themeColor="text1"/>
          <w:sz w:val="28"/>
          <w:szCs w:val="28"/>
        </w:rPr>
        <w:t>梅州粤海水务有限公司</w:t>
      </w:r>
      <w:r w:rsidR="00A82970" w:rsidRPr="006658E4">
        <w:rPr>
          <w:rFonts w:eastAsia="方正仿宋简体"/>
          <w:color w:val="000000" w:themeColor="text1"/>
          <w:sz w:val="28"/>
          <w:szCs w:val="28"/>
        </w:rPr>
        <w:t>、梅州市清凉山供水有限公司</w:t>
      </w:r>
      <w:r w:rsidRPr="006658E4">
        <w:rPr>
          <w:rFonts w:eastAsia="方正仿宋简体"/>
          <w:snapToGrid w:val="0"/>
          <w:color w:val="000000" w:themeColor="text1"/>
          <w:sz w:val="28"/>
          <w:szCs w:val="28"/>
        </w:rPr>
        <w:t>等相关</w:t>
      </w:r>
      <w:r w:rsidR="006B6FD1" w:rsidRPr="006658E4">
        <w:rPr>
          <w:rFonts w:eastAsia="方正仿宋简体"/>
          <w:snapToGrid w:val="0"/>
          <w:color w:val="000000" w:themeColor="text1"/>
          <w:sz w:val="28"/>
          <w:szCs w:val="28"/>
        </w:rPr>
        <w:t>部门</w:t>
      </w:r>
      <w:r w:rsidR="001C5D49" w:rsidRPr="006658E4">
        <w:rPr>
          <w:rFonts w:eastAsia="方正仿宋简体"/>
          <w:snapToGrid w:val="0"/>
          <w:color w:val="000000" w:themeColor="text1"/>
          <w:sz w:val="28"/>
          <w:szCs w:val="28"/>
        </w:rPr>
        <w:t>组成</w:t>
      </w:r>
      <w:r w:rsidRPr="006658E4">
        <w:rPr>
          <w:rFonts w:eastAsia="方正仿宋简体"/>
          <w:snapToGrid w:val="0"/>
          <w:color w:val="000000" w:themeColor="text1"/>
          <w:sz w:val="28"/>
          <w:szCs w:val="28"/>
        </w:rPr>
        <w:t>。</w:t>
      </w:r>
      <w:r w:rsidRPr="006658E4">
        <w:rPr>
          <w:rFonts w:eastAsia="方正仿宋简体"/>
          <w:snapToGrid w:val="0"/>
          <w:color w:val="000000" w:themeColor="text1"/>
          <w:sz w:val="28"/>
          <w:szCs w:val="28"/>
        </w:rPr>
        <w:t xml:space="preserve"> </w:t>
      </w:r>
    </w:p>
    <w:p w14:paraId="5F52E9F8" w14:textId="0FDCD8F5" w:rsidR="00DE3FC3" w:rsidRPr="006658E4" w:rsidRDefault="00DE3FC3" w:rsidP="00DE3FC3">
      <w:pPr>
        <w:snapToGrid w:val="0"/>
        <w:ind w:firstLine="560"/>
        <w:rPr>
          <w:rFonts w:eastAsia="方正仿宋简体"/>
          <w:snapToGrid w:val="0"/>
          <w:color w:val="000000" w:themeColor="text1"/>
          <w:sz w:val="28"/>
          <w:szCs w:val="28"/>
        </w:rPr>
      </w:pPr>
      <w:r w:rsidRPr="006658E4">
        <w:rPr>
          <w:rFonts w:eastAsia="方正仿宋简体"/>
          <w:snapToGrid w:val="0"/>
          <w:color w:val="000000" w:themeColor="text1"/>
          <w:sz w:val="28"/>
          <w:szCs w:val="28"/>
        </w:rPr>
        <w:t>（</w:t>
      </w:r>
      <w:r w:rsidRPr="006658E4">
        <w:rPr>
          <w:rFonts w:eastAsia="方正仿宋简体"/>
          <w:snapToGrid w:val="0"/>
          <w:color w:val="000000" w:themeColor="text1"/>
          <w:sz w:val="28"/>
          <w:szCs w:val="28"/>
        </w:rPr>
        <w:t>2</w:t>
      </w:r>
      <w:r w:rsidRPr="006658E4">
        <w:rPr>
          <w:rFonts w:eastAsia="方正仿宋简体"/>
          <w:snapToGrid w:val="0"/>
          <w:color w:val="000000" w:themeColor="text1"/>
          <w:sz w:val="28"/>
          <w:szCs w:val="28"/>
        </w:rPr>
        <w:t>）主要职责</w:t>
      </w:r>
    </w:p>
    <w:p w14:paraId="0AE6A87D" w14:textId="77777777" w:rsidR="00AB61CE" w:rsidRPr="006658E4" w:rsidRDefault="0012097A" w:rsidP="00AB61CE">
      <w:pPr>
        <w:snapToGrid w:val="0"/>
        <w:ind w:firstLine="560"/>
        <w:rPr>
          <w:rFonts w:eastAsia="方正仿宋简体"/>
          <w:snapToGrid w:val="0"/>
          <w:color w:val="000000" w:themeColor="text1"/>
          <w:sz w:val="28"/>
          <w:szCs w:val="28"/>
        </w:rPr>
      </w:pPr>
      <w:r w:rsidRPr="006658E4">
        <w:rPr>
          <w:rFonts w:eastAsia="方正仿宋简体"/>
          <w:snapToGrid w:val="0"/>
          <w:color w:val="000000" w:themeColor="text1"/>
          <w:sz w:val="28"/>
          <w:szCs w:val="28"/>
        </w:rPr>
        <w:t>1</w:t>
      </w:r>
      <w:r w:rsidRPr="006658E4">
        <w:rPr>
          <w:rFonts w:eastAsia="方正仿宋简体"/>
          <w:snapToGrid w:val="0"/>
          <w:color w:val="000000" w:themeColor="text1"/>
          <w:sz w:val="28"/>
          <w:szCs w:val="28"/>
        </w:rPr>
        <w:t>）</w:t>
      </w:r>
      <w:r w:rsidR="00AB61CE" w:rsidRPr="006658E4">
        <w:rPr>
          <w:rFonts w:eastAsia="方正仿宋简体"/>
          <w:snapToGrid w:val="0"/>
          <w:color w:val="000000" w:themeColor="text1"/>
          <w:sz w:val="28"/>
          <w:szCs w:val="28"/>
        </w:rPr>
        <w:t>负责制定应急供水保障方案；</w:t>
      </w:r>
    </w:p>
    <w:p w14:paraId="4DDA6B46" w14:textId="77777777" w:rsidR="00AA372F" w:rsidRPr="006658E4" w:rsidRDefault="00AB61CE" w:rsidP="00AB61CE">
      <w:pPr>
        <w:snapToGrid w:val="0"/>
        <w:ind w:firstLine="560"/>
        <w:rPr>
          <w:rFonts w:eastAsia="方正仿宋简体"/>
          <w:snapToGrid w:val="0"/>
          <w:color w:val="000000" w:themeColor="text1"/>
          <w:sz w:val="28"/>
          <w:szCs w:val="28"/>
        </w:rPr>
      </w:pPr>
      <w:r w:rsidRPr="006658E4">
        <w:rPr>
          <w:rFonts w:eastAsia="方正仿宋简体"/>
          <w:snapToGrid w:val="0"/>
          <w:color w:val="000000" w:themeColor="text1"/>
          <w:sz w:val="28"/>
          <w:szCs w:val="28"/>
        </w:rPr>
        <w:t>2</w:t>
      </w:r>
      <w:r w:rsidRPr="006658E4">
        <w:rPr>
          <w:rFonts w:eastAsia="方正仿宋简体"/>
          <w:snapToGrid w:val="0"/>
          <w:color w:val="000000" w:themeColor="text1"/>
          <w:sz w:val="28"/>
          <w:szCs w:val="28"/>
        </w:rPr>
        <w:t>）负责指导供水单位启动深度处理设施或备用水源以及应急供水车等措施，保障居民用水</w:t>
      </w:r>
      <w:r w:rsidR="0012097A" w:rsidRPr="006658E4">
        <w:rPr>
          <w:rFonts w:eastAsia="方正仿宋简体"/>
          <w:snapToGrid w:val="0"/>
          <w:color w:val="000000" w:themeColor="text1"/>
          <w:sz w:val="28"/>
          <w:szCs w:val="28"/>
        </w:rPr>
        <w:t>。</w:t>
      </w:r>
    </w:p>
    <w:p w14:paraId="4F52282E" w14:textId="77777777" w:rsidR="001E163B" w:rsidRPr="006658E4" w:rsidRDefault="001E163B" w:rsidP="001E163B">
      <w:pPr>
        <w:pStyle w:val="3"/>
        <w:snapToGrid w:val="0"/>
        <w:rPr>
          <w:rFonts w:eastAsia="方正仿宋简体"/>
          <w:color w:val="000000" w:themeColor="text1"/>
          <w:sz w:val="28"/>
          <w:szCs w:val="28"/>
        </w:rPr>
      </w:pPr>
      <w:bookmarkStart w:id="51" w:name="_Toc87815656"/>
      <w:bookmarkStart w:id="52" w:name="_Toc90561665"/>
      <w:bookmarkStart w:id="53" w:name="_Toc93948311"/>
      <w:bookmarkStart w:id="54" w:name="_Toc93948404"/>
      <w:bookmarkStart w:id="55" w:name="_Toc94344432"/>
      <w:bookmarkStart w:id="56" w:name="_Toc96163714"/>
      <w:bookmarkStart w:id="57" w:name="_Toc101448317"/>
      <w:r w:rsidRPr="006658E4">
        <w:rPr>
          <w:rFonts w:eastAsia="方正仿宋简体"/>
          <w:color w:val="000000" w:themeColor="text1"/>
          <w:sz w:val="28"/>
          <w:szCs w:val="28"/>
        </w:rPr>
        <w:t>2.4.4</w:t>
      </w:r>
      <w:r w:rsidRPr="006658E4">
        <w:rPr>
          <w:rFonts w:eastAsia="方正仿宋简体"/>
          <w:color w:val="000000" w:themeColor="text1"/>
          <w:sz w:val="28"/>
          <w:szCs w:val="28"/>
        </w:rPr>
        <w:t>应急物资保障组</w:t>
      </w:r>
      <w:bookmarkEnd w:id="51"/>
      <w:bookmarkEnd w:id="52"/>
      <w:bookmarkEnd w:id="53"/>
      <w:bookmarkEnd w:id="54"/>
      <w:bookmarkEnd w:id="55"/>
      <w:bookmarkEnd w:id="56"/>
      <w:bookmarkEnd w:id="57"/>
    </w:p>
    <w:p w14:paraId="1DDC5F0E" w14:textId="77777777" w:rsidR="00D20C78" w:rsidRPr="006658E4" w:rsidRDefault="00D20C78" w:rsidP="001E163B">
      <w:pPr>
        <w:snapToGrid w:val="0"/>
        <w:ind w:firstLine="560"/>
        <w:rPr>
          <w:rFonts w:eastAsia="方正仿宋简体"/>
          <w:snapToGrid w:val="0"/>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）组成：</w:t>
      </w:r>
      <w:r w:rsidR="00FD04CD" w:rsidRPr="006658E4">
        <w:rPr>
          <w:rFonts w:eastAsia="方正仿宋简体"/>
          <w:snapToGrid w:val="0"/>
          <w:color w:val="000000" w:themeColor="text1"/>
          <w:sz w:val="28"/>
          <w:szCs w:val="28"/>
        </w:rPr>
        <w:t>由市应急管理局牵头，市发展改革局、</w:t>
      </w:r>
      <w:r w:rsidR="001632B8" w:rsidRPr="006658E4">
        <w:rPr>
          <w:rFonts w:eastAsia="方正仿宋简体"/>
          <w:snapToGrid w:val="0"/>
          <w:color w:val="000000" w:themeColor="text1"/>
          <w:sz w:val="28"/>
          <w:szCs w:val="28"/>
        </w:rPr>
        <w:t>市工业和信息化局</w:t>
      </w:r>
      <w:r w:rsidR="00FD04CD" w:rsidRPr="006658E4">
        <w:rPr>
          <w:rFonts w:eastAsia="方正仿宋简体"/>
          <w:snapToGrid w:val="0"/>
          <w:color w:val="000000" w:themeColor="text1"/>
          <w:sz w:val="28"/>
          <w:szCs w:val="28"/>
        </w:rPr>
        <w:t>、市公安局、市财政局、</w:t>
      </w:r>
      <w:r w:rsidR="00531631" w:rsidRPr="006658E4">
        <w:rPr>
          <w:rFonts w:eastAsia="方正仿宋简体"/>
          <w:snapToGrid w:val="0"/>
          <w:color w:val="000000" w:themeColor="text1"/>
          <w:sz w:val="28"/>
          <w:szCs w:val="28"/>
        </w:rPr>
        <w:t>市生态环境局</w:t>
      </w:r>
      <w:r w:rsidR="00FD04CD" w:rsidRPr="006658E4">
        <w:rPr>
          <w:rFonts w:eastAsia="方正仿宋简体"/>
          <w:snapToGrid w:val="0"/>
          <w:color w:val="000000" w:themeColor="text1"/>
          <w:sz w:val="28"/>
          <w:szCs w:val="28"/>
        </w:rPr>
        <w:t>、市交通运输局、市水务局</w:t>
      </w:r>
      <w:r w:rsidR="00805E9F" w:rsidRPr="006658E4">
        <w:rPr>
          <w:rFonts w:eastAsia="方正仿宋简体"/>
          <w:snapToGrid w:val="0"/>
          <w:color w:val="000000" w:themeColor="text1"/>
          <w:sz w:val="28"/>
          <w:szCs w:val="28"/>
        </w:rPr>
        <w:t>、市农业农村局</w:t>
      </w:r>
      <w:r w:rsidR="00DF1940" w:rsidRPr="006658E4">
        <w:rPr>
          <w:rFonts w:eastAsia="方正仿宋简体"/>
          <w:snapToGrid w:val="0"/>
          <w:color w:val="000000" w:themeColor="text1"/>
          <w:sz w:val="28"/>
          <w:szCs w:val="28"/>
        </w:rPr>
        <w:t>、</w:t>
      </w:r>
      <w:r w:rsidR="00805E9F" w:rsidRPr="006658E4">
        <w:rPr>
          <w:rFonts w:eastAsia="方正仿宋简体"/>
          <w:snapToGrid w:val="0"/>
          <w:color w:val="000000" w:themeColor="text1"/>
          <w:sz w:val="28"/>
          <w:szCs w:val="28"/>
        </w:rPr>
        <w:t>市卫生健康局</w:t>
      </w:r>
      <w:r w:rsidR="00FD04CD" w:rsidRPr="006658E4">
        <w:rPr>
          <w:rFonts w:eastAsia="方正仿宋简体"/>
          <w:snapToGrid w:val="0"/>
          <w:color w:val="000000" w:themeColor="text1"/>
          <w:sz w:val="28"/>
          <w:szCs w:val="28"/>
        </w:rPr>
        <w:t>等有关部门</w:t>
      </w:r>
      <w:r w:rsidR="002173B8" w:rsidRPr="006658E4">
        <w:rPr>
          <w:rFonts w:eastAsia="方正仿宋简体"/>
          <w:snapToGrid w:val="0"/>
          <w:color w:val="000000" w:themeColor="text1"/>
          <w:sz w:val="28"/>
          <w:szCs w:val="28"/>
        </w:rPr>
        <w:t>和</w:t>
      </w:r>
      <w:r w:rsidR="002173B8" w:rsidRPr="006658E4">
        <w:rPr>
          <w:rFonts w:eastAsia="方正仿宋简体"/>
          <w:color w:val="000000" w:themeColor="text1"/>
          <w:sz w:val="28"/>
          <w:szCs w:val="28"/>
        </w:rPr>
        <w:t>事发地政府</w:t>
      </w:r>
      <w:r w:rsidR="00FD04CD" w:rsidRPr="006658E4">
        <w:rPr>
          <w:rFonts w:eastAsia="方正仿宋简体"/>
          <w:snapToGrid w:val="0"/>
          <w:color w:val="000000" w:themeColor="text1"/>
          <w:sz w:val="28"/>
          <w:szCs w:val="28"/>
        </w:rPr>
        <w:t>组成</w:t>
      </w:r>
      <w:r w:rsidR="00805E9F" w:rsidRPr="006658E4">
        <w:rPr>
          <w:rFonts w:eastAsia="方正仿宋简体"/>
          <w:snapToGrid w:val="0"/>
          <w:color w:val="000000" w:themeColor="text1"/>
          <w:sz w:val="28"/>
          <w:szCs w:val="28"/>
        </w:rPr>
        <w:t>。</w:t>
      </w:r>
    </w:p>
    <w:p w14:paraId="2A37569B" w14:textId="77777777" w:rsidR="00D20C78" w:rsidRPr="006658E4" w:rsidRDefault="00D20C78" w:rsidP="001E163B">
      <w:pPr>
        <w:snapToGrid w:val="0"/>
        <w:ind w:firstLine="560"/>
        <w:rPr>
          <w:rFonts w:eastAsia="方正仿宋简体"/>
          <w:snapToGrid w:val="0"/>
          <w:color w:val="000000" w:themeColor="text1"/>
          <w:sz w:val="28"/>
          <w:szCs w:val="28"/>
        </w:rPr>
      </w:pPr>
      <w:r w:rsidRPr="006658E4">
        <w:rPr>
          <w:rFonts w:eastAsia="方正仿宋简体"/>
          <w:snapToGrid w:val="0"/>
          <w:color w:val="000000" w:themeColor="text1"/>
          <w:sz w:val="28"/>
          <w:szCs w:val="28"/>
        </w:rPr>
        <w:t>（</w:t>
      </w:r>
      <w:r w:rsidRPr="006658E4">
        <w:rPr>
          <w:rFonts w:eastAsia="方正仿宋简体"/>
          <w:snapToGrid w:val="0"/>
          <w:color w:val="000000" w:themeColor="text1"/>
          <w:sz w:val="28"/>
          <w:szCs w:val="28"/>
        </w:rPr>
        <w:t>2</w:t>
      </w:r>
      <w:r w:rsidRPr="006658E4">
        <w:rPr>
          <w:rFonts w:eastAsia="方正仿宋简体"/>
          <w:snapToGrid w:val="0"/>
          <w:color w:val="000000" w:themeColor="text1"/>
          <w:sz w:val="28"/>
          <w:szCs w:val="28"/>
        </w:rPr>
        <w:t>）</w:t>
      </w:r>
      <w:r w:rsidR="001E163B" w:rsidRPr="006658E4">
        <w:rPr>
          <w:rFonts w:eastAsia="方正仿宋简体"/>
          <w:snapToGrid w:val="0"/>
          <w:color w:val="000000" w:themeColor="text1"/>
          <w:sz w:val="28"/>
          <w:szCs w:val="28"/>
        </w:rPr>
        <w:t>主要职责：</w:t>
      </w:r>
    </w:p>
    <w:p w14:paraId="28024CD4" w14:textId="77777777" w:rsidR="001E163B" w:rsidRPr="006658E4" w:rsidRDefault="00E86D0B" w:rsidP="00E86D0B">
      <w:pPr>
        <w:snapToGrid w:val="0"/>
        <w:ind w:firstLine="560"/>
        <w:rPr>
          <w:rFonts w:eastAsia="方正仿宋简体"/>
          <w:snapToGrid w:val="0"/>
          <w:color w:val="000000" w:themeColor="text1"/>
          <w:sz w:val="28"/>
          <w:szCs w:val="28"/>
        </w:rPr>
      </w:pPr>
      <w:r w:rsidRPr="006658E4">
        <w:rPr>
          <w:rFonts w:eastAsia="方正仿宋简体"/>
          <w:snapToGrid w:val="0"/>
          <w:color w:val="000000" w:themeColor="text1"/>
          <w:sz w:val="28"/>
          <w:szCs w:val="28"/>
        </w:rPr>
        <w:t>负责制定应急物资保障方案；调配应急物资，协调运输车辆；提供应急救援资金；为现场应急处置工作人员提供食宿等基本生活保障，</w:t>
      </w:r>
      <w:r w:rsidRPr="006658E4">
        <w:rPr>
          <w:rFonts w:eastAsia="方正仿宋简体"/>
          <w:snapToGrid w:val="0"/>
          <w:color w:val="000000" w:themeColor="text1"/>
          <w:sz w:val="28"/>
          <w:szCs w:val="28"/>
        </w:rPr>
        <w:lastRenderedPageBreak/>
        <w:t>以及必要的交通、通讯、防护等工具器材；</w:t>
      </w:r>
      <w:r w:rsidR="00805E9F" w:rsidRPr="006658E4">
        <w:rPr>
          <w:rFonts w:eastAsia="方正仿宋简体"/>
          <w:snapToGrid w:val="0"/>
          <w:color w:val="000000" w:themeColor="text1"/>
          <w:sz w:val="28"/>
          <w:szCs w:val="28"/>
        </w:rPr>
        <w:t>指导做好事件影响区域有关人员的紧急转移和临时安置工作</w:t>
      </w:r>
      <w:r w:rsidR="001E163B" w:rsidRPr="006658E4">
        <w:rPr>
          <w:rFonts w:eastAsia="方正仿宋简体"/>
          <w:snapToGrid w:val="0"/>
          <w:color w:val="000000" w:themeColor="text1"/>
          <w:sz w:val="28"/>
          <w:szCs w:val="28"/>
        </w:rPr>
        <w:t>。</w:t>
      </w:r>
    </w:p>
    <w:p w14:paraId="7B4A36A8" w14:textId="77777777" w:rsidR="008422F4" w:rsidRPr="006658E4" w:rsidRDefault="008422F4" w:rsidP="008422F4">
      <w:pPr>
        <w:pStyle w:val="3"/>
        <w:snapToGrid w:val="0"/>
        <w:rPr>
          <w:rFonts w:eastAsia="方正仿宋简体"/>
          <w:color w:val="000000" w:themeColor="text1"/>
          <w:sz w:val="28"/>
          <w:szCs w:val="28"/>
        </w:rPr>
      </w:pPr>
      <w:bookmarkStart w:id="58" w:name="_Toc87815657"/>
      <w:bookmarkStart w:id="59" w:name="_Toc90561666"/>
      <w:bookmarkStart w:id="60" w:name="_Toc93948312"/>
      <w:bookmarkStart w:id="61" w:name="_Toc93948405"/>
      <w:bookmarkStart w:id="62" w:name="_Toc94344433"/>
      <w:bookmarkStart w:id="63" w:name="_Toc96163715"/>
      <w:bookmarkStart w:id="64" w:name="_Toc101448318"/>
      <w:r w:rsidRPr="006658E4">
        <w:rPr>
          <w:rFonts w:eastAsia="方正仿宋简体"/>
          <w:color w:val="000000" w:themeColor="text1"/>
          <w:sz w:val="28"/>
          <w:szCs w:val="28"/>
        </w:rPr>
        <w:t>2.4.5</w:t>
      </w:r>
      <w:r w:rsidRPr="006658E4">
        <w:rPr>
          <w:rFonts w:eastAsia="方正仿宋简体"/>
          <w:color w:val="000000" w:themeColor="text1"/>
          <w:sz w:val="28"/>
          <w:szCs w:val="28"/>
        </w:rPr>
        <w:t>应急专家组</w:t>
      </w:r>
      <w:bookmarkEnd w:id="58"/>
      <w:bookmarkEnd w:id="59"/>
      <w:bookmarkEnd w:id="60"/>
      <w:bookmarkEnd w:id="61"/>
      <w:bookmarkEnd w:id="62"/>
      <w:bookmarkEnd w:id="63"/>
      <w:bookmarkEnd w:id="64"/>
    </w:p>
    <w:p w14:paraId="691FBC78" w14:textId="2489902A" w:rsidR="008422F4" w:rsidRPr="006658E4" w:rsidRDefault="008422F4" w:rsidP="008422F4">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）组成：由</w:t>
      </w:r>
      <w:r w:rsidR="00531631" w:rsidRPr="006658E4">
        <w:rPr>
          <w:rFonts w:eastAsia="方正仿宋简体"/>
          <w:color w:val="000000" w:themeColor="text1"/>
          <w:sz w:val="28"/>
          <w:szCs w:val="28"/>
        </w:rPr>
        <w:t>市生态环境局</w:t>
      </w:r>
      <w:r w:rsidRPr="006658E4">
        <w:rPr>
          <w:rFonts w:eastAsia="方正仿宋简体"/>
          <w:color w:val="000000" w:themeColor="text1"/>
          <w:sz w:val="28"/>
          <w:szCs w:val="28"/>
        </w:rPr>
        <w:t>组织环境监测、</w:t>
      </w:r>
      <w:r w:rsidR="001D12DA" w:rsidRPr="006658E4">
        <w:rPr>
          <w:rFonts w:eastAsia="方正仿宋简体"/>
          <w:color w:val="000000" w:themeColor="text1"/>
          <w:sz w:val="28"/>
          <w:szCs w:val="28"/>
        </w:rPr>
        <w:t>饮用卫生安全、</w:t>
      </w:r>
      <w:r w:rsidRPr="006658E4">
        <w:rPr>
          <w:rFonts w:eastAsia="方正仿宋简体"/>
          <w:color w:val="000000" w:themeColor="text1"/>
          <w:sz w:val="28"/>
          <w:szCs w:val="28"/>
        </w:rPr>
        <w:t>危险化学品、生态环境保护、环境</w:t>
      </w:r>
      <w:r w:rsidR="0073768E" w:rsidRPr="006658E4">
        <w:rPr>
          <w:rFonts w:eastAsia="方正仿宋简体"/>
          <w:color w:val="000000" w:themeColor="text1"/>
          <w:sz w:val="28"/>
          <w:szCs w:val="28"/>
        </w:rPr>
        <w:t>影响评价</w:t>
      </w:r>
      <w:r w:rsidRPr="006658E4">
        <w:rPr>
          <w:rFonts w:eastAsia="方正仿宋简体"/>
          <w:color w:val="000000" w:themeColor="text1"/>
          <w:sz w:val="28"/>
          <w:szCs w:val="28"/>
        </w:rPr>
        <w:t>、环境工程、防化、地质、气象、生物、水利水文、给排水、损害评估与索赔等领域专家参加。</w:t>
      </w:r>
    </w:p>
    <w:p w14:paraId="018E481A" w14:textId="267BF224" w:rsidR="004D392E" w:rsidRPr="006658E4" w:rsidRDefault="008422F4" w:rsidP="008422F4">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2</w:t>
      </w:r>
      <w:r w:rsidRPr="006658E4">
        <w:rPr>
          <w:rFonts w:eastAsia="方正仿宋简体"/>
          <w:color w:val="000000" w:themeColor="text1"/>
          <w:sz w:val="28"/>
          <w:szCs w:val="28"/>
        </w:rPr>
        <w:t>）</w:t>
      </w:r>
      <w:r w:rsidR="004D392E" w:rsidRPr="006658E4">
        <w:rPr>
          <w:rFonts w:eastAsia="方正仿宋简体"/>
          <w:color w:val="000000" w:themeColor="text1"/>
          <w:sz w:val="28"/>
          <w:szCs w:val="28"/>
        </w:rPr>
        <w:t>主要职责</w:t>
      </w:r>
    </w:p>
    <w:p w14:paraId="4A70AE43" w14:textId="77777777" w:rsidR="004D392E" w:rsidRPr="006658E4" w:rsidRDefault="004D392E" w:rsidP="004D392E">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1</w:t>
      </w:r>
      <w:r w:rsidRPr="006658E4">
        <w:rPr>
          <w:rFonts w:eastAsia="方正仿宋简体"/>
          <w:color w:val="000000" w:themeColor="text1"/>
          <w:sz w:val="28"/>
          <w:szCs w:val="28"/>
        </w:rPr>
        <w:t>）对事故风险源和事故原因进行分析和判断，对事件信息进行综合分析和研究，协助判别事件类型和等级；</w:t>
      </w:r>
    </w:p>
    <w:p w14:paraId="5FDA2F9C" w14:textId="77777777" w:rsidR="004D392E" w:rsidRPr="006658E4" w:rsidRDefault="004D392E" w:rsidP="004D392E">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2</w:t>
      </w:r>
      <w:r w:rsidRPr="006658E4">
        <w:rPr>
          <w:rFonts w:eastAsia="方正仿宋简体"/>
          <w:color w:val="000000" w:themeColor="text1"/>
          <w:sz w:val="28"/>
          <w:szCs w:val="28"/>
        </w:rPr>
        <w:t>）对水源地水质污染事件的危害范围、程度、发展态势做出估计；</w:t>
      </w:r>
    </w:p>
    <w:p w14:paraId="50614EDC" w14:textId="77777777" w:rsidR="004D392E" w:rsidRPr="006658E4" w:rsidRDefault="004D392E" w:rsidP="004D392E">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3</w:t>
      </w:r>
      <w:r w:rsidRPr="006658E4">
        <w:rPr>
          <w:rFonts w:eastAsia="方正仿宋简体"/>
          <w:color w:val="000000" w:themeColor="text1"/>
          <w:sz w:val="28"/>
          <w:szCs w:val="28"/>
        </w:rPr>
        <w:t>）为污染源控制、水利工程调度、水质监测、卫生防疫、供水单位深度净化等应急处置方案的制定提供技术支持；</w:t>
      </w:r>
    </w:p>
    <w:p w14:paraId="401B29EF" w14:textId="77777777" w:rsidR="004D392E" w:rsidRPr="006658E4" w:rsidRDefault="004D392E" w:rsidP="004D392E">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4</w:t>
      </w:r>
      <w:r w:rsidRPr="006658E4">
        <w:rPr>
          <w:rFonts w:eastAsia="方正仿宋简体"/>
          <w:color w:val="000000" w:themeColor="text1"/>
          <w:sz w:val="28"/>
          <w:szCs w:val="28"/>
        </w:rPr>
        <w:t>）</w:t>
      </w:r>
      <w:r w:rsidR="00EB7F50" w:rsidRPr="006658E4">
        <w:rPr>
          <w:rFonts w:eastAsia="方正仿宋简体"/>
          <w:color w:val="000000" w:themeColor="text1"/>
          <w:sz w:val="28"/>
          <w:szCs w:val="28"/>
        </w:rPr>
        <w:t>参与突发环境事件的调查，对事故处理提出咨询意见</w:t>
      </w:r>
      <w:r w:rsidRPr="006658E4">
        <w:rPr>
          <w:rFonts w:eastAsia="方正仿宋简体"/>
          <w:color w:val="000000" w:themeColor="text1"/>
          <w:sz w:val="28"/>
          <w:szCs w:val="28"/>
        </w:rPr>
        <w:t>。</w:t>
      </w:r>
    </w:p>
    <w:p w14:paraId="6D2491C2" w14:textId="77777777" w:rsidR="00B21375" w:rsidRPr="006658E4" w:rsidRDefault="00B21375" w:rsidP="00B21375">
      <w:pPr>
        <w:pStyle w:val="3"/>
        <w:snapToGrid w:val="0"/>
        <w:rPr>
          <w:rFonts w:eastAsia="方正仿宋简体"/>
          <w:color w:val="000000" w:themeColor="text1"/>
          <w:sz w:val="28"/>
          <w:szCs w:val="28"/>
        </w:rPr>
      </w:pPr>
      <w:bookmarkStart w:id="65" w:name="_Toc87815659"/>
      <w:bookmarkStart w:id="66" w:name="_Toc90561668"/>
      <w:bookmarkStart w:id="67" w:name="_Toc93948313"/>
      <w:bookmarkStart w:id="68" w:name="_Toc93948406"/>
      <w:bookmarkStart w:id="69" w:name="_Toc94344434"/>
      <w:bookmarkStart w:id="70" w:name="_Toc96163716"/>
      <w:bookmarkStart w:id="71" w:name="_Toc101448319"/>
      <w:r w:rsidRPr="006658E4">
        <w:rPr>
          <w:rFonts w:eastAsia="方正仿宋简体"/>
          <w:color w:val="000000" w:themeColor="text1"/>
          <w:sz w:val="28"/>
          <w:szCs w:val="28"/>
        </w:rPr>
        <w:t>2.4.</w:t>
      </w:r>
      <w:r w:rsidR="00EB4732" w:rsidRPr="006658E4">
        <w:rPr>
          <w:rFonts w:eastAsia="方正仿宋简体"/>
          <w:color w:val="000000" w:themeColor="text1"/>
          <w:sz w:val="28"/>
          <w:szCs w:val="28"/>
        </w:rPr>
        <w:t>6</w:t>
      </w:r>
      <w:r w:rsidRPr="006658E4">
        <w:rPr>
          <w:rFonts w:eastAsia="方正仿宋简体"/>
          <w:color w:val="000000" w:themeColor="text1"/>
          <w:sz w:val="28"/>
          <w:szCs w:val="28"/>
        </w:rPr>
        <w:t>综合组</w:t>
      </w:r>
      <w:bookmarkEnd w:id="65"/>
      <w:bookmarkEnd w:id="66"/>
      <w:bookmarkEnd w:id="67"/>
      <w:bookmarkEnd w:id="68"/>
      <w:bookmarkEnd w:id="69"/>
      <w:bookmarkEnd w:id="70"/>
      <w:bookmarkEnd w:id="71"/>
    </w:p>
    <w:p w14:paraId="2EF8BACF" w14:textId="77777777" w:rsidR="00B21375" w:rsidRPr="006658E4" w:rsidRDefault="00B21375" w:rsidP="00B21375">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）组成：由市政府牵头，市应急指挥部成员单位及事发地政府参加。</w:t>
      </w:r>
    </w:p>
    <w:p w14:paraId="17237071" w14:textId="77777777" w:rsidR="00B21375" w:rsidRPr="006658E4" w:rsidRDefault="00B21375" w:rsidP="00B21375">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2</w:t>
      </w:r>
      <w:r w:rsidRPr="006658E4">
        <w:rPr>
          <w:rFonts w:eastAsia="方正仿宋简体"/>
          <w:color w:val="000000" w:themeColor="text1"/>
          <w:sz w:val="28"/>
          <w:szCs w:val="28"/>
        </w:rPr>
        <w:t>）主要职责</w:t>
      </w:r>
      <w:r w:rsidR="00566AC5" w:rsidRPr="006658E4">
        <w:rPr>
          <w:rFonts w:eastAsia="方正仿宋简体"/>
          <w:color w:val="000000" w:themeColor="text1"/>
          <w:sz w:val="28"/>
          <w:szCs w:val="28"/>
        </w:rPr>
        <w:t>：负责综合协调、公文运转、会议组织、信息汇总、资料管理、与上级工作组协调联络等工作</w:t>
      </w:r>
      <w:r w:rsidRPr="006658E4">
        <w:rPr>
          <w:rFonts w:eastAsia="方正仿宋简体"/>
          <w:color w:val="000000" w:themeColor="text1"/>
          <w:sz w:val="28"/>
          <w:szCs w:val="28"/>
        </w:rPr>
        <w:t>；</w:t>
      </w:r>
      <w:r w:rsidR="00EB4732" w:rsidRPr="006658E4">
        <w:rPr>
          <w:rFonts w:eastAsia="方正仿宋简体"/>
          <w:color w:val="000000" w:themeColor="text1"/>
          <w:sz w:val="28"/>
          <w:szCs w:val="28"/>
        </w:rPr>
        <w:t>负责组织开展伤病员医疗救治、应急心理援助等；</w:t>
      </w:r>
      <w:r w:rsidRPr="006658E4">
        <w:rPr>
          <w:rFonts w:eastAsia="方正仿宋简体"/>
          <w:color w:val="000000" w:themeColor="text1"/>
          <w:sz w:val="28"/>
          <w:szCs w:val="28"/>
        </w:rPr>
        <w:t>负责新闻发布、舆情引导、宣传报道等工作；负责</w:t>
      </w:r>
      <w:r w:rsidR="00846CB9" w:rsidRPr="006658E4">
        <w:rPr>
          <w:rFonts w:eastAsia="方正仿宋简体"/>
          <w:color w:val="000000" w:themeColor="text1"/>
          <w:sz w:val="28"/>
          <w:szCs w:val="28"/>
        </w:rPr>
        <w:t>深入调查事件发生原因，作出调查结论，评估事件影响，提出防范意见</w:t>
      </w:r>
      <w:r w:rsidRPr="006658E4">
        <w:rPr>
          <w:rFonts w:eastAsia="方正仿宋简体"/>
          <w:color w:val="000000" w:themeColor="text1"/>
          <w:sz w:val="28"/>
          <w:szCs w:val="28"/>
        </w:rPr>
        <w:t>。</w:t>
      </w:r>
    </w:p>
    <w:p w14:paraId="459D5F57" w14:textId="77777777" w:rsidR="00B21375" w:rsidRPr="006658E4" w:rsidRDefault="00B21375" w:rsidP="009F10DC">
      <w:pPr>
        <w:snapToGrid w:val="0"/>
        <w:ind w:firstLine="560"/>
        <w:rPr>
          <w:rFonts w:eastAsia="方正仿宋简体"/>
          <w:color w:val="000000" w:themeColor="text1"/>
          <w:sz w:val="28"/>
          <w:szCs w:val="28"/>
        </w:rPr>
      </w:pPr>
    </w:p>
    <w:p w14:paraId="415F609A" w14:textId="77777777" w:rsidR="00AA372F" w:rsidRPr="006658E4" w:rsidRDefault="0012097A">
      <w:pPr>
        <w:pStyle w:val="1"/>
        <w:pageBreakBefore/>
        <w:snapToGrid w:val="0"/>
        <w:jc w:val="both"/>
        <w:rPr>
          <w:rFonts w:eastAsia="方正仿宋简体"/>
          <w:color w:val="000000" w:themeColor="text1"/>
          <w:sz w:val="28"/>
          <w:szCs w:val="28"/>
        </w:rPr>
      </w:pPr>
      <w:bookmarkStart w:id="72" w:name="_Toc101448320"/>
      <w:r w:rsidRPr="006658E4">
        <w:rPr>
          <w:rFonts w:eastAsia="方正仿宋简体"/>
          <w:color w:val="000000" w:themeColor="text1"/>
          <w:sz w:val="28"/>
          <w:szCs w:val="28"/>
        </w:rPr>
        <w:lastRenderedPageBreak/>
        <w:t xml:space="preserve">3 </w:t>
      </w:r>
      <w:r w:rsidR="007C6251" w:rsidRPr="006658E4">
        <w:rPr>
          <w:rFonts w:eastAsia="方正仿宋简体"/>
          <w:color w:val="000000" w:themeColor="text1"/>
          <w:sz w:val="28"/>
          <w:szCs w:val="28"/>
        </w:rPr>
        <w:t>应急响应</w:t>
      </w:r>
      <w:bookmarkEnd w:id="72"/>
    </w:p>
    <w:p w14:paraId="0309BF2D" w14:textId="77777777" w:rsidR="00AA372F" w:rsidRPr="006658E4" w:rsidRDefault="0012097A">
      <w:pPr>
        <w:pStyle w:val="20"/>
        <w:snapToGrid w:val="0"/>
        <w:rPr>
          <w:rFonts w:eastAsia="方正仿宋简体"/>
          <w:color w:val="000000" w:themeColor="text1"/>
          <w:szCs w:val="28"/>
        </w:rPr>
      </w:pPr>
      <w:bookmarkStart w:id="73" w:name="_Toc101448321"/>
      <w:r w:rsidRPr="006658E4">
        <w:rPr>
          <w:rFonts w:eastAsia="方正仿宋简体"/>
          <w:color w:val="000000" w:themeColor="text1"/>
          <w:szCs w:val="28"/>
        </w:rPr>
        <w:t xml:space="preserve">3.1 </w:t>
      </w:r>
      <w:r w:rsidRPr="006658E4">
        <w:rPr>
          <w:rFonts w:eastAsia="方正仿宋简体"/>
          <w:color w:val="000000" w:themeColor="text1"/>
          <w:szCs w:val="28"/>
        </w:rPr>
        <w:t>信息收集和研判</w:t>
      </w:r>
      <w:bookmarkEnd w:id="73"/>
    </w:p>
    <w:p w14:paraId="27F7E2E9" w14:textId="77777777" w:rsidR="00AA372F" w:rsidRPr="006658E4" w:rsidRDefault="0012097A">
      <w:pPr>
        <w:pStyle w:val="3"/>
        <w:snapToGrid w:val="0"/>
        <w:rPr>
          <w:rFonts w:eastAsia="方正仿宋简体"/>
          <w:color w:val="000000" w:themeColor="text1"/>
          <w:sz w:val="28"/>
          <w:szCs w:val="28"/>
        </w:rPr>
      </w:pPr>
      <w:bookmarkStart w:id="74" w:name="_Toc87815662"/>
      <w:bookmarkStart w:id="75" w:name="_Toc90561671"/>
      <w:bookmarkStart w:id="76" w:name="_Toc93948316"/>
      <w:bookmarkStart w:id="77" w:name="_Toc93948409"/>
      <w:bookmarkStart w:id="78" w:name="_Toc94344437"/>
      <w:bookmarkStart w:id="79" w:name="_Toc96163719"/>
      <w:bookmarkStart w:id="80" w:name="_Toc101448322"/>
      <w:r w:rsidRPr="006658E4">
        <w:rPr>
          <w:rFonts w:eastAsia="方正仿宋简体"/>
          <w:color w:val="000000" w:themeColor="text1"/>
          <w:sz w:val="28"/>
          <w:szCs w:val="28"/>
        </w:rPr>
        <w:t xml:space="preserve">3.1.1 </w:t>
      </w:r>
      <w:r w:rsidRPr="006658E4">
        <w:rPr>
          <w:rFonts w:eastAsia="方正仿宋简体"/>
          <w:color w:val="000000" w:themeColor="text1"/>
          <w:sz w:val="28"/>
          <w:szCs w:val="28"/>
        </w:rPr>
        <w:t>信息收集</w:t>
      </w:r>
      <w:bookmarkEnd w:id="74"/>
      <w:bookmarkEnd w:id="75"/>
      <w:bookmarkEnd w:id="76"/>
      <w:bookmarkEnd w:id="77"/>
      <w:bookmarkEnd w:id="78"/>
      <w:bookmarkEnd w:id="79"/>
      <w:bookmarkEnd w:id="80"/>
    </w:p>
    <w:p w14:paraId="6471F172" w14:textId="77777777" w:rsidR="00590311" w:rsidRPr="006658E4" w:rsidRDefault="00590311" w:rsidP="00590311">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市应急指挥部有关成员单位等各相关部门要开展环境信息、自然灾害预警信息、常规环境监测数据的综合分析和风险评估工作。各相关部门按照各自职责收集和传递水源地突发环境事件信息，并及时将相关信息通报市应急指挥部办公室。</w:t>
      </w:r>
    </w:p>
    <w:p w14:paraId="6BC8DC03"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）市生态环境局通过饮用水源地开展的水质常规监测和水质预警监测等渠道获取水质异常信息</w:t>
      </w:r>
      <w:r w:rsidR="00D10584" w:rsidRPr="006658E4">
        <w:rPr>
          <w:rFonts w:eastAsia="方正仿宋简体"/>
          <w:color w:val="000000" w:themeColor="text1"/>
          <w:sz w:val="28"/>
          <w:szCs w:val="28"/>
        </w:rPr>
        <w:t>，通过水源地上游及周边主要风险企业监控获取异常排放信息；还可通过</w:t>
      </w:r>
      <w:r w:rsidR="00D10584" w:rsidRPr="006658E4">
        <w:rPr>
          <w:rFonts w:eastAsia="方正仿宋简体"/>
          <w:color w:val="000000" w:themeColor="text1"/>
          <w:sz w:val="28"/>
          <w:szCs w:val="28"/>
        </w:rPr>
        <w:t>12345</w:t>
      </w:r>
      <w:r w:rsidR="00D10584" w:rsidRPr="006658E4">
        <w:rPr>
          <w:rFonts w:eastAsia="方正仿宋简体"/>
          <w:color w:val="000000" w:themeColor="text1"/>
          <w:sz w:val="28"/>
          <w:szCs w:val="28"/>
        </w:rPr>
        <w:t>热线、网络等途径获取突发环境事件信息</w:t>
      </w:r>
      <w:r w:rsidRPr="006658E4">
        <w:rPr>
          <w:rFonts w:eastAsia="方正仿宋简体"/>
          <w:color w:val="000000" w:themeColor="text1"/>
          <w:sz w:val="28"/>
          <w:szCs w:val="28"/>
        </w:rPr>
        <w:t>。</w:t>
      </w:r>
    </w:p>
    <w:p w14:paraId="13AD47FE" w14:textId="4650BF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2</w:t>
      </w:r>
      <w:r w:rsidRPr="006658E4">
        <w:rPr>
          <w:rFonts w:eastAsia="方正仿宋简体"/>
          <w:color w:val="000000" w:themeColor="text1"/>
          <w:sz w:val="28"/>
          <w:szCs w:val="28"/>
        </w:rPr>
        <w:t>）</w:t>
      </w:r>
      <w:r w:rsidR="00F20A50" w:rsidRPr="006658E4">
        <w:rPr>
          <w:rFonts w:eastAsia="方正仿宋简体"/>
          <w:color w:val="000000" w:themeColor="text1"/>
          <w:sz w:val="28"/>
          <w:szCs w:val="28"/>
        </w:rPr>
        <w:t>市住房</w:t>
      </w:r>
      <w:r w:rsidR="00363E1D" w:rsidRPr="006658E4">
        <w:rPr>
          <w:rFonts w:eastAsia="方正仿宋简体" w:hint="eastAsia"/>
          <w:color w:val="000000" w:themeColor="text1"/>
          <w:sz w:val="28"/>
          <w:szCs w:val="28"/>
        </w:rPr>
        <w:t>和</w:t>
      </w:r>
      <w:r w:rsidR="00F20A50" w:rsidRPr="006658E4">
        <w:rPr>
          <w:rFonts w:eastAsia="方正仿宋简体"/>
          <w:color w:val="000000" w:themeColor="text1"/>
          <w:sz w:val="28"/>
          <w:szCs w:val="28"/>
        </w:rPr>
        <w:t>城乡建设局</w:t>
      </w:r>
      <w:r w:rsidR="00D10584" w:rsidRPr="006658E4">
        <w:rPr>
          <w:rFonts w:eastAsia="方正仿宋简体"/>
          <w:color w:val="000000" w:themeColor="text1"/>
          <w:sz w:val="28"/>
          <w:szCs w:val="28"/>
        </w:rPr>
        <w:t>负责通过供水单位水质监督性监测等日常监管渠道获取水质异常信息；通过对水库藻密度变化情况监测，获取水华事件信息。</w:t>
      </w:r>
    </w:p>
    <w:p w14:paraId="79AF9A23"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3</w:t>
      </w:r>
      <w:r w:rsidRPr="006658E4">
        <w:rPr>
          <w:rFonts w:eastAsia="方正仿宋简体"/>
          <w:color w:val="000000" w:themeColor="text1"/>
          <w:sz w:val="28"/>
          <w:szCs w:val="28"/>
        </w:rPr>
        <w:t>）</w:t>
      </w:r>
      <w:r w:rsidR="00D7234D" w:rsidRPr="006658E4">
        <w:rPr>
          <w:rFonts w:eastAsia="方正仿宋简体"/>
          <w:color w:val="000000" w:themeColor="text1"/>
          <w:sz w:val="28"/>
          <w:szCs w:val="28"/>
        </w:rPr>
        <w:t>市</w:t>
      </w:r>
      <w:r w:rsidRPr="006658E4">
        <w:rPr>
          <w:rFonts w:eastAsia="方正仿宋简体"/>
          <w:color w:val="000000" w:themeColor="text1"/>
          <w:sz w:val="28"/>
          <w:szCs w:val="28"/>
        </w:rPr>
        <w:t>公安局</w:t>
      </w:r>
      <w:r w:rsidR="00155782" w:rsidRPr="006658E4">
        <w:rPr>
          <w:rFonts w:eastAsia="方正仿宋简体"/>
          <w:color w:val="000000" w:themeColor="text1"/>
          <w:sz w:val="28"/>
          <w:szCs w:val="28"/>
        </w:rPr>
        <w:t>、市交通运输局</w:t>
      </w:r>
      <w:r w:rsidRPr="006658E4">
        <w:rPr>
          <w:rFonts w:eastAsia="方正仿宋简体"/>
          <w:color w:val="000000" w:themeColor="text1"/>
          <w:sz w:val="28"/>
          <w:szCs w:val="28"/>
        </w:rPr>
        <w:t>可通过交通事故报警获取流动源事故信息。</w:t>
      </w:r>
    </w:p>
    <w:p w14:paraId="60B919C3" w14:textId="77777777" w:rsidR="004A4DBC" w:rsidRPr="006658E4" w:rsidRDefault="004A4DBC" w:rsidP="004A4DBC">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4</w:t>
      </w:r>
      <w:r w:rsidRPr="006658E4">
        <w:rPr>
          <w:rFonts w:eastAsia="方正仿宋简体"/>
          <w:color w:val="000000" w:themeColor="text1"/>
          <w:sz w:val="28"/>
          <w:szCs w:val="28"/>
        </w:rPr>
        <w:t>）市卫生健康</w:t>
      </w:r>
      <w:r w:rsidR="00F20A50" w:rsidRPr="006658E4">
        <w:rPr>
          <w:rFonts w:eastAsia="方正仿宋简体"/>
          <w:color w:val="000000" w:themeColor="text1"/>
          <w:sz w:val="28"/>
          <w:szCs w:val="28"/>
        </w:rPr>
        <w:t>局</w:t>
      </w:r>
      <w:r w:rsidRPr="006658E4">
        <w:rPr>
          <w:rFonts w:eastAsia="方正仿宋简体"/>
          <w:color w:val="000000" w:themeColor="text1"/>
          <w:sz w:val="28"/>
          <w:szCs w:val="28"/>
        </w:rPr>
        <w:t>负责通过水质卫生监督性监测等日常监管渠道获取水质异常信息。</w:t>
      </w:r>
    </w:p>
    <w:p w14:paraId="381E4128" w14:textId="77777777" w:rsidR="004A4DBC" w:rsidRPr="006658E4" w:rsidRDefault="004A4DBC" w:rsidP="004A4DBC">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5</w:t>
      </w:r>
      <w:r w:rsidRPr="006658E4">
        <w:rPr>
          <w:rFonts w:eastAsia="方正仿宋简体"/>
          <w:color w:val="000000" w:themeColor="text1"/>
          <w:sz w:val="28"/>
          <w:szCs w:val="28"/>
        </w:rPr>
        <w:t>）市应急</w:t>
      </w:r>
      <w:r w:rsidR="00515A91" w:rsidRPr="006658E4">
        <w:rPr>
          <w:rFonts w:eastAsia="方正仿宋简体"/>
          <w:color w:val="000000" w:themeColor="text1"/>
          <w:sz w:val="28"/>
          <w:szCs w:val="28"/>
        </w:rPr>
        <w:t>管理</w:t>
      </w:r>
      <w:r w:rsidRPr="006658E4">
        <w:rPr>
          <w:rFonts w:eastAsia="方正仿宋简体"/>
          <w:color w:val="000000" w:themeColor="text1"/>
          <w:sz w:val="28"/>
          <w:szCs w:val="28"/>
        </w:rPr>
        <w:t>局负责通过</w:t>
      </w:r>
      <w:r w:rsidR="00AE29B0" w:rsidRPr="006658E4">
        <w:rPr>
          <w:rFonts w:eastAsia="方正仿宋简体"/>
          <w:color w:val="000000" w:themeColor="text1"/>
          <w:sz w:val="28"/>
          <w:szCs w:val="28"/>
        </w:rPr>
        <w:t>危险化学品等</w:t>
      </w:r>
      <w:r w:rsidRPr="006658E4">
        <w:rPr>
          <w:rFonts w:eastAsia="方正仿宋简体"/>
          <w:color w:val="000000" w:themeColor="text1"/>
          <w:sz w:val="28"/>
          <w:szCs w:val="28"/>
        </w:rPr>
        <w:t>的日常监管，获取危险源异常信息。</w:t>
      </w:r>
    </w:p>
    <w:p w14:paraId="7BB663E9" w14:textId="77777777" w:rsidR="004A4DBC" w:rsidRPr="006658E4" w:rsidRDefault="004A4DBC" w:rsidP="004A4DBC">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6</w:t>
      </w:r>
      <w:r w:rsidRPr="006658E4">
        <w:rPr>
          <w:rFonts w:eastAsia="方正仿宋简体"/>
          <w:color w:val="000000" w:themeColor="text1"/>
          <w:sz w:val="28"/>
          <w:szCs w:val="28"/>
        </w:rPr>
        <w:t>）市气象局负责通过降水量等气象信息监控，获取异常气象信息。</w:t>
      </w:r>
    </w:p>
    <w:p w14:paraId="1F23CD52" w14:textId="77777777" w:rsidR="004A4DBC" w:rsidRPr="006658E4" w:rsidRDefault="004A4DBC" w:rsidP="004A4DBC">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7</w:t>
      </w:r>
      <w:r w:rsidRPr="006658E4">
        <w:rPr>
          <w:rFonts w:eastAsia="方正仿宋简体"/>
          <w:color w:val="000000" w:themeColor="text1"/>
          <w:sz w:val="28"/>
          <w:szCs w:val="28"/>
        </w:rPr>
        <w:t>）</w:t>
      </w:r>
      <w:r w:rsidR="00FD61F0" w:rsidRPr="006658E4">
        <w:rPr>
          <w:rFonts w:eastAsia="方正仿宋简体"/>
          <w:color w:val="000000" w:themeColor="text1"/>
          <w:sz w:val="28"/>
          <w:szCs w:val="28"/>
        </w:rPr>
        <w:t>梅州水文分局</w:t>
      </w:r>
      <w:r w:rsidRPr="006658E4">
        <w:rPr>
          <w:rFonts w:eastAsia="方正仿宋简体"/>
          <w:color w:val="000000" w:themeColor="text1"/>
          <w:sz w:val="28"/>
          <w:szCs w:val="28"/>
        </w:rPr>
        <w:t>负责通过流域水文信息监控，获取异常水文</w:t>
      </w:r>
      <w:r w:rsidRPr="006658E4">
        <w:rPr>
          <w:rFonts w:eastAsia="方正仿宋简体"/>
          <w:color w:val="000000" w:themeColor="text1"/>
          <w:sz w:val="28"/>
          <w:szCs w:val="28"/>
        </w:rPr>
        <w:lastRenderedPageBreak/>
        <w:t>信息。</w:t>
      </w:r>
    </w:p>
    <w:p w14:paraId="3B887704" w14:textId="77777777" w:rsidR="00AA372F" w:rsidRPr="006658E4" w:rsidRDefault="0012097A" w:rsidP="004A4DBC">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004A4DBC" w:rsidRPr="006658E4">
        <w:rPr>
          <w:rFonts w:eastAsia="方正仿宋简体"/>
          <w:color w:val="000000" w:themeColor="text1"/>
          <w:sz w:val="28"/>
          <w:szCs w:val="28"/>
        </w:rPr>
        <w:t>8</w:t>
      </w:r>
      <w:r w:rsidRPr="006658E4">
        <w:rPr>
          <w:rFonts w:eastAsia="方正仿宋简体"/>
          <w:color w:val="000000" w:themeColor="text1"/>
          <w:sz w:val="28"/>
          <w:szCs w:val="28"/>
        </w:rPr>
        <w:t>）通过</w:t>
      </w:r>
      <w:r w:rsidR="00D7234D" w:rsidRPr="006658E4">
        <w:rPr>
          <w:rFonts w:eastAsia="方正仿宋简体"/>
          <w:color w:val="000000" w:themeColor="text1"/>
          <w:sz w:val="28"/>
          <w:szCs w:val="28"/>
        </w:rPr>
        <w:t>梅州市</w:t>
      </w:r>
      <w:r w:rsidRPr="006658E4">
        <w:rPr>
          <w:rFonts w:eastAsia="方正仿宋简体"/>
          <w:color w:val="000000" w:themeColor="text1"/>
          <w:sz w:val="28"/>
          <w:szCs w:val="28"/>
        </w:rPr>
        <w:t>政府不同部门之间、上下游相邻行政</w:t>
      </w:r>
      <w:r w:rsidR="00622DC9" w:rsidRPr="006658E4">
        <w:rPr>
          <w:rFonts w:eastAsia="方正仿宋简体"/>
          <w:color w:val="000000" w:themeColor="text1"/>
          <w:sz w:val="28"/>
          <w:szCs w:val="28"/>
        </w:rPr>
        <w:t>区</w:t>
      </w:r>
      <w:r w:rsidRPr="006658E4">
        <w:rPr>
          <w:rFonts w:eastAsia="方正仿宋简体"/>
          <w:color w:val="000000" w:themeColor="text1"/>
          <w:sz w:val="28"/>
          <w:szCs w:val="28"/>
        </w:rPr>
        <w:t>域政府之间建立的信息收集与共享渠道，获取突发环境事件信息。</w:t>
      </w:r>
    </w:p>
    <w:p w14:paraId="7D4A9F14" w14:textId="77777777" w:rsidR="00AA372F" w:rsidRPr="006658E4" w:rsidRDefault="0012097A">
      <w:pPr>
        <w:pStyle w:val="3"/>
        <w:snapToGrid w:val="0"/>
        <w:rPr>
          <w:rFonts w:eastAsia="方正仿宋简体"/>
          <w:color w:val="000000" w:themeColor="text1"/>
          <w:sz w:val="28"/>
          <w:szCs w:val="28"/>
        </w:rPr>
      </w:pPr>
      <w:bookmarkStart w:id="81" w:name="_Toc87815663"/>
      <w:bookmarkStart w:id="82" w:name="_Toc90561672"/>
      <w:bookmarkStart w:id="83" w:name="_Toc93948317"/>
      <w:bookmarkStart w:id="84" w:name="_Toc93948410"/>
      <w:bookmarkStart w:id="85" w:name="_Toc94344438"/>
      <w:bookmarkStart w:id="86" w:name="_Toc96163720"/>
      <w:bookmarkStart w:id="87" w:name="_Toc101448323"/>
      <w:r w:rsidRPr="006658E4">
        <w:rPr>
          <w:rFonts w:eastAsia="方正仿宋简体"/>
          <w:color w:val="000000" w:themeColor="text1"/>
          <w:sz w:val="28"/>
          <w:szCs w:val="28"/>
        </w:rPr>
        <w:t xml:space="preserve">3.1.2 </w:t>
      </w:r>
      <w:r w:rsidRPr="006658E4">
        <w:rPr>
          <w:rFonts w:eastAsia="方正仿宋简体"/>
          <w:color w:val="000000" w:themeColor="text1"/>
          <w:sz w:val="28"/>
          <w:szCs w:val="28"/>
        </w:rPr>
        <w:t>信息</w:t>
      </w:r>
      <w:r w:rsidR="003047E9" w:rsidRPr="006658E4">
        <w:rPr>
          <w:rFonts w:eastAsia="方正仿宋简体"/>
          <w:color w:val="000000" w:themeColor="text1"/>
          <w:sz w:val="28"/>
          <w:szCs w:val="28"/>
        </w:rPr>
        <w:t>研判</w:t>
      </w:r>
      <w:r w:rsidRPr="006658E4">
        <w:rPr>
          <w:rFonts w:eastAsia="方正仿宋简体"/>
          <w:color w:val="000000" w:themeColor="text1"/>
          <w:sz w:val="28"/>
          <w:szCs w:val="28"/>
        </w:rPr>
        <w:t>与</w:t>
      </w:r>
      <w:bookmarkEnd w:id="81"/>
      <w:bookmarkEnd w:id="82"/>
      <w:r w:rsidR="003047E9" w:rsidRPr="006658E4">
        <w:rPr>
          <w:rFonts w:eastAsia="方正仿宋简体"/>
          <w:color w:val="000000" w:themeColor="text1"/>
          <w:sz w:val="28"/>
          <w:szCs w:val="28"/>
        </w:rPr>
        <w:t>会商</w:t>
      </w:r>
      <w:bookmarkEnd w:id="83"/>
      <w:bookmarkEnd w:id="84"/>
      <w:bookmarkEnd w:id="85"/>
      <w:bookmarkEnd w:id="86"/>
      <w:bookmarkEnd w:id="87"/>
    </w:p>
    <w:p w14:paraId="32C5BF2C"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市生态环境局在接到水源地突发环境事件信息或监测到相关信息后，应第一时间进行核实，初步认定突发环境事件的性质和类别。</w:t>
      </w:r>
    </w:p>
    <w:p w14:paraId="6743CD07"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）核实信息的真实性</w:t>
      </w:r>
      <w:r w:rsidR="00E039CB" w:rsidRPr="006658E4">
        <w:rPr>
          <w:rFonts w:eastAsia="方正仿宋简体"/>
          <w:color w:val="000000" w:themeColor="text1"/>
          <w:sz w:val="28"/>
          <w:szCs w:val="28"/>
        </w:rPr>
        <w:t>；</w:t>
      </w:r>
    </w:p>
    <w:p w14:paraId="2F1D81C7"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2</w:t>
      </w:r>
      <w:r w:rsidRPr="006658E4">
        <w:rPr>
          <w:rFonts w:eastAsia="方正仿宋简体"/>
          <w:color w:val="000000" w:themeColor="text1"/>
          <w:sz w:val="28"/>
          <w:szCs w:val="28"/>
        </w:rPr>
        <w:t>）</w:t>
      </w:r>
      <w:r w:rsidR="00E039CB" w:rsidRPr="006658E4">
        <w:rPr>
          <w:rFonts w:eastAsia="方正仿宋简体"/>
          <w:color w:val="000000" w:themeColor="text1"/>
          <w:sz w:val="28"/>
          <w:szCs w:val="28"/>
        </w:rPr>
        <w:t>进一步收集信息，研判水质变化趋势；必要时，应根据预案情景和部门职责，及时通报有关部门共同开展信息收集工作；</w:t>
      </w:r>
    </w:p>
    <w:p w14:paraId="1A0868EA"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3</w:t>
      </w:r>
      <w:r w:rsidRPr="006658E4">
        <w:rPr>
          <w:rFonts w:eastAsia="方正仿宋简体"/>
          <w:color w:val="000000" w:themeColor="text1"/>
          <w:sz w:val="28"/>
          <w:szCs w:val="28"/>
        </w:rPr>
        <w:t>）</w:t>
      </w:r>
      <w:r w:rsidR="00E039CB" w:rsidRPr="006658E4">
        <w:rPr>
          <w:rFonts w:eastAsia="方正仿宋简体"/>
          <w:color w:val="000000" w:themeColor="text1"/>
          <w:sz w:val="28"/>
          <w:szCs w:val="28"/>
        </w:rPr>
        <w:t>发现可能导致水源地突发环境事件的信息时，应及时将有关信息报告市应急指挥部</w:t>
      </w:r>
      <w:r w:rsidRPr="006658E4">
        <w:rPr>
          <w:rFonts w:eastAsia="方正仿宋简体"/>
          <w:color w:val="000000" w:themeColor="text1"/>
          <w:sz w:val="28"/>
          <w:szCs w:val="28"/>
        </w:rPr>
        <w:t>。</w:t>
      </w:r>
    </w:p>
    <w:p w14:paraId="4FADA6A2" w14:textId="77777777" w:rsidR="00AA372F" w:rsidRPr="006658E4" w:rsidRDefault="003047E9" w:rsidP="003047E9">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接到信息报告的市应急指挥部应立即组织有关部门及应急专家进行会商，对收集到的信息进行筛选、评估、分析，研判水质变化趋势，提出应对方案和建议，研究决定是否发布预警信息或启动应急预案；若判断可能对水源地水质造成影响，应根据水源地突</w:t>
      </w:r>
      <w:r w:rsidR="00E039CB" w:rsidRPr="006658E4">
        <w:rPr>
          <w:rFonts w:eastAsia="方正仿宋简体"/>
          <w:color w:val="000000" w:themeColor="text1"/>
          <w:sz w:val="28"/>
          <w:szCs w:val="28"/>
        </w:rPr>
        <w:t>发环境事件类型选择有直接关系的部门和单位立即成立市现场应急指挥部</w:t>
      </w:r>
      <w:r w:rsidR="0012097A" w:rsidRPr="006658E4">
        <w:rPr>
          <w:rFonts w:eastAsia="方正仿宋简体"/>
          <w:color w:val="000000" w:themeColor="text1"/>
          <w:sz w:val="28"/>
          <w:szCs w:val="28"/>
        </w:rPr>
        <w:t>。</w:t>
      </w:r>
    </w:p>
    <w:p w14:paraId="53DE7595" w14:textId="77777777" w:rsidR="00AA372F" w:rsidRPr="006658E4" w:rsidRDefault="0012097A">
      <w:pPr>
        <w:pStyle w:val="20"/>
        <w:snapToGrid w:val="0"/>
        <w:rPr>
          <w:rFonts w:eastAsia="方正仿宋简体"/>
          <w:color w:val="000000" w:themeColor="text1"/>
          <w:szCs w:val="28"/>
        </w:rPr>
      </w:pPr>
      <w:bookmarkStart w:id="88" w:name="_Toc101448324"/>
      <w:r w:rsidRPr="006658E4">
        <w:rPr>
          <w:rFonts w:eastAsia="方正仿宋简体"/>
          <w:color w:val="000000" w:themeColor="text1"/>
          <w:szCs w:val="28"/>
        </w:rPr>
        <w:t>3.</w:t>
      </w:r>
      <w:r w:rsidR="00293A5B" w:rsidRPr="006658E4">
        <w:rPr>
          <w:rFonts w:eastAsia="方正仿宋简体"/>
          <w:color w:val="000000" w:themeColor="text1"/>
          <w:szCs w:val="28"/>
        </w:rPr>
        <w:t>2</w:t>
      </w:r>
      <w:r w:rsidRPr="006658E4">
        <w:rPr>
          <w:rFonts w:eastAsia="方正仿宋简体"/>
          <w:color w:val="000000" w:themeColor="text1"/>
          <w:szCs w:val="28"/>
        </w:rPr>
        <w:t xml:space="preserve"> </w:t>
      </w:r>
      <w:r w:rsidRPr="006658E4">
        <w:rPr>
          <w:rFonts w:eastAsia="方正仿宋简体"/>
          <w:color w:val="000000" w:themeColor="text1"/>
          <w:szCs w:val="28"/>
        </w:rPr>
        <w:t>预警</w:t>
      </w:r>
      <w:bookmarkEnd w:id="88"/>
    </w:p>
    <w:p w14:paraId="1851C214" w14:textId="77777777" w:rsidR="00AA372F" w:rsidRPr="006658E4" w:rsidRDefault="0012097A">
      <w:pPr>
        <w:pStyle w:val="3"/>
        <w:snapToGrid w:val="0"/>
        <w:rPr>
          <w:rFonts w:eastAsia="方正仿宋简体"/>
          <w:color w:val="000000" w:themeColor="text1"/>
          <w:sz w:val="28"/>
          <w:szCs w:val="28"/>
        </w:rPr>
      </w:pPr>
      <w:bookmarkStart w:id="89" w:name="_Toc87815665"/>
      <w:bookmarkStart w:id="90" w:name="_Toc90561674"/>
      <w:bookmarkStart w:id="91" w:name="_Toc93948319"/>
      <w:bookmarkStart w:id="92" w:name="_Toc93948412"/>
      <w:bookmarkStart w:id="93" w:name="_Toc94344440"/>
      <w:bookmarkStart w:id="94" w:name="_Toc96163722"/>
      <w:bookmarkStart w:id="95" w:name="_Toc101448325"/>
      <w:r w:rsidRPr="006658E4">
        <w:rPr>
          <w:rFonts w:eastAsia="方正仿宋简体"/>
          <w:color w:val="000000" w:themeColor="text1"/>
          <w:sz w:val="28"/>
          <w:szCs w:val="28"/>
        </w:rPr>
        <w:t>3.</w:t>
      </w:r>
      <w:r w:rsidR="00293A5B" w:rsidRPr="006658E4">
        <w:rPr>
          <w:rFonts w:eastAsia="方正仿宋简体"/>
          <w:color w:val="000000" w:themeColor="text1"/>
          <w:sz w:val="28"/>
          <w:szCs w:val="28"/>
        </w:rPr>
        <w:t>2</w:t>
      </w:r>
      <w:r w:rsidRPr="006658E4">
        <w:rPr>
          <w:rFonts w:eastAsia="方正仿宋简体"/>
          <w:color w:val="000000" w:themeColor="text1"/>
          <w:sz w:val="28"/>
          <w:szCs w:val="28"/>
        </w:rPr>
        <w:t xml:space="preserve">.1 </w:t>
      </w:r>
      <w:r w:rsidRPr="006658E4">
        <w:rPr>
          <w:rFonts w:eastAsia="方正仿宋简体"/>
          <w:color w:val="000000" w:themeColor="text1"/>
          <w:sz w:val="28"/>
          <w:szCs w:val="28"/>
        </w:rPr>
        <w:t>预警分级</w:t>
      </w:r>
      <w:bookmarkEnd w:id="89"/>
      <w:bookmarkEnd w:id="90"/>
      <w:bookmarkEnd w:id="91"/>
      <w:bookmarkEnd w:id="92"/>
      <w:bookmarkEnd w:id="93"/>
      <w:bookmarkEnd w:id="94"/>
      <w:bookmarkEnd w:id="95"/>
    </w:p>
    <w:p w14:paraId="138F30CA" w14:textId="77777777" w:rsidR="00101BFD" w:rsidRPr="006658E4" w:rsidRDefault="00101BFD" w:rsidP="00101BFD">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为提高效率、简化程序，根据饮用水水源地重要性、污染物危害性、事态紧急程度、采取响应措施以及对取水可能造成的影响等实际情况，预警级别分为橙色、红色两级。</w:t>
      </w:r>
    </w:p>
    <w:p w14:paraId="774F7FB5" w14:textId="77777777" w:rsidR="00A3761A" w:rsidRPr="006658E4" w:rsidRDefault="00A3761A" w:rsidP="00A17D85">
      <w:pPr>
        <w:snapToGrid w:val="0"/>
        <w:ind w:firstLine="562"/>
        <w:rPr>
          <w:rFonts w:eastAsia="方正仿宋简体"/>
          <w:color w:val="000000" w:themeColor="text1"/>
          <w:sz w:val="28"/>
          <w:szCs w:val="28"/>
        </w:rPr>
      </w:pPr>
      <w:r w:rsidRPr="006658E4">
        <w:rPr>
          <w:rFonts w:eastAsia="方正仿宋简体"/>
          <w:b/>
          <w:color w:val="000000" w:themeColor="text1"/>
          <w:sz w:val="28"/>
          <w:szCs w:val="28"/>
        </w:rPr>
        <w:t>橙色预警：</w:t>
      </w:r>
      <w:r w:rsidR="00A128FA" w:rsidRPr="006658E4">
        <w:rPr>
          <w:rFonts w:eastAsia="方正仿宋简体"/>
          <w:color w:val="000000" w:themeColor="text1"/>
          <w:sz w:val="28"/>
          <w:szCs w:val="28"/>
        </w:rPr>
        <w:t>当水源保护区边界向上游连接水体及周边汇水区域上溯</w:t>
      </w:r>
      <w:r w:rsidR="00A128FA" w:rsidRPr="006658E4">
        <w:rPr>
          <w:rFonts w:eastAsia="方正仿宋简体"/>
          <w:color w:val="000000" w:themeColor="text1"/>
          <w:sz w:val="28"/>
          <w:szCs w:val="28"/>
        </w:rPr>
        <w:t>24</w:t>
      </w:r>
      <w:r w:rsidR="00A128FA" w:rsidRPr="006658E4">
        <w:rPr>
          <w:rFonts w:eastAsia="方正仿宋简体"/>
          <w:color w:val="000000" w:themeColor="text1"/>
          <w:sz w:val="28"/>
          <w:szCs w:val="28"/>
        </w:rPr>
        <w:t>小时流程范围内的水域和分水岭内的陆域发生突发环境事件，</w:t>
      </w:r>
      <w:r w:rsidR="00A128FA" w:rsidRPr="006658E4">
        <w:rPr>
          <w:rFonts w:eastAsia="方正仿宋简体"/>
          <w:color w:val="000000" w:themeColor="text1"/>
          <w:sz w:val="28"/>
          <w:szCs w:val="28"/>
        </w:rPr>
        <w:lastRenderedPageBreak/>
        <w:t>但水源保护区或其连接水体尚未受到污染，或是污染物已进入水源保护区上游连接水体，</w:t>
      </w:r>
      <w:r w:rsidR="0052130C" w:rsidRPr="006658E4">
        <w:rPr>
          <w:rFonts w:eastAsia="方正仿宋简体"/>
          <w:color w:val="000000" w:themeColor="text1"/>
          <w:sz w:val="28"/>
          <w:szCs w:val="28"/>
        </w:rPr>
        <w:t>现场应急指挥部</w:t>
      </w:r>
      <w:r w:rsidR="00A128FA" w:rsidRPr="006658E4">
        <w:rPr>
          <w:rFonts w:eastAsia="方正仿宋简体"/>
          <w:color w:val="000000" w:themeColor="text1"/>
          <w:sz w:val="28"/>
          <w:szCs w:val="28"/>
        </w:rPr>
        <w:t>研判认为对水源地水质影响可能较小、可能不影响取水时，为橙色预警</w:t>
      </w:r>
      <w:r w:rsidRPr="006658E4">
        <w:rPr>
          <w:rFonts w:eastAsia="方正仿宋简体"/>
          <w:color w:val="000000" w:themeColor="text1"/>
          <w:sz w:val="28"/>
          <w:szCs w:val="28"/>
        </w:rPr>
        <w:t>。</w:t>
      </w:r>
    </w:p>
    <w:p w14:paraId="3FE34A26" w14:textId="77777777" w:rsidR="00AA372F" w:rsidRPr="006658E4" w:rsidRDefault="00A3761A" w:rsidP="00A17D85">
      <w:pPr>
        <w:snapToGrid w:val="0"/>
        <w:ind w:firstLine="562"/>
        <w:rPr>
          <w:rFonts w:eastAsia="方正仿宋简体"/>
          <w:color w:val="000000" w:themeColor="text1"/>
          <w:sz w:val="28"/>
          <w:szCs w:val="28"/>
        </w:rPr>
      </w:pPr>
      <w:r w:rsidRPr="006658E4">
        <w:rPr>
          <w:rFonts w:eastAsia="方正仿宋简体"/>
          <w:b/>
          <w:color w:val="000000" w:themeColor="text1"/>
          <w:sz w:val="28"/>
          <w:szCs w:val="28"/>
        </w:rPr>
        <w:t>红色预警：</w:t>
      </w:r>
      <w:r w:rsidRPr="006658E4">
        <w:rPr>
          <w:rFonts w:eastAsia="方正仿宋简体"/>
          <w:color w:val="000000" w:themeColor="text1"/>
          <w:sz w:val="28"/>
          <w:szCs w:val="28"/>
        </w:rPr>
        <w:t>当污染物已进入（或出现在）水源保护区或其上游连接水体，且应急专家组研判认为对水源地水质影响可能较大、可能影响取水时，为红色预警</w:t>
      </w:r>
      <w:r w:rsidR="0012097A" w:rsidRPr="006658E4">
        <w:rPr>
          <w:rFonts w:eastAsia="方正仿宋简体"/>
          <w:color w:val="000000" w:themeColor="text1"/>
          <w:sz w:val="28"/>
          <w:szCs w:val="28"/>
        </w:rPr>
        <w:t>。</w:t>
      </w:r>
    </w:p>
    <w:p w14:paraId="0DA07657" w14:textId="77777777" w:rsidR="00AA372F" w:rsidRPr="006658E4" w:rsidRDefault="0012097A">
      <w:pPr>
        <w:pStyle w:val="3"/>
        <w:snapToGrid w:val="0"/>
        <w:rPr>
          <w:rFonts w:eastAsia="方正仿宋简体"/>
          <w:color w:val="000000" w:themeColor="text1"/>
          <w:sz w:val="28"/>
          <w:szCs w:val="28"/>
        </w:rPr>
      </w:pPr>
      <w:bookmarkStart w:id="96" w:name="_Toc87815666"/>
      <w:bookmarkStart w:id="97" w:name="_Toc90561675"/>
      <w:bookmarkStart w:id="98" w:name="_Toc93948320"/>
      <w:bookmarkStart w:id="99" w:name="_Toc93948413"/>
      <w:bookmarkStart w:id="100" w:name="_Toc94344441"/>
      <w:bookmarkStart w:id="101" w:name="_Toc96163723"/>
      <w:bookmarkStart w:id="102" w:name="_Toc101448326"/>
      <w:r w:rsidRPr="006658E4">
        <w:rPr>
          <w:rFonts w:eastAsia="方正仿宋简体"/>
          <w:color w:val="000000" w:themeColor="text1"/>
          <w:sz w:val="28"/>
          <w:szCs w:val="28"/>
        </w:rPr>
        <w:t>3.</w:t>
      </w:r>
      <w:r w:rsidR="00293A5B" w:rsidRPr="006658E4">
        <w:rPr>
          <w:rFonts w:eastAsia="方正仿宋简体"/>
          <w:color w:val="000000" w:themeColor="text1"/>
          <w:sz w:val="28"/>
          <w:szCs w:val="28"/>
        </w:rPr>
        <w:t>2</w:t>
      </w:r>
      <w:r w:rsidRPr="006658E4">
        <w:rPr>
          <w:rFonts w:eastAsia="方正仿宋简体"/>
          <w:color w:val="000000" w:themeColor="text1"/>
          <w:sz w:val="28"/>
          <w:szCs w:val="28"/>
        </w:rPr>
        <w:t xml:space="preserve">.2 </w:t>
      </w:r>
      <w:r w:rsidRPr="006658E4">
        <w:rPr>
          <w:rFonts w:eastAsia="方正仿宋简体"/>
          <w:color w:val="000000" w:themeColor="text1"/>
          <w:sz w:val="28"/>
          <w:szCs w:val="28"/>
        </w:rPr>
        <w:t>预警启动条件</w:t>
      </w:r>
      <w:bookmarkEnd w:id="96"/>
      <w:bookmarkEnd w:id="97"/>
      <w:bookmarkEnd w:id="98"/>
      <w:bookmarkEnd w:id="99"/>
      <w:bookmarkEnd w:id="100"/>
      <w:bookmarkEnd w:id="101"/>
      <w:bookmarkEnd w:id="102"/>
    </w:p>
    <w:p w14:paraId="5FE8959C" w14:textId="2EDFAE32" w:rsidR="009530CB" w:rsidRPr="006658E4" w:rsidRDefault="009530CB" w:rsidP="009530CB">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根据信息获取方式，综合考虑突发事件类型、发生地点、污染物质种类和数量等情况，</w:t>
      </w:r>
      <w:r w:rsidR="00E039CB" w:rsidRPr="006658E4">
        <w:rPr>
          <w:rFonts w:eastAsia="方正仿宋简体"/>
          <w:color w:val="000000" w:themeColor="text1"/>
          <w:sz w:val="28"/>
          <w:szCs w:val="28"/>
        </w:rPr>
        <w:t>红色</w:t>
      </w:r>
      <w:r w:rsidR="00587102" w:rsidRPr="006658E4">
        <w:rPr>
          <w:rFonts w:eastAsia="方正仿宋简体"/>
          <w:color w:val="000000" w:themeColor="text1"/>
          <w:sz w:val="28"/>
          <w:szCs w:val="28"/>
        </w:rPr>
        <w:t>、橙色</w:t>
      </w:r>
      <w:r w:rsidR="00E039CB" w:rsidRPr="006658E4">
        <w:rPr>
          <w:rFonts w:eastAsia="方正仿宋简体"/>
          <w:color w:val="000000" w:themeColor="text1"/>
          <w:sz w:val="28"/>
          <w:szCs w:val="28"/>
        </w:rPr>
        <w:t>预警的启动条件如下：</w:t>
      </w:r>
    </w:p>
    <w:p w14:paraId="11B3DF47" w14:textId="77777777" w:rsidR="00C251A1" w:rsidRPr="006658E4" w:rsidRDefault="00C251A1" w:rsidP="00C251A1">
      <w:pPr>
        <w:snapToGrid w:val="0"/>
        <w:ind w:firstLine="562"/>
        <w:rPr>
          <w:rFonts w:eastAsia="方正仿宋简体"/>
          <w:b/>
          <w:color w:val="000000" w:themeColor="text1"/>
          <w:sz w:val="28"/>
          <w:szCs w:val="28"/>
        </w:rPr>
      </w:pPr>
      <w:r w:rsidRPr="006658E4">
        <w:rPr>
          <w:rFonts w:eastAsia="方正仿宋简体"/>
          <w:b/>
          <w:color w:val="000000" w:themeColor="text1"/>
          <w:sz w:val="28"/>
          <w:szCs w:val="28"/>
        </w:rPr>
        <w:t>下列情形为红色预警启动条件：</w:t>
      </w:r>
    </w:p>
    <w:p w14:paraId="3C897206" w14:textId="77777777" w:rsidR="00C251A1" w:rsidRPr="006658E4" w:rsidRDefault="00C251A1" w:rsidP="00C251A1">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）通过信息报告发现，在</w:t>
      </w:r>
      <w:r w:rsidR="00B1575C" w:rsidRPr="006658E4">
        <w:rPr>
          <w:rFonts w:eastAsia="方正仿宋简体"/>
          <w:color w:val="000000" w:themeColor="text1"/>
          <w:sz w:val="28"/>
          <w:szCs w:val="28"/>
        </w:rPr>
        <w:t>水源</w:t>
      </w:r>
      <w:r w:rsidRPr="006658E4">
        <w:rPr>
          <w:rFonts w:eastAsia="方正仿宋简体"/>
          <w:color w:val="000000" w:themeColor="text1"/>
          <w:sz w:val="28"/>
          <w:szCs w:val="28"/>
        </w:rPr>
        <w:t>保护区内发生突发环境事件。</w:t>
      </w:r>
    </w:p>
    <w:p w14:paraId="7FE811BD" w14:textId="77777777" w:rsidR="00C251A1" w:rsidRPr="006658E4" w:rsidRDefault="00C251A1" w:rsidP="00C251A1">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2</w:t>
      </w:r>
      <w:r w:rsidRPr="006658E4">
        <w:rPr>
          <w:rFonts w:eastAsia="方正仿宋简体"/>
          <w:color w:val="000000" w:themeColor="text1"/>
          <w:sz w:val="28"/>
          <w:szCs w:val="28"/>
        </w:rPr>
        <w:t>）通过信息报告发现，在</w:t>
      </w:r>
      <w:r w:rsidR="00BC5748" w:rsidRPr="006658E4">
        <w:rPr>
          <w:rFonts w:eastAsia="方正仿宋简体"/>
          <w:color w:val="000000" w:themeColor="text1"/>
          <w:sz w:val="28"/>
          <w:szCs w:val="28"/>
        </w:rPr>
        <w:t>水源</w:t>
      </w:r>
      <w:r w:rsidRPr="006658E4">
        <w:rPr>
          <w:rFonts w:eastAsia="方正仿宋简体"/>
          <w:color w:val="000000" w:themeColor="text1"/>
          <w:sz w:val="28"/>
          <w:szCs w:val="28"/>
        </w:rPr>
        <w:t>保护区上游汇水区域</w:t>
      </w:r>
      <w:r w:rsidRPr="006658E4">
        <w:rPr>
          <w:rFonts w:eastAsia="方正仿宋简体"/>
          <w:color w:val="000000" w:themeColor="text1"/>
          <w:sz w:val="28"/>
          <w:szCs w:val="28"/>
        </w:rPr>
        <w:t>4</w:t>
      </w:r>
      <w:r w:rsidRPr="006658E4">
        <w:rPr>
          <w:rFonts w:eastAsia="方正仿宋简体"/>
          <w:color w:val="000000" w:themeColor="text1"/>
          <w:sz w:val="28"/>
          <w:szCs w:val="28"/>
        </w:rPr>
        <w:t>小时流程范围内发生固定源或流动源突发环境事件，或污染物已扩散至距水源保护区上游连接水体的直线距离不足</w:t>
      </w:r>
      <w:r w:rsidRPr="006658E4">
        <w:rPr>
          <w:rFonts w:eastAsia="方正仿宋简体"/>
          <w:color w:val="000000" w:themeColor="text1"/>
          <w:sz w:val="28"/>
          <w:szCs w:val="28"/>
        </w:rPr>
        <w:t>100</w:t>
      </w:r>
      <w:r w:rsidRPr="006658E4">
        <w:rPr>
          <w:rFonts w:eastAsia="方正仿宋简体"/>
          <w:color w:val="000000" w:themeColor="text1"/>
          <w:sz w:val="28"/>
          <w:szCs w:val="28"/>
        </w:rPr>
        <w:t>米的陆域或水域。</w:t>
      </w:r>
    </w:p>
    <w:p w14:paraId="04FD7D65" w14:textId="77777777" w:rsidR="00C251A1" w:rsidRPr="006658E4" w:rsidRDefault="00C251A1" w:rsidP="00C251A1">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3</w:t>
      </w:r>
      <w:r w:rsidRPr="006658E4">
        <w:rPr>
          <w:rFonts w:eastAsia="方正仿宋简体"/>
          <w:color w:val="000000" w:themeColor="text1"/>
          <w:sz w:val="28"/>
          <w:szCs w:val="28"/>
        </w:rPr>
        <w:t>）通过信息报告发现，在</w:t>
      </w:r>
      <w:r w:rsidR="00BC5748" w:rsidRPr="006658E4">
        <w:rPr>
          <w:rFonts w:eastAsia="方正仿宋简体"/>
          <w:color w:val="000000" w:themeColor="text1"/>
          <w:sz w:val="28"/>
          <w:szCs w:val="28"/>
        </w:rPr>
        <w:t>水源</w:t>
      </w:r>
      <w:r w:rsidRPr="006658E4">
        <w:rPr>
          <w:rFonts w:eastAsia="方正仿宋简体"/>
          <w:color w:val="000000" w:themeColor="text1"/>
          <w:sz w:val="28"/>
          <w:szCs w:val="28"/>
        </w:rPr>
        <w:t>保护区上游汇水区域</w:t>
      </w:r>
      <w:r w:rsidRPr="006658E4">
        <w:rPr>
          <w:rFonts w:eastAsia="方正仿宋简体"/>
          <w:color w:val="000000" w:themeColor="text1"/>
          <w:sz w:val="28"/>
          <w:szCs w:val="28"/>
        </w:rPr>
        <w:t>8</w:t>
      </w:r>
      <w:r w:rsidRPr="006658E4">
        <w:rPr>
          <w:rFonts w:eastAsia="方正仿宋简体"/>
          <w:color w:val="000000" w:themeColor="text1"/>
          <w:sz w:val="28"/>
          <w:szCs w:val="28"/>
        </w:rPr>
        <w:t>小时流程范围内发生固定源或流动源突发环境事件，或污染物已扩散至距水源保护区上游连接水体的直线距离不足</w:t>
      </w:r>
      <w:r w:rsidRPr="006658E4">
        <w:rPr>
          <w:rFonts w:eastAsia="方正仿宋简体"/>
          <w:color w:val="000000" w:themeColor="text1"/>
          <w:sz w:val="28"/>
          <w:szCs w:val="28"/>
        </w:rPr>
        <w:t>200</w:t>
      </w:r>
      <w:r w:rsidRPr="006658E4">
        <w:rPr>
          <w:rFonts w:eastAsia="方正仿宋简体"/>
          <w:color w:val="000000" w:themeColor="text1"/>
          <w:sz w:val="28"/>
          <w:szCs w:val="28"/>
        </w:rPr>
        <w:t>米的陆域或水域，经水质监测和信息研判，判断污染物迁移至取水口位置时，相应指标浓度仍会超标的。</w:t>
      </w:r>
    </w:p>
    <w:p w14:paraId="0BC03761" w14:textId="77777777" w:rsidR="00C251A1" w:rsidRPr="006658E4" w:rsidRDefault="00C251A1" w:rsidP="00C251A1">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4</w:t>
      </w:r>
      <w:r w:rsidRPr="006658E4">
        <w:rPr>
          <w:rFonts w:eastAsia="方正仿宋简体"/>
          <w:color w:val="000000" w:themeColor="text1"/>
          <w:sz w:val="28"/>
          <w:szCs w:val="28"/>
        </w:rPr>
        <w:t>）通过监测发现，水源保护区或其上游连接水体理化指标异常。</w:t>
      </w:r>
    </w:p>
    <w:p w14:paraId="681933BE" w14:textId="77777777" w:rsidR="00C251A1" w:rsidRPr="006658E4" w:rsidRDefault="00C251A1" w:rsidP="00C251A1">
      <w:pPr>
        <w:snapToGrid w:val="0"/>
        <w:ind w:firstLine="560"/>
        <w:rPr>
          <w:rFonts w:eastAsia="方正仿宋简体"/>
          <w:color w:val="000000" w:themeColor="text1"/>
          <w:sz w:val="28"/>
          <w:szCs w:val="28"/>
        </w:rPr>
      </w:pPr>
      <w:r w:rsidRPr="006658E4">
        <w:rPr>
          <w:rFonts w:ascii="宋体" w:hAnsi="宋体" w:cs="宋体" w:hint="eastAsia"/>
          <w:color w:val="000000" w:themeColor="text1"/>
          <w:sz w:val="28"/>
          <w:szCs w:val="28"/>
        </w:rPr>
        <w:t>①</w:t>
      </w:r>
      <w:r w:rsidRPr="006658E4">
        <w:rPr>
          <w:rFonts w:eastAsia="方正仿宋简体"/>
          <w:color w:val="000000" w:themeColor="text1"/>
          <w:sz w:val="28"/>
          <w:szCs w:val="28"/>
        </w:rPr>
        <w:t>在</w:t>
      </w:r>
      <w:r w:rsidR="00BC5748" w:rsidRPr="006658E4">
        <w:rPr>
          <w:rFonts w:eastAsia="方正仿宋简体"/>
          <w:color w:val="000000" w:themeColor="text1"/>
          <w:sz w:val="28"/>
          <w:szCs w:val="28"/>
        </w:rPr>
        <w:t>水源</w:t>
      </w:r>
      <w:r w:rsidRPr="006658E4">
        <w:rPr>
          <w:rFonts w:eastAsia="方正仿宋简体"/>
          <w:color w:val="000000" w:themeColor="text1"/>
          <w:sz w:val="28"/>
          <w:szCs w:val="28"/>
        </w:rPr>
        <w:t>保护区内，出现自动站水质监测指标超标或生物综合毒性异常，经实验室监（复）测确认的；</w:t>
      </w:r>
    </w:p>
    <w:p w14:paraId="29E2E002" w14:textId="77777777" w:rsidR="00C251A1" w:rsidRPr="006658E4" w:rsidRDefault="00C251A1" w:rsidP="00C251A1">
      <w:pPr>
        <w:snapToGrid w:val="0"/>
        <w:ind w:firstLine="560"/>
        <w:rPr>
          <w:rFonts w:eastAsia="方正仿宋简体"/>
          <w:color w:val="000000" w:themeColor="text1"/>
          <w:sz w:val="28"/>
          <w:szCs w:val="28"/>
        </w:rPr>
      </w:pPr>
      <w:r w:rsidRPr="006658E4">
        <w:rPr>
          <w:rFonts w:ascii="宋体" w:hAnsi="宋体" w:cs="宋体" w:hint="eastAsia"/>
          <w:color w:val="000000" w:themeColor="text1"/>
          <w:sz w:val="28"/>
          <w:szCs w:val="28"/>
        </w:rPr>
        <w:lastRenderedPageBreak/>
        <w:t>②</w:t>
      </w:r>
      <w:r w:rsidRPr="006658E4">
        <w:rPr>
          <w:rFonts w:eastAsia="方正仿宋简体"/>
          <w:color w:val="000000" w:themeColor="text1"/>
          <w:sz w:val="28"/>
          <w:szCs w:val="28"/>
        </w:rPr>
        <w:t>在</w:t>
      </w:r>
      <w:r w:rsidR="00BC5748" w:rsidRPr="006658E4">
        <w:rPr>
          <w:rFonts w:eastAsia="方正仿宋简体"/>
          <w:color w:val="000000" w:themeColor="text1"/>
          <w:sz w:val="28"/>
          <w:szCs w:val="28"/>
        </w:rPr>
        <w:t>水源</w:t>
      </w:r>
      <w:r w:rsidRPr="006658E4">
        <w:rPr>
          <w:rFonts w:eastAsia="方正仿宋简体"/>
          <w:color w:val="000000" w:themeColor="text1"/>
          <w:sz w:val="28"/>
          <w:szCs w:val="28"/>
        </w:rPr>
        <w:t>保护区上游</w:t>
      </w:r>
      <w:r w:rsidRPr="006658E4">
        <w:rPr>
          <w:rFonts w:eastAsia="方正仿宋简体"/>
          <w:color w:val="000000" w:themeColor="text1"/>
          <w:sz w:val="28"/>
          <w:szCs w:val="28"/>
        </w:rPr>
        <w:t>8</w:t>
      </w:r>
      <w:r w:rsidRPr="006658E4">
        <w:rPr>
          <w:rFonts w:eastAsia="方正仿宋简体"/>
          <w:color w:val="000000" w:themeColor="text1"/>
          <w:sz w:val="28"/>
          <w:szCs w:val="28"/>
        </w:rPr>
        <w:t>小时流程范围内，出现水质监测指标、有毒有害物质或生物综合毒性异常，且污染物浓度持续升高的；</w:t>
      </w:r>
    </w:p>
    <w:p w14:paraId="7FB87A59" w14:textId="77777777" w:rsidR="00C251A1" w:rsidRPr="006658E4" w:rsidRDefault="00C251A1" w:rsidP="00C251A1">
      <w:pPr>
        <w:snapToGrid w:val="0"/>
        <w:ind w:firstLine="560"/>
        <w:rPr>
          <w:rFonts w:eastAsia="方正仿宋简体"/>
          <w:color w:val="000000" w:themeColor="text1"/>
          <w:sz w:val="28"/>
          <w:szCs w:val="28"/>
        </w:rPr>
      </w:pPr>
      <w:r w:rsidRPr="006658E4">
        <w:rPr>
          <w:rFonts w:ascii="宋体" w:hAnsi="宋体" w:cs="宋体" w:hint="eastAsia"/>
          <w:color w:val="000000" w:themeColor="text1"/>
          <w:sz w:val="28"/>
          <w:szCs w:val="28"/>
        </w:rPr>
        <w:t>③</w:t>
      </w:r>
      <w:r w:rsidRPr="006658E4">
        <w:rPr>
          <w:rFonts w:eastAsia="方正仿宋简体"/>
          <w:color w:val="000000" w:themeColor="text1"/>
          <w:sz w:val="28"/>
          <w:szCs w:val="28"/>
        </w:rPr>
        <w:t>在</w:t>
      </w:r>
      <w:r w:rsidR="00BC5748" w:rsidRPr="006658E4">
        <w:rPr>
          <w:rFonts w:eastAsia="方正仿宋简体"/>
          <w:color w:val="000000" w:themeColor="text1"/>
          <w:sz w:val="28"/>
          <w:szCs w:val="28"/>
        </w:rPr>
        <w:t>水源</w:t>
      </w:r>
      <w:r w:rsidRPr="006658E4">
        <w:rPr>
          <w:rFonts w:eastAsia="方正仿宋简体"/>
          <w:color w:val="000000" w:themeColor="text1"/>
          <w:sz w:val="28"/>
          <w:szCs w:val="28"/>
        </w:rPr>
        <w:t>保护区上游</w:t>
      </w:r>
      <w:r w:rsidRPr="006658E4">
        <w:rPr>
          <w:rFonts w:eastAsia="方正仿宋简体"/>
          <w:color w:val="000000" w:themeColor="text1"/>
          <w:sz w:val="28"/>
          <w:szCs w:val="28"/>
        </w:rPr>
        <w:t>4</w:t>
      </w:r>
      <w:r w:rsidRPr="006658E4">
        <w:rPr>
          <w:rFonts w:eastAsia="方正仿宋简体"/>
          <w:color w:val="000000" w:themeColor="text1"/>
          <w:sz w:val="28"/>
          <w:szCs w:val="28"/>
        </w:rPr>
        <w:t>小时流程范围内，出现水质监测指标、有毒有害物质或生物综合毒性异常的。</w:t>
      </w:r>
    </w:p>
    <w:p w14:paraId="633AAF6D" w14:textId="77777777" w:rsidR="00C251A1" w:rsidRPr="006658E4" w:rsidRDefault="00C251A1" w:rsidP="00C251A1">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5</w:t>
      </w:r>
      <w:r w:rsidRPr="006658E4">
        <w:rPr>
          <w:rFonts w:eastAsia="方正仿宋简体"/>
          <w:color w:val="000000" w:themeColor="text1"/>
          <w:sz w:val="28"/>
          <w:szCs w:val="28"/>
        </w:rPr>
        <w:t>）通过监测发现，水源保护区感官性状异常，即水体出现异常颜色或气味的。</w:t>
      </w:r>
    </w:p>
    <w:p w14:paraId="5D68D59E" w14:textId="77777777" w:rsidR="009530CB" w:rsidRPr="006658E4" w:rsidRDefault="00C251A1" w:rsidP="00103873">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6</w:t>
      </w:r>
      <w:r w:rsidRPr="006658E4">
        <w:rPr>
          <w:rFonts w:eastAsia="方正仿宋简体"/>
          <w:color w:val="000000" w:themeColor="text1"/>
          <w:sz w:val="28"/>
          <w:szCs w:val="28"/>
        </w:rPr>
        <w:t>）通过监测发现，水源保护区生态指标异常，即水面出现大面积死鱼或生物综合毒性异常并经实验室监测后确认的。</w:t>
      </w:r>
    </w:p>
    <w:p w14:paraId="59A5F432" w14:textId="77777777" w:rsidR="00587102" w:rsidRPr="006658E4" w:rsidRDefault="00587102" w:rsidP="00587102">
      <w:pPr>
        <w:snapToGrid w:val="0"/>
        <w:ind w:firstLine="562"/>
        <w:rPr>
          <w:rFonts w:eastAsia="方正仿宋简体"/>
          <w:b/>
          <w:color w:val="000000" w:themeColor="text1"/>
          <w:sz w:val="28"/>
          <w:szCs w:val="28"/>
        </w:rPr>
      </w:pPr>
      <w:r w:rsidRPr="006658E4">
        <w:rPr>
          <w:rFonts w:eastAsia="方正仿宋简体"/>
          <w:b/>
          <w:color w:val="000000" w:themeColor="text1"/>
          <w:sz w:val="28"/>
          <w:szCs w:val="28"/>
        </w:rPr>
        <w:t>下列情形为橙色预警启动条件：</w:t>
      </w:r>
    </w:p>
    <w:p w14:paraId="4E961195" w14:textId="77777777" w:rsidR="00587102" w:rsidRPr="006658E4" w:rsidRDefault="00587102" w:rsidP="00587102">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）通过信息报告发现，在水源保护区上游汇水区域上游</w:t>
      </w:r>
      <w:r w:rsidRPr="006658E4">
        <w:rPr>
          <w:rFonts w:eastAsia="方正仿宋简体"/>
          <w:color w:val="000000" w:themeColor="text1"/>
          <w:sz w:val="28"/>
          <w:szCs w:val="28"/>
        </w:rPr>
        <w:t>24</w:t>
      </w:r>
      <w:r w:rsidRPr="006658E4">
        <w:rPr>
          <w:rFonts w:eastAsia="方正仿宋简体"/>
          <w:color w:val="000000" w:themeColor="text1"/>
          <w:sz w:val="28"/>
          <w:szCs w:val="28"/>
        </w:rPr>
        <w:t>小时流程范围内的水域和分水岭内的陆域发生突发环境事件。</w:t>
      </w:r>
    </w:p>
    <w:p w14:paraId="5D9A472B" w14:textId="11B1DE2C" w:rsidR="00587102" w:rsidRPr="006658E4" w:rsidRDefault="00587102" w:rsidP="00587102">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2</w:t>
      </w:r>
      <w:r w:rsidRPr="006658E4">
        <w:rPr>
          <w:rFonts w:eastAsia="方正仿宋简体"/>
          <w:color w:val="000000" w:themeColor="text1"/>
          <w:sz w:val="28"/>
          <w:szCs w:val="28"/>
        </w:rPr>
        <w:t>）其他不属于红色预警的水源地突发环境事件。</w:t>
      </w:r>
    </w:p>
    <w:p w14:paraId="19D7F341" w14:textId="77777777" w:rsidR="00AA372F" w:rsidRPr="006658E4" w:rsidRDefault="0012097A">
      <w:pPr>
        <w:pStyle w:val="3"/>
        <w:snapToGrid w:val="0"/>
        <w:rPr>
          <w:rFonts w:eastAsia="方正仿宋简体"/>
          <w:color w:val="000000" w:themeColor="text1"/>
          <w:sz w:val="28"/>
          <w:szCs w:val="28"/>
        </w:rPr>
      </w:pPr>
      <w:bookmarkStart w:id="103" w:name="_Toc87815667"/>
      <w:bookmarkStart w:id="104" w:name="_Toc90561676"/>
      <w:bookmarkStart w:id="105" w:name="_Toc93948321"/>
      <w:bookmarkStart w:id="106" w:name="_Toc93948414"/>
      <w:bookmarkStart w:id="107" w:name="_Toc94344442"/>
      <w:bookmarkStart w:id="108" w:name="_Toc96163724"/>
      <w:bookmarkStart w:id="109" w:name="_Toc101448327"/>
      <w:r w:rsidRPr="006658E4">
        <w:rPr>
          <w:rFonts w:eastAsia="方正仿宋简体"/>
          <w:color w:val="000000" w:themeColor="text1"/>
          <w:sz w:val="28"/>
          <w:szCs w:val="28"/>
        </w:rPr>
        <w:t>3.</w:t>
      </w:r>
      <w:r w:rsidR="00293A5B" w:rsidRPr="006658E4">
        <w:rPr>
          <w:rFonts w:eastAsia="方正仿宋简体"/>
          <w:color w:val="000000" w:themeColor="text1"/>
          <w:sz w:val="28"/>
          <w:szCs w:val="28"/>
        </w:rPr>
        <w:t>2</w:t>
      </w:r>
      <w:r w:rsidRPr="006658E4">
        <w:rPr>
          <w:rFonts w:eastAsia="方正仿宋简体"/>
          <w:color w:val="000000" w:themeColor="text1"/>
          <w:sz w:val="28"/>
          <w:szCs w:val="28"/>
        </w:rPr>
        <w:t xml:space="preserve">.3 </w:t>
      </w:r>
      <w:r w:rsidRPr="006658E4">
        <w:rPr>
          <w:rFonts w:eastAsia="方正仿宋简体"/>
          <w:color w:val="000000" w:themeColor="text1"/>
          <w:sz w:val="28"/>
          <w:szCs w:val="28"/>
        </w:rPr>
        <w:t>预警发布</w:t>
      </w:r>
      <w:bookmarkEnd w:id="103"/>
      <w:bookmarkEnd w:id="104"/>
      <w:bookmarkEnd w:id="105"/>
      <w:bookmarkEnd w:id="106"/>
      <w:bookmarkEnd w:id="107"/>
      <w:r w:rsidR="00A707FB" w:rsidRPr="006658E4">
        <w:rPr>
          <w:rFonts w:eastAsia="方正仿宋简体"/>
          <w:color w:val="000000" w:themeColor="text1"/>
          <w:sz w:val="28"/>
          <w:szCs w:val="28"/>
        </w:rPr>
        <w:t>和预警级别调整</w:t>
      </w:r>
      <w:bookmarkEnd w:id="108"/>
      <w:bookmarkEnd w:id="109"/>
    </w:p>
    <w:p w14:paraId="0C9BCAD3" w14:textId="77777777" w:rsidR="00EA58BB" w:rsidRPr="006658E4" w:rsidRDefault="0012097A" w:rsidP="00E54A17">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w:t>
      </w:r>
      <w:r w:rsidRPr="006658E4">
        <w:rPr>
          <w:rFonts w:eastAsia="方正仿宋简体"/>
          <w:b/>
          <w:color w:val="000000" w:themeColor="text1"/>
          <w:sz w:val="28"/>
          <w:szCs w:val="28"/>
        </w:rPr>
        <w:t>发布制度。</w:t>
      </w:r>
      <w:r w:rsidR="00E54A17" w:rsidRPr="006658E4">
        <w:rPr>
          <w:rFonts w:eastAsia="方正仿宋简体"/>
          <w:color w:val="000000" w:themeColor="text1"/>
          <w:sz w:val="28"/>
          <w:szCs w:val="28"/>
        </w:rPr>
        <w:t>水源地突发环境事件预警信息由市应急指挥部办公室组织制作，报请市应急指挥部批准后，由市应急指挥部办公室组织发布。</w:t>
      </w:r>
      <w:r w:rsidR="00EA58BB" w:rsidRPr="006658E4">
        <w:rPr>
          <w:rFonts w:eastAsia="方正仿宋简体"/>
          <w:color w:val="000000" w:themeColor="text1"/>
          <w:sz w:val="28"/>
          <w:szCs w:val="28"/>
        </w:rPr>
        <w:t>水源地突发环境事件预警信息按照《广东省突发事件预警信息发布管理办法》等有关规定执行，发布预警信息遵循</w:t>
      </w:r>
      <w:r w:rsidR="00EA58BB" w:rsidRPr="006658E4">
        <w:rPr>
          <w:rFonts w:eastAsia="方正仿宋简体"/>
          <w:color w:val="000000" w:themeColor="text1"/>
          <w:sz w:val="28"/>
          <w:szCs w:val="28"/>
        </w:rPr>
        <w:t>“</w:t>
      </w:r>
      <w:r w:rsidR="00EA58BB" w:rsidRPr="006658E4">
        <w:rPr>
          <w:rFonts w:eastAsia="方正仿宋简体"/>
          <w:color w:val="000000" w:themeColor="text1"/>
          <w:sz w:val="28"/>
          <w:szCs w:val="28"/>
        </w:rPr>
        <w:t>归口管理、统一发布、快速传播</w:t>
      </w:r>
      <w:r w:rsidR="00EA58BB" w:rsidRPr="006658E4">
        <w:rPr>
          <w:rFonts w:eastAsia="方正仿宋简体"/>
          <w:color w:val="000000" w:themeColor="text1"/>
          <w:sz w:val="28"/>
          <w:szCs w:val="28"/>
        </w:rPr>
        <w:t>”</w:t>
      </w:r>
      <w:r w:rsidR="00EA58BB" w:rsidRPr="006658E4">
        <w:rPr>
          <w:rFonts w:eastAsia="方正仿宋简体"/>
          <w:color w:val="000000" w:themeColor="text1"/>
          <w:sz w:val="28"/>
          <w:szCs w:val="28"/>
        </w:rPr>
        <w:t>原则。</w:t>
      </w:r>
    </w:p>
    <w:p w14:paraId="4FC0BBB2"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2</w:t>
      </w:r>
      <w:r w:rsidRPr="006658E4">
        <w:rPr>
          <w:rFonts w:eastAsia="方正仿宋简体"/>
          <w:color w:val="000000" w:themeColor="text1"/>
          <w:sz w:val="28"/>
          <w:szCs w:val="28"/>
        </w:rPr>
        <w:t>）</w:t>
      </w:r>
      <w:r w:rsidRPr="006658E4">
        <w:rPr>
          <w:rFonts w:eastAsia="方正仿宋简体"/>
          <w:b/>
          <w:color w:val="000000" w:themeColor="text1"/>
          <w:sz w:val="28"/>
          <w:szCs w:val="28"/>
        </w:rPr>
        <w:t>发布内容。</w:t>
      </w:r>
      <w:r w:rsidR="00A8588D" w:rsidRPr="006658E4">
        <w:rPr>
          <w:rFonts w:eastAsia="方正仿宋简体"/>
          <w:color w:val="000000" w:themeColor="text1"/>
          <w:sz w:val="28"/>
          <w:szCs w:val="28"/>
        </w:rPr>
        <w:t>基本情况、事件类别、预警级别、预警起始时间、可能影响范围、可能污染后果、警示事项、应采取措施、发布机关、发布时间等。</w:t>
      </w:r>
    </w:p>
    <w:p w14:paraId="2FED7A99"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3</w:t>
      </w:r>
      <w:r w:rsidRPr="006658E4">
        <w:rPr>
          <w:rFonts w:eastAsia="方正仿宋简体"/>
          <w:color w:val="000000" w:themeColor="text1"/>
          <w:sz w:val="28"/>
          <w:szCs w:val="28"/>
        </w:rPr>
        <w:t>）</w:t>
      </w:r>
      <w:r w:rsidRPr="006658E4">
        <w:rPr>
          <w:rFonts w:eastAsia="方正仿宋简体"/>
          <w:b/>
          <w:color w:val="000000" w:themeColor="text1"/>
          <w:sz w:val="28"/>
          <w:szCs w:val="28"/>
        </w:rPr>
        <w:t>发布途径。</w:t>
      </w:r>
      <w:r w:rsidR="00A8588D" w:rsidRPr="006658E4">
        <w:rPr>
          <w:rFonts w:eastAsia="方正仿宋简体"/>
          <w:color w:val="000000" w:themeColor="text1"/>
          <w:sz w:val="28"/>
          <w:szCs w:val="28"/>
        </w:rPr>
        <w:t>通过广播、电视、报刊、网站、微博、微信、短信、电子显示屏等，及时向社会发布应对工作提示。</w:t>
      </w:r>
    </w:p>
    <w:p w14:paraId="44851EBE" w14:textId="77777777" w:rsidR="00C96BBD" w:rsidRPr="006658E4" w:rsidRDefault="00611DD6" w:rsidP="00C96BBD">
      <w:pPr>
        <w:snapToGrid w:val="0"/>
        <w:ind w:firstLine="560"/>
        <w:rPr>
          <w:rFonts w:eastAsia="方正仿宋简体"/>
          <w:color w:val="000000" w:themeColor="text1"/>
          <w:sz w:val="28"/>
          <w:szCs w:val="28"/>
        </w:rPr>
      </w:pPr>
      <w:r w:rsidRPr="006658E4">
        <w:rPr>
          <w:rFonts w:eastAsia="方正仿宋简体"/>
          <w:color w:val="000000" w:themeColor="text1"/>
          <w:sz w:val="28"/>
          <w:szCs w:val="28"/>
        </w:rPr>
        <w:lastRenderedPageBreak/>
        <w:t>（</w:t>
      </w:r>
      <w:r w:rsidRPr="006658E4">
        <w:rPr>
          <w:rFonts w:eastAsia="方正仿宋简体"/>
          <w:color w:val="000000" w:themeColor="text1"/>
          <w:sz w:val="28"/>
          <w:szCs w:val="28"/>
        </w:rPr>
        <w:t>4</w:t>
      </w:r>
      <w:r w:rsidRPr="006658E4">
        <w:rPr>
          <w:rFonts w:eastAsia="方正仿宋简体"/>
          <w:color w:val="000000" w:themeColor="text1"/>
          <w:sz w:val="28"/>
          <w:szCs w:val="28"/>
        </w:rPr>
        <w:t>）</w:t>
      </w:r>
      <w:r w:rsidRPr="006658E4">
        <w:rPr>
          <w:rFonts w:eastAsia="方正仿宋简体"/>
          <w:b/>
          <w:color w:val="000000" w:themeColor="text1"/>
          <w:sz w:val="28"/>
          <w:szCs w:val="28"/>
        </w:rPr>
        <w:t>预警级别调整。</w:t>
      </w:r>
      <w:r w:rsidRPr="006658E4">
        <w:rPr>
          <w:rFonts w:eastAsia="方正仿宋简体"/>
          <w:color w:val="000000" w:themeColor="text1"/>
          <w:sz w:val="28"/>
          <w:szCs w:val="28"/>
        </w:rPr>
        <w:t>预警信息</w:t>
      </w:r>
      <w:r w:rsidR="00515A91" w:rsidRPr="006658E4">
        <w:rPr>
          <w:rFonts w:eastAsia="方正仿宋简体"/>
          <w:color w:val="000000" w:themeColor="text1"/>
          <w:sz w:val="28"/>
          <w:szCs w:val="28"/>
        </w:rPr>
        <w:t>发</w:t>
      </w:r>
      <w:r w:rsidRPr="006658E4">
        <w:rPr>
          <w:rFonts w:eastAsia="方正仿宋简体"/>
          <w:color w:val="000000" w:themeColor="text1"/>
          <w:sz w:val="28"/>
          <w:szCs w:val="28"/>
        </w:rPr>
        <w:t>布后，可根据事态</w:t>
      </w:r>
      <w:r w:rsidR="00CC1455" w:rsidRPr="006658E4">
        <w:rPr>
          <w:rFonts w:eastAsia="方正仿宋简体"/>
          <w:color w:val="000000" w:themeColor="text1"/>
          <w:sz w:val="28"/>
          <w:szCs w:val="28"/>
        </w:rPr>
        <w:t>发展、采取措施的效果和专家预警建议，适时调整预警级别并再次发布</w:t>
      </w:r>
      <w:r w:rsidR="00C96BBD" w:rsidRPr="006658E4">
        <w:rPr>
          <w:rFonts w:eastAsia="方正仿宋简体"/>
          <w:color w:val="000000" w:themeColor="text1"/>
          <w:sz w:val="28"/>
          <w:szCs w:val="28"/>
        </w:rPr>
        <w:t>。</w:t>
      </w:r>
    </w:p>
    <w:p w14:paraId="41F92CB9" w14:textId="77777777" w:rsidR="00AA372F" w:rsidRPr="006658E4" w:rsidRDefault="0012097A">
      <w:pPr>
        <w:pStyle w:val="3"/>
        <w:snapToGrid w:val="0"/>
        <w:rPr>
          <w:rFonts w:eastAsia="方正仿宋简体"/>
          <w:color w:val="000000" w:themeColor="text1"/>
          <w:sz w:val="28"/>
          <w:szCs w:val="28"/>
        </w:rPr>
      </w:pPr>
      <w:bookmarkStart w:id="110" w:name="_Toc87815668"/>
      <w:bookmarkStart w:id="111" w:name="_Toc90561677"/>
      <w:bookmarkStart w:id="112" w:name="_Toc93948322"/>
      <w:bookmarkStart w:id="113" w:name="_Toc93948415"/>
      <w:bookmarkStart w:id="114" w:name="_Toc94344443"/>
      <w:bookmarkStart w:id="115" w:name="_Toc96163725"/>
      <w:bookmarkStart w:id="116" w:name="_Toc101448328"/>
      <w:r w:rsidRPr="006658E4">
        <w:rPr>
          <w:rFonts w:eastAsia="方正仿宋简体"/>
          <w:color w:val="000000" w:themeColor="text1"/>
          <w:sz w:val="28"/>
          <w:szCs w:val="28"/>
        </w:rPr>
        <w:t>3.</w:t>
      </w:r>
      <w:r w:rsidR="00293A5B" w:rsidRPr="006658E4">
        <w:rPr>
          <w:rFonts w:eastAsia="方正仿宋简体"/>
          <w:color w:val="000000" w:themeColor="text1"/>
          <w:sz w:val="28"/>
          <w:szCs w:val="28"/>
        </w:rPr>
        <w:t>2</w:t>
      </w:r>
      <w:r w:rsidRPr="006658E4">
        <w:rPr>
          <w:rFonts w:eastAsia="方正仿宋简体"/>
          <w:color w:val="000000" w:themeColor="text1"/>
          <w:sz w:val="28"/>
          <w:szCs w:val="28"/>
        </w:rPr>
        <w:t xml:space="preserve">.4 </w:t>
      </w:r>
      <w:r w:rsidRPr="006658E4">
        <w:rPr>
          <w:rFonts w:eastAsia="方正仿宋简体"/>
          <w:color w:val="000000" w:themeColor="text1"/>
          <w:sz w:val="28"/>
          <w:szCs w:val="28"/>
        </w:rPr>
        <w:t>预警行动</w:t>
      </w:r>
      <w:bookmarkEnd w:id="110"/>
      <w:bookmarkEnd w:id="111"/>
      <w:bookmarkEnd w:id="112"/>
      <w:bookmarkEnd w:id="113"/>
      <w:bookmarkEnd w:id="114"/>
      <w:bookmarkEnd w:id="115"/>
      <w:bookmarkEnd w:id="116"/>
    </w:p>
    <w:p w14:paraId="0F359CE9" w14:textId="77777777" w:rsidR="00CE407A" w:rsidRPr="006658E4" w:rsidRDefault="00E16CA4" w:rsidP="00E16CA4">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预警信息发布后，市应急指挥部成员单位应视事件情况和可能产生的影响，采取以下预警行动。一般情况下，发布红色预警时，市应急指挥部的总指挥应当到达现场，组织开展应急响应工作。</w:t>
      </w:r>
    </w:p>
    <w:p w14:paraId="16D1591C" w14:textId="77777777" w:rsidR="00E16CA4" w:rsidRPr="006658E4" w:rsidRDefault="00E16CA4" w:rsidP="00E16CA4">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预警行动包含但不仅限于以下内容：</w:t>
      </w:r>
    </w:p>
    <w:p w14:paraId="78543F11" w14:textId="77777777" w:rsidR="00CE407A" w:rsidRPr="006658E4" w:rsidRDefault="00CE407A" w:rsidP="00CE40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w:t>
      </w:r>
      <w:r w:rsidR="00832E89" w:rsidRPr="006658E4">
        <w:rPr>
          <w:rFonts w:eastAsia="方正仿宋简体"/>
          <w:color w:val="000000" w:themeColor="text1"/>
          <w:sz w:val="28"/>
          <w:szCs w:val="28"/>
        </w:rPr>
        <w:t>总指挥</w:t>
      </w:r>
      <w:r w:rsidRPr="006658E4">
        <w:rPr>
          <w:rFonts w:eastAsia="方正仿宋简体"/>
          <w:color w:val="000000" w:themeColor="text1"/>
          <w:sz w:val="28"/>
          <w:szCs w:val="28"/>
        </w:rPr>
        <w:t>下达启动水源地应急预案的命令；</w:t>
      </w:r>
    </w:p>
    <w:p w14:paraId="53045C58" w14:textId="77777777" w:rsidR="00CE407A" w:rsidRPr="006658E4" w:rsidRDefault="00CE407A" w:rsidP="00CE40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2</w:t>
      </w:r>
      <w:r w:rsidRPr="006658E4">
        <w:rPr>
          <w:rFonts w:eastAsia="方正仿宋简体"/>
          <w:color w:val="000000" w:themeColor="text1"/>
          <w:sz w:val="28"/>
          <w:szCs w:val="28"/>
        </w:rPr>
        <w:t>）</w:t>
      </w:r>
      <w:r w:rsidR="00033B6E" w:rsidRPr="006658E4">
        <w:rPr>
          <w:rFonts w:eastAsia="方正仿宋简体"/>
          <w:color w:val="000000" w:themeColor="text1"/>
          <w:sz w:val="28"/>
          <w:szCs w:val="28"/>
        </w:rPr>
        <w:t>市指挥部办公室通知现场应急指挥部</w:t>
      </w:r>
      <w:r w:rsidRPr="006658E4">
        <w:rPr>
          <w:rFonts w:eastAsia="方正仿宋简体"/>
          <w:color w:val="000000" w:themeColor="text1"/>
          <w:sz w:val="28"/>
          <w:szCs w:val="28"/>
        </w:rPr>
        <w:t>有关单位和人员做好应急准备，进入待命状态，必要时到达现场开展相关工作；</w:t>
      </w:r>
    </w:p>
    <w:p w14:paraId="69578ED5" w14:textId="77777777" w:rsidR="00CE407A" w:rsidRPr="006658E4" w:rsidRDefault="00CE407A" w:rsidP="00CE40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3</w:t>
      </w:r>
      <w:r w:rsidRPr="006658E4">
        <w:rPr>
          <w:rFonts w:eastAsia="方正仿宋简体"/>
          <w:color w:val="000000" w:themeColor="text1"/>
          <w:sz w:val="28"/>
          <w:szCs w:val="28"/>
        </w:rPr>
        <w:t>）</w:t>
      </w:r>
      <w:r w:rsidR="00033B6E" w:rsidRPr="006658E4">
        <w:rPr>
          <w:rFonts w:eastAsia="方正仿宋简体"/>
          <w:color w:val="000000" w:themeColor="text1"/>
          <w:sz w:val="28"/>
          <w:szCs w:val="28"/>
        </w:rPr>
        <w:t>应急供水保障组</w:t>
      </w:r>
      <w:r w:rsidRPr="006658E4">
        <w:rPr>
          <w:rFonts w:eastAsia="方正仿宋简体"/>
          <w:color w:val="000000" w:themeColor="text1"/>
          <w:sz w:val="28"/>
          <w:szCs w:val="28"/>
        </w:rPr>
        <w:t>通知水源地对应的供水单位进入待命状态，做好停止取水、深度处理、低压供水或启动备用水源等准备；</w:t>
      </w:r>
    </w:p>
    <w:p w14:paraId="5F0F6CAD" w14:textId="77777777" w:rsidR="00CE407A" w:rsidRPr="006658E4" w:rsidRDefault="00CE407A" w:rsidP="00CE40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4</w:t>
      </w:r>
      <w:r w:rsidRPr="006658E4">
        <w:rPr>
          <w:rFonts w:eastAsia="方正仿宋简体"/>
          <w:color w:val="000000" w:themeColor="text1"/>
          <w:sz w:val="28"/>
          <w:szCs w:val="28"/>
        </w:rPr>
        <w:t>）</w:t>
      </w:r>
      <w:r w:rsidR="00033B6E" w:rsidRPr="006658E4">
        <w:rPr>
          <w:rFonts w:eastAsia="方正仿宋简体"/>
          <w:color w:val="000000" w:themeColor="text1"/>
          <w:sz w:val="28"/>
          <w:szCs w:val="28"/>
        </w:rPr>
        <w:t>应急处置组牵头</w:t>
      </w:r>
      <w:r w:rsidRPr="006658E4">
        <w:rPr>
          <w:rFonts w:eastAsia="方正仿宋简体"/>
          <w:color w:val="000000" w:themeColor="text1"/>
          <w:sz w:val="28"/>
          <w:szCs w:val="28"/>
        </w:rPr>
        <w:t>加强信息监控，核实突发环境事件污染来源、进入水体的污染物种类和总量、污染扩散范围等信息；</w:t>
      </w:r>
    </w:p>
    <w:p w14:paraId="6DC906E1" w14:textId="77777777" w:rsidR="00CE407A" w:rsidRPr="006658E4" w:rsidRDefault="00CE407A" w:rsidP="00CE40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5</w:t>
      </w:r>
      <w:r w:rsidRPr="006658E4">
        <w:rPr>
          <w:rFonts w:eastAsia="方正仿宋简体"/>
          <w:color w:val="000000" w:themeColor="text1"/>
          <w:sz w:val="28"/>
          <w:szCs w:val="28"/>
        </w:rPr>
        <w:t>）</w:t>
      </w:r>
      <w:r w:rsidR="00033B6E" w:rsidRPr="006658E4">
        <w:rPr>
          <w:rFonts w:eastAsia="方正仿宋简体"/>
          <w:color w:val="000000" w:themeColor="text1"/>
          <w:sz w:val="28"/>
          <w:szCs w:val="28"/>
        </w:rPr>
        <w:t>应急监测组</w:t>
      </w:r>
      <w:r w:rsidRPr="006658E4">
        <w:rPr>
          <w:rFonts w:eastAsia="方正仿宋简体"/>
          <w:color w:val="000000" w:themeColor="text1"/>
          <w:sz w:val="28"/>
          <w:szCs w:val="28"/>
        </w:rPr>
        <w:t>开展应急监测或做好应急监测准备；</w:t>
      </w:r>
    </w:p>
    <w:p w14:paraId="5419E45E" w14:textId="77777777" w:rsidR="00CE407A" w:rsidRPr="006658E4" w:rsidRDefault="00CE407A" w:rsidP="00CE40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6</w:t>
      </w:r>
      <w:r w:rsidRPr="006658E4">
        <w:rPr>
          <w:rFonts w:eastAsia="方正仿宋简体"/>
          <w:color w:val="000000" w:themeColor="text1"/>
          <w:sz w:val="28"/>
          <w:szCs w:val="28"/>
        </w:rPr>
        <w:t>）</w:t>
      </w:r>
      <w:r w:rsidR="00033B6E" w:rsidRPr="006658E4">
        <w:rPr>
          <w:rFonts w:eastAsia="方正仿宋简体"/>
          <w:color w:val="000000" w:themeColor="text1"/>
          <w:sz w:val="28"/>
          <w:szCs w:val="28"/>
        </w:rPr>
        <w:t>综合组</w:t>
      </w:r>
      <w:r w:rsidRPr="006658E4">
        <w:rPr>
          <w:rFonts w:eastAsia="方正仿宋简体"/>
          <w:color w:val="000000" w:themeColor="text1"/>
          <w:sz w:val="28"/>
          <w:szCs w:val="28"/>
        </w:rPr>
        <w:t>做好事件信息上报和通报；</w:t>
      </w:r>
    </w:p>
    <w:p w14:paraId="005AC318" w14:textId="77777777" w:rsidR="00CE407A" w:rsidRPr="006658E4" w:rsidRDefault="00CE407A" w:rsidP="00CE40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7</w:t>
      </w:r>
      <w:r w:rsidRPr="006658E4">
        <w:rPr>
          <w:rFonts w:eastAsia="方正仿宋简体"/>
          <w:color w:val="000000" w:themeColor="text1"/>
          <w:sz w:val="28"/>
          <w:szCs w:val="28"/>
        </w:rPr>
        <w:t>）</w:t>
      </w:r>
      <w:r w:rsidR="00033B6E" w:rsidRPr="006658E4">
        <w:rPr>
          <w:rFonts w:eastAsia="方正仿宋简体"/>
          <w:color w:val="000000" w:themeColor="text1"/>
          <w:sz w:val="28"/>
          <w:szCs w:val="28"/>
        </w:rPr>
        <w:t>应急物资保障组组织</w:t>
      </w:r>
      <w:r w:rsidRPr="006658E4">
        <w:rPr>
          <w:rFonts w:eastAsia="方正仿宋简体"/>
          <w:color w:val="000000" w:themeColor="text1"/>
          <w:sz w:val="28"/>
          <w:szCs w:val="28"/>
        </w:rPr>
        <w:t>调集所需应急物资和设备，做好应急保障；</w:t>
      </w:r>
    </w:p>
    <w:p w14:paraId="34FB1423" w14:textId="77777777" w:rsidR="00CE407A" w:rsidRPr="006658E4" w:rsidRDefault="00CE407A" w:rsidP="00CE40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8</w:t>
      </w:r>
      <w:r w:rsidRPr="006658E4">
        <w:rPr>
          <w:rFonts w:eastAsia="方正仿宋简体"/>
          <w:color w:val="000000" w:themeColor="text1"/>
          <w:sz w:val="28"/>
          <w:szCs w:val="28"/>
        </w:rPr>
        <w:t>）</w:t>
      </w:r>
      <w:r w:rsidR="00033B6E" w:rsidRPr="006658E4">
        <w:rPr>
          <w:rFonts w:eastAsia="方正仿宋简体"/>
          <w:color w:val="000000" w:themeColor="text1"/>
          <w:sz w:val="28"/>
          <w:szCs w:val="28"/>
        </w:rPr>
        <w:t>应急处置组组织</w:t>
      </w:r>
      <w:r w:rsidRPr="006658E4">
        <w:rPr>
          <w:rFonts w:eastAsia="方正仿宋简体"/>
          <w:color w:val="000000" w:themeColor="text1"/>
          <w:sz w:val="28"/>
          <w:szCs w:val="28"/>
        </w:rPr>
        <w:t>在危险区域设置提示或警告标志；</w:t>
      </w:r>
    </w:p>
    <w:p w14:paraId="1F4040D6" w14:textId="77777777" w:rsidR="00CE407A" w:rsidRPr="006658E4" w:rsidRDefault="00CE407A" w:rsidP="00CE40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9</w:t>
      </w:r>
      <w:r w:rsidRPr="006658E4">
        <w:rPr>
          <w:rFonts w:eastAsia="方正仿宋简体"/>
          <w:color w:val="000000" w:themeColor="text1"/>
          <w:sz w:val="28"/>
          <w:szCs w:val="28"/>
        </w:rPr>
        <w:t>）必要时，</w:t>
      </w:r>
      <w:r w:rsidR="00033B6E" w:rsidRPr="006658E4">
        <w:rPr>
          <w:rFonts w:eastAsia="方正仿宋简体"/>
          <w:color w:val="000000" w:themeColor="text1"/>
          <w:sz w:val="28"/>
          <w:szCs w:val="28"/>
        </w:rPr>
        <w:t>市应急指挥部</w:t>
      </w:r>
      <w:r w:rsidRPr="006658E4">
        <w:rPr>
          <w:rFonts w:eastAsia="方正仿宋简体"/>
          <w:color w:val="000000" w:themeColor="text1"/>
          <w:sz w:val="28"/>
          <w:szCs w:val="28"/>
        </w:rPr>
        <w:t>及时通过媒体向公众发布信息；</w:t>
      </w:r>
    </w:p>
    <w:p w14:paraId="7F04037E" w14:textId="77777777" w:rsidR="00AA372F" w:rsidRPr="006658E4" w:rsidRDefault="00CE407A" w:rsidP="00CE40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10</w:t>
      </w:r>
      <w:r w:rsidRPr="006658E4">
        <w:rPr>
          <w:rFonts w:eastAsia="方正仿宋简体"/>
          <w:color w:val="000000" w:themeColor="text1"/>
          <w:sz w:val="28"/>
          <w:szCs w:val="28"/>
        </w:rPr>
        <w:t>）</w:t>
      </w:r>
      <w:r w:rsidR="00033B6E" w:rsidRPr="006658E4">
        <w:rPr>
          <w:rFonts w:eastAsia="方正仿宋简体"/>
          <w:color w:val="000000" w:themeColor="text1"/>
          <w:sz w:val="28"/>
          <w:szCs w:val="28"/>
        </w:rPr>
        <w:t>综合组</w:t>
      </w:r>
      <w:r w:rsidRPr="006658E4">
        <w:rPr>
          <w:rFonts w:eastAsia="方正仿宋简体"/>
          <w:color w:val="000000" w:themeColor="text1"/>
          <w:sz w:val="28"/>
          <w:szCs w:val="28"/>
        </w:rPr>
        <w:t>加强舆情监测、引导和应对工作。</w:t>
      </w:r>
    </w:p>
    <w:p w14:paraId="5806E9FD" w14:textId="77777777" w:rsidR="00AA372F" w:rsidRPr="006658E4" w:rsidRDefault="0012097A">
      <w:pPr>
        <w:pStyle w:val="3"/>
        <w:snapToGrid w:val="0"/>
        <w:rPr>
          <w:rFonts w:eastAsia="方正仿宋简体"/>
          <w:color w:val="000000" w:themeColor="text1"/>
          <w:sz w:val="28"/>
          <w:szCs w:val="28"/>
        </w:rPr>
      </w:pPr>
      <w:bookmarkStart w:id="117" w:name="_Toc87815669"/>
      <w:bookmarkStart w:id="118" w:name="_Toc90561678"/>
      <w:bookmarkStart w:id="119" w:name="_Toc93948323"/>
      <w:bookmarkStart w:id="120" w:name="_Toc93948416"/>
      <w:bookmarkStart w:id="121" w:name="_Toc94344444"/>
      <w:bookmarkStart w:id="122" w:name="_Toc96163726"/>
      <w:bookmarkStart w:id="123" w:name="_Toc101448329"/>
      <w:r w:rsidRPr="006658E4">
        <w:rPr>
          <w:rFonts w:eastAsia="方正仿宋简体"/>
          <w:color w:val="000000" w:themeColor="text1"/>
          <w:sz w:val="28"/>
          <w:szCs w:val="28"/>
        </w:rPr>
        <w:t>3.</w:t>
      </w:r>
      <w:r w:rsidR="00293A5B" w:rsidRPr="006658E4">
        <w:rPr>
          <w:rFonts w:eastAsia="方正仿宋简体"/>
          <w:color w:val="000000" w:themeColor="text1"/>
          <w:sz w:val="28"/>
          <w:szCs w:val="28"/>
        </w:rPr>
        <w:t>2</w:t>
      </w:r>
      <w:r w:rsidRPr="006658E4">
        <w:rPr>
          <w:rFonts w:eastAsia="方正仿宋简体"/>
          <w:color w:val="000000" w:themeColor="text1"/>
          <w:sz w:val="28"/>
          <w:szCs w:val="28"/>
        </w:rPr>
        <w:t xml:space="preserve">.5 </w:t>
      </w:r>
      <w:r w:rsidRPr="006658E4">
        <w:rPr>
          <w:rFonts w:eastAsia="方正仿宋简体"/>
          <w:color w:val="000000" w:themeColor="text1"/>
          <w:sz w:val="28"/>
          <w:szCs w:val="28"/>
        </w:rPr>
        <w:t>预警解除</w:t>
      </w:r>
      <w:bookmarkEnd w:id="117"/>
      <w:bookmarkEnd w:id="118"/>
      <w:bookmarkEnd w:id="119"/>
      <w:bookmarkEnd w:id="120"/>
      <w:bookmarkEnd w:id="121"/>
      <w:bookmarkEnd w:id="122"/>
      <w:bookmarkEnd w:id="123"/>
    </w:p>
    <w:p w14:paraId="1C4B7A6F" w14:textId="77777777" w:rsidR="00AA372F" w:rsidRPr="006658E4" w:rsidRDefault="00485971">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当判断饮用水水源地危险已经被消除时</w:t>
      </w:r>
      <w:r w:rsidR="0012097A" w:rsidRPr="006658E4">
        <w:rPr>
          <w:rFonts w:eastAsia="方正仿宋简体"/>
          <w:color w:val="000000" w:themeColor="text1"/>
          <w:sz w:val="28"/>
          <w:szCs w:val="28"/>
        </w:rPr>
        <w:t>，</w:t>
      </w:r>
      <w:r w:rsidR="00F40923" w:rsidRPr="006658E4">
        <w:rPr>
          <w:rFonts w:eastAsia="方正仿宋简体"/>
          <w:color w:val="000000" w:themeColor="text1"/>
          <w:sz w:val="28"/>
          <w:szCs w:val="28"/>
        </w:rPr>
        <w:t>由市应急指挥部</w:t>
      </w:r>
      <w:r w:rsidR="0012097A" w:rsidRPr="006658E4">
        <w:rPr>
          <w:rFonts w:eastAsia="方正仿宋简体"/>
          <w:color w:val="000000" w:themeColor="text1"/>
          <w:sz w:val="28"/>
          <w:szCs w:val="28"/>
        </w:rPr>
        <w:t>宣布解</w:t>
      </w:r>
      <w:r w:rsidR="0012097A" w:rsidRPr="006658E4">
        <w:rPr>
          <w:rFonts w:eastAsia="方正仿宋简体"/>
          <w:color w:val="000000" w:themeColor="text1"/>
          <w:sz w:val="28"/>
          <w:szCs w:val="28"/>
        </w:rPr>
        <w:lastRenderedPageBreak/>
        <w:t>除预警，</w:t>
      </w:r>
      <w:r w:rsidRPr="006658E4">
        <w:rPr>
          <w:rFonts w:eastAsia="方正仿宋简体"/>
          <w:color w:val="000000" w:themeColor="text1"/>
          <w:sz w:val="28"/>
          <w:szCs w:val="28"/>
        </w:rPr>
        <w:t>终止已经采取的有关行动和措施</w:t>
      </w:r>
      <w:r w:rsidR="0012097A" w:rsidRPr="006658E4">
        <w:rPr>
          <w:rFonts w:eastAsia="方正仿宋简体"/>
          <w:color w:val="000000" w:themeColor="text1"/>
          <w:sz w:val="28"/>
          <w:szCs w:val="28"/>
        </w:rPr>
        <w:t>。</w:t>
      </w:r>
    </w:p>
    <w:p w14:paraId="16A4C0E7" w14:textId="77777777" w:rsidR="00AA372F" w:rsidRPr="006658E4" w:rsidRDefault="008C3A46" w:rsidP="006E522D">
      <w:pPr>
        <w:pStyle w:val="20"/>
        <w:snapToGrid w:val="0"/>
        <w:rPr>
          <w:rFonts w:eastAsia="方正仿宋简体"/>
          <w:color w:val="000000" w:themeColor="text1"/>
          <w:szCs w:val="28"/>
        </w:rPr>
      </w:pPr>
      <w:bookmarkStart w:id="124" w:name="_Toc101448330"/>
      <w:r w:rsidRPr="006658E4">
        <w:rPr>
          <w:rFonts w:eastAsia="方正仿宋简体"/>
          <w:color w:val="000000" w:themeColor="text1"/>
          <w:szCs w:val="28"/>
        </w:rPr>
        <w:t>3.3</w:t>
      </w:r>
      <w:r w:rsidR="0012097A" w:rsidRPr="006658E4">
        <w:rPr>
          <w:rFonts w:eastAsia="方正仿宋简体"/>
          <w:color w:val="000000" w:themeColor="text1"/>
          <w:szCs w:val="28"/>
        </w:rPr>
        <w:t xml:space="preserve"> </w:t>
      </w:r>
      <w:r w:rsidR="0012097A" w:rsidRPr="006658E4">
        <w:rPr>
          <w:rFonts w:eastAsia="方正仿宋简体"/>
          <w:color w:val="000000" w:themeColor="text1"/>
          <w:szCs w:val="28"/>
        </w:rPr>
        <w:t>信息报告与通报</w:t>
      </w:r>
      <w:bookmarkEnd w:id="124"/>
    </w:p>
    <w:p w14:paraId="498929D2" w14:textId="77777777" w:rsidR="00AA372F" w:rsidRPr="006658E4" w:rsidRDefault="008C3A46" w:rsidP="008C3A46">
      <w:pPr>
        <w:pStyle w:val="3"/>
        <w:snapToGrid w:val="0"/>
        <w:rPr>
          <w:rFonts w:eastAsia="方正仿宋简体"/>
          <w:color w:val="000000" w:themeColor="text1"/>
          <w:sz w:val="28"/>
          <w:szCs w:val="28"/>
        </w:rPr>
      </w:pPr>
      <w:bookmarkStart w:id="125" w:name="_Toc94344446"/>
      <w:bookmarkStart w:id="126" w:name="_Toc96163728"/>
      <w:bookmarkStart w:id="127" w:name="_Toc101448331"/>
      <w:r w:rsidRPr="006658E4">
        <w:rPr>
          <w:rFonts w:eastAsia="方正仿宋简体"/>
          <w:color w:val="000000" w:themeColor="text1"/>
          <w:sz w:val="28"/>
          <w:szCs w:val="28"/>
        </w:rPr>
        <w:t>3.3</w:t>
      </w:r>
      <w:r w:rsidR="0012097A" w:rsidRPr="006658E4">
        <w:rPr>
          <w:rFonts w:eastAsia="方正仿宋简体"/>
          <w:color w:val="000000" w:themeColor="text1"/>
          <w:sz w:val="28"/>
          <w:szCs w:val="28"/>
        </w:rPr>
        <w:t xml:space="preserve">.1 </w:t>
      </w:r>
      <w:r w:rsidR="0012097A" w:rsidRPr="006658E4">
        <w:rPr>
          <w:rFonts w:eastAsia="方正仿宋简体"/>
          <w:color w:val="000000" w:themeColor="text1"/>
          <w:sz w:val="28"/>
          <w:szCs w:val="28"/>
        </w:rPr>
        <w:t>信息</w:t>
      </w:r>
      <w:r w:rsidR="002620F6" w:rsidRPr="006658E4">
        <w:rPr>
          <w:rFonts w:eastAsia="方正仿宋简体"/>
          <w:color w:val="000000" w:themeColor="text1"/>
          <w:sz w:val="28"/>
          <w:szCs w:val="28"/>
        </w:rPr>
        <w:t>报告</w:t>
      </w:r>
      <w:r w:rsidR="006E522D" w:rsidRPr="006658E4">
        <w:rPr>
          <w:rFonts w:eastAsia="方正仿宋简体"/>
          <w:color w:val="000000" w:themeColor="text1"/>
          <w:sz w:val="28"/>
          <w:szCs w:val="28"/>
        </w:rPr>
        <w:t>程序</w:t>
      </w:r>
      <w:bookmarkEnd w:id="125"/>
      <w:bookmarkEnd w:id="126"/>
      <w:bookmarkEnd w:id="127"/>
    </w:p>
    <w:p w14:paraId="2E163734" w14:textId="77777777" w:rsidR="002620F6" w:rsidRPr="006658E4" w:rsidRDefault="00653347" w:rsidP="00653347">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）发现已经造成或可能造成水源地污染的有关人员和责任单位，应按照有关规定立即向市应急指挥部</w:t>
      </w:r>
      <w:r w:rsidR="00390080" w:rsidRPr="006658E4">
        <w:rPr>
          <w:rFonts w:eastAsia="方正仿宋简体"/>
          <w:color w:val="000000" w:themeColor="text1"/>
          <w:sz w:val="28"/>
          <w:szCs w:val="28"/>
        </w:rPr>
        <w:t>办公室</w:t>
      </w:r>
      <w:r w:rsidRPr="006658E4">
        <w:rPr>
          <w:rFonts w:eastAsia="方正仿宋简体"/>
          <w:color w:val="000000" w:themeColor="text1"/>
          <w:sz w:val="28"/>
          <w:szCs w:val="28"/>
        </w:rPr>
        <w:t>报告</w:t>
      </w:r>
      <w:r w:rsidR="002620F6" w:rsidRPr="006658E4">
        <w:rPr>
          <w:rFonts w:eastAsia="方正仿宋简体"/>
          <w:color w:val="000000" w:themeColor="text1"/>
          <w:sz w:val="28"/>
          <w:szCs w:val="28"/>
        </w:rPr>
        <w:t>。</w:t>
      </w:r>
    </w:p>
    <w:p w14:paraId="25509E88" w14:textId="77777777" w:rsidR="002620F6" w:rsidRPr="006658E4" w:rsidRDefault="00653347" w:rsidP="00653347">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2</w:t>
      </w:r>
      <w:r w:rsidRPr="006658E4">
        <w:rPr>
          <w:rFonts w:eastAsia="方正仿宋简体"/>
          <w:color w:val="000000" w:themeColor="text1"/>
          <w:sz w:val="28"/>
          <w:szCs w:val="28"/>
        </w:rPr>
        <w:t>）事发地镇政府在发现或得知水源地突发环境事件信息后，应立即进行核实，了解有关情况。经过核实后，第一时间向</w:t>
      </w:r>
      <w:r w:rsidR="00325DDE" w:rsidRPr="006658E4">
        <w:rPr>
          <w:rFonts w:eastAsia="方正仿宋简体"/>
          <w:color w:val="000000" w:themeColor="text1"/>
          <w:sz w:val="28"/>
          <w:szCs w:val="28"/>
        </w:rPr>
        <w:t>市应急指挥部</w:t>
      </w:r>
      <w:r w:rsidRPr="006658E4">
        <w:rPr>
          <w:rFonts w:eastAsia="方正仿宋简体"/>
          <w:color w:val="000000" w:themeColor="text1"/>
          <w:sz w:val="28"/>
          <w:szCs w:val="28"/>
        </w:rPr>
        <w:t>及</w:t>
      </w:r>
      <w:r w:rsidR="00A14B15" w:rsidRPr="006658E4">
        <w:rPr>
          <w:rFonts w:eastAsia="方正仿宋简体"/>
          <w:color w:val="000000" w:themeColor="text1"/>
          <w:sz w:val="28"/>
          <w:szCs w:val="28"/>
        </w:rPr>
        <w:t>当地</w:t>
      </w:r>
      <w:r w:rsidR="00750A2F" w:rsidRPr="006658E4">
        <w:rPr>
          <w:rFonts w:eastAsia="方正仿宋简体"/>
          <w:color w:val="000000" w:themeColor="text1"/>
          <w:sz w:val="28"/>
          <w:szCs w:val="28"/>
        </w:rPr>
        <w:t>生态环境主管部门</w:t>
      </w:r>
      <w:r w:rsidRPr="006658E4">
        <w:rPr>
          <w:rFonts w:eastAsia="方正仿宋简体"/>
          <w:color w:val="000000" w:themeColor="text1"/>
          <w:sz w:val="28"/>
          <w:szCs w:val="28"/>
        </w:rPr>
        <w:t>报告。</w:t>
      </w:r>
    </w:p>
    <w:p w14:paraId="20DE9CAD" w14:textId="77777777" w:rsidR="002620F6" w:rsidRPr="006658E4" w:rsidRDefault="002620F6" w:rsidP="002620F6">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3</w:t>
      </w:r>
      <w:r w:rsidRPr="006658E4">
        <w:rPr>
          <w:rFonts w:eastAsia="方正仿宋简体"/>
          <w:color w:val="000000" w:themeColor="text1"/>
          <w:sz w:val="28"/>
          <w:szCs w:val="28"/>
        </w:rPr>
        <w:t>）</w:t>
      </w:r>
      <w:r w:rsidR="00653347" w:rsidRPr="006658E4">
        <w:rPr>
          <w:rFonts w:eastAsia="方正仿宋简体"/>
          <w:color w:val="000000" w:themeColor="text1"/>
          <w:sz w:val="28"/>
          <w:szCs w:val="28"/>
        </w:rPr>
        <w:t>市生态环境局先于梅江分局</w:t>
      </w:r>
      <w:r w:rsidR="005C43D7" w:rsidRPr="006658E4">
        <w:rPr>
          <w:rFonts w:eastAsia="方正仿宋简体"/>
          <w:color w:val="000000" w:themeColor="text1"/>
          <w:sz w:val="28"/>
          <w:szCs w:val="28"/>
        </w:rPr>
        <w:t>或梅县分局</w:t>
      </w:r>
      <w:r w:rsidR="00653347" w:rsidRPr="006658E4">
        <w:rPr>
          <w:rFonts w:eastAsia="方正仿宋简体"/>
          <w:color w:val="000000" w:themeColor="text1"/>
          <w:sz w:val="28"/>
          <w:szCs w:val="28"/>
        </w:rPr>
        <w:t>获悉水源地突发环境事件信息的，可要求梅江分局</w:t>
      </w:r>
      <w:r w:rsidR="005C43D7" w:rsidRPr="006658E4">
        <w:rPr>
          <w:rFonts w:eastAsia="方正仿宋简体"/>
          <w:color w:val="000000" w:themeColor="text1"/>
          <w:sz w:val="28"/>
          <w:szCs w:val="28"/>
        </w:rPr>
        <w:t>或梅县分局</w:t>
      </w:r>
      <w:r w:rsidR="00653347" w:rsidRPr="006658E4">
        <w:rPr>
          <w:rFonts w:eastAsia="方正仿宋简体"/>
          <w:color w:val="000000" w:themeColor="text1"/>
          <w:sz w:val="28"/>
          <w:szCs w:val="28"/>
        </w:rPr>
        <w:t>核实并报告相应信息。</w:t>
      </w:r>
    </w:p>
    <w:p w14:paraId="172D6773" w14:textId="77777777" w:rsidR="00AA372F" w:rsidRPr="006658E4" w:rsidRDefault="002620F6" w:rsidP="002620F6">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4</w:t>
      </w:r>
      <w:r w:rsidRPr="006658E4">
        <w:rPr>
          <w:rFonts w:eastAsia="方正仿宋简体"/>
          <w:color w:val="000000" w:themeColor="text1"/>
          <w:sz w:val="28"/>
          <w:szCs w:val="28"/>
        </w:rPr>
        <w:t>）</w:t>
      </w:r>
      <w:r w:rsidR="00653347" w:rsidRPr="006658E4">
        <w:rPr>
          <w:rFonts w:eastAsia="方正仿宋简体"/>
          <w:color w:val="000000" w:themeColor="text1"/>
          <w:sz w:val="28"/>
          <w:szCs w:val="28"/>
        </w:rPr>
        <w:t>特殊情况下，若遇到敏感事件或发生在重点地区、特殊时期、或可能演化为重大、特别重大突发环境事件的信息，有关责任单位和部门应立即向</w:t>
      </w:r>
      <w:r w:rsidR="007013D5" w:rsidRPr="006658E4">
        <w:rPr>
          <w:rFonts w:eastAsia="方正仿宋简体"/>
          <w:color w:val="000000" w:themeColor="text1"/>
          <w:sz w:val="28"/>
          <w:szCs w:val="28"/>
        </w:rPr>
        <w:t>市</w:t>
      </w:r>
      <w:r w:rsidR="00653347" w:rsidRPr="006658E4">
        <w:rPr>
          <w:rFonts w:eastAsia="方正仿宋简体"/>
          <w:color w:val="000000" w:themeColor="text1"/>
          <w:sz w:val="28"/>
          <w:szCs w:val="28"/>
        </w:rPr>
        <w:t>应急指挥部报告。</w:t>
      </w:r>
    </w:p>
    <w:p w14:paraId="43E66F02" w14:textId="77777777" w:rsidR="00AA372F" w:rsidRPr="006658E4" w:rsidRDefault="008C3A46" w:rsidP="008C3A46">
      <w:pPr>
        <w:pStyle w:val="3"/>
        <w:snapToGrid w:val="0"/>
        <w:rPr>
          <w:rFonts w:eastAsia="方正仿宋简体"/>
          <w:color w:val="000000" w:themeColor="text1"/>
          <w:sz w:val="28"/>
          <w:szCs w:val="28"/>
        </w:rPr>
      </w:pPr>
      <w:bookmarkStart w:id="128" w:name="_Toc94344447"/>
      <w:bookmarkStart w:id="129" w:name="_Toc96163730"/>
      <w:bookmarkStart w:id="130" w:name="_Toc101448332"/>
      <w:r w:rsidRPr="006658E4">
        <w:rPr>
          <w:rFonts w:eastAsia="方正仿宋简体"/>
          <w:color w:val="000000" w:themeColor="text1"/>
          <w:sz w:val="28"/>
          <w:szCs w:val="28"/>
        </w:rPr>
        <w:t>3.3</w:t>
      </w:r>
      <w:r w:rsidR="0012097A" w:rsidRPr="006658E4">
        <w:rPr>
          <w:rFonts w:eastAsia="方正仿宋简体"/>
          <w:color w:val="000000" w:themeColor="text1"/>
          <w:sz w:val="28"/>
          <w:szCs w:val="28"/>
        </w:rPr>
        <w:t>.</w:t>
      </w:r>
      <w:r w:rsidR="000A2137" w:rsidRPr="006658E4">
        <w:rPr>
          <w:rFonts w:eastAsia="方正仿宋简体"/>
          <w:color w:val="000000" w:themeColor="text1"/>
          <w:sz w:val="28"/>
          <w:szCs w:val="28"/>
        </w:rPr>
        <w:t>2</w:t>
      </w:r>
      <w:r w:rsidR="0012097A" w:rsidRPr="006658E4">
        <w:rPr>
          <w:rFonts w:eastAsia="方正仿宋简体"/>
          <w:color w:val="000000" w:themeColor="text1"/>
          <w:sz w:val="28"/>
          <w:szCs w:val="28"/>
        </w:rPr>
        <w:t xml:space="preserve"> </w:t>
      </w:r>
      <w:r w:rsidR="000A51FB" w:rsidRPr="006658E4">
        <w:rPr>
          <w:rFonts w:eastAsia="方正仿宋简体"/>
          <w:color w:val="000000" w:themeColor="text1"/>
          <w:sz w:val="28"/>
          <w:szCs w:val="28"/>
        </w:rPr>
        <w:t>信息</w:t>
      </w:r>
      <w:r w:rsidR="000F4230" w:rsidRPr="006658E4">
        <w:rPr>
          <w:rFonts w:eastAsia="方正仿宋简体"/>
          <w:color w:val="000000" w:themeColor="text1"/>
          <w:sz w:val="28"/>
          <w:szCs w:val="28"/>
        </w:rPr>
        <w:t>通报</w:t>
      </w:r>
      <w:r w:rsidRPr="006658E4">
        <w:rPr>
          <w:rFonts w:eastAsia="方正仿宋简体"/>
          <w:color w:val="000000" w:themeColor="text1"/>
          <w:sz w:val="28"/>
          <w:szCs w:val="28"/>
        </w:rPr>
        <w:t>程序</w:t>
      </w:r>
      <w:bookmarkEnd w:id="128"/>
      <w:bookmarkEnd w:id="129"/>
      <w:bookmarkEnd w:id="130"/>
    </w:p>
    <w:p w14:paraId="7A3D7D75" w14:textId="77777777" w:rsidR="00293A5B" w:rsidRPr="006658E4" w:rsidRDefault="00293A5B" w:rsidP="00293A5B">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）水源地突发环境事件发生后，涉事企事业单位或其他生产经营者必须采取应对措施，并立即</w:t>
      </w:r>
      <w:r w:rsidR="0020078E" w:rsidRPr="006658E4">
        <w:rPr>
          <w:rFonts w:eastAsia="方正仿宋简体"/>
          <w:color w:val="000000" w:themeColor="text1"/>
          <w:sz w:val="28"/>
          <w:szCs w:val="28"/>
        </w:rPr>
        <w:t>按照有关规定</w:t>
      </w:r>
      <w:r w:rsidRPr="006658E4">
        <w:rPr>
          <w:rFonts w:eastAsia="方正仿宋简体"/>
          <w:color w:val="000000" w:themeColor="text1"/>
          <w:sz w:val="28"/>
          <w:szCs w:val="28"/>
        </w:rPr>
        <w:t>向本级人民政府应急组织指挥机构及生态环境等部门报告，同时通报可能受到污染危害的单位和居民。</w:t>
      </w:r>
    </w:p>
    <w:p w14:paraId="2402FAA0" w14:textId="77777777" w:rsidR="00293A5B" w:rsidRPr="006658E4" w:rsidRDefault="00293A5B" w:rsidP="00293A5B">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2</w:t>
      </w:r>
      <w:r w:rsidRPr="006658E4">
        <w:rPr>
          <w:rFonts w:eastAsia="方正仿宋简体"/>
          <w:color w:val="000000" w:themeColor="text1"/>
          <w:sz w:val="28"/>
          <w:szCs w:val="28"/>
        </w:rPr>
        <w:t>）对经核实的水源地突发环境事件，接报的有关部门应向本级人民政府和有关部门通报。</w:t>
      </w:r>
      <w:r w:rsidR="009E17F3" w:rsidRPr="006658E4">
        <w:rPr>
          <w:rFonts w:eastAsia="方正仿宋简体"/>
          <w:color w:val="000000" w:themeColor="text1"/>
          <w:sz w:val="28"/>
          <w:szCs w:val="28"/>
        </w:rPr>
        <w:t>通报的部门至少应包括市生态环境局、</w:t>
      </w:r>
      <w:r w:rsidR="00C42F38" w:rsidRPr="006658E4">
        <w:rPr>
          <w:rFonts w:eastAsia="方正仿宋简体"/>
          <w:color w:val="000000" w:themeColor="text1"/>
          <w:sz w:val="28"/>
          <w:szCs w:val="28"/>
        </w:rPr>
        <w:t>市</w:t>
      </w:r>
      <w:r w:rsidR="009E17F3" w:rsidRPr="006658E4">
        <w:rPr>
          <w:rFonts w:eastAsia="方正仿宋简体"/>
          <w:color w:val="000000" w:themeColor="text1"/>
          <w:sz w:val="28"/>
          <w:szCs w:val="28"/>
        </w:rPr>
        <w:t>应急管理局、</w:t>
      </w:r>
      <w:r w:rsidR="00C42F38" w:rsidRPr="006658E4">
        <w:rPr>
          <w:rFonts w:eastAsia="方正仿宋简体"/>
          <w:color w:val="000000" w:themeColor="text1"/>
          <w:sz w:val="28"/>
          <w:szCs w:val="28"/>
        </w:rPr>
        <w:t>市</w:t>
      </w:r>
      <w:r w:rsidR="009E17F3" w:rsidRPr="006658E4">
        <w:rPr>
          <w:rFonts w:eastAsia="方正仿宋简体"/>
          <w:color w:val="000000" w:themeColor="text1"/>
          <w:sz w:val="28"/>
          <w:szCs w:val="28"/>
        </w:rPr>
        <w:t>水务局、</w:t>
      </w:r>
      <w:r w:rsidR="00C42F38" w:rsidRPr="006658E4">
        <w:rPr>
          <w:rFonts w:eastAsia="方正仿宋简体"/>
          <w:color w:val="000000" w:themeColor="text1"/>
          <w:sz w:val="28"/>
          <w:szCs w:val="28"/>
        </w:rPr>
        <w:t>市</w:t>
      </w:r>
      <w:r w:rsidR="009E17F3" w:rsidRPr="006658E4">
        <w:rPr>
          <w:rFonts w:eastAsia="方正仿宋简体"/>
          <w:color w:val="000000" w:themeColor="text1"/>
          <w:sz w:val="28"/>
          <w:szCs w:val="28"/>
        </w:rPr>
        <w:t>卫生健康局、</w:t>
      </w:r>
      <w:r w:rsidR="002475E1" w:rsidRPr="006658E4">
        <w:rPr>
          <w:rFonts w:eastAsia="方正仿宋简体"/>
          <w:color w:val="000000" w:themeColor="text1"/>
          <w:sz w:val="28"/>
          <w:szCs w:val="28"/>
        </w:rPr>
        <w:t>市住房和城乡建设局、</w:t>
      </w:r>
      <w:r w:rsidR="009E17F3" w:rsidRPr="006658E4">
        <w:rPr>
          <w:rFonts w:eastAsia="方正仿宋简体"/>
          <w:color w:val="000000" w:themeColor="text1"/>
          <w:sz w:val="28"/>
          <w:szCs w:val="28"/>
        </w:rPr>
        <w:t>供水单位等部门。</w:t>
      </w:r>
      <w:r w:rsidR="000F4230" w:rsidRPr="006658E4">
        <w:rPr>
          <w:rFonts w:eastAsia="方正仿宋简体"/>
          <w:color w:val="000000" w:themeColor="text1"/>
          <w:sz w:val="28"/>
          <w:szCs w:val="28"/>
        </w:rPr>
        <w:t>因生产安全事故、交通事故等导致的饮用水水源地突发环境事件，应急、公安、交通运输等有关部门应当及时通报同级生</w:t>
      </w:r>
      <w:r w:rsidR="000F4230" w:rsidRPr="006658E4">
        <w:rPr>
          <w:rFonts w:eastAsia="方正仿宋简体"/>
          <w:color w:val="000000" w:themeColor="text1"/>
          <w:sz w:val="28"/>
          <w:szCs w:val="28"/>
        </w:rPr>
        <w:lastRenderedPageBreak/>
        <w:t>态环境部门。</w:t>
      </w:r>
    </w:p>
    <w:p w14:paraId="21558F30" w14:textId="77777777" w:rsidR="00AA372F" w:rsidRPr="006658E4" w:rsidRDefault="00293A5B" w:rsidP="00293A5B">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3</w:t>
      </w:r>
      <w:r w:rsidRPr="006658E4">
        <w:rPr>
          <w:rFonts w:eastAsia="方正仿宋简体"/>
          <w:color w:val="000000" w:themeColor="text1"/>
          <w:sz w:val="28"/>
          <w:szCs w:val="28"/>
        </w:rPr>
        <w:t>）</w:t>
      </w:r>
      <w:r w:rsidR="00D55E08" w:rsidRPr="006658E4">
        <w:rPr>
          <w:rFonts w:eastAsia="方正仿宋简体"/>
          <w:color w:val="000000" w:themeColor="text1"/>
          <w:sz w:val="28"/>
          <w:szCs w:val="28"/>
        </w:rPr>
        <w:t>饮用水水源地突发环境事件已经或者可能涉及相邻行政区域的，事发地生态环境部门应当及时通报给相邻区域同级生态环境部门，并向本级政府提出向相邻区域政府通报的建议</w:t>
      </w:r>
      <w:r w:rsidR="0012097A" w:rsidRPr="006658E4">
        <w:rPr>
          <w:rFonts w:eastAsia="方正仿宋简体"/>
          <w:color w:val="000000" w:themeColor="text1"/>
          <w:sz w:val="28"/>
          <w:szCs w:val="28"/>
        </w:rPr>
        <w:t>。</w:t>
      </w:r>
    </w:p>
    <w:p w14:paraId="6A62EDB7" w14:textId="526368DA" w:rsidR="00564DEE" w:rsidRPr="006658E4" w:rsidRDefault="008C3A46" w:rsidP="008C3A46">
      <w:pPr>
        <w:pStyle w:val="3"/>
        <w:snapToGrid w:val="0"/>
        <w:rPr>
          <w:rFonts w:eastAsia="方正仿宋简体"/>
          <w:color w:val="000000" w:themeColor="text1"/>
          <w:sz w:val="28"/>
          <w:szCs w:val="28"/>
        </w:rPr>
      </w:pPr>
      <w:bookmarkStart w:id="131" w:name="_Toc94344448"/>
      <w:bookmarkStart w:id="132" w:name="_Toc96163731"/>
      <w:bookmarkStart w:id="133" w:name="_Toc101448333"/>
      <w:r w:rsidRPr="006658E4">
        <w:rPr>
          <w:rFonts w:eastAsia="方正仿宋简体"/>
          <w:color w:val="000000" w:themeColor="text1"/>
          <w:sz w:val="28"/>
          <w:szCs w:val="28"/>
        </w:rPr>
        <w:t>3</w:t>
      </w:r>
      <w:r w:rsidR="00564DEE" w:rsidRPr="006658E4">
        <w:rPr>
          <w:rFonts w:eastAsia="方正仿宋简体"/>
          <w:color w:val="000000" w:themeColor="text1"/>
          <w:sz w:val="28"/>
          <w:szCs w:val="28"/>
        </w:rPr>
        <w:t>.3</w:t>
      </w:r>
      <w:r w:rsidRPr="006658E4">
        <w:rPr>
          <w:rFonts w:eastAsia="方正仿宋简体"/>
          <w:color w:val="000000" w:themeColor="text1"/>
          <w:sz w:val="28"/>
          <w:szCs w:val="28"/>
        </w:rPr>
        <w:t>.</w:t>
      </w:r>
      <w:r w:rsidR="000A2137" w:rsidRPr="006658E4">
        <w:rPr>
          <w:rFonts w:eastAsia="方正仿宋简体"/>
          <w:color w:val="000000" w:themeColor="text1"/>
          <w:sz w:val="28"/>
          <w:szCs w:val="28"/>
        </w:rPr>
        <w:t>3</w:t>
      </w:r>
      <w:r w:rsidR="001C376A" w:rsidRPr="006658E4">
        <w:rPr>
          <w:rFonts w:eastAsia="方正仿宋简体"/>
          <w:color w:val="000000" w:themeColor="text1"/>
          <w:sz w:val="28"/>
          <w:szCs w:val="28"/>
        </w:rPr>
        <w:t>信息</w:t>
      </w:r>
      <w:bookmarkEnd w:id="131"/>
      <w:bookmarkEnd w:id="132"/>
      <w:r w:rsidR="00CF1330" w:rsidRPr="006658E4">
        <w:rPr>
          <w:rFonts w:eastAsia="方正仿宋简体"/>
          <w:color w:val="000000" w:themeColor="text1"/>
          <w:sz w:val="28"/>
          <w:szCs w:val="28"/>
        </w:rPr>
        <w:t>报告和通报内容</w:t>
      </w:r>
      <w:bookmarkEnd w:id="133"/>
    </w:p>
    <w:p w14:paraId="7046780B" w14:textId="77777777" w:rsidR="00564DEE" w:rsidRPr="006658E4" w:rsidRDefault="001C376A" w:rsidP="00564DEE">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信息</w:t>
      </w:r>
      <w:r w:rsidR="00564DEE" w:rsidRPr="006658E4">
        <w:rPr>
          <w:rFonts w:eastAsia="方正仿宋简体"/>
          <w:color w:val="000000" w:themeColor="text1"/>
          <w:sz w:val="28"/>
          <w:szCs w:val="28"/>
        </w:rPr>
        <w:t>报告内容与方式。饮用水水源地突发环境事件报告分为初报、续报和处理结果报告。初报是发现或得知事件后的首次报告；续报是查清有关基本情况、事件发展情况后的报告，可随时报告；处理结果报告是事件处理完毕后的报告。</w:t>
      </w:r>
    </w:p>
    <w:p w14:paraId="5A7833C8" w14:textId="77777777" w:rsidR="00564DEE" w:rsidRPr="006658E4" w:rsidRDefault="00564DEE" w:rsidP="00564DEE">
      <w:pPr>
        <w:snapToGrid w:val="0"/>
        <w:ind w:firstLineChars="0" w:firstLine="0"/>
        <w:rPr>
          <w:rFonts w:eastAsia="方正仿宋简体"/>
          <w:color w:val="000000" w:themeColor="text1"/>
          <w:sz w:val="28"/>
          <w:szCs w:val="28"/>
        </w:rPr>
      </w:pPr>
      <w:r w:rsidRPr="006658E4">
        <w:rPr>
          <w:rFonts w:eastAsia="方正仿宋简体"/>
          <w:color w:val="000000" w:themeColor="text1"/>
          <w:sz w:val="28"/>
          <w:szCs w:val="28"/>
        </w:rPr>
        <w:t xml:space="preserve">　　</w:t>
      </w:r>
      <w:r w:rsidR="00801C11" w:rsidRPr="006658E4">
        <w:rPr>
          <w:rFonts w:eastAsia="方正仿宋简体"/>
          <w:color w:val="000000" w:themeColor="text1"/>
          <w:sz w:val="28"/>
          <w:szCs w:val="28"/>
        </w:rPr>
        <w:t>（</w:t>
      </w:r>
      <w:r w:rsidR="00801C11" w:rsidRPr="006658E4">
        <w:rPr>
          <w:rFonts w:eastAsia="方正仿宋简体"/>
          <w:color w:val="000000" w:themeColor="text1"/>
          <w:sz w:val="28"/>
          <w:szCs w:val="28"/>
        </w:rPr>
        <w:t>1</w:t>
      </w:r>
      <w:r w:rsidR="00801C11" w:rsidRPr="006658E4">
        <w:rPr>
          <w:rFonts w:eastAsia="方正仿宋简体"/>
          <w:color w:val="000000" w:themeColor="text1"/>
          <w:sz w:val="28"/>
          <w:szCs w:val="28"/>
        </w:rPr>
        <w:t>）</w:t>
      </w:r>
      <w:r w:rsidRPr="006658E4">
        <w:rPr>
          <w:rFonts w:eastAsia="方正仿宋简体"/>
          <w:color w:val="000000" w:themeColor="text1"/>
          <w:sz w:val="28"/>
          <w:szCs w:val="28"/>
        </w:rPr>
        <w:t>初报应报告事件发生时间、地点、信息来源、事件起因和性质、基本过程、主要污染物和数量、监测结果、人员伤亡情况、水源地受影响情况、事件发展趋势、处置情况、拟采取措施以及下一步工作建议等初步情况，并提供可能受到事件影响的环境敏感点分布示意图。</w:t>
      </w:r>
    </w:p>
    <w:p w14:paraId="50676E2D" w14:textId="77777777" w:rsidR="00564DEE" w:rsidRPr="006658E4" w:rsidRDefault="00801C11" w:rsidP="00801C11">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2</w:t>
      </w:r>
      <w:r w:rsidRPr="006658E4">
        <w:rPr>
          <w:rFonts w:eastAsia="方正仿宋简体"/>
          <w:color w:val="000000" w:themeColor="text1"/>
          <w:sz w:val="28"/>
          <w:szCs w:val="28"/>
        </w:rPr>
        <w:t>）</w:t>
      </w:r>
      <w:r w:rsidR="00564DEE" w:rsidRPr="006658E4">
        <w:rPr>
          <w:rFonts w:eastAsia="方正仿宋简体"/>
          <w:color w:val="000000" w:themeColor="text1"/>
          <w:sz w:val="28"/>
          <w:szCs w:val="28"/>
        </w:rPr>
        <w:t>续报应在初报基础上，报告事件及有关处置措施进展情况。</w:t>
      </w:r>
    </w:p>
    <w:p w14:paraId="2AFA8B1E" w14:textId="77777777" w:rsidR="00564DEE" w:rsidRPr="006658E4" w:rsidRDefault="00801C11" w:rsidP="00801C11">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3</w:t>
      </w:r>
      <w:r w:rsidRPr="006658E4">
        <w:rPr>
          <w:rFonts w:eastAsia="方正仿宋简体"/>
          <w:color w:val="000000" w:themeColor="text1"/>
          <w:sz w:val="28"/>
          <w:szCs w:val="28"/>
        </w:rPr>
        <w:t>）处理结果报告应在初报、续报的基础上，报告突发环境事件的处置措施、过程和结果等详细情况。处理结果报告至少包括事件基本情况，处理事件的措施、过程和结果，事件造成的危害、损失和社会影响，处理后的遗留问题，肇事者责任追究情况五个部分</w:t>
      </w:r>
      <w:r w:rsidR="00564DEE" w:rsidRPr="006658E4">
        <w:rPr>
          <w:rFonts w:eastAsia="方正仿宋简体"/>
          <w:color w:val="000000" w:themeColor="text1"/>
          <w:sz w:val="28"/>
          <w:szCs w:val="28"/>
        </w:rPr>
        <w:t>。</w:t>
      </w:r>
    </w:p>
    <w:p w14:paraId="68B7BE69" w14:textId="77777777" w:rsidR="00564DEE" w:rsidRPr="006658E4" w:rsidRDefault="00564DEE" w:rsidP="00564DEE">
      <w:pPr>
        <w:snapToGrid w:val="0"/>
        <w:ind w:firstLineChars="0" w:firstLine="0"/>
        <w:rPr>
          <w:rFonts w:eastAsia="方正仿宋简体"/>
          <w:color w:val="000000" w:themeColor="text1"/>
          <w:sz w:val="28"/>
          <w:szCs w:val="28"/>
        </w:rPr>
      </w:pPr>
      <w:r w:rsidRPr="006658E4">
        <w:rPr>
          <w:rFonts w:eastAsia="方正仿宋简体"/>
          <w:color w:val="000000" w:themeColor="text1"/>
          <w:sz w:val="28"/>
          <w:szCs w:val="28"/>
        </w:rPr>
        <w:t xml:space="preserve">　　</w:t>
      </w:r>
      <w:r w:rsidR="00801C11" w:rsidRPr="006658E4">
        <w:rPr>
          <w:rFonts w:eastAsia="方正仿宋简体"/>
          <w:color w:val="000000" w:themeColor="text1"/>
          <w:sz w:val="28"/>
          <w:szCs w:val="28"/>
        </w:rPr>
        <w:t>突发环境事件信息应采用传真、网络、邮寄或面呈等方式书面报告，情况紧急时，初报可通过传真、手机短信、电话方式报送，通过手机短信或电话等形式报送的，应当及时补充书面报告。书面报告应说明突发环境事件报告单位、报告签发人、联系人及联系电话等内容，</w:t>
      </w:r>
      <w:r w:rsidR="00801C11" w:rsidRPr="006658E4">
        <w:rPr>
          <w:rFonts w:eastAsia="方正仿宋简体"/>
          <w:color w:val="000000" w:themeColor="text1"/>
          <w:sz w:val="28"/>
          <w:szCs w:val="28"/>
        </w:rPr>
        <w:lastRenderedPageBreak/>
        <w:t>并尽可能提供地图、图片以及有关的多媒体资料</w:t>
      </w:r>
      <w:r w:rsidRPr="006658E4">
        <w:rPr>
          <w:rFonts w:eastAsia="方正仿宋简体"/>
          <w:color w:val="000000" w:themeColor="text1"/>
          <w:sz w:val="28"/>
          <w:szCs w:val="28"/>
        </w:rPr>
        <w:t>。</w:t>
      </w:r>
    </w:p>
    <w:p w14:paraId="6C10AB0B" w14:textId="77777777" w:rsidR="00AA372F" w:rsidRPr="006658E4" w:rsidRDefault="008E6D04">
      <w:pPr>
        <w:pStyle w:val="20"/>
        <w:snapToGrid w:val="0"/>
        <w:rPr>
          <w:rFonts w:eastAsia="方正仿宋简体"/>
          <w:color w:val="000000" w:themeColor="text1"/>
          <w:szCs w:val="28"/>
        </w:rPr>
      </w:pPr>
      <w:bookmarkStart w:id="134" w:name="_Toc101448334"/>
      <w:r w:rsidRPr="006658E4">
        <w:rPr>
          <w:rFonts w:eastAsia="方正仿宋简体"/>
          <w:color w:val="000000" w:themeColor="text1"/>
          <w:szCs w:val="28"/>
        </w:rPr>
        <w:t>3.4</w:t>
      </w:r>
      <w:r w:rsidR="0012097A" w:rsidRPr="006658E4">
        <w:rPr>
          <w:rFonts w:eastAsia="方正仿宋简体"/>
          <w:color w:val="000000" w:themeColor="text1"/>
          <w:szCs w:val="28"/>
        </w:rPr>
        <w:t xml:space="preserve"> </w:t>
      </w:r>
      <w:r w:rsidR="0012097A" w:rsidRPr="006658E4">
        <w:rPr>
          <w:rFonts w:eastAsia="方正仿宋简体"/>
          <w:color w:val="000000" w:themeColor="text1"/>
          <w:szCs w:val="28"/>
        </w:rPr>
        <w:t>事态研判</w:t>
      </w:r>
      <w:bookmarkEnd w:id="134"/>
    </w:p>
    <w:p w14:paraId="567EAA39" w14:textId="77777777" w:rsidR="00AA372F" w:rsidRPr="006658E4" w:rsidRDefault="0012097A" w:rsidP="0010289E">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发布预警后，由现场应急指挥部总指挥、副总指挥迅速</w:t>
      </w:r>
      <w:r w:rsidR="0010289E" w:rsidRPr="006658E4">
        <w:rPr>
          <w:rFonts w:eastAsia="方正仿宋简体"/>
          <w:color w:val="000000" w:themeColor="text1"/>
          <w:sz w:val="28"/>
          <w:szCs w:val="28"/>
        </w:rPr>
        <w:t>组建</w:t>
      </w:r>
      <w:r w:rsidRPr="006658E4">
        <w:rPr>
          <w:rFonts w:eastAsia="方正仿宋简体"/>
          <w:color w:val="000000" w:themeColor="text1"/>
          <w:sz w:val="28"/>
          <w:szCs w:val="28"/>
        </w:rPr>
        <w:t>现场工作组，跟踪开展事态研判。</w:t>
      </w:r>
      <w:r w:rsidR="00825C6F" w:rsidRPr="006658E4">
        <w:rPr>
          <w:rFonts w:eastAsia="方正仿宋简体"/>
          <w:color w:val="000000" w:themeColor="text1"/>
          <w:sz w:val="28"/>
          <w:szCs w:val="28"/>
        </w:rPr>
        <w:t>专家组</w:t>
      </w:r>
      <w:r w:rsidR="0010289E" w:rsidRPr="006658E4">
        <w:rPr>
          <w:rFonts w:eastAsia="方正仿宋简体"/>
          <w:color w:val="000000" w:themeColor="text1"/>
          <w:sz w:val="28"/>
          <w:szCs w:val="28"/>
        </w:rPr>
        <w:t>及现场应急工作组应根据事故点下游沿河水利设施工程情况、判断污染物进入水库、入库河流的数量及种类性质、事故点下游水系分布、发生水华的水域面积及程度、距离水源地取水口的距离和可能对水源地造成的危害，以及备用水源地情况，判定污染程度、危害范围、事件等级，提出相应的对策和意见；指导现场应急工作组进行应急处置；对突发环境事件的危害范围、发展趋势做出科学预测</w:t>
      </w:r>
      <w:r w:rsidRPr="006658E4">
        <w:rPr>
          <w:rFonts w:eastAsia="方正仿宋简体"/>
          <w:color w:val="000000" w:themeColor="text1"/>
          <w:sz w:val="28"/>
          <w:szCs w:val="28"/>
        </w:rPr>
        <w:t>。</w:t>
      </w:r>
    </w:p>
    <w:p w14:paraId="545535D5"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事态研判的结果，应作为制定和动态调整应急响应有关方案、实施应急监测、污染源排查与应急处置的重要基础。</w:t>
      </w:r>
    </w:p>
    <w:p w14:paraId="63FF0026" w14:textId="77777777" w:rsidR="00AA372F" w:rsidRPr="006658E4" w:rsidRDefault="005C49A1">
      <w:pPr>
        <w:pStyle w:val="20"/>
        <w:snapToGrid w:val="0"/>
        <w:rPr>
          <w:rFonts w:eastAsia="方正仿宋简体"/>
          <w:color w:val="000000" w:themeColor="text1"/>
          <w:szCs w:val="28"/>
        </w:rPr>
      </w:pPr>
      <w:bookmarkStart w:id="135" w:name="_Toc101448335"/>
      <w:r w:rsidRPr="006658E4">
        <w:rPr>
          <w:rFonts w:eastAsia="方正仿宋简体"/>
          <w:color w:val="000000" w:themeColor="text1"/>
          <w:szCs w:val="28"/>
        </w:rPr>
        <w:t>3.5</w:t>
      </w:r>
      <w:r w:rsidR="0012097A" w:rsidRPr="006658E4">
        <w:rPr>
          <w:rFonts w:eastAsia="方正仿宋简体"/>
          <w:color w:val="000000" w:themeColor="text1"/>
          <w:szCs w:val="28"/>
        </w:rPr>
        <w:t xml:space="preserve"> </w:t>
      </w:r>
      <w:r w:rsidR="0012097A" w:rsidRPr="006658E4">
        <w:rPr>
          <w:rFonts w:eastAsia="方正仿宋简体"/>
          <w:color w:val="000000" w:themeColor="text1"/>
          <w:szCs w:val="28"/>
        </w:rPr>
        <w:t>应急监测</w:t>
      </w:r>
      <w:bookmarkEnd w:id="135"/>
    </w:p>
    <w:p w14:paraId="48B58E7E" w14:textId="77777777" w:rsidR="0010289E" w:rsidRPr="006658E4" w:rsidRDefault="0010289E" w:rsidP="0010289E">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发布预警后，应急监测组负责组织实施水源地应急监测工作。水源地突发环境事件发生时，根据事件的严重性、紧急程度和可能波及的范围分级启动应急监测工作，查明污染物种类、污染程度、范围以及污染发展趋势，提出处理建议，为应急处置提供决策依据。</w:t>
      </w:r>
    </w:p>
    <w:p w14:paraId="782845B2" w14:textId="77777777" w:rsidR="00AA372F" w:rsidRPr="006658E4" w:rsidRDefault="000D1459">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梅州</w:t>
      </w:r>
      <w:r w:rsidR="00531631" w:rsidRPr="006658E4">
        <w:rPr>
          <w:rFonts w:eastAsia="方正仿宋简体"/>
          <w:color w:val="000000" w:themeColor="text1"/>
          <w:sz w:val="28"/>
          <w:szCs w:val="28"/>
        </w:rPr>
        <w:t>市生态环境局</w:t>
      </w:r>
      <w:r w:rsidR="0012097A" w:rsidRPr="006658E4">
        <w:rPr>
          <w:rFonts w:eastAsia="方正仿宋简体"/>
          <w:color w:val="000000" w:themeColor="text1"/>
          <w:sz w:val="28"/>
          <w:szCs w:val="28"/>
        </w:rPr>
        <w:t>负责组织实施水源地应急监测工作。水源地突发环境事件发生时，根据事件的严重性、紧急程度和可能波及的范围启动应急监测工作，查明污染物种类、污染程度、范围以及污染发展趋势，提出处理建议，为应急处置提供决策依据。市卫生健康</w:t>
      </w:r>
      <w:r w:rsidRPr="006658E4">
        <w:rPr>
          <w:rFonts w:eastAsia="方正仿宋简体"/>
          <w:color w:val="000000" w:themeColor="text1"/>
          <w:sz w:val="28"/>
          <w:szCs w:val="28"/>
        </w:rPr>
        <w:t>局</w:t>
      </w:r>
      <w:r w:rsidR="0012097A" w:rsidRPr="006658E4">
        <w:rPr>
          <w:rFonts w:eastAsia="方正仿宋简体"/>
          <w:color w:val="000000" w:themeColor="text1"/>
          <w:sz w:val="28"/>
          <w:szCs w:val="28"/>
        </w:rPr>
        <w:t>、供水单位负责组织供水水质的应急监测工作。判定水源地污染事件发生后对其供水质量的危害程度以及受影响的范围，向市现场应急指挥部</w:t>
      </w:r>
      <w:r w:rsidR="0012097A" w:rsidRPr="006658E4">
        <w:rPr>
          <w:rFonts w:eastAsia="方正仿宋简体"/>
          <w:color w:val="000000" w:themeColor="text1"/>
          <w:sz w:val="28"/>
          <w:szCs w:val="28"/>
        </w:rPr>
        <w:lastRenderedPageBreak/>
        <w:t>报告现场情况，提出处置建议。具体如下：</w:t>
      </w:r>
    </w:p>
    <w:p w14:paraId="3C06BA45" w14:textId="77777777" w:rsidR="00AA372F" w:rsidRPr="006658E4" w:rsidRDefault="0084467E">
      <w:pPr>
        <w:pStyle w:val="3"/>
        <w:snapToGrid w:val="0"/>
        <w:rPr>
          <w:rFonts w:eastAsia="方正仿宋简体"/>
          <w:color w:val="000000" w:themeColor="text1"/>
          <w:sz w:val="28"/>
          <w:szCs w:val="28"/>
        </w:rPr>
      </w:pPr>
      <w:bookmarkStart w:id="136" w:name="_Toc87815679"/>
      <w:bookmarkStart w:id="137" w:name="_Toc90561688"/>
      <w:bookmarkStart w:id="138" w:name="_Toc93948333"/>
      <w:bookmarkStart w:id="139" w:name="_Toc93948426"/>
      <w:bookmarkStart w:id="140" w:name="_Toc94344451"/>
      <w:bookmarkStart w:id="141" w:name="_Toc96163734"/>
      <w:bookmarkStart w:id="142" w:name="_Toc101448336"/>
      <w:r w:rsidRPr="006658E4">
        <w:rPr>
          <w:rFonts w:eastAsia="方正仿宋简体"/>
          <w:color w:val="000000" w:themeColor="text1"/>
          <w:sz w:val="28"/>
          <w:szCs w:val="28"/>
        </w:rPr>
        <w:t>3.5</w:t>
      </w:r>
      <w:r w:rsidR="0012097A" w:rsidRPr="006658E4">
        <w:rPr>
          <w:rFonts w:eastAsia="方正仿宋简体"/>
          <w:color w:val="000000" w:themeColor="text1"/>
          <w:sz w:val="28"/>
          <w:szCs w:val="28"/>
        </w:rPr>
        <w:t xml:space="preserve">.1 </w:t>
      </w:r>
      <w:r w:rsidR="0012097A" w:rsidRPr="006658E4">
        <w:rPr>
          <w:rFonts w:eastAsia="方正仿宋简体"/>
          <w:color w:val="000000" w:themeColor="text1"/>
          <w:sz w:val="28"/>
          <w:szCs w:val="28"/>
        </w:rPr>
        <w:t>开展应急监测程序</w:t>
      </w:r>
      <w:bookmarkEnd w:id="136"/>
      <w:bookmarkEnd w:id="137"/>
      <w:bookmarkEnd w:id="138"/>
      <w:bookmarkEnd w:id="139"/>
      <w:bookmarkEnd w:id="140"/>
      <w:bookmarkEnd w:id="141"/>
      <w:bookmarkEnd w:id="142"/>
    </w:p>
    <w:p w14:paraId="6924C59A"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实施应急监测的部门应按照现场应急指挥部命令，根据现场实际情况制定监测方案、设置监测点位（断面）、确定监测频次、组织开展监测、形成应急监测报告。</w:t>
      </w:r>
    </w:p>
    <w:p w14:paraId="42BD8B4C" w14:textId="77777777" w:rsidR="00AA372F" w:rsidRPr="006658E4" w:rsidRDefault="0084467E">
      <w:pPr>
        <w:pStyle w:val="3"/>
        <w:snapToGrid w:val="0"/>
        <w:rPr>
          <w:rFonts w:eastAsia="方正仿宋简体"/>
          <w:color w:val="000000" w:themeColor="text1"/>
          <w:sz w:val="28"/>
          <w:szCs w:val="28"/>
        </w:rPr>
      </w:pPr>
      <w:bookmarkStart w:id="143" w:name="_Toc87815680"/>
      <w:bookmarkStart w:id="144" w:name="_Toc90561689"/>
      <w:bookmarkStart w:id="145" w:name="_Toc93948334"/>
      <w:bookmarkStart w:id="146" w:name="_Toc93948427"/>
      <w:bookmarkStart w:id="147" w:name="_Toc94344452"/>
      <w:bookmarkStart w:id="148" w:name="_Toc96163735"/>
      <w:bookmarkStart w:id="149" w:name="_Toc101448337"/>
      <w:r w:rsidRPr="006658E4">
        <w:rPr>
          <w:rFonts w:eastAsia="方正仿宋简体"/>
          <w:color w:val="000000" w:themeColor="text1"/>
          <w:sz w:val="28"/>
          <w:szCs w:val="28"/>
        </w:rPr>
        <w:t>3.5</w:t>
      </w:r>
      <w:r w:rsidR="0012097A" w:rsidRPr="006658E4">
        <w:rPr>
          <w:rFonts w:eastAsia="方正仿宋简体"/>
          <w:color w:val="000000" w:themeColor="text1"/>
          <w:sz w:val="28"/>
          <w:szCs w:val="28"/>
        </w:rPr>
        <w:t xml:space="preserve">.2 </w:t>
      </w:r>
      <w:r w:rsidR="0012097A" w:rsidRPr="006658E4">
        <w:rPr>
          <w:rFonts w:eastAsia="方正仿宋简体"/>
          <w:color w:val="000000" w:themeColor="text1"/>
          <w:sz w:val="28"/>
          <w:szCs w:val="28"/>
        </w:rPr>
        <w:t>制定应急监测方案</w:t>
      </w:r>
      <w:bookmarkEnd w:id="143"/>
      <w:bookmarkEnd w:id="144"/>
      <w:bookmarkEnd w:id="145"/>
      <w:bookmarkEnd w:id="146"/>
      <w:bookmarkEnd w:id="147"/>
      <w:bookmarkEnd w:id="148"/>
      <w:bookmarkEnd w:id="149"/>
    </w:p>
    <w:p w14:paraId="7C95C117" w14:textId="77777777" w:rsidR="00AA372F" w:rsidRPr="006658E4" w:rsidRDefault="004B398D" w:rsidP="004B398D">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应急监测组负责组织制定应急监测方案，应急专家组为应急监测方案的制定提供技术支持，应急处置组负责组织、实施、协调，在发生水源地突发环境事件时第一时间根据现场实际情况制定监测方案。</w:t>
      </w:r>
      <w:r w:rsidR="0012097A" w:rsidRPr="006658E4">
        <w:rPr>
          <w:rFonts w:eastAsia="方正仿宋简体"/>
          <w:color w:val="000000" w:themeColor="text1"/>
          <w:sz w:val="28"/>
          <w:szCs w:val="28"/>
        </w:rPr>
        <w:t>应急监测方案应包括依据的技术规范、实施人员、布点原则、采样频次和注意事项、监测结果记录和报告方式等。应急监测原则和注意事项包括但不限于以下内容。</w:t>
      </w:r>
    </w:p>
    <w:p w14:paraId="181D916F"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）监测范围。</w:t>
      </w:r>
      <w:r w:rsidR="004B398D" w:rsidRPr="006658E4">
        <w:rPr>
          <w:rFonts w:eastAsia="方正仿宋简体"/>
          <w:color w:val="000000" w:themeColor="text1"/>
          <w:sz w:val="28"/>
          <w:szCs w:val="28"/>
        </w:rPr>
        <w:t>应尽量涵盖水源地突发环境事件的污染范围，并包括事件可能影响区域和污染物本底浓度的监测区域</w:t>
      </w:r>
      <w:r w:rsidRPr="006658E4">
        <w:rPr>
          <w:rFonts w:eastAsia="方正仿宋简体"/>
          <w:color w:val="000000" w:themeColor="text1"/>
          <w:sz w:val="28"/>
          <w:szCs w:val="28"/>
        </w:rPr>
        <w:t>。</w:t>
      </w:r>
    </w:p>
    <w:p w14:paraId="41610F63"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2</w:t>
      </w:r>
      <w:r w:rsidRPr="006658E4">
        <w:rPr>
          <w:rFonts w:eastAsia="方正仿宋简体"/>
          <w:color w:val="000000" w:themeColor="text1"/>
          <w:sz w:val="28"/>
          <w:szCs w:val="28"/>
        </w:rPr>
        <w:t>）监测布点和频次</w:t>
      </w:r>
      <w:r w:rsidR="004B398D" w:rsidRPr="006658E4">
        <w:rPr>
          <w:rFonts w:eastAsia="方正仿宋简体"/>
          <w:color w:val="000000" w:themeColor="text1"/>
          <w:sz w:val="28"/>
          <w:szCs w:val="28"/>
        </w:rPr>
        <w:t>。以突发环境事件发生地点为中心或源头，结合水文和气象条件，在其扩散方向及可能受到影响的水源地位置合理布点，必要时在事故影响区域内水源取水口、农灌区取水口处设置监测点位（断面）。应采取不同点位（断面）相同间隔时间（视实际情况而定）同步采样监测方式，动态监控污染带移动过程。</w:t>
      </w:r>
    </w:p>
    <w:p w14:paraId="43982E6B" w14:textId="77777777" w:rsidR="00AA372F" w:rsidRPr="006658E4" w:rsidRDefault="0012097A">
      <w:pPr>
        <w:snapToGrid w:val="0"/>
        <w:ind w:firstLine="560"/>
        <w:rPr>
          <w:rFonts w:eastAsia="方正仿宋简体"/>
          <w:color w:val="000000" w:themeColor="text1"/>
          <w:sz w:val="28"/>
          <w:szCs w:val="28"/>
        </w:rPr>
      </w:pPr>
      <w:r w:rsidRPr="006658E4">
        <w:rPr>
          <w:rFonts w:ascii="宋体" w:hAnsi="宋体" w:cs="宋体" w:hint="eastAsia"/>
          <w:color w:val="000000" w:themeColor="text1"/>
          <w:sz w:val="28"/>
          <w:szCs w:val="28"/>
        </w:rPr>
        <w:t>①</w:t>
      </w:r>
      <w:r w:rsidRPr="006658E4">
        <w:rPr>
          <w:rFonts w:eastAsia="方正仿宋简体"/>
          <w:color w:val="000000" w:themeColor="text1"/>
          <w:sz w:val="28"/>
          <w:szCs w:val="28"/>
        </w:rPr>
        <w:t>针对固定源突发环境事件，应对固定源排放口附近水域、下游水源地附近水域进行加密跟踪监测。</w:t>
      </w:r>
    </w:p>
    <w:p w14:paraId="40399676" w14:textId="77777777" w:rsidR="00AA372F" w:rsidRPr="006658E4" w:rsidRDefault="0012097A">
      <w:pPr>
        <w:snapToGrid w:val="0"/>
        <w:ind w:firstLine="560"/>
        <w:rPr>
          <w:rFonts w:eastAsia="方正仿宋简体"/>
          <w:color w:val="000000" w:themeColor="text1"/>
          <w:sz w:val="28"/>
          <w:szCs w:val="28"/>
        </w:rPr>
      </w:pPr>
      <w:r w:rsidRPr="006658E4">
        <w:rPr>
          <w:rFonts w:ascii="宋体" w:hAnsi="宋体" w:cs="宋体" w:hint="eastAsia"/>
          <w:color w:val="000000" w:themeColor="text1"/>
          <w:sz w:val="28"/>
          <w:szCs w:val="28"/>
        </w:rPr>
        <w:t>②</w:t>
      </w:r>
      <w:r w:rsidRPr="006658E4">
        <w:rPr>
          <w:rFonts w:eastAsia="方正仿宋简体"/>
          <w:color w:val="000000" w:themeColor="text1"/>
          <w:sz w:val="28"/>
          <w:szCs w:val="28"/>
        </w:rPr>
        <w:t>针对流动源、非点源突发环境事件，应对事发</w:t>
      </w:r>
      <w:r w:rsidR="00787406" w:rsidRPr="006658E4">
        <w:rPr>
          <w:rFonts w:eastAsia="方正仿宋简体"/>
          <w:color w:val="000000" w:themeColor="text1"/>
          <w:sz w:val="28"/>
          <w:szCs w:val="28"/>
        </w:rPr>
        <w:t>地</w:t>
      </w:r>
      <w:r w:rsidRPr="006658E4">
        <w:rPr>
          <w:rFonts w:eastAsia="方正仿宋简体"/>
          <w:color w:val="000000" w:themeColor="text1"/>
          <w:sz w:val="28"/>
          <w:szCs w:val="28"/>
        </w:rPr>
        <w:t>下游水域、下游水源地附近进行加密跟踪监测。</w:t>
      </w:r>
    </w:p>
    <w:p w14:paraId="7C4E13AA" w14:textId="77777777" w:rsidR="00AA372F" w:rsidRPr="006658E4" w:rsidRDefault="0012097A">
      <w:pPr>
        <w:snapToGrid w:val="0"/>
        <w:ind w:firstLine="560"/>
        <w:rPr>
          <w:rFonts w:eastAsia="方正仿宋简体"/>
          <w:color w:val="000000" w:themeColor="text1"/>
          <w:sz w:val="28"/>
          <w:szCs w:val="28"/>
        </w:rPr>
      </w:pPr>
      <w:r w:rsidRPr="006658E4">
        <w:rPr>
          <w:rFonts w:ascii="宋体" w:hAnsi="宋体" w:cs="宋体" w:hint="eastAsia"/>
          <w:color w:val="000000" w:themeColor="text1"/>
          <w:sz w:val="28"/>
          <w:szCs w:val="28"/>
        </w:rPr>
        <w:lastRenderedPageBreak/>
        <w:t>③</w:t>
      </w:r>
      <w:r w:rsidRPr="006658E4">
        <w:rPr>
          <w:rFonts w:eastAsia="方正仿宋简体"/>
          <w:color w:val="000000" w:themeColor="text1"/>
          <w:sz w:val="28"/>
          <w:szCs w:val="28"/>
        </w:rPr>
        <w:t>水华灾害突发事件若发生在一级、二级</w:t>
      </w:r>
      <w:r w:rsidR="00564E79" w:rsidRPr="006658E4">
        <w:rPr>
          <w:rFonts w:eastAsia="方正仿宋简体"/>
          <w:color w:val="000000" w:themeColor="text1"/>
          <w:sz w:val="28"/>
          <w:szCs w:val="28"/>
        </w:rPr>
        <w:t>保护区</w:t>
      </w:r>
      <w:r w:rsidRPr="006658E4">
        <w:rPr>
          <w:rFonts w:eastAsia="方正仿宋简体"/>
          <w:color w:val="000000" w:themeColor="text1"/>
          <w:sz w:val="28"/>
          <w:szCs w:val="28"/>
        </w:rPr>
        <w:t>范围，应对取水口处进行加密跟踪监测。</w:t>
      </w:r>
    </w:p>
    <w:p w14:paraId="5A55690D"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3</w:t>
      </w:r>
      <w:r w:rsidRPr="006658E4">
        <w:rPr>
          <w:rFonts w:eastAsia="方正仿宋简体"/>
          <w:color w:val="000000" w:themeColor="text1"/>
          <w:sz w:val="28"/>
          <w:szCs w:val="28"/>
        </w:rPr>
        <w:t>）监测项目。</w:t>
      </w:r>
      <w:r w:rsidR="004B398D" w:rsidRPr="006658E4">
        <w:rPr>
          <w:rFonts w:eastAsia="方正仿宋简体"/>
          <w:color w:val="000000" w:themeColor="text1"/>
          <w:sz w:val="28"/>
          <w:szCs w:val="28"/>
        </w:rPr>
        <w:t>结合水质常规监测及现场信息收集、信息研判、代表性样品分析等，确定主要污染物及监测项目。监测项目应考虑主要污染物在环境中可能产生的化学反应、衍生成其他有毒有害物质，有条件的地区可同时开展水生生物指标的监测，为后期损害评估提供第一手资料</w:t>
      </w:r>
      <w:r w:rsidRPr="006658E4">
        <w:rPr>
          <w:rFonts w:eastAsia="方正仿宋简体"/>
          <w:color w:val="000000" w:themeColor="text1"/>
          <w:sz w:val="28"/>
          <w:szCs w:val="28"/>
        </w:rPr>
        <w:t>。</w:t>
      </w:r>
    </w:p>
    <w:p w14:paraId="19AC0126"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4</w:t>
      </w:r>
      <w:r w:rsidRPr="006658E4">
        <w:rPr>
          <w:rFonts w:eastAsia="方正仿宋简体"/>
          <w:color w:val="000000" w:themeColor="text1"/>
          <w:sz w:val="28"/>
          <w:szCs w:val="28"/>
        </w:rPr>
        <w:t>）</w:t>
      </w:r>
      <w:r w:rsidR="004B398D" w:rsidRPr="006658E4">
        <w:rPr>
          <w:rFonts w:eastAsia="方正仿宋简体"/>
          <w:color w:val="000000" w:themeColor="text1"/>
          <w:sz w:val="28"/>
          <w:szCs w:val="28"/>
        </w:rPr>
        <w:t>监测结果与数据报告。应按照有关监测技术规范进行数据处理。监测结果可用定性、半定量或定量方式报出。监测结果可采用电话、传真、快报、简报、监测报告等形式第一时间报告现场应急指挥部</w:t>
      </w:r>
      <w:r w:rsidRPr="006658E4">
        <w:rPr>
          <w:rFonts w:eastAsia="方正仿宋简体"/>
          <w:color w:val="000000" w:themeColor="text1"/>
          <w:sz w:val="28"/>
          <w:szCs w:val="28"/>
        </w:rPr>
        <w:t>。</w:t>
      </w:r>
    </w:p>
    <w:p w14:paraId="76B4D815" w14:textId="77777777" w:rsidR="004B398D" w:rsidRPr="006658E4" w:rsidRDefault="004B398D">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5</w:t>
      </w:r>
      <w:r w:rsidRPr="006658E4">
        <w:rPr>
          <w:rFonts w:eastAsia="方正仿宋简体"/>
          <w:color w:val="000000" w:themeColor="text1"/>
          <w:sz w:val="28"/>
          <w:szCs w:val="28"/>
        </w:rPr>
        <w:t>）监测数据的质量保证。应急监测过程中的样品采集、现场监测、实验室监测、数据统计等环节，都应有质量控制措施，并对应急监测报告实行三级审核。</w:t>
      </w:r>
    </w:p>
    <w:p w14:paraId="12D29033" w14:textId="77777777" w:rsidR="00AA372F" w:rsidRPr="006658E4" w:rsidRDefault="0084467E">
      <w:pPr>
        <w:pStyle w:val="20"/>
        <w:snapToGrid w:val="0"/>
        <w:rPr>
          <w:rFonts w:eastAsia="方正仿宋简体"/>
          <w:color w:val="000000" w:themeColor="text1"/>
          <w:szCs w:val="28"/>
        </w:rPr>
      </w:pPr>
      <w:bookmarkStart w:id="150" w:name="_Toc101448338"/>
      <w:r w:rsidRPr="006658E4">
        <w:rPr>
          <w:rFonts w:eastAsia="方正仿宋简体"/>
          <w:color w:val="000000" w:themeColor="text1"/>
          <w:szCs w:val="28"/>
        </w:rPr>
        <w:t>3.6</w:t>
      </w:r>
      <w:r w:rsidR="0012097A" w:rsidRPr="006658E4">
        <w:rPr>
          <w:rFonts w:eastAsia="方正仿宋简体"/>
          <w:color w:val="000000" w:themeColor="text1"/>
          <w:szCs w:val="28"/>
        </w:rPr>
        <w:t xml:space="preserve"> </w:t>
      </w:r>
      <w:r w:rsidR="0012097A" w:rsidRPr="006658E4">
        <w:rPr>
          <w:rFonts w:eastAsia="方正仿宋简体"/>
          <w:color w:val="000000" w:themeColor="text1"/>
          <w:szCs w:val="28"/>
        </w:rPr>
        <w:t>污染源排查与处置</w:t>
      </w:r>
      <w:bookmarkEnd w:id="150"/>
    </w:p>
    <w:p w14:paraId="32F29DAA"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污染源排查与处置工作主要由</w:t>
      </w:r>
      <w:r w:rsidR="00473EB1" w:rsidRPr="006658E4">
        <w:rPr>
          <w:rFonts w:eastAsia="方正仿宋简体"/>
          <w:color w:val="000000" w:themeColor="text1"/>
          <w:sz w:val="28"/>
          <w:szCs w:val="28"/>
        </w:rPr>
        <w:t>应急处置</w:t>
      </w:r>
      <w:r w:rsidRPr="006658E4">
        <w:rPr>
          <w:rFonts w:eastAsia="方正仿宋简体"/>
          <w:color w:val="000000" w:themeColor="text1"/>
          <w:sz w:val="28"/>
          <w:szCs w:val="28"/>
        </w:rPr>
        <w:t>组负责。</w:t>
      </w:r>
    </w:p>
    <w:p w14:paraId="209751E2" w14:textId="77777777" w:rsidR="00AA372F" w:rsidRPr="006658E4" w:rsidRDefault="0084467E">
      <w:pPr>
        <w:pStyle w:val="3"/>
        <w:snapToGrid w:val="0"/>
        <w:rPr>
          <w:rFonts w:eastAsia="方正仿宋简体"/>
          <w:color w:val="000000" w:themeColor="text1"/>
          <w:sz w:val="28"/>
          <w:szCs w:val="28"/>
        </w:rPr>
      </w:pPr>
      <w:bookmarkStart w:id="151" w:name="_Toc87815682"/>
      <w:bookmarkStart w:id="152" w:name="_Toc90561691"/>
      <w:bookmarkStart w:id="153" w:name="_Toc93948336"/>
      <w:bookmarkStart w:id="154" w:name="_Toc93948429"/>
      <w:bookmarkStart w:id="155" w:name="_Toc94344454"/>
      <w:bookmarkStart w:id="156" w:name="_Toc96163737"/>
      <w:bookmarkStart w:id="157" w:name="_Toc101448339"/>
      <w:r w:rsidRPr="006658E4">
        <w:rPr>
          <w:rFonts w:eastAsia="方正仿宋简体"/>
          <w:color w:val="000000" w:themeColor="text1"/>
          <w:sz w:val="28"/>
          <w:szCs w:val="28"/>
        </w:rPr>
        <w:t>3.6.</w:t>
      </w:r>
      <w:r w:rsidR="0012097A" w:rsidRPr="006658E4">
        <w:rPr>
          <w:rFonts w:eastAsia="方正仿宋简体"/>
          <w:color w:val="000000" w:themeColor="text1"/>
          <w:sz w:val="28"/>
          <w:szCs w:val="28"/>
        </w:rPr>
        <w:t xml:space="preserve">1 </w:t>
      </w:r>
      <w:r w:rsidR="0012097A" w:rsidRPr="006658E4">
        <w:rPr>
          <w:rFonts w:eastAsia="方正仿宋简体"/>
          <w:color w:val="000000" w:themeColor="text1"/>
          <w:sz w:val="28"/>
          <w:szCs w:val="28"/>
        </w:rPr>
        <w:t>明确排查对象</w:t>
      </w:r>
      <w:bookmarkEnd w:id="151"/>
      <w:bookmarkEnd w:id="152"/>
      <w:bookmarkEnd w:id="153"/>
      <w:bookmarkEnd w:id="154"/>
      <w:bookmarkEnd w:id="155"/>
      <w:bookmarkEnd w:id="156"/>
      <w:bookmarkEnd w:id="157"/>
    </w:p>
    <w:p w14:paraId="682D1DBF"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当水质监测发现异常、污染物来源不确定时，</w:t>
      </w:r>
      <w:r w:rsidR="00760030" w:rsidRPr="006658E4">
        <w:rPr>
          <w:rFonts w:eastAsia="方正仿宋简体"/>
          <w:color w:val="000000" w:themeColor="text1"/>
          <w:sz w:val="28"/>
          <w:szCs w:val="28"/>
        </w:rPr>
        <w:t>应急处置</w:t>
      </w:r>
      <w:r w:rsidRPr="006658E4">
        <w:rPr>
          <w:rFonts w:eastAsia="方正仿宋简体"/>
          <w:color w:val="000000" w:themeColor="text1"/>
          <w:sz w:val="28"/>
          <w:szCs w:val="28"/>
        </w:rPr>
        <w:t>组根据特征污染物种类、浓度变化、释放总量、释放路径、释放时间，以及当时的水文和气象条件，迅速组织开展污染源排查。针对不同类型污染物的排查重点和对象如下：</w:t>
      </w:r>
    </w:p>
    <w:p w14:paraId="25DB0FA4" w14:textId="4EDF307A"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）有机类污染：重点排查</w:t>
      </w:r>
      <w:r w:rsidR="005F3469" w:rsidRPr="006658E4">
        <w:rPr>
          <w:rFonts w:eastAsia="方正仿宋简体"/>
          <w:color w:val="000000" w:themeColor="text1"/>
          <w:sz w:val="28"/>
          <w:szCs w:val="28"/>
        </w:rPr>
        <w:t>生活污水处理设施</w:t>
      </w:r>
      <w:r w:rsidRPr="006658E4">
        <w:rPr>
          <w:rFonts w:eastAsia="方正仿宋简体"/>
          <w:color w:val="000000" w:themeColor="text1"/>
          <w:sz w:val="28"/>
          <w:szCs w:val="28"/>
        </w:rPr>
        <w:t>、工业企业，调查污水处理设施运行、尾水排放的异常情况。</w:t>
      </w:r>
    </w:p>
    <w:p w14:paraId="5FF3C597" w14:textId="16A27183"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lastRenderedPageBreak/>
        <w:t>（</w:t>
      </w:r>
      <w:r w:rsidRPr="006658E4">
        <w:rPr>
          <w:rFonts w:eastAsia="方正仿宋简体"/>
          <w:color w:val="000000" w:themeColor="text1"/>
          <w:sz w:val="28"/>
          <w:szCs w:val="28"/>
        </w:rPr>
        <w:t>2</w:t>
      </w:r>
      <w:r w:rsidRPr="006658E4">
        <w:rPr>
          <w:rFonts w:eastAsia="方正仿宋简体"/>
          <w:color w:val="000000" w:themeColor="text1"/>
          <w:sz w:val="28"/>
          <w:szCs w:val="28"/>
        </w:rPr>
        <w:t>）营养盐类污染：重点排查</w:t>
      </w:r>
      <w:r w:rsidR="005F3469" w:rsidRPr="006658E4">
        <w:rPr>
          <w:rFonts w:eastAsia="方正仿宋简体"/>
          <w:color w:val="000000" w:themeColor="text1"/>
          <w:sz w:val="28"/>
          <w:szCs w:val="28"/>
        </w:rPr>
        <w:t>生活污水处理设施</w:t>
      </w:r>
      <w:r w:rsidRPr="006658E4">
        <w:rPr>
          <w:rFonts w:eastAsia="方正仿宋简体"/>
          <w:color w:val="000000" w:themeColor="text1"/>
          <w:sz w:val="28"/>
          <w:szCs w:val="28"/>
        </w:rPr>
        <w:t>、工业企业、畜禽养殖场（户）、农田种植户、农村居民点、医疗场所等，调查污水处理设施运行、养殖废物处理处置、农药化肥施用、农村生活污染、医疗废水处理及消毒设施的异常情况。</w:t>
      </w:r>
    </w:p>
    <w:p w14:paraId="25F028D8" w14:textId="7EA89DF0"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3</w:t>
      </w:r>
      <w:r w:rsidRPr="006658E4">
        <w:rPr>
          <w:rFonts w:eastAsia="方正仿宋简体"/>
          <w:color w:val="000000" w:themeColor="text1"/>
          <w:sz w:val="28"/>
          <w:szCs w:val="28"/>
        </w:rPr>
        <w:t>）细菌类污染：重点排查</w:t>
      </w:r>
      <w:r w:rsidR="005F3469" w:rsidRPr="006658E4">
        <w:rPr>
          <w:rFonts w:eastAsia="方正仿宋简体"/>
          <w:color w:val="000000" w:themeColor="text1"/>
          <w:sz w:val="28"/>
          <w:szCs w:val="28"/>
        </w:rPr>
        <w:t>生活污水处理设施</w:t>
      </w:r>
      <w:r w:rsidRPr="006658E4">
        <w:rPr>
          <w:rFonts w:eastAsia="方正仿宋简体"/>
          <w:color w:val="000000" w:themeColor="text1"/>
          <w:sz w:val="28"/>
          <w:szCs w:val="28"/>
        </w:rPr>
        <w:t>、畜禽养殖场（户）、农村居民点，调查污水处理设施运行、养殖废物处理处置、医疗场所、农村生活污染的异常情况。</w:t>
      </w:r>
    </w:p>
    <w:p w14:paraId="095BAB08" w14:textId="776011F2"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4</w:t>
      </w:r>
      <w:r w:rsidRPr="006658E4">
        <w:rPr>
          <w:rFonts w:eastAsia="方正仿宋简体"/>
          <w:color w:val="000000" w:themeColor="text1"/>
          <w:sz w:val="28"/>
          <w:szCs w:val="28"/>
        </w:rPr>
        <w:t>）农药类污染：重点排查果园种植园（户）、农田种植户、农灌退水排放口，调查农药施用和流失的异常情况。</w:t>
      </w:r>
    </w:p>
    <w:p w14:paraId="1CBD0D1A"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5</w:t>
      </w:r>
      <w:r w:rsidRPr="006658E4">
        <w:rPr>
          <w:rFonts w:eastAsia="方正仿宋简体"/>
          <w:color w:val="000000" w:themeColor="text1"/>
          <w:sz w:val="28"/>
          <w:szCs w:val="28"/>
        </w:rPr>
        <w:t>）石油类污染：重点排查加油站、运输车辆</w:t>
      </w:r>
      <w:r w:rsidR="00D26D26" w:rsidRPr="006658E4">
        <w:rPr>
          <w:rFonts w:eastAsia="方正仿宋简体"/>
          <w:color w:val="000000" w:themeColor="text1"/>
          <w:sz w:val="28"/>
          <w:szCs w:val="28"/>
        </w:rPr>
        <w:t>，调查上述企业</w:t>
      </w:r>
      <w:r w:rsidR="006B46C0" w:rsidRPr="006658E4">
        <w:rPr>
          <w:rFonts w:eastAsia="方正仿宋简体"/>
          <w:color w:val="000000" w:themeColor="text1"/>
          <w:sz w:val="28"/>
          <w:szCs w:val="28"/>
        </w:rPr>
        <w:t>、车辆</w:t>
      </w:r>
      <w:r w:rsidR="00D26D26" w:rsidRPr="006658E4">
        <w:rPr>
          <w:rFonts w:eastAsia="方正仿宋简体"/>
          <w:color w:val="000000" w:themeColor="text1"/>
          <w:sz w:val="28"/>
          <w:szCs w:val="28"/>
        </w:rPr>
        <w:t>的异常情况。</w:t>
      </w:r>
    </w:p>
    <w:p w14:paraId="1BAC64F5"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6</w:t>
      </w:r>
      <w:r w:rsidRPr="006658E4">
        <w:rPr>
          <w:rFonts w:eastAsia="方正仿宋简体"/>
          <w:color w:val="000000" w:themeColor="text1"/>
          <w:sz w:val="28"/>
          <w:szCs w:val="28"/>
        </w:rPr>
        <w:t>）重金属及其他有毒有害物质污染：</w:t>
      </w:r>
      <w:r w:rsidR="004B398D" w:rsidRPr="006658E4">
        <w:rPr>
          <w:rFonts w:eastAsia="方正仿宋简体"/>
          <w:color w:val="000000" w:themeColor="text1"/>
          <w:sz w:val="28"/>
          <w:szCs w:val="28"/>
        </w:rPr>
        <w:t>重点排查危化品运输车辆。</w:t>
      </w:r>
    </w:p>
    <w:p w14:paraId="3FA9BB8F" w14:textId="77777777" w:rsidR="00AA372F" w:rsidRPr="006658E4" w:rsidRDefault="0084467E">
      <w:pPr>
        <w:pStyle w:val="3"/>
        <w:snapToGrid w:val="0"/>
        <w:rPr>
          <w:rFonts w:eastAsia="方正仿宋简体"/>
          <w:color w:val="000000" w:themeColor="text1"/>
          <w:sz w:val="28"/>
          <w:szCs w:val="28"/>
        </w:rPr>
      </w:pPr>
      <w:bookmarkStart w:id="158" w:name="_Toc87815683"/>
      <w:bookmarkStart w:id="159" w:name="_Toc90561692"/>
      <w:bookmarkStart w:id="160" w:name="_Toc93948337"/>
      <w:bookmarkStart w:id="161" w:name="_Toc93948430"/>
      <w:bookmarkStart w:id="162" w:name="_Toc94344455"/>
      <w:bookmarkStart w:id="163" w:name="_Toc96163738"/>
      <w:bookmarkStart w:id="164" w:name="_Toc101448340"/>
      <w:r w:rsidRPr="006658E4">
        <w:rPr>
          <w:rFonts w:eastAsia="方正仿宋简体"/>
          <w:color w:val="000000" w:themeColor="text1"/>
          <w:sz w:val="28"/>
          <w:szCs w:val="28"/>
        </w:rPr>
        <w:t>3.6</w:t>
      </w:r>
      <w:r w:rsidR="0012097A" w:rsidRPr="006658E4">
        <w:rPr>
          <w:rFonts w:eastAsia="方正仿宋简体"/>
          <w:color w:val="000000" w:themeColor="text1"/>
          <w:sz w:val="28"/>
          <w:szCs w:val="28"/>
        </w:rPr>
        <w:t xml:space="preserve">.2 </w:t>
      </w:r>
      <w:r w:rsidR="0012097A" w:rsidRPr="006658E4">
        <w:rPr>
          <w:rFonts w:eastAsia="方正仿宋简体"/>
          <w:color w:val="000000" w:themeColor="text1"/>
          <w:sz w:val="28"/>
          <w:szCs w:val="28"/>
        </w:rPr>
        <w:t>切断污染源</w:t>
      </w:r>
      <w:bookmarkEnd w:id="158"/>
      <w:bookmarkEnd w:id="159"/>
      <w:bookmarkEnd w:id="160"/>
      <w:bookmarkEnd w:id="161"/>
      <w:bookmarkEnd w:id="162"/>
      <w:bookmarkEnd w:id="163"/>
      <w:bookmarkEnd w:id="164"/>
    </w:p>
    <w:p w14:paraId="6D8D2B66" w14:textId="42138011" w:rsidR="00AA372F" w:rsidRPr="006658E4" w:rsidRDefault="00760030">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应急</w:t>
      </w:r>
      <w:r w:rsidR="0012097A" w:rsidRPr="006658E4">
        <w:rPr>
          <w:rFonts w:eastAsia="方正仿宋简体"/>
          <w:color w:val="000000" w:themeColor="text1"/>
          <w:sz w:val="28"/>
          <w:szCs w:val="28"/>
        </w:rPr>
        <w:t>处置措施主要</w:t>
      </w:r>
      <w:r w:rsidR="00877C1D" w:rsidRPr="006658E4">
        <w:rPr>
          <w:rFonts w:eastAsia="方正仿宋简体"/>
          <w:color w:val="000000" w:themeColor="text1"/>
          <w:sz w:val="28"/>
          <w:szCs w:val="28"/>
        </w:rPr>
        <w:t>包括</w:t>
      </w:r>
      <w:r w:rsidR="0012097A" w:rsidRPr="006658E4">
        <w:rPr>
          <w:rFonts w:eastAsia="方正仿宋简体"/>
          <w:color w:val="000000" w:themeColor="text1"/>
          <w:sz w:val="28"/>
          <w:szCs w:val="28"/>
        </w:rPr>
        <w:t>采取切断污染源、收集和围堵污染物等，包括但不限于以下内容。</w:t>
      </w:r>
    </w:p>
    <w:p w14:paraId="5BC6C8B6"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）对发生非正常排放或有毒有害物质泄漏的固定源突发环境事件，应尽快采取关闭、封堵、收集、转移等措施，切断污染源或泄漏源。</w:t>
      </w:r>
    </w:p>
    <w:p w14:paraId="740ED43E"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2</w:t>
      </w:r>
      <w:r w:rsidRPr="006658E4">
        <w:rPr>
          <w:rFonts w:eastAsia="方正仿宋简体"/>
          <w:color w:val="000000" w:themeColor="text1"/>
          <w:sz w:val="28"/>
          <w:szCs w:val="28"/>
        </w:rPr>
        <w:t>）对道路交通运输过程中发生的流动源突发事件，可启动路面系统的导流槽、应急池或紧急设置围堰、闸坝等，对污染源进行围堵并收集污染物。</w:t>
      </w:r>
    </w:p>
    <w:p w14:paraId="77F13E77"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3</w:t>
      </w:r>
      <w:r w:rsidRPr="006658E4">
        <w:rPr>
          <w:rFonts w:eastAsia="方正仿宋简体"/>
          <w:color w:val="000000" w:themeColor="text1"/>
          <w:sz w:val="28"/>
          <w:szCs w:val="28"/>
        </w:rPr>
        <w:t>）</w:t>
      </w:r>
      <w:r w:rsidR="00622DC9" w:rsidRPr="006658E4">
        <w:rPr>
          <w:rFonts w:eastAsia="方正仿宋简体"/>
          <w:color w:val="000000" w:themeColor="text1"/>
          <w:sz w:val="28"/>
          <w:szCs w:val="28"/>
        </w:rPr>
        <w:t>启动应急收集系统集中收集陆域污染物，设立拦截设施，</w:t>
      </w:r>
      <w:r w:rsidR="00622DC9" w:rsidRPr="006658E4">
        <w:rPr>
          <w:rFonts w:eastAsia="方正仿宋简体"/>
          <w:color w:val="000000" w:themeColor="text1"/>
          <w:sz w:val="28"/>
          <w:szCs w:val="28"/>
        </w:rPr>
        <w:lastRenderedPageBreak/>
        <w:t>防止污染物在陆域漫延，组织有关部门对污染物进行回收处置。</w:t>
      </w:r>
    </w:p>
    <w:p w14:paraId="7CF64374"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4</w:t>
      </w:r>
      <w:r w:rsidRPr="006658E4">
        <w:rPr>
          <w:rFonts w:eastAsia="方正仿宋简体"/>
          <w:color w:val="000000" w:themeColor="text1"/>
          <w:sz w:val="28"/>
          <w:szCs w:val="28"/>
        </w:rPr>
        <w:t>）</w:t>
      </w:r>
      <w:r w:rsidR="00622DC9" w:rsidRPr="006658E4">
        <w:rPr>
          <w:rFonts w:eastAsia="方正仿宋简体"/>
          <w:color w:val="000000" w:themeColor="text1"/>
          <w:sz w:val="28"/>
          <w:szCs w:val="28"/>
        </w:rPr>
        <w:t>根据现场事态发展对扩散至水体的污染物进行处置。</w:t>
      </w:r>
    </w:p>
    <w:p w14:paraId="0E86AC75"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对水源地应急预案适用地域范围外的污染源，按有关突发环境事件应急预案要求进行处置。</w:t>
      </w:r>
    </w:p>
    <w:p w14:paraId="5F92CCF5" w14:textId="77777777" w:rsidR="00AA372F" w:rsidRPr="006658E4" w:rsidRDefault="0084467E">
      <w:pPr>
        <w:pStyle w:val="20"/>
        <w:snapToGrid w:val="0"/>
        <w:rPr>
          <w:rFonts w:eastAsia="方正仿宋简体"/>
          <w:color w:val="000000" w:themeColor="text1"/>
          <w:szCs w:val="28"/>
        </w:rPr>
      </w:pPr>
      <w:bookmarkStart w:id="165" w:name="_Toc101448341"/>
      <w:r w:rsidRPr="006658E4">
        <w:rPr>
          <w:rFonts w:eastAsia="方正仿宋简体"/>
          <w:color w:val="000000" w:themeColor="text1"/>
          <w:szCs w:val="28"/>
        </w:rPr>
        <w:t>3.7</w:t>
      </w:r>
      <w:r w:rsidR="0012097A" w:rsidRPr="006658E4">
        <w:rPr>
          <w:rFonts w:eastAsia="方正仿宋简体"/>
          <w:color w:val="000000" w:themeColor="text1"/>
          <w:szCs w:val="28"/>
        </w:rPr>
        <w:t xml:space="preserve"> </w:t>
      </w:r>
      <w:r w:rsidR="0012097A" w:rsidRPr="006658E4">
        <w:rPr>
          <w:rFonts w:eastAsia="方正仿宋简体"/>
          <w:color w:val="000000" w:themeColor="text1"/>
          <w:szCs w:val="28"/>
        </w:rPr>
        <w:t>应急处置</w:t>
      </w:r>
      <w:bookmarkEnd w:id="165"/>
    </w:p>
    <w:p w14:paraId="1DCDC5A6" w14:textId="77777777" w:rsidR="00AA372F" w:rsidRPr="006658E4" w:rsidRDefault="0084467E">
      <w:pPr>
        <w:pStyle w:val="3"/>
        <w:snapToGrid w:val="0"/>
        <w:rPr>
          <w:rFonts w:eastAsia="方正仿宋简体"/>
          <w:color w:val="000000" w:themeColor="text1"/>
          <w:sz w:val="28"/>
          <w:szCs w:val="28"/>
        </w:rPr>
      </w:pPr>
      <w:bookmarkStart w:id="166" w:name="_Toc87815685"/>
      <w:bookmarkStart w:id="167" w:name="_Toc90561694"/>
      <w:bookmarkStart w:id="168" w:name="_Toc93948339"/>
      <w:bookmarkStart w:id="169" w:name="_Toc93948432"/>
      <w:bookmarkStart w:id="170" w:name="_Toc94344457"/>
      <w:bookmarkStart w:id="171" w:name="_Toc96163740"/>
      <w:bookmarkStart w:id="172" w:name="_Toc101448342"/>
      <w:r w:rsidRPr="006658E4">
        <w:rPr>
          <w:rFonts w:eastAsia="方正仿宋简体"/>
          <w:color w:val="000000" w:themeColor="text1"/>
          <w:sz w:val="28"/>
          <w:szCs w:val="28"/>
        </w:rPr>
        <w:t>3.7</w:t>
      </w:r>
      <w:r w:rsidR="0012097A" w:rsidRPr="006658E4">
        <w:rPr>
          <w:rFonts w:eastAsia="方正仿宋简体"/>
          <w:color w:val="000000" w:themeColor="text1"/>
          <w:sz w:val="28"/>
          <w:szCs w:val="28"/>
        </w:rPr>
        <w:t xml:space="preserve">.1 </w:t>
      </w:r>
      <w:r w:rsidR="0012097A" w:rsidRPr="006658E4">
        <w:rPr>
          <w:rFonts w:eastAsia="方正仿宋简体"/>
          <w:color w:val="000000" w:themeColor="text1"/>
          <w:sz w:val="28"/>
          <w:szCs w:val="28"/>
        </w:rPr>
        <w:t>制定现场处置方案</w:t>
      </w:r>
      <w:bookmarkEnd w:id="166"/>
      <w:bookmarkEnd w:id="167"/>
      <w:bookmarkEnd w:id="168"/>
      <w:bookmarkEnd w:id="169"/>
      <w:bookmarkEnd w:id="170"/>
      <w:bookmarkEnd w:id="171"/>
      <w:bookmarkEnd w:id="172"/>
    </w:p>
    <w:p w14:paraId="7A242155" w14:textId="77777777" w:rsidR="005D6D06" w:rsidRPr="006658E4" w:rsidRDefault="005D6D06" w:rsidP="005D6D06">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现场处置要立足于彻底消除污染危害，避免遗留后患，依靠科技和专家力量，尽可能控制和缩小已排出污染物的扩散、漫延范围，把水源地突发环境事件危害降低到最小程度。</w:t>
      </w:r>
    </w:p>
    <w:p w14:paraId="571FA447" w14:textId="77777777" w:rsidR="005D6D06" w:rsidRPr="006658E4" w:rsidRDefault="005D6D06" w:rsidP="005D6D06">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w:t>
      </w:r>
      <w:r w:rsidR="00B2119A" w:rsidRPr="006658E4">
        <w:rPr>
          <w:rFonts w:eastAsia="方正仿宋简体"/>
          <w:color w:val="000000" w:themeColor="text1"/>
          <w:sz w:val="28"/>
          <w:szCs w:val="28"/>
        </w:rPr>
        <w:t>应急处置组</w:t>
      </w:r>
      <w:r w:rsidRPr="006658E4">
        <w:rPr>
          <w:rFonts w:eastAsia="方正仿宋简体"/>
          <w:color w:val="000000" w:themeColor="text1"/>
          <w:sz w:val="28"/>
          <w:szCs w:val="28"/>
        </w:rPr>
        <w:t>及应急监测组迅速赶赴现场鉴定、识别、核实造成污染的种类、性质、污染方式、危害程度及受影响范围和边界，判明事件的性质和危害程度。</w:t>
      </w:r>
    </w:p>
    <w:p w14:paraId="73EE0EEF" w14:textId="77777777" w:rsidR="005D6D06" w:rsidRPr="006658E4" w:rsidRDefault="005D6D06" w:rsidP="005D6D06">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2</w:t>
      </w:r>
      <w:r w:rsidRPr="006658E4">
        <w:rPr>
          <w:rFonts w:eastAsia="方正仿宋简体"/>
          <w:color w:val="000000" w:themeColor="text1"/>
          <w:sz w:val="28"/>
          <w:szCs w:val="28"/>
        </w:rPr>
        <w:t>）</w:t>
      </w:r>
      <w:r w:rsidR="00B2119A" w:rsidRPr="006658E4">
        <w:rPr>
          <w:rFonts w:eastAsia="方正仿宋简体"/>
          <w:color w:val="000000" w:themeColor="text1"/>
          <w:sz w:val="28"/>
          <w:szCs w:val="28"/>
        </w:rPr>
        <w:t>应急处置组</w:t>
      </w:r>
      <w:r w:rsidRPr="006658E4">
        <w:rPr>
          <w:rFonts w:eastAsia="方正仿宋简体"/>
          <w:color w:val="000000" w:themeColor="text1"/>
          <w:sz w:val="28"/>
          <w:szCs w:val="28"/>
        </w:rPr>
        <w:t>采取一切控制措施如切断泄漏源、关闭闸门、设置围堰、打捞污染物、调水引流、水体增氧等减小或消除污染物污染的范围、程度。</w:t>
      </w:r>
    </w:p>
    <w:p w14:paraId="0EBFCA2F" w14:textId="77777777" w:rsidR="005D6D06" w:rsidRPr="006658E4" w:rsidRDefault="005D6D06" w:rsidP="005D6D06">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3</w:t>
      </w:r>
      <w:r w:rsidRPr="006658E4">
        <w:rPr>
          <w:rFonts w:eastAsia="方正仿宋简体"/>
          <w:color w:val="000000" w:themeColor="text1"/>
          <w:sz w:val="28"/>
          <w:szCs w:val="28"/>
        </w:rPr>
        <w:t>）当确定水源地受污染时，供水保障组适时启动供水应急预案，及时调整水处理工艺，强化水处理工艺的净化效果。保障出厂自来水水质达标，必要时采取联网供水、限水、停水、减压供水、改路供水等特殊处理措施，启用应急备用水源地，使用地下水应急供水、供应纯净水等措施保证饮用水安全。</w:t>
      </w:r>
    </w:p>
    <w:p w14:paraId="6EBC1B27" w14:textId="77777777" w:rsidR="005D6D06" w:rsidRPr="006658E4" w:rsidRDefault="005D6D06" w:rsidP="005D6D06">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4</w:t>
      </w:r>
      <w:r w:rsidRPr="006658E4">
        <w:rPr>
          <w:rFonts w:eastAsia="方正仿宋简体"/>
          <w:color w:val="000000" w:themeColor="text1"/>
          <w:sz w:val="28"/>
          <w:szCs w:val="28"/>
        </w:rPr>
        <w:t>）当水源保护区水污染危及人群健康时，综合组加强疾病预防控制工作，对因饮用水源污染可能导致的疾病、疫情进行应急处置。</w:t>
      </w:r>
    </w:p>
    <w:p w14:paraId="416A9C35" w14:textId="77777777" w:rsidR="005D6D06" w:rsidRPr="006658E4" w:rsidRDefault="005D6D06" w:rsidP="005D6D06">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5</w:t>
      </w:r>
      <w:r w:rsidRPr="006658E4">
        <w:rPr>
          <w:rFonts w:eastAsia="方正仿宋简体"/>
          <w:color w:val="000000" w:themeColor="text1"/>
          <w:sz w:val="28"/>
          <w:szCs w:val="28"/>
        </w:rPr>
        <w:t>）应急物资保障组保证应急物资和经费及时到位。根据突发</w:t>
      </w:r>
      <w:r w:rsidRPr="006658E4">
        <w:rPr>
          <w:rFonts w:eastAsia="方正仿宋简体"/>
          <w:color w:val="000000" w:themeColor="text1"/>
          <w:sz w:val="28"/>
          <w:szCs w:val="28"/>
        </w:rPr>
        <w:lastRenderedPageBreak/>
        <w:t>事件应急处置需要，协调市、区、镇政府及时调集应急物资和筹集应急经费。</w:t>
      </w:r>
    </w:p>
    <w:p w14:paraId="31F76C9B" w14:textId="77777777" w:rsidR="00AA372F" w:rsidRPr="006658E4" w:rsidRDefault="005D6D06" w:rsidP="005D6D06">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现场处置方案包括但不仅限于以下内容：应急监测、污染处置措施、物资调集、应急队伍和人员安排、供水单位应对等。</w:t>
      </w:r>
      <w:r w:rsidR="0012097A" w:rsidRPr="006658E4">
        <w:rPr>
          <w:rFonts w:eastAsia="方正仿宋简体"/>
          <w:color w:val="000000" w:themeColor="text1"/>
          <w:sz w:val="28"/>
          <w:szCs w:val="28"/>
        </w:rPr>
        <w:t>根据污染特征，水源地突发环境事件的污染处置措施如下。</w:t>
      </w:r>
    </w:p>
    <w:p w14:paraId="7C0E377E"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）水华灾害突发事件。对一级、二级水源保护</w:t>
      </w:r>
      <w:r w:rsidR="002F5291" w:rsidRPr="006658E4">
        <w:rPr>
          <w:rFonts w:eastAsia="方正仿宋简体"/>
          <w:color w:val="000000" w:themeColor="text1"/>
          <w:sz w:val="28"/>
          <w:szCs w:val="28"/>
        </w:rPr>
        <w:t>区</w:t>
      </w:r>
      <w:r w:rsidRPr="006658E4">
        <w:rPr>
          <w:rFonts w:eastAsia="方正仿宋简体"/>
          <w:color w:val="000000" w:themeColor="text1"/>
          <w:sz w:val="28"/>
          <w:szCs w:val="28"/>
        </w:rPr>
        <w:t>的水华发生</w:t>
      </w:r>
      <w:r w:rsidR="002F5291" w:rsidRPr="006658E4">
        <w:rPr>
          <w:rFonts w:eastAsia="方正仿宋简体"/>
          <w:color w:val="000000" w:themeColor="text1"/>
          <w:sz w:val="28"/>
          <w:szCs w:val="28"/>
        </w:rPr>
        <w:t>区域</w:t>
      </w:r>
      <w:r w:rsidRPr="006658E4">
        <w:rPr>
          <w:rFonts w:eastAsia="方正仿宋简体"/>
          <w:color w:val="000000" w:themeColor="text1"/>
          <w:sz w:val="28"/>
          <w:szCs w:val="28"/>
        </w:rPr>
        <w:t>，采取增氧机、藻类打捞等方式减少和控制藻类生长和扩散；有条件的可采用生态调水的方式，通过增加水体扰动控制水华灾害。</w:t>
      </w:r>
    </w:p>
    <w:p w14:paraId="345B0D6F" w14:textId="525E776E" w:rsidR="00E35986"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2</w:t>
      </w:r>
      <w:r w:rsidRPr="006658E4">
        <w:rPr>
          <w:rFonts w:eastAsia="方正仿宋简体"/>
          <w:color w:val="000000" w:themeColor="text1"/>
          <w:sz w:val="28"/>
          <w:szCs w:val="28"/>
        </w:rPr>
        <w:t>）</w:t>
      </w:r>
      <w:r w:rsidR="00E35986" w:rsidRPr="006658E4">
        <w:rPr>
          <w:rFonts w:eastAsia="方正仿宋简体" w:hint="eastAsia"/>
          <w:color w:val="000000" w:themeColor="text1"/>
          <w:sz w:val="28"/>
          <w:szCs w:val="28"/>
        </w:rPr>
        <w:t>水污染事件。</w:t>
      </w:r>
    </w:p>
    <w:p w14:paraId="4873DE06" w14:textId="0D188F9B" w:rsidR="00AA372F" w:rsidRPr="006658E4" w:rsidRDefault="00E35986">
      <w:pPr>
        <w:snapToGrid w:val="0"/>
        <w:ind w:firstLine="560"/>
        <w:rPr>
          <w:rFonts w:eastAsia="方正仿宋简体"/>
          <w:color w:val="000000" w:themeColor="text1"/>
          <w:sz w:val="28"/>
          <w:szCs w:val="28"/>
        </w:rPr>
      </w:pPr>
      <w:r w:rsidRPr="006658E4">
        <w:rPr>
          <w:rFonts w:eastAsia="方正仿宋简体" w:hint="eastAsia"/>
          <w:color w:val="000000" w:themeColor="text1"/>
          <w:sz w:val="28"/>
          <w:szCs w:val="28"/>
        </w:rPr>
        <w:t>①</w:t>
      </w:r>
      <w:r w:rsidR="0012097A" w:rsidRPr="006658E4">
        <w:rPr>
          <w:rFonts w:eastAsia="方正仿宋简体"/>
          <w:color w:val="000000" w:themeColor="text1"/>
          <w:sz w:val="28"/>
          <w:szCs w:val="28"/>
        </w:rPr>
        <w:t>水体内污染物治理、总量或浓度削减。根据</w:t>
      </w:r>
      <w:r w:rsidR="00E34ADA" w:rsidRPr="006658E4">
        <w:rPr>
          <w:rFonts w:eastAsia="方正仿宋简体"/>
          <w:color w:val="000000" w:themeColor="text1"/>
          <w:sz w:val="28"/>
          <w:szCs w:val="28"/>
        </w:rPr>
        <w:t>应急</w:t>
      </w:r>
      <w:r w:rsidR="0012097A" w:rsidRPr="006658E4">
        <w:rPr>
          <w:rFonts w:eastAsia="方正仿宋简体"/>
          <w:color w:val="000000" w:themeColor="text1"/>
          <w:sz w:val="28"/>
          <w:szCs w:val="28"/>
        </w:rPr>
        <w:t>专家组等意见，制定综合处置方案，经市现场应急指挥部确认后实施。一般采取隔离、吸附、打捞、扰动等物理方法，氧化、沉淀等化学方法，利用湿地生物群消解等生物方法和上游调水等稀释方法，可以采取一种或多种方式，力争短时间内削减污染物浓度。市现场应急指挥部可根据需要，对水源地汇水</w:t>
      </w:r>
      <w:r w:rsidR="00E34ADA" w:rsidRPr="006658E4">
        <w:rPr>
          <w:rFonts w:eastAsia="方正仿宋简体"/>
          <w:color w:val="000000" w:themeColor="text1"/>
          <w:sz w:val="28"/>
          <w:szCs w:val="28"/>
        </w:rPr>
        <w:t>区域</w:t>
      </w:r>
      <w:r w:rsidR="0012097A" w:rsidRPr="006658E4">
        <w:rPr>
          <w:rFonts w:eastAsia="方正仿宋简体"/>
          <w:color w:val="000000" w:themeColor="text1"/>
          <w:sz w:val="28"/>
          <w:szCs w:val="28"/>
        </w:rPr>
        <w:t>内的污染物排放企业实施停产、减产、限产等措施，削减水域污染物总量或浓度。</w:t>
      </w:r>
    </w:p>
    <w:p w14:paraId="201972C2" w14:textId="30CC0B2D" w:rsidR="00AA372F" w:rsidRPr="006658E4" w:rsidRDefault="00E35986">
      <w:pPr>
        <w:snapToGrid w:val="0"/>
        <w:ind w:firstLine="560"/>
        <w:rPr>
          <w:rFonts w:eastAsia="方正仿宋简体"/>
          <w:color w:val="000000" w:themeColor="text1"/>
          <w:sz w:val="28"/>
          <w:szCs w:val="28"/>
        </w:rPr>
      </w:pPr>
      <w:r w:rsidRPr="006658E4">
        <w:rPr>
          <w:rFonts w:eastAsia="方正仿宋简体" w:hint="eastAsia"/>
          <w:color w:val="000000" w:themeColor="text1"/>
          <w:sz w:val="28"/>
          <w:szCs w:val="28"/>
        </w:rPr>
        <w:t>②</w:t>
      </w:r>
      <w:r w:rsidR="0012097A" w:rsidRPr="006658E4">
        <w:rPr>
          <w:rFonts w:eastAsia="方正仿宋简体"/>
          <w:color w:val="000000" w:themeColor="text1"/>
          <w:sz w:val="28"/>
          <w:szCs w:val="28"/>
        </w:rPr>
        <w:t>应急工程设施拦截污染水体。在河道内启用或修建拦截坝、节制闸等工程设施拦截污染水体；通过导流渠将未受污染水体导流至污染水体下游，通过分流沟将污染水体分流至水源</w:t>
      </w:r>
      <w:r w:rsidR="00564E79" w:rsidRPr="006658E4">
        <w:rPr>
          <w:rFonts w:eastAsia="方正仿宋简体"/>
          <w:color w:val="000000" w:themeColor="text1"/>
          <w:sz w:val="28"/>
          <w:szCs w:val="28"/>
        </w:rPr>
        <w:t>保护区</w:t>
      </w:r>
      <w:r w:rsidR="0012097A" w:rsidRPr="006658E4">
        <w:rPr>
          <w:rFonts w:eastAsia="方正仿宋简体"/>
          <w:color w:val="000000" w:themeColor="text1"/>
          <w:sz w:val="28"/>
          <w:szCs w:val="28"/>
        </w:rPr>
        <w:t>外进行收集处置；利用缓冲池等工程设施，</w:t>
      </w:r>
      <w:r w:rsidRPr="006658E4">
        <w:rPr>
          <w:rFonts w:eastAsia="方正仿宋简体" w:hint="eastAsia"/>
          <w:color w:val="000000" w:themeColor="text1"/>
          <w:sz w:val="28"/>
          <w:szCs w:val="28"/>
        </w:rPr>
        <w:t>暂存受污染水体</w:t>
      </w:r>
      <w:r w:rsidR="0012097A" w:rsidRPr="006658E4">
        <w:rPr>
          <w:rFonts w:eastAsia="方正仿宋简体"/>
          <w:color w:val="000000" w:themeColor="text1"/>
          <w:sz w:val="28"/>
          <w:szCs w:val="28"/>
        </w:rPr>
        <w:t>，为应急处置争取时间。</w:t>
      </w:r>
    </w:p>
    <w:p w14:paraId="0B544982" w14:textId="77777777" w:rsidR="00AA372F" w:rsidRPr="006658E4" w:rsidRDefault="0084467E">
      <w:pPr>
        <w:pStyle w:val="3"/>
        <w:snapToGrid w:val="0"/>
        <w:rPr>
          <w:rFonts w:eastAsia="方正仿宋简体"/>
          <w:color w:val="000000" w:themeColor="text1"/>
          <w:sz w:val="28"/>
          <w:szCs w:val="28"/>
        </w:rPr>
      </w:pPr>
      <w:bookmarkStart w:id="173" w:name="_Toc87815686"/>
      <w:bookmarkStart w:id="174" w:name="_Toc90561695"/>
      <w:bookmarkStart w:id="175" w:name="_Toc93948340"/>
      <w:bookmarkStart w:id="176" w:name="_Toc93948433"/>
      <w:bookmarkStart w:id="177" w:name="_Toc94344458"/>
      <w:bookmarkStart w:id="178" w:name="_Toc96163741"/>
      <w:bookmarkStart w:id="179" w:name="_Toc101448343"/>
      <w:r w:rsidRPr="006658E4">
        <w:rPr>
          <w:rFonts w:eastAsia="方正仿宋简体"/>
          <w:color w:val="000000" w:themeColor="text1"/>
          <w:sz w:val="28"/>
          <w:szCs w:val="28"/>
        </w:rPr>
        <w:t>3.7</w:t>
      </w:r>
      <w:r w:rsidR="0012097A" w:rsidRPr="006658E4">
        <w:rPr>
          <w:rFonts w:eastAsia="方正仿宋简体"/>
          <w:color w:val="000000" w:themeColor="text1"/>
          <w:sz w:val="28"/>
          <w:szCs w:val="28"/>
        </w:rPr>
        <w:t xml:space="preserve">.2 </w:t>
      </w:r>
      <w:r w:rsidR="0012097A" w:rsidRPr="006658E4">
        <w:rPr>
          <w:rFonts w:eastAsia="方正仿宋简体"/>
          <w:color w:val="000000" w:themeColor="text1"/>
          <w:sz w:val="28"/>
          <w:szCs w:val="28"/>
        </w:rPr>
        <w:t>供水安全保障</w:t>
      </w:r>
      <w:bookmarkEnd w:id="173"/>
      <w:bookmarkEnd w:id="174"/>
      <w:bookmarkEnd w:id="175"/>
      <w:bookmarkEnd w:id="176"/>
      <w:bookmarkEnd w:id="177"/>
      <w:bookmarkEnd w:id="178"/>
      <w:bookmarkEnd w:id="179"/>
    </w:p>
    <w:p w14:paraId="3B94A937" w14:textId="77777777" w:rsidR="00AA372F" w:rsidRPr="006658E4" w:rsidRDefault="009B4AA9">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应急供水保障组</w:t>
      </w:r>
      <w:r w:rsidR="0012097A" w:rsidRPr="006658E4">
        <w:rPr>
          <w:rFonts w:eastAsia="方正仿宋简体"/>
          <w:color w:val="000000" w:themeColor="text1"/>
          <w:sz w:val="28"/>
          <w:szCs w:val="28"/>
        </w:rPr>
        <w:t>应明确与供水单位通报联络的工作人员姓名、职务和联系电话，掌握供水单位的应急监测能力、深度处理设施的处理</w:t>
      </w:r>
      <w:r w:rsidR="0012097A" w:rsidRPr="006658E4">
        <w:rPr>
          <w:rFonts w:eastAsia="方正仿宋简体"/>
          <w:color w:val="000000" w:themeColor="text1"/>
          <w:sz w:val="28"/>
          <w:szCs w:val="28"/>
        </w:rPr>
        <w:lastRenderedPageBreak/>
        <w:t>能力和启动时间、备用水源启动时间等。建立向供水单位通报应急监测信息制度，并在启动预警时第一时间通知供水单位。</w:t>
      </w:r>
    </w:p>
    <w:p w14:paraId="512C642B" w14:textId="77777777" w:rsidR="00AA372F" w:rsidRPr="006658E4" w:rsidRDefault="009B4AA9">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应急供水保障组</w:t>
      </w:r>
      <w:r w:rsidR="0012097A" w:rsidRPr="006658E4">
        <w:rPr>
          <w:rFonts w:eastAsia="方正仿宋简体"/>
          <w:color w:val="000000" w:themeColor="text1"/>
          <w:sz w:val="28"/>
          <w:szCs w:val="28"/>
        </w:rPr>
        <w:t>应根据污染物的种类、浓度、可能影响取水口的时间，及时采取深度处理、低压供水或启动备用水源等应急措施，并加强污染物监测，待水质满足取水要求时恢复取水和供水。无备用水源的，应使用应急供水车等设施保障居民用水。</w:t>
      </w:r>
    </w:p>
    <w:p w14:paraId="2F0BA083" w14:textId="77777777" w:rsidR="00AA372F" w:rsidRPr="006658E4" w:rsidRDefault="0075128F" w:rsidP="0075128F">
      <w:pPr>
        <w:pStyle w:val="20"/>
        <w:snapToGrid w:val="0"/>
        <w:rPr>
          <w:rFonts w:eastAsia="方正仿宋简体"/>
          <w:color w:val="000000" w:themeColor="text1"/>
          <w:szCs w:val="28"/>
        </w:rPr>
      </w:pPr>
      <w:bookmarkStart w:id="180" w:name="_Toc101448344"/>
      <w:r w:rsidRPr="006658E4">
        <w:rPr>
          <w:rFonts w:eastAsia="方正仿宋简体"/>
          <w:color w:val="000000" w:themeColor="text1"/>
          <w:szCs w:val="28"/>
        </w:rPr>
        <w:t>3.8</w:t>
      </w:r>
      <w:r w:rsidR="0012097A" w:rsidRPr="006658E4">
        <w:rPr>
          <w:rFonts w:eastAsia="方正仿宋简体"/>
          <w:color w:val="000000" w:themeColor="text1"/>
          <w:szCs w:val="28"/>
        </w:rPr>
        <w:t xml:space="preserve"> </w:t>
      </w:r>
      <w:r w:rsidR="0012097A" w:rsidRPr="006658E4">
        <w:rPr>
          <w:rFonts w:eastAsia="方正仿宋简体"/>
          <w:color w:val="000000" w:themeColor="text1"/>
          <w:szCs w:val="28"/>
        </w:rPr>
        <w:t>物资调集及应急设施启用</w:t>
      </w:r>
      <w:bookmarkEnd w:id="180"/>
    </w:p>
    <w:p w14:paraId="6C1981BA" w14:textId="77777777" w:rsidR="006C23EE" w:rsidRPr="006658E4" w:rsidRDefault="006C23EE" w:rsidP="006C23EE">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物资调集及应急设施启用工作主要由应急物资保障组负责。</w:t>
      </w:r>
    </w:p>
    <w:p w14:paraId="2992A8FE" w14:textId="61E39043" w:rsidR="00AA372F" w:rsidRPr="006658E4" w:rsidRDefault="00E34ADA" w:rsidP="00E34AD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应急物资保障组</w:t>
      </w:r>
      <w:r w:rsidR="0012097A" w:rsidRPr="006658E4">
        <w:rPr>
          <w:rFonts w:eastAsia="方正仿宋简体"/>
          <w:color w:val="000000" w:themeColor="text1"/>
          <w:sz w:val="28"/>
          <w:szCs w:val="28"/>
        </w:rPr>
        <w:t>应明确负责物资调集的工作人员姓名、职务和联系电话。根据应急物资调查结果，列明应急物资、装备和设施清单，以及调集、运输和使用方式。清单应包括物资、装备和设施的种类、名称、数量、存放位置、规格、性能、用途和用法等信息，还应明确应急物资、装备、设施的定期检查和维护要求。应急物资、装备和设施</w:t>
      </w:r>
      <w:r w:rsidR="00981FB4" w:rsidRPr="006658E4">
        <w:rPr>
          <w:rFonts w:eastAsia="方正仿宋简体"/>
          <w:color w:val="000000" w:themeColor="text1"/>
          <w:sz w:val="28"/>
          <w:szCs w:val="28"/>
        </w:rPr>
        <w:t>可</w:t>
      </w:r>
      <w:r w:rsidR="0012097A" w:rsidRPr="006658E4">
        <w:rPr>
          <w:rFonts w:eastAsia="方正仿宋简体"/>
          <w:color w:val="000000" w:themeColor="text1"/>
          <w:sz w:val="28"/>
          <w:szCs w:val="28"/>
        </w:rPr>
        <w:t>包括但不限于以下内容。</w:t>
      </w:r>
    </w:p>
    <w:p w14:paraId="7A69EBD1"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）对水体内污染物进行打捞和拦截的物资、装备和设施，如救援打捞设备、油毡、围油栏、筑坝材料、溢出控制装备等。</w:t>
      </w:r>
    </w:p>
    <w:p w14:paraId="4C889F12"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2</w:t>
      </w:r>
      <w:r w:rsidRPr="006658E4">
        <w:rPr>
          <w:rFonts w:eastAsia="方正仿宋简体"/>
          <w:color w:val="000000" w:themeColor="text1"/>
          <w:sz w:val="28"/>
          <w:szCs w:val="28"/>
        </w:rPr>
        <w:t>）控制和消除污染物的物资、装备和设施，如中和剂、灭火剂、解毒剂、吸收剂等。</w:t>
      </w:r>
    </w:p>
    <w:p w14:paraId="304B4FFB"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3</w:t>
      </w:r>
      <w:r w:rsidRPr="006658E4">
        <w:rPr>
          <w:rFonts w:eastAsia="方正仿宋简体"/>
          <w:color w:val="000000" w:themeColor="text1"/>
          <w:sz w:val="28"/>
          <w:szCs w:val="28"/>
        </w:rPr>
        <w:t>）移除和拦截移动源的装备和设施，如吊车、临时围堰、导流槽、应急池等。</w:t>
      </w:r>
    </w:p>
    <w:p w14:paraId="54480CE0"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4</w:t>
      </w:r>
      <w:r w:rsidRPr="006658E4">
        <w:rPr>
          <w:rFonts w:eastAsia="方正仿宋简体"/>
          <w:color w:val="000000" w:themeColor="text1"/>
          <w:sz w:val="28"/>
          <w:szCs w:val="28"/>
        </w:rPr>
        <w:t>）雨水口垃圾清运和拦截的装备和设施，如格栅、清运车、临时设置的导流槽等。</w:t>
      </w:r>
    </w:p>
    <w:p w14:paraId="6B22CC28"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5</w:t>
      </w:r>
      <w:r w:rsidRPr="006658E4">
        <w:rPr>
          <w:rFonts w:eastAsia="方正仿宋简体"/>
          <w:color w:val="000000" w:themeColor="text1"/>
          <w:sz w:val="28"/>
          <w:szCs w:val="28"/>
        </w:rPr>
        <w:t>）针对水华灾害，消除有毒有害物质产生条件、清除藻类的</w:t>
      </w:r>
      <w:r w:rsidRPr="006658E4">
        <w:rPr>
          <w:rFonts w:eastAsia="方正仿宋简体"/>
          <w:color w:val="000000" w:themeColor="text1"/>
          <w:sz w:val="28"/>
          <w:szCs w:val="28"/>
        </w:rPr>
        <w:lastRenderedPageBreak/>
        <w:t>物资、装备和设施，如增氧机、除草船等。</w:t>
      </w:r>
    </w:p>
    <w:p w14:paraId="30FF121E" w14:textId="76FA1A60"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6</w:t>
      </w:r>
      <w:r w:rsidRPr="006658E4">
        <w:rPr>
          <w:rFonts w:eastAsia="方正仿宋简体"/>
          <w:color w:val="000000" w:themeColor="text1"/>
          <w:sz w:val="28"/>
          <w:szCs w:val="28"/>
        </w:rPr>
        <w:t>）对污染物进行拦截、导</w:t>
      </w:r>
      <w:r w:rsidR="00981FB4" w:rsidRPr="006658E4">
        <w:rPr>
          <w:rFonts w:eastAsia="方正仿宋简体"/>
          <w:color w:val="000000" w:themeColor="text1"/>
          <w:sz w:val="28"/>
          <w:szCs w:val="28"/>
        </w:rPr>
        <w:t>流、分流及降解的应急工程设施，如拦截坝、节制闸、导流渠、分流沟</w:t>
      </w:r>
      <w:r w:rsidRPr="006658E4">
        <w:rPr>
          <w:rFonts w:eastAsia="方正仿宋简体"/>
          <w:color w:val="000000" w:themeColor="text1"/>
          <w:sz w:val="28"/>
          <w:szCs w:val="28"/>
        </w:rPr>
        <w:t>等。</w:t>
      </w:r>
    </w:p>
    <w:p w14:paraId="4466DED7" w14:textId="77777777" w:rsidR="00AA372F" w:rsidRPr="006658E4" w:rsidRDefault="00DF4A7E">
      <w:pPr>
        <w:pStyle w:val="20"/>
        <w:snapToGrid w:val="0"/>
        <w:rPr>
          <w:rFonts w:eastAsia="方正仿宋简体"/>
          <w:color w:val="000000" w:themeColor="text1"/>
          <w:szCs w:val="28"/>
        </w:rPr>
      </w:pPr>
      <w:bookmarkStart w:id="181" w:name="_Toc101448345"/>
      <w:r w:rsidRPr="006658E4">
        <w:rPr>
          <w:rFonts w:eastAsia="方正仿宋简体"/>
          <w:color w:val="000000" w:themeColor="text1"/>
          <w:szCs w:val="28"/>
        </w:rPr>
        <w:t>3.9</w:t>
      </w:r>
      <w:r w:rsidR="0012097A" w:rsidRPr="006658E4">
        <w:rPr>
          <w:rFonts w:eastAsia="方正仿宋简体"/>
          <w:color w:val="000000" w:themeColor="text1"/>
          <w:szCs w:val="28"/>
        </w:rPr>
        <w:t xml:space="preserve"> </w:t>
      </w:r>
      <w:r w:rsidR="0012097A" w:rsidRPr="006658E4">
        <w:rPr>
          <w:rFonts w:eastAsia="方正仿宋简体"/>
          <w:color w:val="000000" w:themeColor="text1"/>
          <w:szCs w:val="28"/>
        </w:rPr>
        <w:t>医学救援</w:t>
      </w:r>
      <w:bookmarkEnd w:id="181"/>
    </w:p>
    <w:p w14:paraId="397FC50F" w14:textId="0AF3E42C" w:rsidR="00AA372F" w:rsidRPr="006658E4" w:rsidRDefault="00F83B77">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医学救援工作由综合组负责组织。</w:t>
      </w:r>
    </w:p>
    <w:p w14:paraId="75B799F3"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）迅速组织当地医疗资源和力量，对伤病员进行诊断治疗，根据需要及时、安全地将重症伤病员转运到有条件的医疗机构加强救治。</w:t>
      </w:r>
    </w:p>
    <w:p w14:paraId="1F9A06C0"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2</w:t>
      </w:r>
      <w:r w:rsidRPr="006658E4">
        <w:rPr>
          <w:rFonts w:eastAsia="方正仿宋简体"/>
          <w:color w:val="000000" w:themeColor="text1"/>
          <w:sz w:val="28"/>
          <w:szCs w:val="28"/>
        </w:rPr>
        <w:t>）指导和协助开展受污染人员的去污洗消工作。</w:t>
      </w:r>
    </w:p>
    <w:p w14:paraId="7301B6CF"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3</w:t>
      </w:r>
      <w:r w:rsidRPr="006658E4">
        <w:rPr>
          <w:rFonts w:eastAsia="方正仿宋简体"/>
          <w:color w:val="000000" w:themeColor="text1"/>
          <w:sz w:val="28"/>
          <w:szCs w:val="28"/>
        </w:rPr>
        <w:t>）因饮用污染水源导致的群发性不适或中毒，可通过新闻、媒体、电信和互联网等提出保护公众健康的措施建议，并加强受影响</w:t>
      </w:r>
      <w:r w:rsidR="00622DC9" w:rsidRPr="006658E4">
        <w:rPr>
          <w:rFonts w:eastAsia="方正仿宋简体"/>
          <w:color w:val="000000" w:themeColor="text1"/>
          <w:sz w:val="28"/>
          <w:szCs w:val="28"/>
        </w:rPr>
        <w:t>区</w:t>
      </w:r>
      <w:r w:rsidRPr="006658E4">
        <w:rPr>
          <w:rFonts w:eastAsia="方正仿宋简体"/>
          <w:color w:val="000000" w:themeColor="text1"/>
          <w:sz w:val="28"/>
          <w:szCs w:val="28"/>
        </w:rPr>
        <w:t>域的医疗资源和力量，做好受影响人员的心理援助。</w:t>
      </w:r>
    </w:p>
    <w:p w14:paraId="23CF12D8" w14:textId="77777777" w:rsidR="00AA372F" w:rsidRPr="006658E4" w:rsidRDefault="00890FC9">
      <w:pPr>
        <w:pStyle w:val="20"/>
        <w:snapToGrid w:val="0"/>
        <w:rPr>
          <w:rFonts w:eastAsia="方正仿宋简体"/>
          <w:color w:val="000000" w:themeColor="text1"/>
          <w:szCs w:val="28"/>
        </w:rPr>
      </w:pPr>
      <w:bookmarkStart w:id="182" w:name="_Toc101448346"/>
      <w:r w:rsidRPr="006658E4">
        <w:rPr>
          <w:rFonts w:eastAsia="方正仿宋简体"/>
          <w:color w:val="000000" w:themeColor="text1"/>
          <w:szCs w:val="28"/>
        </w:rPr>
        <w:t>3.10</w:t>
      </w:r>
      <w:r w:rsidR="0012097A" w:rsidRPr="006658E4">
        <w:rPr>
          <w:rFonts w:eastAsia="方正仿宋简体"/>
          <w:color w:val="000000" w:themeColor="text1"/>
          <w:szCs w:val="28"/>
        </w:rPr>
        <w:t xml:space="preserve"> </w:t>
      </w:r>
      <w:r w:rsidR="0012097A" w:rsidRPr="006658E4">
        <w:rPr>
          <w:rFonts w:eastAsia="方正仿宋简体"/>
          <w:color w:val="000000" w:themeColor="text1"/>
          <w:szCs w:val="28"/>
        </w:rPr>
        <w:t>社会稳定维护</w:t>
      </w:r>
      <w:bookmarkEnd w:id="182"/>
    </w:p>
    <w:p w14:paraId="5A12B4D2" w14:textId="77777777" w:rsidR="006C23EE" w:rsidRPr="006658E4" w:rsidRDefault="006C23EE" w:rsidP="006C23EE">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舆情控制与社会稳定维护主要由综合组负责。</w:t>
      </w:r>
    </w:p>
    <w:p w14:paraId="1AAFB9A7" w14:textId="77777777" w:rsidR="005D6D06"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w:t>
      </w:r>
      <w:r w:rsidR="005D6D06" w:rsidRPr="006658E4">
        <w:rPr>
          <w:rFonts w:eastAsia="方正仿宋简体"/>
          <w:color w:val="000000" w:themeColor="text1"/>
          <w:sz w:val="28"/>
          <w:szCs w:val="28"/>
        </w:rPr>
        <w:t>在水源地突发环境事件发生后，综合组应第一时间借助电视、广播、报纸、互联网、微信、公众告知等多种途径，主动、及时、准确、客观地向社会及时准确发布事态最新情况，公布咨询电话，组织专家解读；加强相关舆情监测，回应社会关切，澄清不实信息，做好舆论引导工作；并针对舆情及时发布事件原因、污染程度、影响区域、已采取的措施及成效、公众应注意的防范措施、热线电话等。</w:t>
      </w:r>
    </w:p>
    <w:p w14:paraId="6271FB94" w14:textId="77777777" w:rsidR="00AA372F" w:rsidRPr="006658E4" w:rsidRDefault="005D6D06">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2</w:t>
      </w:r>
      <w:r w:rsidRPr="006658E4">
        <w:rPr>
          <w:rFonts w:eastAsia="方正仿宋简体"/>
          <w:color w:val="000000" w:themeColor="text1"/>
          <w:sz w:val="28"/>
          <w:szCs w:val="28"/>
        </w:rPr>
        <w:t>）</w:t>
      </w:r>
      <w:r w:rsidR="0012097A" w:rsidRPr="006658E4">
        <w:rPr>
          <w:rFonts w:eastAsia="方正仿宋简体"/>
          <w:color w:val="000000" w:themeColor="text1"/>
          <w:sz w:val="28"/>
          <w:szCs w:val="28"/>
        </w:rPr>
        <w:t>密切关注受事件影响地</w:t>
      </w:r>
      <w:r w:rsidR="000B2A50" w:rsidRPr="006658E4">
        <w:rPr>
          <w:rFonts w:eastAsia="方正仿宋简体"/>
          <w:color w:val="000000" w:themeColor="text1"/>
          <w:sz w:val="28"/>
          <w:szCs w:val="28"/>
        </w:rPr>
        <w:t>区</w:t>
      </w:r>
      <w:r w:rsidR="0012097A" w:rsidRPr="006658E4">
        <w:rPr>
          <w:rFonts w:eastAsia="方正仿宋简体"/>
          <w:color w:val="000000" w:themeColor="text1"/>
          <w:sz w:val="28"/>
          <w:szCs w:val="28"/>
        </w:rPr>
        <w:t>市场供应情况及公众反应，加强对重要生活必需品（主要为饮用水）等商品的市场监管和调控。禁止或限制受污染食品和饮用水的生产、加工、流通和食用，防范因突发</w:t>
      </w:r>
      <w:r w:rsidR="0012097A" w:rsidRPr="006658E4">
        <w:rPr>
          <w:rFonts w:eastAsia="方正仿宋简体"/>
          <w:color w:val="000000" w:themeColor="text1"/>
          <w:sz w:val="28"/>
          <w:szCs w:val="28"/>
        </w:rPr>
        <w:lastRenderedPageBreak/>
        <w:t>环境事件造成的集体中毒等。</w:t>
      </w:r>
    </w:p>
    <w:p w14:paraId="49CD5AA5"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005D6D06" w:rsidRPr="006658E4">
        <w:rPr>
          <w:rFonts w:eastAsia="方正仿宋简体"/>
          <w:color w:val="000000" w:themeColor="text1"/>
          <w:sz w:val="28"/>
          <w:szCs w:val="28"/>
        </w:rPr>
        <w:t>3</w:t>
      </w:r>
      <w:r w:rsidRPr="006658E4">
        <w:rPr>
          <w:rFonts w:eastAsia="方正仿宋简体"/>
          <w:color w:val="000000" w:themeColor="text1"/>
          <w:sz w:val="28"/>
          <w:szCs w:val="28"/>
        </w:rPr>
        <w:t>）加强受影响地市社会治安管理，严厉打击借机传播谣言制造社会恐慌、哄抢救援物资等违法犯罪行为；做好受影响人员与涉事单位、地方政府及有关部门矛盾纠纷化解和法律服务工作，防止出现群众性时间，维护社会稳定。</w:t>
      </w:r>
    </w:p>
    <w:p w14:paraId="661B4BC6" w14:textId="77777777" w:rsidR="000B2A50" w:rsidRPr="006658E4" w:rsidRDefault="00890FC9" w:rsidP="000B2A50">
      <w:pPr>
        <w:pStyle w:val="20"/>
        <w:snapToGrid w:val="0"/>
        <w:rPr>
          <w:rFonts w:eastAsia="方正仿宋简体"/>
          <w:color w:val="000000" w:themeColor="text1"/>
          <w:szCs w:val="28"/>
        </w:rPr>
      </w:pPr>
      <w:bookmarkStart w:id="183" w:name="_Toc101448347"/>
      <w:r w:rsidRPr="006658E4">
        <w:rPr>
          <w:rFonts w:eastAsia="方正仿宋简体"/>
          <w:color w:val="000000" w:themeColor="text1"/>
          <w:szCs w:val="28"/>
        </w:rPr>
        <w:t>3.11</w:t>
      </w:r>
      <w:r w:rsidR="000B2A50" w:rsidRPr="006658E4">
        <w:rPr>
          <w:rFonts w:eastAsia="方正仿宋简体"/>
          <w:color w:val="000000" w:themeColor="text1"/>
          <w:szCs w:val="28"/>
        </w:rPr>
        <w:t xml:space="preserve"> </w:t>
      </w:r>
      <w:r w:rsidR="00F8449B" w:rsidRPr="006658E4">
        <w:rPr>
          <w:rFonts w:eastAsia="方正仿宋简体"/>
          <w:color w:val="000000" w:themeColor="text1"/>
          <w:szCs w:val="28"/>
        </w:rPr>
        <w:t>事件升级</w:t>
      </w:r>
      <w:bookmarkEnd w:id="183"/>
    </w:p>
    <w:p w14:paraId="4036D0FB" w14:textId="77777777" w:rsidR="000B2A50" w:rsidRPr="006658E4" w:rsidRDefault="000B2A50" w:rsidP="000B2A50">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当饮用水源地突发环境事件造成的危害程度已达到更高等级要求，需要省提供援助或支持时，由市委、市政府按相关程序报上级领导机关协调处置。当上级应急救援力量到达现场时，应急指挥权相应移交，市应急指挥部组织各成员单位全力配合开展事件应对工作。</w:t>
      </w:r>
    </w:p>
    <w:p w14:paraId="11FC1629" w14:textId="77777777" w:rsidR="00AA372F" w:rsidRPr="006658E4" w:rsidRDefault="00890FC9">
      <w:pPr>
        <w:pStyle w:val="20"/>
        <w:snapToGrid w:val="0"/>
        <w:rPr>
          <w:rFonts w:eastAsia="方正仿宋简体"/>
          <w:color w:val="000000" w:themeColor="text1"/>
          <w:szCs w:val="28"/>
        </w:rPr>
      </w:pPr>
      <w:bookmarkStart w:id="184" w:name="_Toc101448348"/>
      <w:r w:rsidRPr="006658E4">
        <w:rPr>
          <w:rFonts w:eastAsia="方正仿宋简体"/>
          <w:color w:val="000000" w:themeColor="text1"/>
          <w:szCs w:val="28"/>
        </w:rPr>
        <w:t>3.12</w:t>
      </w:r>
      <w:r w:rsidR="0012097A" w:rsidRPr="006658E4">
        <w:rPr>
          <w:rFonts w:eastAsia="方正仿宋简体"/>
          <w:color w:val="000000" w:themeColor="text1"/>
          <w:szCs w:val="28"/>
        </w:rPr>
        <w:t xml:space="preserve"> </w:t>
      </w:r>
      <w:r w:rsidR="0012097A" w:rsidRPr="006658E4">
        <w:rPr>
          <w:rFonts w:eastAsia="方正仿宋简体"/>
          <w:color w:val="000000" w:themeColor="text1"/>
          <w:szCs w:val="28"/>
        </w:rPr>
        <w:t>信息发布</w:t>
      </w:r>
      <w:bookmarkEnd w:id="184"/>
    </w:p>
    <w:p w14:paraId="0EEAE8BB" w14:textId="77777777" w:rsidR="000809AA" w:rsidRPr="006658E4" w:rsidRDefault="000809AA" w:rsidP="000809A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信息发布工作主要由综合组负责。</w:t>
      </w:r>
    </w:p>
    <w:p w14:paraId="64EF0C7F"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w:t>
      </w:r>
      <w:r w:rsidR="00A82970" w:rsidRPr="006658E4">
        <w:rPr>
          <w:rFonts w:eastAsia="方正仿宋简体"/>
          <w:color w:val="000000" w:themeColor="text1"/>
          <w:sz w:val="28"/>
          <w:szCs w:val="28"/>
        </w:rPr>
        <w:t>梅州市市级集中式饮用水</w:t>
      </w:r>
      <w:r w:rsidRPr="006658E4">
        <w:rPr>
          <w:rFonts w:eastAsia="方正仿宋简体"/>
          <w:color w:val="000000" w:themeColor="text1"/>
          <w:sz w:val="28"/>
          <w:szCs w:val="28"/>
        </w:rPr>
        <w:t>水源地突发环境事件的信息发布应当及时、准确、客观、全面，正确引导社会舆论，尤其应避免在群众中引起不必要的恐慌，导致市民哄抢饮用水商品、不法商家故意哄抬水价等现象发生。</w:t>
      </w:r>
    </w:p>
    <w:p w14:paraId="41BF57AD"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2</w:t>
      </w:r>
      <w:r w:rsidRPr="006658E4">
        <w:rPr>
          <w:rFonts w:eastAsia="方正仿宋简体"/>
          <w:color w:val="000000" w:themeColor="text1"/>
          <w:sz w:val="28"/>
          <w:szCs w:val="28"/>
        </w:rPr>
        <w:t>）信息发布主要通过</w:t>
      </w:r>
      <w:r w:rsidR="00D7234D" w:rsidRPr="006658E4">
        <w:rPr>
          <w:rFonts w:eastAsia="方正仿宋简体"/>
          <w:color w:val="000000" w:themeColor="text1"/>
          <w:sz w:val="28"/>
          <w:szCs w:val="28"/>
        </w:rPr>
        <w:t>梅州市</w:t>
      </w:r>
      <w:r w:rsidRPr="006658E4">
        <w:rPr>
          <w:rFonts w:eastAsia="方正仿宋简体"/>
          <w:color w:val="000000" w:themeColor="text1"/>
          <w:sz w:val="28"/>
          <w:szCs w:val="28"/>
        </w:rPr>
        <w:t>主要新闻媒体和有关政府网站发布信息，同时要做好舆论引导和舆情分析工作，加强对相关信息的核实、审查和管理，及时、准确、主动引导。</w:t>
      </w:r>
    </w:p>
    <w:p w14:paraId="64936522" w14:textId="77777777" w:rsidR="00B60528" w:rsidRPr="006658E4" w:rsidRDefault="00B60528" w:rsidP="00B60528">
      <w:pPr>
        <w:snapToGrid w:val="0"/>
        <w:ind w:firstLine="562"/>
        <w:rPr>
          <w:rFonts w:eastAsia="方正仿宋简体"/>
          <w:b/>
          <w:color w:val="000000" w:themeColor="text1"/>
          <w:sz w:val="28"/>
          <w:szCs w:val="28"/>
        </w:rPr>
      </w:pPr>
      <w:r w:rsidRPr="006658E4">
        <w:rPr>
          <w:rFonts w:eastAsia="方正仿宋简体"/>
          <w:b/>
          <w:color w:val="000000" w:themeColor="text1"/>
          <w:sz w:val="28"/>
          <w:szCs w:val="28"/>
        </w:rPr>
        <w:t>涉及重大、特别重大突发环境事件，严格落实信息公开</w:t>
      </w:r>
      <w:r w:rsidRPr="006658E4">
        <w:rPr>
          <w:rFonts w:eastAsia="方正仿宋简体"/>
          <w:b/>
          <w:color w:val="000000" w:themeColor="text1"/>
          <w:sz w:val="28"/>
          <w:szCs w:val="28"/>
        </w:rPr>
        <w:t>“5·24”</w:t>
      </w:r>
      <w:r w:rsidRPr="006658E4">
        <w:rPr>
          <w:rFonts w:eastAsia="方正仿宋简体"/>
          <w:b/>
          <w:color w:val="000000" w:themeColor="text1"/>
          <w:sz w:val="28"/>
          <w:szCs w:val="28"/>
        </w:rPr>
        <w:t>要求（</w:t>
      </w:r>
      <w:r w:rsidRPr="006658E4">
        <w:rPr>
          <w:rFonts w:eastAsia="方正仿宋简体"/>
          <w:b/>
          <w:color w:val="000000" w:themeColor="text1"/>
          <w:sz w:val="28"/>
          <w:szCs w:val="28"/>
        </w:rPr>
        <w:t>5</w:t>
      </w:r>
      <w:r w:rsidRPr="006658E4">
        <w:rPr>
          <w:rFonts w:eastAsia="方正仿宋简体"/>
          <w:b/>
          <w:color w:val="000000" w:themeColor="text1"/>
          <w:sz w:val="28"/>
          <w:szCs w:val="28"/>
        </w:rPr>
        <w:t>小时内发布权威信息，</w:t>
      </w:r>
      <w:r w:rsidRPr="006658E4">
        <w:rPr>
          <w:rFonts w:eastAsia="方正仿宋简体"/>
          <w:b/>
          <w:color w:val="000000" w:themeColor="text1"/>
          <w:sz w:val="28"/>
          <w:szCs w:val="28"/>
        </w:rPr>
        <w:t>24</w:t>
      </w:r>
      <w:r w:rsidRPr="006658E4">
        <w:rPr>
          <w:rFonts w:eastAsia="方正仿宋简体"/>
          <w:b/>
          <w:color w:val="000000" w:themeColor="text1"/>
          <w:sz w:val="28"/>
          <w:szCs w:val="28"/>
        </w:rPr>
        <w:t>小时内举行新闻发布会）。</w:t>
      </w:r>
    </w:p>
    <w:p w14:paraId="059BA8AA" w14:textId="77777777" w:rsidR="00AA372F" w:rsidRPr="006658E4" w:rsidRDefault="00890FC9">
      <w:pPr>
        <w:pStyle w:val="20"/>
        <w:snapToGrid w:val="0"/>
        <w:rPr>
          <w:rFonts w:eastAsia="方正仿宋简体"/>
          <w:color w:val="000000" w:themeColor="text1"/>
          <w:szCs w:val="28"/>
        </w:rPr>
      </w:pPr>
      <w:bookmarkStart w:id="185" w:name="_Toc101448349"/>
      <w:r w:rsidRPr="006658E4">
        <w:rPr>
          <w:rFonts w:eastAsia="方正仿宋简体"/>
          <w:color w:val="000000" w:themeColor="text1"/>
          <w:szCs w:val="28"/>
        </w:rPr>
        <w:lastRenderedPageBreak/>
        <w:t>3</w:t>
      </w:r>
      <w:r w:rsidR="0012097A" w:rsidRPr="006658E4">
        <w:rPr>
          <w:rFonts w:eastAsia="方正仿宋简体"/>
          <w:color w:val="000000" w:themeColor="text1"/>
          <w:szCs w:val="28"/>
        </w:rPr>
        <w:t>.1</w:t>
      </w:r>
      <w:r w:rsidRPr="006658E4">
        <w:rPr>
          <w:rFonts w:eastAsia="方正仿宋简体"/>
          <w:color w:val="000000" w:themeColor="text1"/>
          <w:szCs w:val="28"/>
        </w:rPr>
        <w:t>3</w:t>
      </w:r>
      <w:r w:rsidR="0012097A" w:rsidRPr="006658E4">
        <w:rPr>
          <w:rFonts w:eastAsia="方正仿宋简体"/>
          <w:color w:val="000000" w:themeColor="text1"/>
          <w:szCs w:val="28"/>
        </w:rPr>
        <w:t xml:space="preserve"> </w:t>
      </w:r>
      <w:r w:rsidR="0012097A" w:rsidRPr="006658E4">
        <w:rPr>
          <w:rFonts w:eastAsia="方正仿宋简体"/>
          <w:color w:val="000000" w:themeColor="text1"/>
          <w:szCs w:val="28"/>
        </w:rPr>
        <w:t>响应终止</w:t>
      </w:r>
      <w:bookmarkEnd w:id="185"/>
    </w:p>
    <w:p w14:paraId="3FA23708" w14:textId="77777777" w:rsidR="00AA372F" w:rsidRPr="006658E4" w:rsidRDefault="00890FC9">
      <w:pPr>
        <w:pStyle w:val="3"/>
        <w:snapToGrid w:val="0"/>
        <w:rPr>
          <w:rFonts w:eastAsia="方正仿宋简体"/>
          <w:color w:val="000000" w:themeColor="text1"/>
          <w:sz w:val="28"/>
          <w:szCs w:val="28"/>
        </w:rPr>
      </w:pPr>
      <w:bookmarkStart w:id="186" w:name="_Toc87815693"/>
      <w:bookmarkStart w:id="187" w:name="_Toc90561702"/>
      <w:bookmarkStart w:id="188" w:name="_Toc93948347"/>
      <w:bookmarkStart w:id="189" w:name="_Toc93948440"/>
      <w:bookmarkStart w:id="190" w:name="_Toc94344465"/>
      <w:bookmarkStart w:id="191" w:name="_Toc96163748"/>
      <w:bookmarkStart w:id="192" w:name="_Toc101448350"/>
      <w:r w:rsidRPr="006658E4">
        <w:rPr>
          <w:rFonts w:eastAsia="方正仿宋简体"/>
          <w:color w:val="000000" w:themeColor="text1"/>
          <w:sz w:val="28"/>
          <w:szCs w:val="28"/>
        </w:rPr>
        <w:t>3</w:t>
      </w:r>
      <w:r w:rsidR="0012097A" w:rsidRPr="006658E4">
        <w:rPr>
          <w:rFonts w:eastAsia="方正仿宋简体"/>
          <w:color w:val="000000" w:themeColor="text1"/>
          <w:sz w:val="28"/>
          <w:szCs w:val="28"/>
        </w:rPr>
        <w:t>.1</w:t>
      </w:r>
      <w:r w:rsidRPr="006658E4">
        <w:rPr>
          <w:rFonts w:eastAsia="方正仿宋简体"/>
          <w:color w:val="000000" w:themeColor="text1"/>
          <w:sz w:val="28"/>
          <w:szCs w:val="28"/>
        </w:rPr>
        <w:t>3</w:t>
      </w:r>
      <w:r w:rsidR="0012097A" w:rsidRPr="006658E4">
        <w:rPr>
          <w:rFonts w:eastAsia="方正仿宋简体"/>
          <w:color w:val="000000" w:themeColor="text1"/>
          <w:sz w:val="28"/>
          <w:szCs w:val="28"/>
        </w:rPr>
        <w:t xml:space="preserve">.1 </w:t>
      </w:r>
      <w:r w:rsidR="0012097A" w:rsidRPr="006658E4">
        <w:rPr>
          <w:rFonts w:eastAsia="方正仿宋简体"/>
          <w:color w:val="000000" w:themeColor="text1"/>
          <w:sz w:val="28"/>
          <w:szCs w:val="28"/>
        </w:rPr>
        <w:t>应急响应终止条件</w:t>
      </w:r>
      <w:bookmarkEnd w:id="186"/>
      <w:bookmarkEnd w:id="187"/>
      <w:bookmarkEnd w:id="188"/>
      <w:bookmarkEnd w:id="189"/>
      <w:bookmarkEnd w:id="190"/>
      <w:bookmarkEnd w:id="191"/>
      <w:bookmarkEnd w:id="192"/>
    </w:p>
    <w:p w14:paraId="4D260D5D"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应急处置符合下列条件之一的，即可终止应急响应：</w:t>
      </w:r>
    </w:p>
    <w:p w14:paraId="47DB925C"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）进入水源</w:t>
      </w:r>
      <w:r w:rsidR="00564E79" w:rsidRPr="006658E4">
        <w:rPr>
          <w:rFonts w:eastAsia="方正仿宋简体"/>
          <w:color w:val="000000" w:themeColor="text1"/>
          <w:sz w:val="28"/>
          <w:szCs w:val="28"/>
        </w:rPr>
        <w:t>保护区</w:t>
      </w:r>
      <w:r w:rsidRPr="006658E4">
        <w:rPr>
          <w:rFonts w:eastAsia="方正仿宋简体"/>
          <w:color w:val="000000" w:themeColor="text1"/>
          <w:sz w:val="28"/>
          <w:szCs w:val="28"/>
        </w:rPr>
        <w:t>陆域范围的污染物已成功围堵，</w:t>
      </w:r>
      <w:r w:rsidR="000603B4" w:rsidRPr="006658E4">
        <w:rPr>
          <w:rFonts w:eastAsia="方正仿宋简体"/>
          <w:color w:val="000000" w:themeColor="text1"/>
          <w:sz w:val="28"/>
          <w:szCs w:val="28"/>
        </w:rPr>
        <w:t>且清运至水源保护区外，</w:t>
      </w:r>
      <w:r w:rsidRPr="006658E4">
        <w:rPr>
          <w:rFonts w:eastAsia="方正仿宋简体"/>
          <w:color w:val="000000" w:themeColor="text1"/>
          <w:sz w:val="28"/>
          <w:szCs w:val="28"/>
        </w:rPr>
        <w:t>未向水域扩散时。</w:t>
      </w:r>
    </w:p>
    <w:p w14:paraId="4D8AAAA3"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2</w:t>
      </w:r>
      <w:r w:rsidRPr="006658E4">
        <w:rPr>
          <w:rFonts w:eastAsia="方正仿宋简体"/>
          <w:color w:val="000000" w:themeColor="text1"/>
          <w:sz w:val="28"/>
          <w:szCs w:val="28"/>
        </w:rPr>
        <w:t>）进入水源</w:t>
      </w:r>
      <w:r w:rsidR="00564E79" w:rsidRPr="006658E4">
        <w:rPr>
          <w:rFonts w:eastAsia="方正仿宋简体"/>
          <w:color w:val="000000" w:themeColor="text1"/>
          <w:sz w:val="28"/>
          <w:szCs w:val="28"/>
        </w:rPr>
        <w:t>保护区</w:t>
      </w:r>
      <w:r w:rsidRPr="006658E4">
        <w:rPr>
          <w:rFonts w:eastAsia="方正仿宋简体"/>
          <w:color w:val="000000" w:themeColor="text1"/>
          <w:sz w:val="28"/>
          <w:szCs w:val="28"/>
        </w:rPr>
        <w:t>水域范围的污染团已成功拦截或导流至水源</w:t>
      </w:r>
      <w:r w:rsidR="00564E79" w:rsidRPr="006658E4">
        <w:rPr>
          <w:rFonts w:eastAsia="方正仿宋简体"/>
          <w:color w:val="000000" w:themeColor="text1"/>
          <w:sz w:val="28"/>
          <w:szCs w:val="28"/>
        </w:rPr>
        <w:t>保护区</w:t>
      </w:r>
      <w:r w:rsidRPr="006658E4">
        <w:rPr>
          <w:rFonts w:eastAsia="方正仿宋简体"/>
          <w:color w:val="000000" w:themeColor="text1"/>
          <w:sz w:val="28"/>
          <w:szCs w:val="28"/>
        </w:rPr>
        <w:t>外，没有向取水口扩散的风险，且水质监测结果稳定达标。</w:t>
      </w:r>
    </w:p>
    <w:p w14:paraId="5BC11989"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3</w:t>
      </w:r>
      <w:r w:rsidRPr="006658E4">
        <w:rPr>
          <w:rFonts w:eastAsia="方正仿宋简体"/>
          <w:color w:val="000000" w:themeColor="text1"/>
          <w:sz w:val="28"/>
          <w:szCs w:val="28"/>
        </w:rPr>
        <w:t>）水质监测结果尚未稳定达标，但根据专家组建议可恢复正常取水时。</w:t>
      </w:r>
    </w:p>
    <w:p w14:paraId="19FD934F" w14:textId="77777777" w:rsidR="00AA372F" w:rsidRPr="006658E4" w:rsidRDefault="00890FC9">
      <w:pPr>
        <w:pStyle w:val="3"/>
        <w:snapToGrid w:val="0"/>
        <w:rPr>
          <w:rFonts w:eastAsia="方正仿宋简体"/>
          <w:color w:val="000000" w:themeColor="text1"/>
          <w:sz w:val="28"/>
          <w:szCs w:val="28"/>
        </w:rPr>
      </w:pPr>
      <w:bookmarkStart w:id="193" w:name="_Toc87815694"/>
      <w:bookmarkStart w:id="194" w:name="_Toc90561703"/>
      <w:bookmarkStart w:id="195" w:name="_Toc93948348"/>
      <w:bookmarkStart w:id="196" w:name="_Toc93948441"/>
      <w:bookmarkStart w:id="197" w:name="_Toc94344466"/>
      <w:bookmarkStart w:id="198" w:name="_Toc96163749"/>
      <w:bookmarkStart w:id="199" w:name="_Toc101448351"/>
      <w:r w:rsidRPr="006658E4">
        <w:rPr>
          <w:rFonts w:eastAsia="方正仿宋简体"/>
          <w:color w:val="000000" w:themeColor="text1"/>
          <w:sz w:val="28"/>
          <w:szCs w:val="28"/>
        </w:rPr>
        <w:t>3</w:t>
      </w:r>
      <w:r w:rsidR="0012097A" w:rsidRPr="006658E4">
        <w:rPr>
          <w:rFonts w:eastAsia="方正仿宋简体"/>
          <w:color w:val="000000" w:themeColor="text1"/>
          <w:sz w:val="28"/>
          <w:szCs w:val="28"/>
        </w:rPr>
        <w:t>.1</w:t>
      </w:r>
      <w:r w:rsidRPr="006658E4">
        <w:rPr>
          <w:rFonts w:eastAsia="方正仿宋简体"/>
          <w:color w:val="000000" w:themeColor="text1"/>
          <w:sz w:val="28"/>
          <w:szCs w:val="28"/>
        </w:rPr>
        <w:t>3</w:t>
      </w:r>
      <w:r w:rsidR="0012097A" w:rsidRPr="006658E4">
        <w:rPr>
          <w:rFonts w:eastAsia="方正仿宋简体"/>
          <w:color w:val="000000" w:themeColor="text1"/>
          <w:sz w:val="28"/>
          <w:szCs w:val="28"/>
        </w:rPr>
        <w:t xml:space="preserve">.2 </w:t>
      </w:r>
      <w:r w:rsidR="0012097A" w:rsidRPr="006658E4">
        <w:rPr>
          <w:rFonts w:eastAsia="方正仿宋简体"/>
          <w:color w:val="000000" w:themeColor="text1"/>
          <w:sz w:val="28"/>
          <w:szCs w:val="28"/>
        </w:rPr>
        <w:t>应急响应终止程序</w:t>
      </w:r>
      <w:bookmarkEnd w:id="193"/>
      <w:bookmarkEnd w:id="194"/>
      <w:bookmarkEnd w:id="195"/>
      <w:bookmarkEnd w:id="196"/>
      <w:bookmarkEnd w:id="197"/>
      <w:bookmarkEnd w:id="198"/>
      <w:bookmarkEnd w:id="199"/>
    </w:p>
    <w:p w14:paraId="3008FED0" w14:textId="77777777" w:rsidR="00AA372F" w:rsidRPr="006658E4" w:rsidRDefault="00A82970">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梅州市市级集中式饮用水</w:t>
      </w:r>
      <w:r w:rsidR="0012097A" w:rsidRPr="006658E4">
        <w:rPr>
          <w:rFonts w:eastAsia="方正仿宋简体"/>
          <w:color w:val="000000" w:themeColor="text1"/>
          <w:sz w:val="28"/>
          <w:szCs w:val="28"/>
        </w:rPr>
        <w:t>水源地突发环境事件得到控制，污染源的泄漏或释放已降至规定限值以内，紧急情况解除后，由启动响应的政府宣布应急响应终止，转入正常工作。</w:t>
      </w:r>
    </w:p>
    <w:p w14:paraId="6424457B"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）按照</w:t>
      </w:r>
      <w:r w:rsidRPr="006658E4">
        <w:rPr>
          <w:rFonts w:eastAsia="方正仿宋简体"/>
          <w:color w:val="000000" w:themeColor="text1"/>
          <w:sz w:val="28"/>
          <w:szCs w:val="28"/>
        </w:rPr>
        <w:t>“</w:t>
      </w:r>
      <w:r w:rsidRPr="006658E4">
        <w:rPr>
          <w:rFonts w:eastAsia="方正仿宋简体"/>
          <w:color w:val="000000" w:themeColor="text1"/>
          <w:sz w:val="28"/>
          <w:szCs w:val="28"/>
        </w:rPr>
        <w:t>谁启动、谁终止</w:t>
      </w:r>
      <w:r w:rsidRPr="006658E4">
        <w:rPr>
          <w:rFonts w:eastAsia="方正仿宋简体"/>
          <w:color w:val="000000" w:themeColor="text1"/>
          <w:sz w:val="28"/>
          <w:szCs w:val="28"/>
        </w:rPr>
        <w:t>”</w:t>
      </w:r>
      <w:r w:rsidRPr="006658E4">
        <w:rPr>
          <w:rFonts w:eastAsia="方正仿宋简体"/>
          <w:color w:val="000000" w:themeColor="text1"/>
          <w:sz w:val="28"/>
          <w:szCs w:val="28"/>
        </w:rPr>
        <w:t>的原则，应急响应终止时机由市现场应急指挥部确认，或由事件责任单位提出，经市现场应急指挥部确认，报市</w:t>
      </w:r>
      <w:r w:rsidR="000603B4" w:rsidRPr="006658E4">
        <w:rPr>
          <w:rFonts w:eastAsia="方正仿宋简体"/>
          <w:color w:val="000000" w:themeColor="text1"/>
          <w:sz w:val="28"/>
          <w:szCs w:val="28"/>
        </w:rPr>
        <w:t>应急指挥部</w:t>
      </w:r>
      <w:r w:rsidRPr="006658E4">
        <w:rPr>
          <w:rFonts w:eastAsia="方正仿宋简体"/>
          <w:color w:val="000000" w:themeColor="text1"/>
          <w:sz w:val="28"/>
          <w:szCs w:val="28"/>
        </w:rPr>
        <w:t>批准并宣布应急响应终止；</w:t>
      </w:r>
    </w:p>
    <w:p w14:paraId="5E8A6A4E"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2</w:t>
      </w:r>
      <w:r w:rsidRPr="006658E4">
        <w:rPr>
          <w:rFonts w:eastAsia="方正仿宋简体"/>
          <w:color w:val="000000" w:themeColor="text1"/>
          <w:sz w:val="28"/>
          <w:szCs w:val="28"/>
        </w:rPr>
        <w:t>）市现场应急指挥部向所属各专业应急救援队伍下达应急终止命令；</w:t>
      </w:r>
    </w:p>
    <w:p w14:paraId="7F1D1E61"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3</w:t>
      </w:r>
      <w:r w:rsidRPr="006658E4">
        <w:rPr>
          <w:rFonts w:eastAsia="方正仿宋简体"/>
          <w:color w:val="000000" w:themeColor="text1"/>
          <w:sz w:val="28"/>
          <w:szCs w:val="28"/>
        </w:rPr>
        <w:t>）应急响应终止后，应急监测组继续进行跟踪监测工作，直至污染影响解除或无需采用其他补救措施。</w:t>
      </w:r>
    </w:p>
    <w:p w14:paraId="1B236C99" w14:textId="77777777" w:rsidR="00AA372F" w:rsidRPr="006658E4" w:rsidRDefault="00890FC9">
      <w:pPr>
        <w:pStyle w:val="1"/>
        <w:pageBreakBefore/>
        <w:snapToGrid w:val="0"/>
        <w:jc w:val="both"/>
        <w:rPr>
          <w:rFonts w:eastAsia="方正仿宋简体"/>
          <w:color w:val="000000" w:themeColor="text1"/>
          <w:sz w:val="28"/>
          <w:szCs w:val="28"/>
        </w:rPr>
      </w:pPr>
      <w:bookmarkStart w:id="200" w:name="_Toc101448352"/>
      <w:r w:rsidRPr="006658E4">
        <w:rPr>
          <w:rFonts w:eastAsia="方正仿宋简体"/>
          <w:color w:val="000000" w:themeColor="text1"/>
          <w:sz w:val="28"/>
          <w:szCs w:val="28"/>
        </w:rPr>
        <w:lastRenderedPageBreak/>
        <w:t>4</w:t>
      </w:r>
      <w:r w:rsidR="0012097A" w:rsidRPr="006658E4">
        <w:rPr>
          <w:rFonts w:eastAsia="方正仿宋简体"/>
          <w:color w:val="000000" w:themeColor="text1"/>
          <w:sz w:val="28"/>
          <w:szCs w:val="28"/>
        </w:rPr>
        <w:t xml:space="preserve"> </w:t>
      </w:r>
      <w:r w:rsidR="0012097A" w:rsidRPr="006658E4">
        <w:rPr>
          <w:rFonts w:eastAsia="方正仿宋简体"/>
          <w:color w:val="000000" w:themeColor="text1"/>
          <w:sz w:val="28"/>
          <w:szCs w:val="28"/>
        </w:rPr>
        <w:t>后期工作</w:t>
      </w:r>
      <w:bookmarkEnd w:id="200"/>
    </w:p>
    <w:p w14:paraId="3909D8B6" w14:textId="77777777" w:rsidR="00AA372F" w:rsidRPr="006658E4" w:rsidRDefault="00890FC9">
      <w:pPr>
        <w:pStyle w:val="20"/>
        <w:snapToGrid w:val="0"/>
        <w:rPr>
          <w:rFonts w:eastAsia="方正仿宋简体"/>
          <w:color w:val="000000" w:themeColor="text1"/>
          <w:szCs w:val="28"/>
        </w:rPr>
      </w:pPr>
      <w:bookmarkStart w:id="201" w:name="_Toc101448353"/>
      <w:r w:rsidRPr="006658E4">
        <w:rPr>
          <w:rFonts w:eastAsia="方正仿宋简体"/>
          <w:color w:val="000000" w:themeColor="text1"/>
          <w:szCs w:val="28"/>
        </w:rPr>
        <w:t>4</w:t>
      </w:r>
      <w:r w:rsidR="0012097A" w:rsidRPr="006658E4">
        <w:rPr>
          <w:rFonts w:eastAsia="方正仿宋简体"/>
          <w:color w:val="000000" w:themeColor="text1"/>
          <w:szCs w:val="28"/>
        </w:rPr>
        <w:t xml:space="preserve">.1 </w:t>
      </w:r>
      <w:r w:rsidR="0012097A" w:rsidRPr="006658E4">
        <w:rPr>
          <w:rFonts w:eastAsia="方正仿宋简体"/>
          <w:color w:val="000000" w:themeColor="text1"/>
          <w:szCs w:val="28"/>
        </w:rPr>
        <w:t>后期防控</w:t>
      </w:r>
      <w:bookmarkEnd w:id="201"/>
    </w:p>
    <w:p w14:paraId="49CBA19F" w14:textId="3D0E8064" w:rsidR="00AA372F" w:rsidRPr="006658E4" w:rsidRDefault="00CB67AA" w:rsidP="00CB67A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应急响应终止后，市应急指挥部应组织应急监测队伍进行后期污染监测；组织专家制定后期污染治理方案，消除投放药剂的残留毒性和后期效应，防止次生突发环境事件；事件处理过程中产生的二次污染物应采取措施妥善、合法处置。事故处置过程产生的废水污染物收集后由市应急指挥部委托有处理能力的单位处理达标后排放，事故处置过程产生的固废污染物需妥善安全暂存，委托有能力处置单位妥善处置，若为危险废物须交由有资质单位安全处置；在事故场地及漫延区域的污染物清除完成后，对土壤或水生态系统进行修复；部分污染物导流到水源地下游或其他区域，对这些区域的污染物进行清除等</w:t>
      </w:r>
      <w:r w:rsidR="0012097A" w:rsidRPr="006658E4">
        <w:rPr>
          <w:rFonts w:eastAsia="方正仿宋简体"/>
          <w:color w:val="000000" w:themeColor="text1"/>
          <w:sz w:val="28"/>
          <w:szCs w:val="28"/>
        </w:rPr>
        <w:t>。</w:t>
      </w:r>
    </w:p>
    <w:p w14:paraId="240432FF" w14:textId="77777777" w:rsidR="00AA372F" w:rsidRPr="006658E4" w:rsidRDefault="00890FC9">
      <w:pPr>
        <w:pStyle w:val="20"/>
        <w:snapToGrid w:val="0"/>
        <w:rPr>
          <w:rFonts w:eastAsia="方正仿宋简体"/>
          <w:color w:val="000000" w:themeColor="text1"/>
          <w:szCs w:val="28"/>
        </w:rPr>
      </w:pPr>
      <w:bookmarkStart w:id="202" w:name="_Toc101448354"/>
      <w:r w:rsidRPr="006658E4">
        <w:rPr>
          <w:rFonts w:eastAsia="方正仿宋简体"/>
          <w:color w:val="000000" w:themeColor="text1"/>
          <w:szCs w:val="28"/>
        </w:rPr>
        <w:t>4</w:t>
      </w:r>
      <w:r w:rsidR="0012097A" w:rsidRPr="006658E4">
        <w:rPr>
          <w:rFonts w:eastAsia="方正仿宋简体"/>
          <w:color w:val="000000" w:themeColor="text1"/>
          <w:szCs w:val="28"/>
        </w:rPr>
        <w:t xml:space="preserve">.2 </w:t>
      </w:r>
      <w:r w:rsidR="0012097A" w:rsidRPr="006658E4">
        <w:rPr>
          <w:rFonts w:eastAsia="方正仿宋简体"/>
          <w:color w:val="000000" w:themeColor="text1"/>
          <w:szCs w:val="28"/>
        </w:rPr>
        <w:t>事件调查</w:t>
      </w:r>
      <w:bookmarkEnd w:id="202"/>
    </w:p>
    <w:p w14:paraId="50251922" w14:textId="6D6A037D" w:rsidR="00AA372F" w:rsidRPr="006658E4" w:rsidRDefault="00A82970">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梅州市市级集中式饮用水</w:t>
      </w:r>
      <w:r w:rsidR="0012097A" w:rsidRPr="006658E4">
        <w:rPr>
          <w:rFonts w:eastAsia="方正仿宋简体"/>
          <w:color w:val="000000" w:themeColor="text1"/>
          <w:sz w:val="28"/>
          <w:szCs w:val="28"/>
        </w:rPr>
        <w:t>水源地突发环境事件发生后，</w:t>
      </w:r>
      <w:r w:rsidR="00372BF2" w:rsidRPr="006658E4">
        <w:rPr>
          <w:rFonts w:eastAsia="方正仿宋简体"/>
          <w:color w:val="000000" w:themeColor="text1"/>
          <w:sz w:val="28"/>
          <w:szCs w:val="28"/>
        </w:rPr>
        <w:t>根据《突发环境事件调查处理办法》等有关规定，</w:t>
      </w:r>
      <w:r w:rsidR="0012097A" w:rsidRPr="006658E4">
        <w:rPr>
          <w:rFonts w:eastAsia="方正仿宋简体"/>
          <w:color w:val="000000" w:themeColor="text1"/>
          <w:sz w:val="28"/>
          <w:szCs w:val="28"/>
        </w:rPr>
        <w:t>由市应急指挥部办公室</w:t>
      </w:r>
      <w:r w:rsidR="008B2929" w:rsidRPr="006658E4">
        <w:rPr>
          <w:rFonts w:eastAsia="方正仿宋简体"/>
          <w:color w:val="000000" w:themeColor="text1"/>
          <w:sz w:val="28"/>
          <w:szCs w:val="28"/>
        </w:rPr>
        <w:t>组织</w:t>
      </w:r>
      <w:r w:rsidR="0012097A" w:rsidRPr="006658E4">
        <w:rPr>
          <w:rFonts w:eastAsia="方正仿宋简体"/>
          <w:color w:val="000000" w:themeColor="text1"/>
          <w:sz w:val="28"/>
          <w:szCs w:val="28"/>
        </w:rPr>
        <w:t>开展事件调查，饮用水水源地突发环境事件调查应当查明下列情况：</w:t>
      </w:r>
    </w:p>
    <w:p w14:paraId="3A42058B" w14:textId="77777777" w:rsidR="00AA372F" w:rsidRPr="006658E4" w:rsidRDefault="0012097A">
      <w:pPr>
        <w:tabs>
          <w:tab w:val="left" w:pos="5325"/>
        </w:tabs>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）突发环境事件发生单位基本情况；</w:t>
      </w:r>
    </w:p>
    <w:p w14:paraId="11DB7752"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2</w:t>
      </w:r>
      <w:r w:rsidRPr="006658E4">
        <w:rPr>
          <w:rFonts w:eastAsia="方正仿宋简体"/>
          <w:color w:val="000000" w:themeColor="text1"/>
          <w:sz w:val="28"/>
          <w:szCs w:val="28"/>
        </w:rPr>
        <w:t>）突发环境事件发生的时间、地点、原因和事件经过；</w:t>
      </w:r>
    </w:p>
    <w:p w14:paraId="2B7D45C1"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3</w:t>
      </w:r>
      <w:r w:rsidRPr="006658E4">
        <w:rPr>
          <w:rFonts w:eastAsia="方正仿宋简体"/>
          <w:color w:val="000000" w:themeColor="text1"/>
          <w:sz w:val="28"/>
          <w:szCs w:val="28"/>
        </w:rPr>
        <w:t>）突发环境事件造成的人身伤亡、直接经济损失情况，环境污染和生态破坏情况；</w:t>
      </w:r>
    </w:p>
    <w:p w14:paraId="7FE9C318"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4</w:t>
      </w:r>
      <w:r w:rsidRPr="006658E4">
        <w:rPr>
          <w:rFonts w:eastAsia="方正仿宋简体"/>
          <w:color w:val="000000" w:themeColor="text1"/>
          <w:sz w:val="28"/>
          <w:szCs w:val="28"/>
        </w:rPr>
        <w:t>）突发环境事件发生单位、地方政府和有关部门日常监管和事件应对情况；</w:t>
      </w:r>
    </w:p>
    <w:p w14:paraId="45EE6295"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5</w:t>
      </w:r>
      <w:r w:rsidRPr="006658E4">
        <w:rPr>
          <w:rFonts w:eastAsia="方正仿宋简体"/>
          <w:color w:val="000000" w:themeColor="text1"/>
          <w:sz w:val="28"/>
          <w:szCs w:val="28"/>
        </w:rPr>
        <w:t>）其他需要查明的事项。</w:t>
      </w:r>
    </w:p>
    <w:p w14:paraId="6548D980" w14:textId="77777777" w:rsidR="00AA372F" w:rsidRPr="006658E4" w:rsidRDefault="00890FC9">
      <w:pPr>
        <w:pStyle w:val="20"/>
        <w:snapToGrid w:val="0"/>
        <w:rPr>
          <w:rFonts w:eastAsia="方正仿宋简体"/>
          <w:color w:val="000000" w:themeColor="text1"/>
          <w:szCs w:val="28"/>
        </w:rPr>
      </w:pPr>
      <w:bookmarkStart w:id="203" w:name="_Toc101448355"/>
      <w:r w:rsidRPr="006658E4">
        <w:rPr>
          <w:rFonts w:eastAsia="方正仿宋简体"/>
          <w:color w:val="000000" w:themeColor="text1"/>
          <w:szCs w:val="28"/>
        </w:rPr>
        <w:lastRenderedPageBreak/>
        <w:t>4</w:t>
      </w:r>
      <w:r w:rsidR="0012097A" w:rsidRPr="006658E4">
        <w:rPr>
          <w:rFonts w:eastAsia="方正仿宋简体"/>
          <w:color w:val="000000" w:themeColor="text1"/>
          <w:szCs w:val="28"/>
        </w:rPr>
        <w:t xml:space="preserve">.3 </w:t>
      </w:r>
      <w:r w:rsidR="0012097A" w:rsidRPr="006658E4">
        <w:rPr>
          <w:rFonts w:eastAsia="方正仿宋简体"/>
          <w:color w:val="000000" w:themeColor="text1"/>
          <w:szCs w:val="28"/>
        </w:rPr>
        <w:t>损害评估</w:t>
      </w:r>
      <w:bookmarkEnd w:id="203"/>
    </w:p>
    <w:p w14:paraId="36CCE881" w14:textId="77777777" w:rsidR="00AA372F" w:rsidRPr="006658E4" w:rsidRDefault="00A82970">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梅州市市级集中式饮用水</w:t>
      </w:r>
      <w:r w:rsidR="0012097A" w:rsidRPr="006658E4">
        <w:rPr>
          <w:rFonts w:eastAsia="方正仿宋简体"/>
          <w:color w:val="000000" w:themeColor="text1"/>
          <w:sz w:val="28"/>
          <w:szCs w:val="28"/>
        </w:rPr>
        <w:t>水源地突发环境事件应急响应终止后，市政府要及时组织开展环境污染损害评估，及时查明突发环境事件的发生经过和原因，总结突发环境事件应急处置工作的经验教训，并将评估结果向社会公布。</w:t>
      </w:r>
      <w:r w:rsidRPr="006658E4">
        <w:rPr>
          <w:rFonts w:eastAsia="方正仿宋简体"/>
          <w:color w:val="000000" w:themeColor="text1"/>
          <w:sz w:val="28"/>
          <w:szCs w:val="28"/>
        </w:rPr>
        <w:t>梅州市市级集中式饮用水</w:t>
      </w:r>
      <w:r w:rsidR="0012097A" w:rsidRPr="006658E4">
        <w:rPr>
          <w:rFonts w:eastAsia="方正仿宋简体"/>
          <w:color w:val="000000" w:themeColor="text1"/>
          <w:sz w:val="28"/>
          <w:szCs w:val="28"/>
        </w:rPr>
        <w:t>水源地突发环境事件损害评估方法依照《环境损害鉴定评估推荐方法（第</w:t>
      </w:r>
      <w:r w:rsidR="0012097A" w:rsidRPr="006658E4">
        <w:rPr>
          <w:rFonts w:eastAsia="方正仿宋简体"/>
          <w:color w:val="000000" w:themeColor="text1"/>
          <w:sz w:val="28"/>
          <w:szCs w:val="28"/>
        </w:rPr>
        <w:t>II</w:t>
      </w:r>
      <w:r w:rsidR="0012097A" w:rsidRPr="006658E4">
        <w:rPr>
          <w:rFonts w:eastAsia="方正仿宋简体"/>
          <w:color w:val="000000" w:themeColor="text1"/>
          <w:sz w:val="28"/>
          <w:szCs w:val="28"/>
        </w:rPr>
        <w:t>版）》以及《突发环境事件应急处置阶段环境损害评估推荐方法》等相关文件进行，主要从应急处置费用、人身损害、财产损害、生态环境损害或生态功能丧失程度等方面进行事件损害量化。</w:t>
      </w:r>
    </w:p>
    <w:p w14:paraId="6E007101" w14:textId="77777777" w:rsidR="00AA372F" w:rsidRPr="006658E4" w:rsidRDefault="00890FC9">
      <w:pPr>
        <w:pStyle w:val="20"/>
        <w:snapToGrid w:val="0"/>
        <w:rPr>
          <w:rFonts w:eastAsia="方正仿宋简体"/>
          <w:color w:val="000000" w:themeColor="text1"/>
          <w:szCs w:val="28"/>
        </w:rPr>
      </w:pPr>
      <w:bookmarkStart w:id="204" w:name="_Toc101448356"/>
      <w:r w:rsidRPr="006658E4">
        <w:rPr>
          <w:rFonts w:eastAsia="方正仿宋简体"/>
          <w:color w:val="000000" w:themeColor="text1"/>
          <w:szCs w:val="28"/>
        </w:rPr>
        <w:t>4</w:t>
      </w:r>
      <w:r w:rsidR="0012097A" w:rsidRPr="006658E4">
        <w:rPr>
          <w:rFonts w:eastAsia="方正仿宋简体"/>
          <w:color w:val="000000" w:themeColor="text1"/>
          <w:szCs w:val="28"/>
        </w:rPr>
        <w:t xml:space="preserve">.4 </w:t>
      </w:r>
      <w:r w:rsidR="0012097A" w:rsidRPr="006658E4">
        <w:rPr>
          <w:rFonts w:eastAsia="方正仿宋简体"/>
          <w:color w:val="000000" w:themeColor="text1"/>
          <w:szCs w:val="28"/>
        </w:rPr>
        <w:t>善后处理</w:t>
      </w:r>
      <w:bookmarkEnd w:id="204"/>
    </w:p>
    <w:p w14:paraId="21FC32E5" w14:textId="77777777" w:rsidR="008B2929" w:rsidRPr="006658E4" w:rsidRDefault="008B2929" w:rsidP="008B2929">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善后处置工作主要由市政府负责、事发地县政府和有关部门配合，内容包括损害赔偿、风险源整改和污染场地修复等具体工作方案。</w:t>
      </w:r>
    </w:p>
    <w:p w14:paraId="633934A9" w14:textId="77777777" w:rsidR="008B2929" w:rsidRPr="006658E4" w:rsidRDefault="008B2929" w:rsidP="008B2929">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环境应急工作结束后，市生态环境局应继续跟踪监测污染物的变化情况，直至稳定恢复。市卫生健康局要做好灾害事故现场的消毒与疫情的监控工作。在应急处置过程中征用的救治、救援物资，交通工具及设施、设备等，应依据有关标准和程序归还，对一次性或损坏的应急用品给予补偿。</w:t>
      </w:r>
    </w:p>
    <w:p w14:paraId="24A61D73" w14:textId="77777777" w:rsidR="00AA372F" w:rsidRPr="006658E4" w:rsidRDefault="008B2929" w:rsidP="008B2929">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市应急指挥部应组织有关专家对受灾范围进行科学评估，提出补偿和对受污染的生态环境进行恢复的建议、计划；协调处理污染赔偿和其他事项。如果环境污染造成了人员伤害，应当依据国家相关规定制定救助、补偿、治疗、抚恤、安置等善后工作方案并实施，对污染区域采取必要的疾病预防措施。</w:t>
      </w:r>
    </w:p>
    <w:p w14:paraId="13C48764" w14:textId="77777777" w:rsidR="00AA372F" w:rsidRPr="006658E4" w:rsidRDefault="00C13E9B">
      <w:pPr>
        <w:pStyle w:val="1"/>
        <w:pageBreakBefore/>
        <w:snapToGrid w:val="0"/>
        <w:jc w:val="left"/>
        <w:rPr>
          <w:rFonts w:eastAsia="方正仿宋简体"/>
          <w:color w:val="000000" w:themeColor="text1"/>
          <w:sz w:val="28"/>
          <w:szCs w:val="28"/>
        </w:rPr>
      </w:pPr>
      <w:bookmarkStart w:id="205" w:name="_Toc101448357"/>
      <w:r w:rsidRPr="006658E4">
        <w:rPr>
          <w:rFonts w:eastAsia="方正仿宋简体"/>
          <w:color w:val="000000" w:themeColor="text1"/>
          <w:sz w:val="28"/>
          <w:szCs w:val="28"/>
        </w:rPr>
        <w:lastRenderedPageBreak/>
        <w:t>5</w:t>
      </w:r>
      <w:r w:rsidR="0012097A" w:rsidRPr="006658E4">
        <w:rPr>
          <w:rFonts w:eastAsia="方正仿宋简体"/>
          <w:color w:val="000000" w:themeColor="text1"/>
          <w:sz w:val="28"/>
          <w:szCs w:val="28"/>
        </w:rPr>
        <w:t xml:space="preserve"> </w:t>
      </w:r>
      <w:r w:rsidR="0012097A" w:rsidRPr="006658E4">
        <w:rPr>
          <w:rFonts w:eastAsia="方正仿宋简体"/>
          <w:color w:val="000000" w:themeColor="text1"/>
          <w:sz w:val="28"/>
          <w:szCs w:val="28"/>
        </w:rPr>
        <w:t>应急保障</w:t>
      </w:r>
      <w:bookmarkEnd w:id="205"/>
    </w:p>
    <w:p w14:paraId="758ACD29" w14:textId="77777777" w:rsidR="00AA372F" w:rsidRPr="006658E4" w:rsidRDefault="00C13E9B">
      <w:pPr>
        <w:pStyle w:val="20"/>
        <w:snapToGrid w:val="0"/>
        <w:rPr>
          <w:rFonts w:eastAsia="方正仿宋简体"/>
          <w:color w:val="000000" w:themeColor="text1"/>
          <w:szCs w:val="28"/>
        </w:rPr>
      </w:pPr>
      <w:bookmarkStart w:id="206" w:name="_Toc101448358"/>
      <w:r w:rsidRPr="006658E4">
        <w:rPr>
          <w:rFonts w:eastAsia="方正仿宋简体"/>
          <w:color w:val="000000" w:themeColor="text1"/>
          <w:szCs w:val="28"/>
        </w:rPr>
        <w:t>5</w:t>
      </w:r>
      <w:r w:rsidR="0012097A" w:rsidRPr="006658E4">
        <w:rPr>
          <w:rFonts w:eastAsia="方正仿宋简体"/>
          <w:color w:val="000000" w:themeColor="text1"/>
          <w:szCs w:val="28"/>
        </w:rPr>
        <w:t xml:space="preserve">.1 </w:t>
      </w:r>
      <w:r w:rsidR="0012097A" w:rsidRPr="006658E4">
        <w:rPr>
          <w:rFonts w:eastAsia="方正仿宋简体"/>
          <w:color w:val="000000" w:themeColor="text1"/>
          <w:szCs w:val="28"/>
        </w:rPr>
        <w:t>通讯与信息保障</w:t>
      </w:r>
      <w:bookmarkEnd w:id="206"/>
    </w:p>
    <w:p w14:paraId="68ED82D2"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市应急指挥部应建立和完善环境应急指挥系统，提升环境应急信息化水平；配备必要的无线通信器材，确保本预案启动时应急指挥部和有关部门及现场应急队伍间的联络畅通。电信运营各单位要将环境应急相关专业部门列入重要通信用户，保障应急通信。</w:t>
      </w:r>
    </w:p>
    <w:p w14:paraId="7AC0A5E6"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市应急指挥部办公室人员每天</w:t>
      </w:r>
      <w:r w:rsidRPr="006658E4">
        <w:rPr>
          <w:rFonts w:eastAsia="方正仿宋简体"/>
          <w:color w:val="000000" w:themeColor="text1"/>
          <w:sz w:val="28"/>
          <w:szCs w:val="28"/>
        </w:rPr>
        <w:t>24</w:t>
      </w:r>
      <w:r w:rsidRPr="006658E4">
        <w:rPr>
          <w:rFonts w:eastAsia="方正仿宋简体"/>
          <w:color w:val="000000" w:themeColor="text1"/>
          <w:sz w:val="28"/>
          <w:szCs w:val="28"/>
        </w:rPr>
        <w:t>小时保持通讯通畅，节假日安排人员电话值班。充分发挥信息网络系统的作用，确保应急时信息上传下达及时，能够统一准确调动有关人员、物资迅速到位。</w:t>
      </w:r>
    </w:p>
    <w:p w14:paraId="4BA9732C" w14:textId="77777777" w:rsidR="00AA372F" w:rsidRPr="006658E4" w:rsidRDefault="00C13E9B">
      <w:pPr>
        <w:pStyle w:val="20"/>
        <w:snapToGrid w:val="0"/>
        <w:rPr>
          <w:rFonts w:eastAsia="方正仿宋简体"/>
          <w:color w:val="000000" w:themeColor="text1"/>
          <w:szCs w:val="28"/>
        </w:rPr>
      </w:pPr>
      <w:bookmarkStart w:id="207" w:name="_Toc101448359"/>
      <w:r w:rsidRPr="006658E4">
        <w:rPr>
          <w:rFonts w:eastAsia="方正仿宋简体"/>
          <w:color w:val="000000" w:themeColor="text1"/>
          <w:szCs w:val="28"/>
        </w:rPr>
        <w:t>5</w:t>
      </w:r>
      <w:r w:rsidR="0012097A" w:rsidRPr="006658E4">
        <w:rPr>
          <w:rFonts w:eastAsia="方正仿宋简体"/>
          <w:color w:val="000000" w:themeColor="text1"/>
          <w:szCs w:val="28"/>
        </w:rPr>
        <w:t xml:space="preserve">.2 </w:t>
      </w:r>
      <w:r w:rsidR="0012097A" w:rsidRPr="006658E4">
        <w:rPr>
          <w:rFonts w:eastAsia="方正仿宋简体"/>
          <w:color w:val="000000" w:themeColor="text1"/>
          <w:szCs w:val="28"/>
        </w:rPr>
        <w:t>应急队伍保障</w:t>
      </w:r>
      <w:bookmarkEnd w:id="207"/>
    </w:p>
    <w:p w14:paraId="3EB43A53" w14:textId="215130E8" w:rsidR="00AA372F" w:rsidRPr="006658E4" w:rsidRDefault="00B90A04" w:rsidP="00EB284C">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市应急指挥部成员单位应建立多层次的应急保障队伍，进一步加强</w:t>
      </w:r>
      <w:r w:rsidR="00EB284C" w:rsidRPr="006658E4">
        <w:rPr>
          <w:rFonts w:eastAsia="方正仿宋简体"/>
          <w:color w:val="000000" w:themeColor="text1"/>
          <w:sz w:val="28"/>
          <w:szCs w:val="28"/>
        </w:rPr>
        <w:t>应急</w:t>
      </w:r>
      <w:r w:rsidRPr="006658E4">
        <w:rPr>
          <w:rFonts w:eastAsia="方正仿宋简体"/>
          <w:color w:val="000000" w:themeColor="text1"/>
          <w:sz w:val="28"/>
          <w:szCs w:val="28"/>
        </w:rPr>
        <w:t>队伍处置突发环境事件的能力，同时依托生态环境专业处置企业等社会化力量，建立社会化的环境应急救援队伍，加强应急队伍培训和演练。各成员单位应制订年度培训、演练计划，并认真组织实施；市应急指挥部组织开展应急演练，发现不足及时改进，不断提高各部门协同作战能力</w:t>
      </w:r>
      <w:r w:rsidR="00D31737" w:rsidRPr="006658E4">
        <w:rPr>
          <w:rFonts w:eastAsia="方正仿宋简体"/>
          <w:color w:val="000000" w:themeColor="text1"/>
          <w:sz w:val="28"/>
          <w:szCs w:val="28"/>
        </w:rPr>
        <w:t>。</w:t>
      </w:r>
    </w:p>
    <w:p w14:paraId="232E45BD" w14:textId="77777777" w:rsidR="00AA372F" w:rsidRPr="006658E4" w:rsidRDefault="00C13E9B">
      <w:pPr>
        <w:pStyle w:val="20"/>
        <w:snapToGrid w:val="0"/>
        <w:rPr>
          <w:rFonts w:eastAsia="方正仿宋简体"/>
          <w:color w:val="000000" w:themeColor="text1"/>
          <w:szCs w:val="28"/>
        </w:rPr>
      </w:pPr>
      <w:bookmarkStart w:id="208" w:name="_Toc101448360"/>
      <w:r w:rsidRPr="006658E4">
        <w:rPr>
          <w:rFonts w:eastAsia="方正仿宋简体"/>
          <w:color w:val="000000" w:themeColor="text1"/>
          <w:szCs w:val="28"/>
        </w:rPr>
        <w:t>5</w:t>
      </w:r>
      <w:r w:rsidR="0012097A" w:rsidRPr="006658E4">
        <w:rPr>
          <w:rFonts w:eastAsia="方正仿宋简体"/>
          <w:color w:val="000000" w:themeColor="text1"/>
          <w:szCs w:val="28"/>
        </w:rPr>
        <w:t xml:space="preserve">.3 </w:t>
      </w:r>
      <w:r w:rsidR="0012097A" w:rsidRPr="006658E4">
        <w:rPr>
          <w:rFonts w:eastAsia="方正仿宋简体"/>
          <w:color w:val="000000" w:themeColor="text1"/>
          <w:szCs w:val="28"/>
        </w:rPr>
        <w:t>应急资源保障</w:t>
      </w:r>
      <w:bookmarkEnd w:id="208"/>
    </w:p>
    <w:p w14:paraId="4136375B" w14:textId="77777777" w:rsidR="00EE3241" w:rsidRPr="006658E4" w:rsidRDefault="00EE3241" w:rsidP="00EE3241">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市应急指挥部各成员单位根据职责分工，组织做好环境应急物资紧急生产、储备调用、紧急配送工作并做好本单位应急物资的更新及养护，保障应急处置和后续环境恢复需要。应根据事件和演练经验，持续改进药剂、物资、装备的规范存放，提高应急设施的建设要求，确保事件发生时能够快速高效的使用应急资源。</w:t>
      </w:r>
    </w:p>
    <w:p w14:paraId="57F673C7" w14:textId="77777777" w:rsidR="00EE3241" w:rsidRPr="006658E4" w:rsidRDefault="00EE3241" w:rsidP="00EE3241">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市生态环境局做好环境应急物资储备库物资储备、更新、调度和</w:t>
      </w:r>
      <w:r w:rsidRPr="006658E4">
        <w:rPr>
          <w:rFonts w:eastAsia="方正仿宋简体"/>
          <w:color w:val="000000" w:themeColor="text1"/>
          <w:sz w:val="28"/>
          <w:szCs w:val="28"/>
        </w:rPr>
        <w:lastRenderedPageBreak/>
        <w:t>紧急配送等信息动态管理工作。市应急指挥部各成员单位要制定环境应急物资储备计划，强化环境应急物资储备，鼓励通过政府补贴、第三方服务等方式，建立符合实际的应急物资储备体系，提高突发环境事件救援能力。</w:t>
      </w:r>
    </w:p>
    <w:p w14:paraId="24C46B57" w14:textId="77777777" w:rsidR="00EE3241" w:rsidRPr="006658E4" w:rsidRDefault="00EE3241" w:rsidP="00EE3241">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梅江区、梅县区人民政府应结合水源地环境风险特点，加强对当地环境应急物资生产、储存、更新、补充和紧急配送等信息的动态管理。加强包括清污、除油、除藻、解毒、防酸碱、防腐蚀等试剂材料、快速检验检测设备、隔离及卫生防护用品等的储备。</w:t>
      </w:r>
    </w:p>
    <w:p w14:paraId="1E56BE7A" w14:textId="77777777" w:rsidR="00EE3241" w:rsidRPr="006658E4" w:rsidRDefault="00EE3241" w:rsidP="00EE3241">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各应急物资储备库应制定相关管理制度，包括定期对仓库管理员进行教育培训；做好应急物资的入库质量把控、物资验收、登记建档等工作，建档内容包括：品名、规格型号、数量、入库日期、失效日期等。应急物质储备库管理单位应定期对储备库进行全面检查，发现损坏、失效现象时及时更新或维修；发现有欠缺的应急物资，应及时补充添置。</w:t>
      </w:r>
    </w:p>
    <w:p w14:paraId="00D607F2" w14:textId="77777777" w:rsidR="00AA372F" w:rsidRPr="006658E4" w:rsidRDefault="00C13E9B">
      <w:pPr>
        <w:pStyle w:val="20"/>
        <w:snapToGrid w:val="0"/>
        <w:rPr>
          <w:rFonts w:eastAsia="方正仿宋简体"/>
          <w:color w:val="000000" w:themeColor="text1"/>
          <w:szCs w:val="28"/>
        </w:rPr>
      </w:pPr>
      <w:bookmarkStart w:id="209" w:name="_Toc101448361"/>
      <w:r w:rsidRPr="006658E4">
        <w:rPr>
          <w:rFonts w:eastAsia="方正仿宋简体"/>
          <w:color w:val="000000" w:themeColor="text1"/>
          <w:szCs w:val="28"/>
        </w:rPr>
        <w:t>5</w:t>
      </w:r>
      <w:r w:rsidR="0012097A" w:rsidRPr="006658E4">
        <w:rPr>
          <w:rFonts w:eastAsia="方正仿宋简体"/>
          <w:color w:val="000000" w:themeColor="text1"/>
          <w:szCs w:val="28"/>
        </w:rPr>
        <w:t xml:space="preserve">.4 </w:t>
      </w:r>
      <w:r w:rsidR="0012097A" w:rsidRPr="006658E4">
        <w:rPr>
          <w:rFonts w:eastAsia="方正仿宋简体"/>
          <w:color w:val="000000" w:themeColor="text1"/>
          <w:szCs w:val="28"/>
        </w:rPr>
        <w:t>经费保障</w:t>
      </w:r>
      <w:bookmarkEnd w:id="209"/>
    </w:p>
    <w:p w14:paraId="2DFB762E" w14:textId="77777777" w:rsidR="00AA372F" w:rsidRPr="006658E4" w:rsidRDefault="00DF7898" w:rsidP="00DF7898">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应急处置工作中需财政负担的经费，按照现行事权、财权划分原则，实行分级负担。应急处置结束后，据实核销应急处置费用。财政和审计部门要对应急保障资金的使用和效果进行监管和评估，确保专款专用</w:t>
      </w:r>
      <w:r w:rsidR="008D7909" w:rsidRPr="006658E4">
        <w:rPr>
          <w:rFonts w:eastAsia="方正仿宋简体"/>
          <w:color w:val="000000" w:themeColor="text1"/>
          <w:sz w:val="28"/>
          <w:szCs w:val="28"/>
        </w:rPr>
        <w:t>。</w:t>
      </w:r>
    </w:p>
    <w:p w14:paraId="22F17D15" w14:textId="77777777" w:rsidR="00DF7898" w:rsidRPr="006658E4" w:rsidRDefault="00F13461" w:rsidP="00DF7898">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市</w:t>
      </w:r>
      <w:r w:rsidR="00DF7898" w:rsidRPr="006658E4">
        <w:rPr>
          <w:rFonts w:eastAsia="方正仿宋简体"/>
          <w:color w:val="000000" w:themeColor="text1"/>
          <w:sz w:val="28"/>
          <w:szCs w:val="28"/>
        </w:rPr>
        <w:t>财政局根据突发环境事件应急需要，明确应急工作经费（包括水源地应急预案编制、演练、修订及应急处置等费用）来源，通过动用预备费或调剂部门项目资金等方式保障应急经费。</w:t>
      </w:r>
    </w:p>
    <w:p w14:paraId="73033638" w14:textId="77777777" w:rsidR="00CF441C" w:rsidRPr="006658E4" w:rsidRDefault="00CF441C" w:rsidP="00CF441C">
      <w:pPr>
        <w:pStyle w:val="20"/>
        <w:snapToGrid w:val="0"/>
        <w:rPr>
          <w:rFonts w:eastAsia="方正仿宋简体"/>
          <w:color w:val="000000" w:themeColor="text1"/>
          <w:szCs w:val="28"/>
        </w:rPr>
      </w:pPr>
      <w:bookmarkStart w:id="210" w:name="_Toc96183511"/>
      <w:bookmarkStart w:id="211" w:name="_Toc101448362"/>
      <w:r w:rsidRPr="006658E4">
        <w:rPr>
          <w:rFonts w:eastAsia="方正仿宋简体"/>
          <w:color w:val="000000" w:themeColor="text1"/>
          <w:szCs w:val="28"/>
        </w:rPr>
        <w:lastRenderedPageBreak/>
        <w:t>5.5</w:t>
      </w:r>
      <w:r w:rsidRPr="006658E4">
        <w:rPr>
          <w:rFonts w:eastAsia="方正仿宋简体"/>
          <w:color w:val="000000" w:themeColor="text1"/>
          <w:szCs w:val="28"/>
        </w:rPr>
        <w:t>医疗卫生保障</w:t>
      </w:r>
      <w:bookmarkEnd w:id="210"/>
      <w:bookmarkEnd w:id="211"/>
    </w:p>
    <w:p w14:paraId="4A8312A7" w14:textId="5D4407F0" w:rsidR="00AA372F" w:rsidRPr="006658E4" w:rsidRDefault="00CF441C" w:rsidP="00CF441C">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市卫生健康局负责完善应急救援机制，储备医疗救治、检测检验等卫生应急物资。主要负责对供水单位的卫生监督；对发生突发环境事件造成的人员伤亡及时组织医疗急救。</w:t>
      </w:r>
    </w:p>
    <w:p w14:paraId="216F5B69" w14:textId="77777777" w:rsidR="00AA372F" w:rsidRPr="006658E4" w:rsidRDefault="00C13E9B">
      <w:pPr>
        <w:pStyle w:val="20"/>
        <w:snapToGrid w:val="0"/>
        <w:rPr>
          <w:rFonts w:eastAsia="方正仿宋简体"/>
          <w:color w:val="000000" w:themeColor="text1"/>
          <w:szCs w:val="28"/>
        </w:rPr>
      </w:pPr>
      <w:bookmarkStart w:id="212" w:name="_Toc101448363"/>
      <w:r w:rsidRPr="006658E4">
        <w:rPr>
          <w:rFonts w:eastAsia="方正仿宋简体"/>
          <w:color w:val="000000" w:themeColor="text1"/>
          <w:szCs w:val="28"/>
        </w:rPr>
        <w:t>5</w:t>
      </w:r>
      <w:r w:rsidR="0012097A" w:rsidRPr="006658E4">
        <w:rPr>
          <w:rFonts w:eastAsia="方正仿宋简体"/>
          <w:color w:val="000000" w:themeColor="text1"/>
          <w:szCs w:val="28"/>
        </w:rPr>
        <w:t xml:space="preserve">.6 </w:t>
      </w:r>
      <w:r w:rsidR="0012097A" w:rsidRPr="006658E4">
        <w:rPr>
          <w:rFonts w:eastAsia="方正仿宋简体"/>
          <w:color w:val="000000" w:themeColor="text1"/>
          <w:szCs w:val="28"/>
        </w:rPr>
        <w:t>交通运输保障</w:t>
      </w:r>
      <w:bookmarkEnd w:id="212"/>
    </w:p>
    <w:p w14:paraId="481298EC"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交通运输部门要建立交通运输工具动态数据库，明确各类交通运输工具数量、分布、功能、使用状态，制定交通运输工具调用方案，并会同公安、交警部门规划应急交通管制线路，确保饮用水水源地污染事件发生时道路交通安全通畅。</w:t>
      </w:r>
    </w:p>
    <w:p w14:paraId="5DD30E10" w14:textId="77777777" w:rsidR="00250848" w:rsidRPr="006658E4" w:rsidRDefault="00250848" w:rsidP="00250848">
      <w:pPr>
        <w:pStyle w:val="20"/>
        <w:snapToGrid w:val="0"/>
        <w:rPr>
          <w:rFonts w:eastAsia="方正仿宋简体"/>
          <w:color w:val="000000" w:themeColor="text1"/>
          <w:szCs w:val="28"/>
        </w:rPr>
      </w:pPr>
      <w:bookmarkStart w:id="213" w:name="_Toc96183513"/>
      <w:bookmarkStart w:id="214" w:name="_Toc101448364"/>
      <w:r w:rsidRPr="006658E4">
        <w:rPr>
          <w:rFonts w:eastAsia="方正仿宋简体"/>
          <w:color w:val="000000" w:themeColor="text1"/>
          <w:szCs w:val="28"/>
        </w:rPr>
        <w:t xml:space="preserve">5.7 </w:t>
      </w:r>
      <w:r w:rsidRPr="006658E4">
        <w:rPr>
          <w:rFonts w:eastAsia="方正仿宋简体"/>
          <w:color w:val="000000" w:themeColor="text1"/>
          <w:szCs w:val="28"/>
        </w:rPr>
        <w:t>人员安全保障</w:t>
      </w:r>
      <w:bookmarkEnd w:id="213"/>
      <w:bookmarkEnd w:id="214"/>
    </w:p>
    <w:p w14:paraId="04CF7460" w14:textId="77777777" w:rsidR="00250848" w:rsidRPr="006658E4" w:rsidRDefault="00250848" w:rsidP="00250848">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发生突发环境事件时，公安部门根据区现场应急指挥部指令，依据相关规定实施治安维护工作，及时做好人员疏散、现场控制、交通管制等工作，采取有力措施防止不法人员趁乱抢劫、盗窃或哄抢财物，依法打击破坏社会秩序的行为，维护社会稳定。</w:t>
      </w:r>
    </w:p>
    <w:p w14:paraId="25B04451" w14:textId="77777777" w:rsidR="00250848" w:rsidRPr="006658E4" w:rsidRDefault="00250848" w:rsidP="00250848">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应急管理部门根据市现场应急指挥部的指令，组织协调受灾群众的安置和救助工作，并指导相关部门向群众分发救灾物资。现场处置人员应根据事件特征，配置相应的专业防护装备，采取安全防护措施，严格执行应急处置程序。</w:t>
      </w:r>
    </w:p>
    <w:p w14:paraId="7639AF2A" w14:textId="77777777" w:rsidR="00250848" w:rsidRPr="006658E4" w:rsidRDefault="00250848" w:rsidP="00250848">
      <w:pPr>
        <w:pStyle w:val="20"/>
        <w:snapToGrid w:val="0"/>
        <w:rPr>
          <w:rFonts w:eastAsia="方正仿宋简体"/>
          <w:color w:val="000000" w:themeColor="text1"/>
          <w:szCs w:val="28"/>
        </w:rPr>
      </w:pPr>
      <w:bookmarkStart w:id="215" w:name="_Toc101448365"/>
      <w:r w:rsidRPr="006658E4">
        <w:rPr>
          <w:rFonts w:eastAsia="方正仿宋简体"/>
          <w:color w:val="000000" w:themeColor="text1"/>
          <w:szCs w:val="28"/>
        </w:rPr>
        <w:t xml:space="preserve">5.8 </w:t>
      </w:r>
      <w:r w:rsidRPr="006658E4">
        <w:rPr>
          <w:rFonts w:eastAsia="方正仿宋简体"/>
          <w:color w:val="000000" w:themeColor="text1"/>
          <w:szCs w:val="28"/>
        </w:rPr>
        <w:t>社会动员保障</w:t>
      </w:r>
      <w:bookmarkEnd w:id="215"/>
    </w:p>
    <w:p w14:paraId="1E01D300" w14:textId="77777777" w:rsidR="00250848" w:rsidRPr="006658E4" w:rsidRDefault="00250848" w:rsidP="00250848">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市应急指挥部根据实际需要，将水源地突发环境事件发生和影响范围的对象动员起来，共同参与和配合水源地突发环境事件的应急处置。</w:t>
      </w:r>
    </w:p>
    <w:p w14:paraId="1CCEAFBA" w14:textId="77777777" w:rsidR="00AA372F" w:rsidRPr="006658E4" w:rsidRDefault="000A4F6B">
      <w:pPr>
        <w:pStyle w:val="1"/>
        <w:pageBreakBefore/>
        <w:snapToGrid w:val="0"/>
        <w:jc w:val="left"/>
        <w:rPr>
          <w:rFonts w:eastAsia="方正仿宋简体"/>
          <w:color w:val="000000" w:themeColor="text1"/>
          <w:sz w:val="28"/>
          <w:szCs w:val="28"/>
        </w:rPr>
      </w:pPr>
      <w:bookmarkStart w:id="216" w:name="_Toc101448366"/>
      <w:r w:rsidRPr="006658E4">
        <w:rPr>
          <w:rFonts w:eastAsia="方正仿宋简体"/>
          <w:color w:val="000000" w:themeColor="text1"/>
          <w:sz w:val="28"/>
          <w:szCs w:val="28"/>
        </w:rPr>
        <w:lastRenderedPageBreak/>
        <w:t>6</w:t>
      </w:r>
      <w:r w:rsidR="0012097A" w:rsidRPr="006658E4">
        <w:rPr>
          <w:rFonts w:eastAsia="方正仿宋简体"/>
          <w:color w:val="000000" w:themeColor="text1"/>
          <w:sz w:val="28"/>
          <w:szCs w:val="28"/>
        </w:rPr>
        <w:t xml:space="preserve"> </w:t>
      </w:r>
      <w:r w:rsidR="0012097A" w:rsidRPr="006658E4">
        <w:rPr>
          <w:rFonts w:eastAsia="方正仿宋简体"/>
          <w:color w:val="000000" w:themeColor="text1"/>
          <w:sz w:val="28"/>
          <w:szCs w:val="28"/>
        </w:rPr>
        <w:t>附则</w:t>
      </w:r>
      <w:bookmarkEnd w:id="216"/>
    </w:p>
    <w:p w14:paraId="40383CC0" w14:textId="77777777" w:rsidR="00AA372F" w:rsidRPr="006658E4" w:rsidRDefault="000A4F6B">
      <w:pPr>
        <w:pStyle w:val="20"/>
        <w:snapToGrid w:val="0"/>
        <w:rPr>
          <w:rFonts w:eastAsia="方正仿宋简体"/>
          <w:color w:val="000000" w:themeColor="text1"/>
          <w:szCs w:val="28"/>
        </w:rPr>
      </w:pPr>
      <w:bookmarkStart w:id="217" w:name="_Toc101448367"/>
      <w:r w:rsidRPr="006658E4">
        <w:rPr>
          <w:rFonts w:eastAsia="方正仿宋简体"/>
          <w:color w:val="000000" w:themeColor="text1"/>
          <w:szCs w:val="28"/>
        </w:rPr>
        <w:t>6</w:t>
      </w:r>
      <w:r w:rsidR="0012097A" w:rsidRPr="006658E4">
        <w:rPr>
          <w:rFonts w:eastAsia="方正仿宋简体"/>
          <w:color w:val="000000" w:themeColor="text1"/>
          <w:szCs w:val="28"/>
        </w:rPr>
        <w:t xml:space="preserve">.1 </w:t>
      </w:r>
      <w:r w:rsidR="0012097A" w:rsidRPr="006658E4">
        <w:rPr>
          <w:rFonts w:eastAsia="方正仿宋简体"/>
          <w:color w:val="000000" w:themeColor="text1"/>
          <w:szCs w:val="28"/>
        </w:rPr>
        <w:t>名词术语</w:t>
      </w:r>
      <w:bookmarkEnd w:id="217"/>
    </w:p>
    <w:p w14:paraId="487F64D8"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）集中式地表水饮用水水源地</w:t>
      </w:r>
    </w:p>
    <w:p w14:paraId="5A4C9D2A"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指进入输水管网、送到用户且具有一定取水规模（供水人口一般大于</w:t>
      </w:r>
      <w:r w:rsidRPr="006658E4">
        <w:rPr>
          <w:rFonts w:eastAsia="方正仿宋简体"/>
          <w:color w:val="000000" w:themeColor="text1"/>
          <w:sz w:val="28"/>
          <w:szCs w:val="28"/>
        </w:rPr>
        <w:t>1000</w:t>
      </w:r>
      <w:r w:rsidRPr="006658E4">
        <w:rPr>
          <w:rFonts w:eastAsia="方正仿宋简体"/>
          <w:color w:val="000000" w:themeColor="text1"/>
          <w:sz w:val="28"/>
          <w:szCs w:val="28"/>
        </w:rPr>
        <w:t>人）的在用、备用和规划的地表水饮用水水源地。依据取水口所在水体类型不同，可分为河流型水源地和湖泊（水库）型水源地。</w:t>
      </w:r>
    </w:p>
    <w:p w14:paraId="48364746"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2</w:t>
      </w:r>
      <w:r w:rsidR="00564E79" w:rsidRPr="006658E4">
        <w:rPr>
          <w:rFonts w:eastAsia="方正仿宋简体"/>
          <w:color w:val="000000" w:themeColor="text1"/>
          <w:sz w:val="28"/>
          <w:szCs w:val="28"/>
        </w:rPr>
        <w:t>）饮用水水源地保护区</w:t>
      </w:r>
    </w:p>
    <w:p w14:paraId="65591B4C" w14:textId="6DF00F29"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指为防治饮用水水源地污染、保障水源地环境质量而划定，并要求加以特殊保护的一定面积的水域和陆域。饮用水水源地保护</w:t>
      </w:r>
      <w:r w:rsidR="00564E79" w:rsidRPr="006658E4">
        <w:rPr>
          <w:rFonts w:eastAsia="方正仿宋简体"/>
          <w:color w:val="000000" w:themeColor="text1"/>
          <w:sz w:val="28"/>
          <w:szCs w:val="28"/>
        </w:rPr>
        <w:t>区</w:t>
      </w:r>
      <w:r w:rsidRPr="006658E4">
        <w:rPr>
          <w:rFonts w:eastAsia="方正仿宋简体"/>
          <w:color w:val="000000" w:themeColor="text1"/>
          <w:sz w:val="28"/>
          <w:szCs w:val="28"/>
        </w:rPr>
        <w:t>分为一级保护</w:t>
      </w:r>
      <w:r w:rsidR="00564E79" w:rsidRPr="006658E4">
        <w:rPr>
          <w:rFonts w:eastAsia="方正仿宋简体"/>
          <w:color w:val="000000" w:themeColor="text1"/>
          <w:sz w:val="28"/>
          <w:szCs w:val="28"/>
        </w:rPr>
        <w:t>区</w:t>
      </w:r>
      <w:r w:rsidRPr="006658E4">
        <w:rPr>
          <w:rFonts w:eastAsia="方正仿宋简体"/>
          <w:color w:val="000000" w:themeColor="text1"/>
          <w:sz w:val="28"/>
          <w:szCs w:val="28"/>
        </w:rPr>
        <w:t>和二级保护</w:t>
      </w:r>
      <w:r w:rsidR="00564E79" w:rsidRPr="006658E4">
        <w:rPr>
          <w:rFonts w:eastAsia="方正仿宋简体"/>
          <w:color w:val="000000" w:themeColor="text1"/>
          <w:sz w:val="28"/>
          <w:szCs w:val="28"/>
        </w:rPr>
        <w:t>区</w:t>
      </w:r>
      <w:r w:rsidRPr="006658E4">
        <w:rPr>
          <w:rFonts w:eastAsia="方正仿宋简体"/>
          <w:color w:val="000000" w:themeColor="text1"/>
          <w:sz w:val="28"/>
          <w:szCs w:val="28"/>
        </w:rPr>
        <w:t>，必要时可在水源</w:t>
      </w:r>
      <w:r w:rsidR="00564E79" w:rsidRPr="006658E4">
        <w:rPr>
          <w:rFonts w:eastAsia="方正仿宋简体"/>
          <w:color w:val="000000" w:themeColor="text1"/>
          <w:sz w:val="28"/>
          <w:szCs w:val="28"/>
        </w:rPr>
        <w:t>保护区</w:t>
      </w:r>
      <w:r w:rsidRPr="006658E4">
        <w:rPr>
          <w:rFonts w:eastAsia="方正仿宋简体"/>
          <w:color w:val="000000" w:themeColor="text1"/>
          <w:sz w:val="28"/>
          <w:szCs w:val="28"/>
        </w:rPr>
        <w:t>外划定准</w:t>
      </w:r>
      <w:r w:rsidR="00564E79" w:rsidRPr="006658E4">
        <w:rPr>
          <w:rFonts w:eastAsia="方正仿宋简体"/>
          <w:color w:val="000000" w:themeColor="text1"/>
          <w:sz w:val="28"/>
          <w:szCs w:val="28"/>
        </w:rPr>
        <w:t>保护区</w:t>
      </w:r>
      <w:r w:rsidRPr="006658E4">
        <w:rPr>
          <w:rFonts w:eastAsia="方正仿宋简体"/>
          <w:color w:val="000000" w:themeColor="text1"/>
          <w:sz w:val="28"/>
          <w:szCs w:val="28"/>
        </w:rPr>
        <w:t>。</w:t>
      </w:r>
    </w:p>
    <w:p w14:paraId="26792EC4"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3</w:t>
      </w:r>
      <w:r w:rsidRPr="006658E4">
        <w:rPr>
          <w:rFonts w:eastAsia="方正仿宋简体"/>
          <w:color w:val="000000" w:themeColor="text1"/>
          <w:sz w:val="28"/>
          <w:szCs w:val="28"/>
        </w:rPr>
        <w:t>）饮用水水源地突发环境事件</w:t>
      </w:r>
    </w:p>
    <w:p w14:paraId="1203EE39" w14:textId="24ABCD4F"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指由于污染物排放或自然灾害、生产安全事故、交通运输事故等因素，导致水源地风险物质进入水源</w:t>
      </w:r>
      <w:r w:rsidR="00564E79" w:rsidRPr="006658E4">
        <w:rPr>
          <w:rFonts w:eastAsia="方正仿宋简体"/>
          <w:color w:val="000000" w:themeColor="text1"/>
          <w:sz w:val="28"/>
          <w:szCs w:val="28"/>
        </w:rPr>
        <w:t>保护区</w:t>
      </w:r>
      <w:r w:rsidRPr="006658E4">
        <w:rPr>
          <w:rFonts w:eastAsia="方正仿宋简体"/>
          <w:color w:val="000000" w:themeColor="text1"/>
          <w:sz w:val="28"/>
          <w:szCs w:val="28"/>
        </w:rPr>
        <w:t>或其上游的连接水体，突然造成或可能造成水源地水质超标，影响或可能影响饮用水供水单位正常取水，危及公众身体健康和财产安全，需要采取紧急措施予以应对的事件。</w:t>
      </w:r>
    </w:p>
    <w:p w14:paraId="3BD6AC17"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4</w:t>
      </w:r>
      <w:r w:rsidRPr="006658E4">
        <w:rPr>
          <w:rFonts w:eastAsia="方正仿宋简体"/>
          <w:color w:val="000000" w:themeColor="text1"/>
          <w:sz w:val="28"/>
          <w:szCs w:val="28"/>
        </w:rPr>
        <w:t>）环境应急</w:t>
      </w:r>
    </w:p>
    <w:p w14:paraId="3594CEB7" w14:textId="77777777"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针对可能或已发生的突发环境事件需要立即采取某些超出正常工作程序的行动，以避免事件发生或减轻事件后果的状态，也称为紧急状态；同时也泛指立即采取超出正常工作程序的行动。</w:t>
      </w:r>
    </w:p>
    <w:p w14:paraId="28CB0C96" w14:textId="77777777" w:rsidR="00AA372F" w:rsidRPr="006658E4" w:rsidRDefault="000A4F6B">
      <w:pPr>
        <w:pStyle w:val="20"/>
        <w:snapToGrid w:val="0"/>
        <w:rPr>
          <w:rStyle w:val="2Char"/>
          <w:rFonts w:eastAsia="方正仿宋简体"/>
          <w:color w:val="000000" w:themeColor="text1"/>
          <w:sz w:val="28"/>
          <w:szCs w:val="28"/>
        </w:rPr>
      </w:pPr>
      <w:bookmarkStart w:id="218" w:name="_Toc101448368"/>
      <w:r w:rsidRPr="006658E4">
        <w:rPr>
          <w:rFonts w:eastAsia="方正仿宋简体"/>
          <w:color w:val="000000" w:themeColor="text1"/>
          <w:szCs w:val="28"/>
        </w:rPr>
        <w:t>6</w:t>
      </w:r>
      <w:r w:rsidR="0012097A" w:rsidRPr="006658E4">
        <w:rPr>
          <w:rFonts w:eastAsia="方正仿宋简体"/>
          <w:color w:val="000000" w:themeColor="text1"/>
          <w:szCs w:val="28"/>
        </w:rPr>
        <w:t xml:space="preserve">.2 </w:t>
      </w:r>
      <w:r w:rsidR="0012097A" w:rsidRPr="006658E4">
        <w:rPr>
          <w:rFonts w:eastAsia="方正仿宋简体"/>
          <w:color w:val="000000" w:themeColor="text1"/>
          <w:szCs w:val="28"/>
        </w:rPr>
        <w:t>预案解释</w:t>
      </w:r>
      <w:bookmarkEnd w:id="218"/>
    </w:p>
    <w:p w14:paraId="10AEA29F" w14:textId="4B349C7A"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本预案由</w:t>
      </w:r>
      <w:r w:rsidR="00EB284C" w:rsidRPr="006658E4">
        <w:rPr>
          <w:rFonts w:eastAsia="方正仿宋简体"/>
          <w:color w:val="000000" w:themeColor="text1"/>
          <w:sz w:val="28"/>
          <w:szCs w:val="28"/>
        </w:rPr>
        <w:t>梅州市人民政府</w:t>
      </w:r>
      <w:r w:rsidRPr="006658E4">
        <w:rPr>
          <w:rFonts w:eastAsia="方正仿宋简体"/>
          <w:color w:val="000000" w:themeColor="text1"/>
          <w:sz w:val="28"/>
          <w:szCs w:val="28"/>
        </w:rPr>
        <w:t>负责解释。</w:t>
      </w:r>
    </w:p>
    <w:p w14:paraId="16A17638" w14:textId="77777777" w:rsidR="00AA372F" w:rsidRPr="006658E4" w:rsidRDefault="000A4F6B">
      <w:pPr>
        <w:pStyle w:val="20"/>
        <w:snapToGrid w:val="0"/>
        <w:rPr>
          <w:rFonts w:eastAsia="方正仿宋简体"/>
          <w:color w:val="000000" w:themeColor="text1"/>
          <w:szCs w:val="28"/>
        </w:rPr>
      </w:pPr>
      <w:bookmarkStart w:id="219" w:name="_Toc101448369"/>
      <w:r w:rsidRPr="006658E4">
        <w:rPr>
          <w:rFonts w:eastAsia="方正仿宋简体"/>
          <w:color w:val="000000" w:themeColor="text1"/>
          <w:szCs w:val="28"/>
        </w:rPr>
        <w:lastRenderedPageBreak/>
        <w:t>6</w:t>
      </w:r>
      <w:r w:rsidR="0012097A" w:rsidRPr="006658E4">
        <w:rPr>
          <w:rFonts w:eastAsia="方正仿宋简体"/>
          <w:color w:val="000000" w:themeColor="text1"/>
          <w:szCs w:val="28"/>
        </w:rPr>
        <w:t xml:space="preserve">.3 </w:t>
      </w:r>
      <w:r w:rsidR="0012097A" w:rsidRPr="006658E4">
        <w:rPr>
          <w:rFonts w:eastAsia="方正仿宋简体"/>
          <w:color w:val="000000" w:themeColor="text1"/>
          <w:szCs w:val="28"/>
        </w:rPr>
        <w:t>预案演练与修订</w:t>
      </w:r>
      <w:bookmarkEnd w:id="219"/>
    </w:p>
    <w:p w14:paraId="4B410E9F" w14:textId="2D9631ED" w:rsidR="00AA372F" w:rsidRPr="006658E4" w:rsidRDefault="001209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市应急指挥部及相关成员单位按照应急预案所规定的职责和程序，有计划地组织环境应急演练，增强实战能力。演练内容主要包括通讯系统是否正常运作、信息报送流程是否畅通、各应急工作组配合是否协调、应急人员能力是否满足需要等。演练结束后，市</w:t>
      </w:r>
      <w:r w:rsidR="003E6D3E" w:rsidRPr="006658E4">
        <w:rPr>
          <w:rFonts w:eastAsia="方正仿宋简体"/>
          <w:color w:val="000000" w:themeColor="text1"/>
          <w:sz w:val="28"/>
          <w:szCs w:val="28"/>
        </w:rPr>
        <w:t>应急指挥部</w:t>
      </w:r>
      <w:r w:rsidRPr="006658E4">
        <w:rPr>
          <w:rFonts w:eastAsia="方正仿宋简体"/>
          <w:color w:val="000000" w:themeColor="text1"/>
          <w:sz w:val="28"/>
          <w:szCs w:val="28"/>
        </w:rPr>
        <w:t>应对演练情况进行总结评估，并根据演练结果及时修订完善。</w:t>
      </w:r>
    </w:p>
    <w:p w14:paraId="19DAC028" w14:textId="77777777" w:rsidR="00AA372F" w:rsidRPr="006658E4" w:rsidRDefault="000A4F6B">
      <w:pPr>
        <w:pStyle w:val="20"/>
        <w:snapToGrid w:val="0"/>
        <w:rPr>
          <w:rFonts w:eastAsia="方正仿宋简体"/>
          <w:color w:val="000000" w:themeColor="text1"/>
          <w:szCs w:val="28"/>
        </w:rPr>
      </w:pPr>
      <w:bookmarkStart w:id="220" w:name="_Toc101448370"/>
      <w:r w:rsidRPr="006658E4">
        <w:rPr>
          <w:rFonts w:eastAsia="方正仿宋简体"/>
          <w:color w:val="000000" w:themeColor="text1"/>
          <w:szCs w:val="28"/>
        </w:rPr>
        <w:t>6</w:t>
      </w:r>
      <w:r w:rsidR="0012097A" w:rsidRPr="006658E4">
        <w:rPr>
          <w:rFonts w:eastAsia="方正仿宋简体"/>
          <w:color w:val="000000" w:themeColor="text1"/>
          <w:szCs w:val="28"/>
        </w:rPr>
        <w:t xml:space="preserve">.4 </w:t>
      </w:r>
      <w:r w:rsidR="0012097A" w:rsidRPr="006658E4">
        <w:rPr>
          <w:rFonts w:eastAsia="方正仿宋简体"/>
          <w:color w:val="000000" w:themeColor="text1"/>
          <w:szCs w:val="28"/>
        </w:rPr>
        <w:t>预案实施日期</w:t>
      </w:r>
      <w:bookmarkEnd w:id="220"/>
    </w:p>
    <w:p w14:paraId="780A8290" w14:textId="77777777" w:rsidR="00AA372F" w:rsidRPr="006658E4" w:rsidRDefault="0012097A">
      <w:pPr>
        <w:widowControl/>
        <w:snapToGrid w:val="0"/>
        <w:spacing w:line="240" w:lineRule="auto"/>
        <w:ind w:firstLineChars="0" w:firstLine="560"/>
        <w:jc w:val="left"/>
        <w:rPr>
          <w:rFonts w:eastAsia="方正仿宋简体"/>
          <w:color w:val="000000" w:themeColor="text1"/>
          <w:sz w:val="28"/>
          <w:szCs w:val="28"/>
        </w:rPr>
      </w:pPr>
      <w:r w:rsidRPr="006658E4">
        <w:rPr>
          <w:rFonts w:eastAsia="方正仿宋简体"/>
          <w:color w:val="000000" w:themeColor="text1"/>
          <w:sz w:val="28"/>
          <w:szCs w:val="28"/>
        </w:rPr>
        <w:t>本预案自发布之日起实施。</w:t>
      </w:r>
    </w:p>
    <w:p w14:paraId="463FCBD1" w14:textId="77777777" w:rsidR="00785F4B" w:rsidRPr="006658E4" w:rsidRDefault="00785F4B">
      <w:pPr>
        <w:widowControl/>
        <w:snapToGrid w:val="0"/>
        <w:spacing w:line="240" w:lineRule="auto"/>
        <w:ind w:firstLineChars="0" w:firstLine="560"/>
        <w:jc w:val="left"/>
        <w:rPr>
          <w:rFonts w:eastAsia="方正仿宋简体"/>
          <w:color w:val="000000" w:themeColor="text1"/>
          <w:sz w:val="28"/>
          <w:szCs w:val="28"/>
        </w:rPr>
        <w:sectPr w:rsidR="00785F4B" w:rsidRPr="006658E4" w:rsidSect="009832C5">
          <w:headerReference w:type="default" r:id="rId14"/>
          <w:footerReference w:type="default" r:id="rId15"/>
          <w:pgSz w:w="11906" w:h="16838"/>
          <w:pgMar w:top="1440" w:right="1800" w:bottom="1440" w:left="1800" w:header="851" w:footer="992" w:gutter="0"/>
          <w:pgNumType w:fmt="numberInDash" w:start="1"/>
          <w:cols w:space="425"/>
          <w:docGrid w:type="lines" w:linePitch="326"/>
        </w:sectPr>
      </w:pPr>
    </w:p>
    <w:p w14:paraId="6600FE46" w14:textId="77777777" w:rsidR="003432AB" w:rsidRPr="006658E4" w:rsidRDefault="0012097A" w:rsidP="003432AB">
      <w:pPr>
        <w:widowControl/>
        <w:snapToGrid w:val="0"/>
        <w:spacing w:line="500" w:lineRule="exact"/>
        <w:ind w:firstLineChars="0" w:firstLine="0"/>
        <w:jc w:val="left"/>
        <w:rPr>
          <w:rFonts w:eastAsia="方正仿宋简体"/>
          <w:color w:val="000000" w:themeColor="text1"/>
          <w:sz w:val="28"/>
          <w:szCs w:val="28"/>
        </w:rPr>
      </w:pPr>
      <w:r w:rsidRPr="006658E4">
        <w:rPr>
          <w:rFonts w:eastAsia="方正仿宋简体"/>
          <w:color w:val="000000" w:themeColor="text1"/>
          <w:sz w:val="28"/>
          <w:szCs w:val="28"/>
        </w:rPr>
        <w:lastRenderedPageBreak/>
        <w:t>附件：</w:t>
      </w:r>
    </w:p>
    <w:p w14:paraId="187AF45C" w14:textId="4F27A450" w:rsidR="00AA372F" w:rsidRPr="006658E4" w:rsidRDefault="0012097A" w:rsidP="003432AB">
      <w:pPr>
        <w:widowControl/>
        <w:snapToGrid w:val="0"/>
        <w:spacing w:line="500" w:lineRule="exact"/>
        <w:ind w:firstLineChars="0" w:firstLine="0"/>
        <w:jc w:val="left"/>
        <w:rPr>
          <w:rFonts w:eastAsia="方正仿宋简体"/>
          <w:color w:val="000000" w:themeColor="text1"/>
          <w:sz w:val="28"/>
          <w:szCs w:val="28"/>
        </w:rPr>
      </w:pPr>
      <w:r w:rsidRPr="006658E4">
        <w:rPr>
          <w:rFonts w:eastAsia="方正仿宋简体"/>
          <w:color w:val="000000" w:themeColor="text1"/>
          <w:sz w:val="28"/>
          <w:szCs w:val="28"/>
        </w:rPr>
        <w:t>1.</w:t>
      </w:r>
      <w:r w:rsidRPr="006658E4">
        <w:rPr>
          <w:rFonts w:eastAsia="方正仿宋简体"/>
          <w:color w:val="000000" w:themeColor="text1"/>
          <w:sz w:val="28"/>
          <w:szCs w:val="28"/>
        </w:rPr>
        <w:t>饮用水水源地突发环境事件应急通讯录</w:t>
      </w:r>
    </w:p>
    <w:p w14:paraId="3FFD2252" w14:textId="77777777" w:rsidR="00AA372F" w:rsidRPr="006658E4" w:rsidRDefault="0012097A" w:rsidP="003432AB">
      <w:pPr>
        <w:widowControl/>
        <w:snapToGrid w:val="0"/>
        <w:spacing w:line="500" w:lineRule="exact"/>
        <w:ind w:firstLineChars="0" w:firstLine="0"/>
        <w:jc w:val="left"/>
        <w:rPr>
          <w:rFonts w:eastAsia="方正仿宋简体"/>
          <w:color w:val="000000" w:themeColor="text1"/>
          <w:sz w:val="28"/>
          <w:szCs w:val="28"/>
        </w:rPr>
      </w:pPr>
      <w:r w:rsidRPr="006658E4">
        <w:rPr>
          <w:rFonts w:eastAsia="方正仿宋简体"/>
          <w:color w:val="000000" w:themeColor="text1"/>
          <w:sz w:val="28"/>
          <w:szCs w:val="28"/>
        </w:rPr>
        <w:t>2.</w:t>
      </w:r>
      <w:r w:rsidR="00887C64" w:rsidRPr="006658E4">
        <w:rPr>
          <w:rFonts w:eastAsia="方正仿宋简体"/>
          <w:color w:val="000000" w:themeColor="text1"/>
          <w:sz w:val="28"/>
          <w:szCs w:val="28"/>
        </w:rPr>
        <w:t xml:space="preserve"> </w:t>
      </w:r>
      <w:r w:rsidR="00613C5C" w:rsidRPr="006658E4">
        <w:rPr>
          <w:rFonts w:eastAsia="方正仿宋简体"/>
          <w:color w:val="000000" w:themeColor="text1"/>
          <w:sz w:val="28"/>
          <w:szCs w:val="28"/>
        </w:rPr>
        <w:t>饮用水水源地突发环境事件应急组织指挥体系</w:t>
      </w:r>
    </w:p>
    <w:p w14:paraId="6D1A86C4" w14:textId="7211EC0B" w:rsidR="00AA372F" w:rsidRPr="006658E4" w:rsidRDefault="0012097A" w:rsidP="003432AB">
      <w:pPr>
        <w:widowControl/>
        <w:snapToGrid w:val="0"/>
        <w:spacing w:line="500" w:lineRule="exact"/>
        <w:ind w:firstLineChars="0" w:firstLine="0"/>
        <w:jc w:val="left"/>
        <w:rPr>
          <w:rFonts w:eastAsia="方正仿宋简体"/>
          <w:color w:val="000000" w:themeColor="text1"/>
          <w:sz w:val="28"/>
          <w:szCs w:val="28"/>
        </w:rPr>
      </w:pPr>
      <w:r w:rsidRPr="006658E4">
        <w:rPr>
          <w:rFonts w:eastAsia="方正仿宋简体"/>
          <w:color w:val="000000" w:themeColor="text1"/>
          <w:sz w:val="28"/>
          <w:szCs w:val="28"/>
        </w:rPr>
        <w:t>3.</w:t>
      </w:r>
      <w:r w:rsidR="005F40DC" w:rsidRPr="006658E4">
        <w:rPr>
          <w:rFonts w:eastAsia="方正仿宋简体"/>
          <w:color w:val="000000" w:themeColor="text1"/>
          <w:sz w:val="28"/>
          <w:szCs w:val="28"/>
        </w:rPr>
        <w:t xml:space="preserve"> </w:t>
      </w:r>
      <w:r w:rsidR="00557188" w:rsidRPr="00557188">
        <w:rPr>
          <w:rFonts w:eastAsia="方正仿宋简体" w:hint="eastAsia"/>
          <w:color w:val="000000" w:themeColor="text1"/>
          <w:sz w:val="28"/>
          <w:szCs w:val="28"/>
        </w:rPr>
        <w:t>市应急指挥部成员单位及其分工职责</w:t>
      </w:r>
    </w:p>
    <w:p w14:paraId="2DB10B62" w14:textId="77777777" w:rsidR="00AA372F" w:rsidRDefault="0012097A" w:rsidP="003432AB">
      <w:pPr>
        <w:widowControl/>
        <w:snapToGrid w:val="0"/>
        <w:spacing w:line="500" w:lineRule="exact"/>
        <w:ind w:firstLineChars="0" w:firstLine="0"/>
        <w:jc w:val="left"/>
        <w:rPr>
          <w:rFonts w:eastAsia="方正仿宋简体"/>
          <w:color w:val="000000" w:themeColor="text1"/>
          <w:sz w:val="28"/>
          <w:szCs w:val="28"/>
        </w:rPr>
      </w:pPr>
      <w:r w:rsidRPr="006658E4">
        <w:rPr>
          <w:rFonts w:eastAsia="方正仿宋简体"/>
          <w:color w:val="000000" w:themeColor="text1"/>
          <w:sz w:val="28"/>
          <w:szCs w:val="28"/>
        </w:rPr>
        <w:t>4.</w:t>
      </w:r>
      <w:r w:rsidR="005F40DC" w:rsidRPr="006658E4">
        <w:rPr>
          <w:rFonts w:eastAsia="方正仿宋简体"/>
          <w:color w:val="000000" w:themeColor="text1"/>
          <w:sz w:val="28"/>
          <w:szCs w:val="28"/>
        </w:rPr>
        <w:t xml:space="preserve"> </w:t>
      </w:r>
      <w:r w:rsidR="00613C5C" w:rsidRPr="006658E4">
        <w:rPr>
          <w:rFonts w:eastAsia="方正仿宋简体"/>
          <w:color w:val="000000" w:themeColor="text1"/>
          <w:sz w:val="28"/>
          <w:szCs w:val="28"/>
        </w:rPr>
        <w:t>应急工作组组成及职责</w:t>
      </w:r>
    </w:p>
    <w:p w14:paraId="2B578C70" w14:textId="11568040" w:rsidR="006C425A" w:rsidRPr="006658E4" w:rsidRDefault="006C425A" w:rsidP="003432AB">
      <w:pPr>
        <w:widowControl/>
        <w:snapToGrid w:val="0"/>
        <w:spacing w:line="500" w:lineRule="exact"/>
        <w:ind w:firstLineChars="0" w:firstLine="0"/>
        <w:jc w:val="left"/>
        <w:rPr>
          <w:rFonts w:eastAsia="方正仿宋简体"/>
          <w:color w:val="000000" w:themeColor="text1"/>
          <w:sz w:val="28"/>
          <w:szCs w:val="28"/>
        </w:rPr>
      </w:pPr>
      <w:r>
        <w:rPr>
          <w:rFonts w:eastAsia="方正仿宋简体" w:hint="eastAsia"/>
          <w:color w:val="000000" w:themeColor="text1"/>
          <w:sz w:val="28"/>
          <w:szCs w:val="28"/>
        </w:rPr>
        <w:t>5.</w:t>
      </w:r>
      <w:r w:rsidRPr="006C425A">
        <w:rPr>
          <w:rFonts w:hint="eastAsia"/>
        </w:rPr>
        <w:t xml:space="preserve"> </w:t>
      </w:r>
      <w:r w:rsidR="00D00682" w:rsidRPr="00D00682">
        <w:rPr>
          <w:rFonts w:eastAsia="方正仿宋简体" w:hint="eastAsia"/>
          <w:color w:val="000000" w:themeColor="text1"/>
          <w:sz w:val="28"/>
          <w:szCs w:val="28"/>
        </w:rPr>
        <w:t>梅州市</w:t>
      </w:r>
      <w:r w:rsidRPr="006C425A">
        <w:rPr>
          <w:rFonts w:eastAsia="方正仿宋简体" w:hint="eastAsia"/>
          <w:color w:val="000000" w:themeColor="text1"/>
          <w:sz w:val="28"/>
          <w:szCs w:val="28"/>
        </w:rPr>
        <w:t>突发环境事件分级标准</w:t>
      </w:r>
    </w:p>
    <w:p w14:paraId="7C0E83F1" w14:textId="0CE545CE" w:rsidR="00AA372F" w:rsidRPr="006658E4" w:rsidRDefault="006C425A" w:rsidP="003432AB">
      <w:pPr>
        <w:widowControl/>
        <w:snapToGrid w:val="0"/>
        <w:spacing w:line="500" w:lineRule="exact"/>
        <w:ind w:firstLineChars="0" w:firstLine="0"/>
        <w:jc w:val="left"/>
        <w:rPr>
          <w:rFonts w:eastAsia="方正仿宋简体"/>
          <w:color w:val="000000" w:themeColor="text1"/>
          <w:sz w:val="28"/>
          <w:szCs w:val="28"/>
        </w:rPr>
      </w:pPr>
      <w:r>
        <w:rPr>
          <w:rFonts w:eastAsia="方正仿宋简体" w:hint="eastAsia"/>
          <w:color w:val="000000" w:themeColor="text1"/>
          <w:sz w:val="28"/>
          <w:szCs w:val="28"/>
        </w:rPr>
        <w:t>6</w:t>
      </w:r>
      <w:r w:rsidR="0012097A" w:rsidRPr="006658E4">
        <w:rPr>
          <w:rFonts w:eastAsia="方正仿宋简体"/>
          <w:color w:val="000000" w:themeColor="text1"/>
          <w:sz w:val="28"/>
          <w:szCs w:val="28"/>
        </w:rPr>
        <w:t>.</w:t>
      </w:r>
      <w:r w:rsidR="005F40DC" w:rsidRPr="006658E4">
        <w:rPr>
          <w:rFonts w:eastAsia="方正仿宋简体"/>
          <w:color w:val="000000" w:themeColor="text1"/>
          <w:sz w:val="28"/>
          <w:szCs w:val="28"/>
        </w:rPr>
        <w:t xml:space="preserve"> </w:t>
      </w:r>
      <w:r w:rsidR="00613C5C" w:rsidRPr="006658E4">
        <w:rPr>
          <w:rFonts w:eastAsia="方正仿宋简体"/>
          <w:color w:val="000000" w:themeColor="text1"/>
          <w:sz w:val="28"/>
          <w:szCs w:val="28"/>
        </w:rPr>
        <w:t>饮用水水源地突发环境事件应急响应流程图</w:t>
      </w:r>
    </w:p>
    <w:p w14:paraId="53E8B07B" w14:textId="50ACA450" w:rsidR="00AA372F" w:rsidRPr="006658E4" w:rsidRDefault="006C425A" w:rsidP="003432AB">
      <w:pPr>
        <w:widowControl/>
        <w:snapToGrid w:val="0"/>
        <w:spacing w:line="500" w:lineRule="exact"/>
        <w:ind w:firstLineChars="0" w:firstLine="0"/>
        <w:jc w:val="left"/>
        <w:rPr>
          <w:rFonts w:eastAsia="方正仿宋简体"/>
          <w:color w:val="000000" w:themeColor="text1"/>
          <w:sz w:val="28"/>
          <w:szCs w:val="28"/>
        </w:rPr>
      </w:pPr>
      <w:r>
        <w:rPr>
          <w:rFonts w:eastAsia="方正仿宋简体" w:hint="eastAsia"/>
          <w:color w:val="000000" w:themeColor="text1"/>
          <w:sz w:val="28"/>
          <w:szCs w:val="28"/>
        </w:rPr>
        <w:t>7</w:t>
      </w:r>
      <w:r w:rsidR="0012097A" w:rsidRPr="006658E4">
        <w:rPr>
          <w:rFonts w:eastAsia="方正仿宋简体"/>
          <w:color w:val="000000" w:themeColor="text1"/>
          <w:sz w:val="28"/>
          <w:szCs w:val="28"/>
        </w:rPr>
        <w:t>.</w:t>
      </w:r>
      <w:r w:rsidR="005F40DC" w:rsidRPr="006658E4">
        <w:rPr>
          <w:rFonts w:eastAsia="方正仿宋简体"/>
          <w:color w:val="000000" w:themeColor="text1"/>
          <w:sz w:val="28"/>
          <w:szCs w:val="28"/>
        </w:rPr>
        <w:t xml:space="preserve"> </w:t>
      </w:r>
      <w:r w:rsidR="00613C5C" w:rsidRPr="006658E4">
        <w:rPr>
          <w:rFonts w:eastAsia="方正仿宋简体"/>
          <w:color w:val="000000" w:themeColor="text1"/>
          <w:sz w:val="28"/>
          <w:szCs w:val="28"/>
        </w:rPr>
        <w:t>不同污染物推荐处理技术</w:t>
      </w:r>
    </w:p>
    <w:p w14:paraId="20C7494F" w14:textId="4A7D5E65" w:rsidR="00613C5C" w:rsidRPr="006658E4" w:rsidRDefault="006C425A" w:rsidP="003432AB">
      <w:pPr>
        <w:widowControl/>
        <w:snapToGrid w:val="0"/>
        <w:spacing w:line="500" w:lineRule="exact"/>
        <w:ind w:firstLineChars="0" w:firstLine="0"/>
        <w:jc w:val="left"/>
        <w:rPr>
          <w:rFonts w:eastAsia="方正仿宋简体"/>
          <w:color w:val="000000" w:themeColor="text1"/>
          <w:sz w:val="28"/>
          <w:szCs w:val="28"/>
        </w:rPr>
      </w:pPr>
      <w:r>
        <w:rPr>
          <w:rFonts w:eastAsia="方正仿宋简体" w:hint="eastAsia"/>
          <w:color w:val="000000" w:themeColor="text1"/>
          <w:sz w:val="28"/>
          <w:szCs w:val="28"/>
        </w:rPr>
        <w:t>8</w:t>
      </w:r>
      <w:r w:rsidR="0012097A" w:rsidRPr="006658E4">
        <w:rPr>
          <w:rFonts w:eastAsia="方正仿宋简体"/>
          <w:color w:val="000000" w:themeColor="text1"/>
          <w:sz w:val="28"/>
          <w:szCs w:val="28"/>
        </w:rPr>
        <w:t>.</w:t>
      </w:r>
      <w:r w:rsidR="005F40DC" w:rsidRPr="006658E4">
        <w:rPr>
          <w:rFonts w:eastAsia="方正仿宋简体"/>
          <w:color w:val="000000" w:themeColor="text1"/>
          <w:sz w:val="28"/>
          <w:szCs w:val="28"/>
        </w:rPr>
        <w:t xml:space="preserve"> </w:t>
      </w:r>
      <w:r w:rsidR="00613C5C" w:rsidRPr="006658E4">
        <w:rPr>
          <w:rFonts w:eastAsia="方正仿宋简体"/>
          <w:color w:val="000000" w:themeColor="text1"/>
          <w:sz w:val="28"/>
          <w:szCs w:val="28"/>
        </w:rPr>
        <w:t>梅州市市级集中式饮用水源地突发环境事件情景的应</w:t>
      </w:r>
    </w:p>
    <w:p w14:paraId="18542163" w14:textId="77777777" w:rsidR="00AA372F" w:rsidRPr="006658E4" w:rsidRDefault="00613C5C" w:rsidP="003432AB">
      <w:pPr>
        <w:widowControl/>
        <w:snapToGrid w:val="0"/>
        <w:spacing w:line="500" w:lineRule="exact"/>
        <w:ind w:firstLineChars="0" w:firstLine="0"/>
        <w:jc w:val="left"/>
        <w:rPr>
          <w:rFonts w:eastAsia="方正仿宋简体"/>
          <w:color w:val="000000" w:themeColor="text1"/>
          <w:sz w:val="28"/>
          <w:szCs w:val="28"/>
        </w:rPr>
      </w:pPr>
      <w:r w:rsidRPr="006658E4">
        <w:rPr>
          <w:rFonts w:eastAsia="方正仿宋简体"/>
          <w:color w:val="000000" w:themeColor="text1"/>
          <w:sz w:val="28"/>
          <w:szCs w:val="28"/>
        </w:rPr>
        <w:t>急响应专章</w:t>
      </w:r>
    </w:p>
    <w:p w14:paraId="6E918397" w14:textId="465DC60A" w:rsidR="00613C5C" w:rsidRPr="006658E4" w:rsidRDefault="006C425A" w:rsidP="003432AB">
      <w:pPr>
        <w:widowControl/>
        <w:snapToGrid w:val="0"/>
        <w:spacing w:line="500" w:lineRule="exact"/>
        <w:ind w:firstLineChars="0" w:firstLine="0"/>
        <w:jc w:val="left"/>
        <w:rPr>
          <w:rFonts w:eastAsia="方正仿宋简体"/>
          <w:color w:val="000000" w:themeColor="text1"/>
          <w:sz w:val="28"/>
          <w:szCs w:val="28"/>
        </w:rPr>
      </w:pPr>
      <w:r>
        <w:rPr>
          <w:rFonts w:eastAsia="方正仿宋简体" w:hint="eastAsia"/>
          <w:color w:val="000000" w:themeColor="text1"/>
          <w:sz w:val="28"/>
          <w:szCs w:val="28"/>
        </w:rPr>
        <w:t>9</w:t>
      </w:r>
      <w:r w:rsidR="0012097A" w:rsidRPr="006658E4">
        <w:rPr>
          <w:rFonts w:eastAsia="方正仿宋简体"/>
          <w:color w:val="000000" w:themeColor="text1"/>
          <w:sz w:val="28"/>
          <w:szCs w:val="28"/>
        </w:rPr>
        <w:t>.</w:t>
      </w:r>
      <w:r w:rsidR="00A82970" w:rsidRPr="006658E4">
        <w:rPr>
          <w:rFonts w:eastAsia="方正仿宋简体"/>
          <w:color w:val="000000" w:themeColor="text1"/>
          <w:sz w:val="28"/>
          <w:szCs w:val="28"/>
        </w:rPr>
        <w:t xml:space="preserve"> </w:t>
      </w:r>
      <w:r w:rsidR="00613C5C" w:rsidRPr="006658E4">
        <w:rPr>
          <w:rFonts w:eastAsia="方正仿宋简体"/>
          <w:color w:val="000000" w:themeColor="text1"/>
          <w:sz w:val="28"/>
          <w:szCs w:val="28"/>
        </w:rPr>
        <w:t>饮用水水源地突发环境事件现场调查表</w:t>
      </w:r>
    </w:p>
    <w:p w14:paraId="5F7233A3" w14:textId="43BEB11F" w:rsidR="00AA372F" w:rsidRPr="006658E4" w:rsidRDefault="006C425A" w:rsidP="003432AB">
      <w:pPr>
        <w:widowControl/>
        <w:snapToGrid w:val="0"/>
        <w:spacing w:line="500" w:lineRule="exact"/>
        <w:ind w:firstLineChars="0" w:firstLine="0"/>
        <w:jc w:val="left"/>
        <w:rPr>
          <w:rFonts w:eastAsia="方正仿宋简体"/>
          <w:color w:val="000000" w:themeColor="text1"/>
          <w:sz w:val="28"/>
          <w:szCs w:val="28"/>
        </w:rPr>
      </w:pPr>
      <w:r>
        <w:rPr>
          <w:rFonts w:eastAsia="方正仿宋简体" w:hint="eastAsia"/>
          <w:color w:val="000000" w:themeColor="text1"/>
          <w:sz w:val="28"/>
          <w:szCs w:val="28"/>
        </w:rPr>
        <w:t>10</w:t>
      </w:r>
      <w:r w:rsidR="0012097A" w:rsidRPr="006658E4">
        <w:rPr>
          <w:rFonts w:eastAsia="方正仿宋简体"/>
          <w:color w:val="000000" w:themeColor="text1"/>
          <w:sz w:val="28"/>
          <w:szCs w:val="28"/>
        </w:rPr>
        <w:t>.</w:t>
      </w:r>
      <w:r w:rsidR="00613C5C" w:rsidRPr="006658E4">
        <w:rPr>
          <w:rFonts w:eastAsia="方正仿宋简体"/>
          <w:color w:val="000000" w:themeColor="text1"/>
          <w:sz w:val="28"/>
          <w:szCs w:val="28"/>
        </w:rPr>
        <w:t xml:space="preserve"> </w:t>
      </w:r>
      <w:r w:rsidR="00613C5C" w:rsidRPr="006658E4">
        <w:rPr>
          <w:rFonts w:eastAsia="方正仿宋简体"/>
          <w:color w:val="000000" w:themeColor="text1"/>
          <w:sz w:val="28"/>
          <w:szCs w:val="28"/>
        </w:rPr>
        <w:t>饮用水水源地突发环境事件现场踏勘图</w:t>
      </w:r>
    </w:p>
    <w:p w14:paraId="3B33D0C0" w14:textId="230B09B8" w:rsidR="00AA372F" w:rsidRPr="006658E4" w:rsidRDefault="006C425A" w:rsidP="003432AB">
      <w:pPr>
        <w:widowControl/>
        <w:snapToGrid w:val="0"/>
        <w:spacing w:line="500" w:lineRule="exact"/>
        <w:ind w:firstLineChars="0" w:firstLine="0"/>
        <w:jc w:val="left"/>
        <w:rPr>
          <w:rFonts w:eastAsia="方正仿宋简体"/>
          <w:color w:val="000000" w:themeColor="text1"/>
          <w:sz w:val="28"/>
          <w:szCs w:val="28"/>
        </w:rPr>
      </w:pPr>
      <w:r>
        <w:rPr>
          <w:rFonts w:eastAsia="方正仿宋简体"/>
          <w:color w:val="000000" w:themeColor="text1"/>
          <w:sz w:val="28"/>
          <w:szCs w:val="28"/>
        </w:rPr>
        <w:t>1</w:t>
      </w:r>
      <w:r>
        <w:rPr>
          <w:rFonts w:eastAsia="方正仿宋简体" w:hint="eastAsia"/>
          <w:color w:val="000000" w:themeColor="text1"/>
          <w:sz w:val="28"/>
          <w:szCs w:val="28"/>
        </w:rPr>
        <w:t>1</w:t>
      </w:r>
      <w:r w:rsidR="0012097A" w:rsidRPr="006658E4">
        <w:rPr>
          <w:rFonts w:eastAsia="方正仿宋简体"/>
          <w:color w:val="000000" w:themeColor="text1"/>
          <w:sz w:val="28"/>
          <w:szCs w:val="28"/>
        </w:rPr>
        <w:t>.</w:t>
      </w:r>
      <w:r w:rsidR="00613C5C" w:rsidRPr="006658E4">
        <w:rPr>
          <w:rFonts w:eastAsia="方正仿宋简体"/>
          <w:color w:val="000000" w:themeColor="text1"/>
          <w:sz w:val="28"/>
          <w:szCs w:val="28"/>
        </w:rPr>
        <w:t xml:space="preserve"> </w:t>
      </w:r>
      <w:r w:rsidR="00613C5C" w:rsidRPr="006658E4">
        <w:rPr>
          <w:rFonts w:eastAsia="方正仿宋简体"/>
          <w:color w:val="000000" w:themeColor="text1"/>
          <w:sz w:val="28"/>
          <w:szCs w:val="28"/>
        </w:rPr>
        <w:t>饮用水水源地突发环境事件信息报送内容</w:t>
      </w:r>
    </w:p>
    <w:p w14:paraId="4DDC3C1A" w14:textId="6581C953" w:rsidR="00AA372F" w:rsidRPr="006658E4" w:rsidRDefault="006C425A" w:rsidP="003432AB">
      <w:pPr>
        <w:widowControl/>
        <w:snapToGrid w:val="0"/>
        <w:spacing w:line="500" w:lineRule="exact"/>
        <w:ind w:firstLineChars="0" w:firstLine="0"/>
        <w:jc w:val="left"/>
        <w:rPr>
          <w:rFonts w:eastAsia="方正仿宋简体"/>
          <w:color w:val="000000" w:themeColor="text1"/>
          <w:sz w:val="28"/>
          <w:szCs w:val="28"/>
        </w:rPr>
      </w:pPr>
      <w:r>
        <w:rPr>
          <w:rFonts w:eastAsia="方正仿宋简体"/>
          <w:color w:val="000000" w:themeColor="text1"/>
          <w:sz w:val="28"/>
          <w:szCs w:val="28"/>
        </w:rPr>
        <w:t>1</w:t>
      </w:r>
      <w:r>
        <w:rPr>
          <w:rFonts w:eastAsia="方正仿宋简体" w:hint="eastAsia"/>
          <w:color w:val="000000" w:themeColor="text1"/>
          <w:sz w:val="28"/>
          <w:szCs w:val="28"/>
        </w:rPr>
        <w:t>2</w:t>
      </w:r>
      <w:r w:rsidR="0012097A" w:rsidRPr="006658E4">
        <w:rPr>
          <w:rFonts w:eastAsia="方正仿宋简体"/>
          <w:color w:val="000000" w:themeColor="text1"/>
          <w:sz w:val="28"/>
          <w:szCs w:val="28"/>
        </w:rPr>
        <w:t>.</w:t>
      </w:r>
      <w:r w:rsidR="00613C5C" w:rsidRPr="006658E4">
        <w:rPr>
          <w:rFonts w:eastAsia="方正仿宋简体"/>
          <w:color w:val="000000" w:themeColor="text1"/>
          <w:sz w:val="28"/>
          <w:szCs w:val="28"/>
        </w:rPr>
        <w:t xml:space="preserve"> </w:t>
      </w:r>
      <w:r w:rsidR="00613C5C" w:rsidRPr="006658E4">
        <w:rPr>
          <w:rFonts w:eastAsia="方正仿宋简体"/>
          <w:color w:val="000000" w:themeColor="text1"/>
          <w:sz w:val="28"/>
          <w:szCs w:val="28"/>
        </w:rPr>
        <w:t>饮用水水源地突发环境事件应急结束宣布格式内容</w:t>
      </w:r>
    </w:p>
    <w:p w14:paraId="14FA8FEF" w14:textId="3E7CBE96" w:rsidR="00AA372F" w:rsidRPr="006658E4" w:rsidRDefault="006C425A" w:rsidP="003432AB">
      <w:pPr>
        <w:widowControl/>
        <w:snapToGrid w:val="0"/>
        <w:spacing w:line="500" w:lineRule="exact"/>
        <w:ind w:firstLineChars="0" w:firstLine="0"/>
        <w:jc w:val="left"/>
        <w:rPr>
          <w:rFonts w:eastAsia="方正仿宋简体"/>
          <w:bCs/>
          <w:color w:val="000000" w:themeColor="text1"/>
          <w:sz w:val="28"/>
          <w:szCs w:val="28"/>
        </w:rPr>
      </w:pPr>
      <w:r>
        <w:rPr>
          <w:rFonts w:eastAsia="方正仿宋简体"/>
          <w:color w:val="000000" w:themeColor="text1"/>
          <w:sz w:val="28"/>
          <w:szCs w:val="28"/>
        </w:rPr>
        <w:t>1</w:t>
      </w:r>
      <w:r>
        <w:rPr>
          <w:rFonts w:eastAsia="方正仿宋简体" w:hint="eastAsia"/>
          <w:color w:val="000000" w:themeColor="text1"/>
          <w:sz w:val="28"/>
          <w:szCs w:val="28"/>
        </w:rPr>
        <w:t>3</w:t>
      </w:r>
      <w:r w:rsidR="006B1264" w:rsidRPr="006658E4">
        <w:rPr>
          <w:rFonts w:eastAsia="方正仿宋简体"/>
          <w:color w:val="000000" w:themeColor="text1"/>
          <w:sz w:val="28"/>
          <w:szCs w:val="28"/>
        </w:rPr>
        <w:t xml:space="preserve">. </w:t>
      </w:r>
      <w:r w:rsidR="006B1264" w:rsidRPr="006658E4">
        <w:rPr>
          <w:rFonts w:eastAsia="方正仿宋简体"/>
          <w:color w:val="000000" w:themeColor="text1"/>
          <w:sz w:val="28"/>
          <w:szCs w:val="28"/>
        </w:rPr>
        <w:t>环境应急物资与装备</w:t>
      </w:r>
    </w:p>
    <w:p w14:paraId="1BDC09D1" w14:textId="77777777" w:rsidR="003208CF" w:rsidRDefault="003208CF">
      <w:pPr>
        <w:widowControl/>
        <w:snapToGrid w:val="0"/>
        <w:spacing w:line="240" w:lineRule="auto"/>
        <w:ind w:firstLineChars="0" w:firstLine="560"/>
        <w:jc w:val="left"/>
        <w:rPr>
          <w:rFonts w:eastAsia="方正仿宋简体"/>
          <w:color w:val="000000" w:themeColor="text1"/>
          <w:sz w:val="28"/>
          <w:szCs w:val="28"/>
        </w:rPr>
      </w:pPr>
    </w:p>
    <w:p w14:paraId="63714CDF" w14:textId="67DD40F6" w:rsidR="003208CF" w:rsidRDefault="003208CF" w:rsidP="003208CF">
      <w:pPr>
        <w:widowControl/>
        <w:snapToGrid w:val="0"/>
        <w:spacing w:line="500" w:lineRule="exact"/>
        <w:ind w:firstLineChars="0" w:firstLine="0"/>
        <w:jc w:val="left"/>
        <w:rPr>
          <w:rFonts w:eastAsia="方正仿宋简体"/>
          <w:color w:val="000000" w:themeColor="text1"/>
          <w:sz w:val="28"/>
          <w:szCs w:val="28"/>
        </w:rPr>
      </w:pPr>
      <w:r>
        <w:rPr>
          <w:rFonts w:eastAsia="方正仿宋简体" w:hint="eastAsia"/>
          <w:color w:val="000000" w:themeColor="text1"/>
          <w:sz w:val="28"/>
          <w:szCs w:val="28"/>
        </w:rPr>
        <w:t>附图：</w:t>
      </w:r>
    </w:p>
    <w:p w14:paraId="2E121A46" w14:textId="3A22D7D3" w:rsidR="003208CF" w:rsidRDefault="003208CF" w:rsidP="003208CF">
      <w:pPr>
        <w:widowControl/>
        <w:snapToGrid w:val="0"/>
        <w:spacing w:line="500" w:lineRule="exact"/>
        <w:ind w:firstLineChars="0" w:firstLine="0"/>
        <w:jc w:val="left"/>
        <w:rPr>
          <w:rFonts w:eastAsia="方正仿宋简体"/>
          <w:color w:val="000000" w:themeColor="text1"/>
          <w:sz w:val="28"/>
          <w:szCs w:val="28"/>
        </w:rPr>
      </w:pPr>
      <w:r>
        <w:rPr>
          <w:rFonts w:eastAsia="方正仿宋简体" w:hint="eastAsia"/>
          <w:color w:val="000000" w:themeColor="text1"/>
          <w:sz w:val="28"/>
          <w:szCs w:val="28"/>
        </w:rPr>
        <w:t>1.</w:t>
      </w:r>
      <w:r w:rsidRPr="003208CF">
        <w:rPr>
          <w:rFonts w:eastAsia="方正仿宋简体" w:hint="eastAsia"/>
          <w:color w:val="000000" w:themeColor="text1"/>
          <w:sz w:val="28"/>
          <w:szCs w:val="28"/>
        </w:rPr>
        <w:t>清凉山水库饮用水水源地突发环境事件适用范围</w:t>
      </w:r>
    </w:p>
    <w:p w14:paraId="7073AE14" w14:textId="3914768E" w:rsidR="003208CF" w:rsidRDefault="003208CF" w:rsidP="003208CF">
      <w:pPr>
        <w:widowControl/>
        <w:snapToGrid w:val="0"/>
        <w:spacing w:line="500" w:lineRule="exact"/>
        <w:ind w:firstLineChars="0" w:firstLine="0"/>
        <w:jc w:val="left"/>
        <w:rPr>
          <w:rFonts w:eastAsia="方正仿宋简体"/>
          <w:color w:val="000000" w:themeColor="text1"/>
          <w:sz w:val="28"/>
          <w:szCs w:val="28"/>
        </w:rPr>
      </w:pPr>
      <w:r>
        <w:rPr>
          <w:rFonts w:eastAsia="方正仿宋简体" w:hint="eastAsia"/>
          <w:color w:val="000000" w:themeColor="text1"/>
          <w:sz w:val="28"/>
          <w:szCs w:val="28"/>
        </w:rPr>
        <w:t>2.</w:t>
      </w:r>
      <w:r w:rsidRPr="003208CF">
        <w:rPr>
          <w:rFonts w:hint="eastAsia"/>
        </w:rPr>
        <w:t xml:space="preserve"> </w:t>
      </w:r>
      <w:r w:rsidRPr="003208CF">
        <w:rPr>
          <w:rFonts w:eastAsia="方正仿宋简体" w:hint="eastAsia"/>
          <w:color w:val="000000" w:themeColor="text1"/>
          <w:sz w:val="28"/>
          <w:szCs w:val="28"/>
        </w:rPr>
        <w:t>梅州市区梅江饮用水水源地突发环境事件适用范围</w:t>
      </w:r>
    </w:p>
    <w:p w14:paraId="6114FB87" w14:textId="76106C02" w:rsidR="003208CF" w:rsidRPr="003208CF" w:rsidRDefault="003208CF" w:rsidP="003208CF">
      <w:pPr>
        <w:widowControl/>
        <w:snapToGrid w:val="0"/>
        <w:spacing w:line="500" w:lineRule="exact"/>
        <w:ind w:firstLineChars="0" w:firstLine="0"/>
        <w:jc w:val="left"/>
        <w:rPr>
          <w:rFonts w:eastAsia="方正仿宋简体"/>
          <w:color w:val="000000" w:themeColor="text1"/>
          <w:sz w:val="28"/>
          <w:szCs w:val="28"/>
        </w:rPr>
      </w:pPr>
      <w:r>
        <w:rPr>
          <w:rFonts w:eastAsia="方正仿宋简体" w:hint="eastAsia"/>
          <w:color w:val="000000" w:themeColor="text1"/>
          <w:sz w:val="28"/>
          <w:szCs w:val="28"/>
        </w:rPr>
        <w:t>3.</w:t>
      </w:r>
      <w:r w:rsidRPr="003208CF">
        <w:rPr>
          <w:rFonts w:hint="eastAsia"/>
        </w:rPr>
        <w:t xml:space="preserve"> </w:t>
      </w:r>
      <w:r w:rsidRPr="003208CF">
        <w:rPr>
          <w:rFonts w:eastAsia="方正仿宋简体" w:hint="eastAsia"/>
          <w:color w:val="000000" w:themeColor="text1"/>
          <w:sz w:val="28"/>
          <w:szCs w:val="28"/>
        </w:rPr>
        <w:t>梅州市区新城水厂饮用水水源地突发环境事件适用范围</w:t>
      </w:r>
    </w:p>
    <w:p w14:paraId="54E57369" w14:textId="77777777" w:rsidR="00AA372F" w:rsidRPr="006658E4" w:rsidRDefault="00AA372F">
      <w:pPr>
        <w:widowControl/>
        <w:snapToGrid w:val="0"/>
        <w:spacing w:line="240" w:lineRule="auto"/>
        <w:ind w:firstLineChars="0" w:firstLine="560"/>
        <w:jc w:val="left"/>
        <w:rPr>
          <w:rFonts w:eastAsia="方正仿宋简体"/>
          <w:color w:val="000000" w:themeColor="text1"/>
          <w:sz w:val="28"/>
          <w:szCs w:val="28"/>
        </w:rPr>
        <w:sectPr w:rsidR="00AA372F" w:rsidRPr="006658E4">
          <w:pgSz w:w="11906" w:h="16838"/>
          <w:pgMar w:top="1440" w:right="1800" w:bottom="1440" w:left="1800" w:header="851" w:footer="992" w:gutter="0"/>
          <w:pgNumType w:fmt="numberInDash"/>
          <w:cols w:space="425"/>
          <w:docGrid w:type="lines" w:linePitch="326"/>
        </w:sectPr>
      </w:pPr>
    </w:p>
    <w:p w14:paraId="018968AD" w14:textId="77777777" w:rsidR="00AA372F" w:rsidRPr="006C425A" w:rsidRDefault="0012097A">
      <w:pPr>
        <w:pStyle w:val="1"/>
        <w:spacing w:line="540" w:lineRule="exact"/>
        <w:jc w:val="both"/>
        <w:rPr>
          <w:rFonts w:eastAsia="方正仿宋简体"/>
          <w:color w:val="000000" w:themeColor="text1"/>
          <w:sz w:val="28"/>
          <w:szCs w:val="28"/>
        </w:rPr>
      </w:pPr>
      <w:bookmarkStart w:id="221" w:name="_Toc101448371"/>
      <w:bookmarkStart w:id="222" w:name="_Toc23950550"/>
      <w:r w:rsidRPr="006C425A">
        <w:rPr>
          <w:rFonts w:eastAsia="方正仿宋简体"/>
          <w:color w:val="000000" w:themeColor="text1"/>
          <w:sz w:val="28"/>
          <w:szCs w:val="28"/>
        </w:rPr>
        <w:lastRenderedPageBreak/>
        <w:t>附件</w:t>
      </w:r>
      <w:r w:rsidRPr="006C425A">
        <w:rPr>
          <w:rFonts w:eastAsia="方正仿宋简体"/>
          <w:color w:val="000000" w:themeColor="text1"/>
          <w:sz w:val="28"/>
          <w:szCs w:val="28"/>
        </w:rPr>
        <w:t>1</w:t>
      </w:r>
      <w:bookmarkStart w:id="223" w:name="_Toc40277604"/>
      <w:r w:rsidR="00776E1E" w:rsidRPr="006C425A">
        <w:rPr>
          <w:rFonts w:eastAsia="方正仿宋简体"/>
          <w:color w:val="000000" w:themeColor="text1"/>
          <w:sz w:val="28"/>
          <w:szCs w:val="28"/>
        </w:rPr>
        <w:t xml:space="preserve"> </w:t>
      </w:r>
      <w:r w:rsidR="00776E1E" w:rsidRPr="006C425A">
        <w:rPr>
          <w:rFonts w:eastAsia="方正仿宋简体"/>
          <w:color w:val="000000" w:themeColor="text1"/>
          <w:sz w:val="28"/>
          <w:szCs w:val="28"/>
        </w:rPr>
        <w:t>饮用水水源地突发环境事件应急通讯录</w:t>
      </w:r>
      <w:bookmarkEnd w:id="221"/>
      <w:bookmarkEnd w:id="2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2741"/>
        <w:gridCol w:w="1808"/>
        <w:gridCol w:w="1703"/>
        <w:gridCol w:w="1423"/>
      </w:tblGrid>
      <w:tr w:rsidR="006658E4" w:rsidRPr="006658E4" w14:paraId="7EC0412B" w14:textId="77777777" w:rsidTr="00C156E3">
        <w:trPr>
          <w:trHeight w:hRule="exact" w:val="397"/>
          <w:jc w:val="center"/>
        </w:trPr>
        <w:tc>
          <w:tcPr>
            <w:tcW w:w="925" w:type="dxa"/>
            <w:tcBorders>
              <w:top w:val="single" w:sz="4" w:space="0" w:color="auto"/>
              <w:left w:val="single" w:sz="4" w:space="0" w:color="auto"/>
              <w:bottom w:val="single" w:sz="4" w:space="0" w:color="auto"/>
              <w:right w:val="single" w:sz="4" w:space="0" w:color="auto"/>
            </w:tcBorders>
            <w:vAlign w:val="center"/>
          </w:tcPr>
          <w:p w14:paraId="0F816D0C" w14:textId="77777777" w:rsidR="007E7369" w:rsidRPr="006658E4" w:rsidRDefault="007E7369" w:rsidP="00C156E3">
            <w:pPr>
              <w:snapToGrid w:val="0"/>
              <w:spacing w:line="240" w:lineRule="auto"/>
              <w:ind w:firstLineChars="0" w:firstLine="0"/>
              <w:jc w:val="center"/>
              <w:rPr>
                <w:rFonts w:eastAsia="方正仿宋简体"/>
                <w:b/>
                <w:color w:val="000000" w:themeColor="text1"/>
                <w:szCs w:val="24"/>
              </w:rPr>
            </w:pPr>
            <w:r w:rsidRPr="006658E4">
              <w:rPr>
                <w:rFonts w:eastAsia="方正仿宋简体"/>
                <w:b/>
                <w:color w:val="000000" w:themeColor="text1"/>
                <w:szCs w:val="24"/>
              </w:rPr>
              <w:t>序号</w:t>
            </w:r>
          </w:p>
        </w:tc>
        <w:tc>
          <w:tcPr>
            <w:tcW w:w="3198" w:type="dxa"/>
            <w:tcBorders>
              <w:top w:val="single" w:sz="4" w:space="0" w:color="auto"/>
              <w:left w:val="single" w:sz="4" w:space="0" w:color="auto"/>
              <w:bottom w:val="single" w:sz="4" w:space="0" w:color="auto"/>
              <w:right w:val="single" w:sz="4" w:space="0" w:color="auto"/>
            </w:tcBorders>
            <w:vAlign w:val="center"/>
          </w:tcPr>
          <w:p w14:paraId="734121AD" w14:textId="77777777" w:rsidR="007E7369" w:rsidRPr="006658E4" w:rsidRDefault="007E7369" w:rsidP="00C156E3">
            <w:pPr>
              <w:snapToGrid w:val="0"/>
              <w:spacing w:line="240" w:lineRule="auto"/>
              <w:ind w:firstLineChars="0" w:firstLine="0"/>
              <w:jc w:val="center"/>
              <w:rPr>
                <w:rFonts w:eastAsia="方正仿宋简体"/>
                <w:b/>
                <w:color w:val="000000" w:themeColor="text1"/>
                <w:szCs w:val="24"/>
              </w:rPr>
            </w:pPr>
            <w:r w:rsidRPr="006658E4">
              <w:rPr>
                <w:rFonts w:eastAsia="方正仿宋简体"/>
                <w:b/>
                <w:color w:val="000000" w:themeColor="text1"/>
                <w:szCs w:val="24"/>
              </w:rPr>
              <w:t>单位名称</w:t>
            </w:r>
          </w:p>
        </w:tc>
        <w:tc>
          <w:tcPr>
            <w:tcW w:w="1959" w:type="dxa"/>
            <w:tcBorders>
              <w:top w:val="single" w:sz="4" w:space="0" w:color="auto"/>
              <w:left w:val="single" w:sz="4" w:space="0" w:color="auto"/>
              <w:bottom w:val="single" w:sz="4" w:space="0" w:color="auto"/>
              <w:right w:val="single" w:sz="4" w:space="0" w:color="auto"/>
            </w:tcBorders>
            <w:vAlign w:val="center"/>
          </w:tcPr>
          <w:p w14:paraId="24B5D7A8" w14:textId="77777777" w:rsidR="007E7369" w:rsidRPr="006658E4" w:rsidRDefault="007E7369" w:rsidP="00C156E3">
            <w:pPr>
              <w:snapToGrid w:val="0"/>
              <w:spacing w:line="240" w:lineRule="auto"/>
              <w:ind w:firstLineChars="0" w:firstLine="0"/>
              <w:jc w:val="center"/>
              <w:rPr>
                <w:rFonts w:eastAsia="方正仿宋简体"/>
                <w:b/>
                <w:color w:val="000000" w:themeColor="text1"/>
                <w:szCs w:val="24"/>
              </w:rPr>
            </w:pPr>
            <w:r w:rsidRPr="006658E4">
              <w:rPr>
                <w:rFonts w:eastAsia="方正仿宋简体"/>
                <w:b/>
                <w:color w:val="000000" w:themeColor="text1"/>
                <w:szCs w:val="24"/>
              </w:rPr>
              <w:t>办公室电话</w:t>
            </w:r>
          </w:p>
        </w:tc>
        <w:tc>
          <w:tcPr>
            <w:tcW w:w="1833" w:type="dxa"/>
            <w:tcBorders>
              <w:top w:val="single" w:sz="4" w:space="0" w:color="auto"/>
              <w:left w:val="single" w:sz="4" w:space="0" w:color="auto"/>
              <w:bottom w:val="single" w:sz="4" w:space="0" w:color="auto"/>
              <w:right w:val="single" w:sz="4" w:space="0" w:color="auto"/>
            </w:tcBorders>
            <w:vAlign w:val="center"/>
          </w:tcPr>
          <w:p w14:paraId="6F1F162E" w14:textId="77777777" w:rsidR="007E7369" w:rsidRPr="006658E4" w:rsidRDefault="007E7369" w:rsidP="00C156E3">
            <w:pPr>
              <w:snapToGrid w:val="0"/>
              <w:spacing w:line="240" w:lineRule="auto"/>
              <w:ind w:firstLineChars="0" w:firstLine="0"/>
              <w:jc w:val="center"/>
              <w:rPr>
                <w:rFonts w:eastAsia="方正仿宋简体"/>
                <w:b/>
                <w:color w:val="000000" w:themeColor="text1"/>
                <w:szCs w:val="24"/>
              </w:rPr>
            </w:pPr>
            <w:r w:rsidRPr="006658E4">
              <w:rPr>
                <w:rFonts w:eastAsia="方正仿宋简体"/>
                <w:b/>
                <w:color w:val="000000" w:themeColor="text1"/>
                <w:szCs w:val="24"/>
              </w:rPr>
              <w:t>值班室电话</w:t>
            </w:r>
          </w:p>
        </w:tc>
        <w:tc>
          <w:tcPr>
            <w:tcW w:w="1496" w:type="dxa"/>
            <w:tcBorders>
              <w:top w:val="single" w:sz="4" w:space="0" w:color="auto"/>
              <w:left w:val="single" w:sz="4" w:space="0" w:color="auto"/>
              <w:bottom w:val="single" w:sz="4" w:space="0" w:color="auto"/>
              <w:right w:val="single" w:sz="4" w:space="0" w:color="auto"/>
            </w:tcBorders>
            <w:vAlign w:val="center"/>
          </w:tcPr>
          <w:p w14:paraId="16A2CDDC" w14:textId="77777777" w:rsidR="007E7369" w:rsidRPr="006658E4" w:rsidRDefault="007E7369" w:rsidP="00C156E3">
            <w:pPr>
              <w:snapToGrid w:val="0"/>
              <w:spacing w:line="240" w:lineRule="auto"/>
              <w:ind w:firstLineChars="0" w:firstLine="0"/>
              <w:jc w:val="center"/>
              <w:rPr>
                <w:rFonts w:eastAsia="方正仿宋简体"/>
                <w:b/>
                <w:color w:val="000000" w:themeColor="text1"/>
                <w:szCs w:val="24"/>
              </w:rPr>
            </w:pPr>
            <w:r w:rsidRPr="006658E4">
              <w:rPr>
                <w:rFonts w:eastAsia="方正仿宋简体"/>
                <w:b/>
                <w:color w:val="000000" w:themeColor="text1"/>
                <w:szCs w:val="24"/>
              </w:rPr>
              <w:t>传真电话</w:t>
            </w:r>
          </w:p>
        </w:tc>
      </w:tr>
      <w:tr w:rsidR="006658E4" w:rsidRPr="006658E4" w14:paraId="07896043" w14:textId="77777777" w:rsidTr="00C156E3">
        <w:trPr>
          <w:trHeight w:hRule="exact" w:val="397"/>
          <w:jc w:val="center"/>
        </w:trPr>
        <w:tc>
          <w:tcPr>
            <w:tcW w:w="925" w:type="dxa"/>
            <w:tcBorders>
              <w:top w:val="single" w:sz="4" w:space="0" w:color="auto"/>
              <w:left w:val="single" w:sz="4" w:space="0" w:color="auto"/>
              <w:bottom w:val="single" w:sz="4" w:space="0" w:color="auto"/>
              <w:right w:val="single" w:sz="4" w:space="0" w:color="auto"/>
            </w:tcBorders>
            <w:vAlign w:val="center"/>
          </w:tcPr>
          <w:p w14:paraId="3090FD11"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w:t>
            </w:r>
          </w:p>
        </w:tc>
        <w:tc>
          <w:tcPr>
            <w:tcW w:w="3198" w:type="dxa"/>
            <w:tcBorders>
              <w:top w:val="single" w:sz="4" w:space="0" w:color="auto"/>
              <w:left w:val="single" w:sz="4" w:space="0" w:color="auto"/>
              <w:bottom w:val="single" w:sz="4" w:space="0" w:color="auto"/>
              <w:right w:val="single" w:sz="4" w:space="0" w:color="auto"/>
            </w:tcBorders>
            <w:vAlign w:val="center"/>
          </w:tcPr>
          <w:p w14:paraId="45494520" w14:textId="77777777" w:rsidR="007E7369" w:rsidRPr="006658E4" w:rsidRDefault="007E7369" w:rsidP="00C156E3">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市委宣传部</w:t>
            </w:r>
          </w:p>
        </w:tc>
        <w:tc>
          <w:tcPr>
            <w:tcW w:w="1959" w:type="dxa"/>
            <w:tcBorders>
              <w:top w:val="single" w:sz="4" w:space="0" w:color="auto"/>
              <w:left w:val="single" w:sz="4" w:space="0" w:color="auto"/>
              <w:bottom w:val="single" w:sz="4" w:space="0" w:color="auto"/>
              <w:right w:val="single" w:sz="4" w:space="0" w:color="auto"/>
            </w:tcBorders>
            <w:vAlign w:val="center"/>
          </w:tcPr>
          <w:p w14:paraId="26EDAF33"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2248787</w:t>
            </w:r>
          </w:p>
        </w:tc>
        <w:tc>
          <w:tcPr>
            <w:tcW w:w="1833" w:type="dxa"/>
            <w:tcBorders>
              <w:top w:val="single" w:sz="4" w:space="0" w:color="auto"/>
              <w:left w:val="single" w:sz="4" w:space="0" w:color="auto"/>
              <w:bottom w:val="single" w:sz="4" w:space="0" w:color="auto"/>
              <w:right w:val="single" w:sz="4" w:space="0" w:color="auto"/>
            </w:tcBorders>
            <w:vAlign w:val="center"/>
          </w:tcPr>
          <w:p w14:paraId="0766F173"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2248787</w:t>
            </w:r>
          </w:p>
        </w:tc>
        <w:tc>
          <w:tcPr>
            <w:tcW w:w="1496" w:type="dxa"/>
            <w:tcBorders>
              <w:top w:val="single" w:sz="4" w:space="0" w:color="auto"/>
              <w:left w:val="single" w:sz="4" w:space="0" w:color="auto"/>
              <w:bottom w:val="single" w:sz="4" w:space="0" w:color="auto"/>
              <w:right w:val="single" w:sz="4" w:space="0" w:color="auto"/>
            </w:tcBorders>
            <w:vAlign w:val="center"/>
          </w:tcPr>
          <w:p w14:paraId="13498BEB"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2275821</w:t>
            </w:r>
          </w:p>
        </w:tc>
      </w:tr>
      <w:tr w:rsidR="006658E4" w:rsidRPr="006658E4" w14:paraId="6D9B9AAA" w14:textId="77777777" w:rsidTr="00C156E3">
        <w:trPr>
          <w:trHeight w:hRule="exact" w:val="397"/>
          <w:jc w:val="center"/>
        </w:trPr>
        <w:tc>
          <w:tcPr>
            <w:tcW w:w="925" w:type="dxa"/>
            <w:tcBorders>
              <w:top w:val="single" w:sz="4" w:space="0" w:color="auto"/>
              <w:left w:val="single" w:sz="4" w:space="0" w:color="auto"/>
              <w:bottom w:val="single" w:sz="4" w:space="0" w:color="auto"/>
              <w:right w:val="single" w:sz="4" w:space="0" w:color="auto"/>
            </w:tcBorders>
            <w:vAlign w:val="center"/>
          </w:tcPr>
          <w:p w14:paraId="3C3E8C0F"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w:t>
            </w:r>
          </w:p>
        </w:tc>
        <w:tc>
          <w:tcPr>
            <w:tcW w:w="3198" w:type="dxa"/>
            <w:tcBorders>
              <w:top w:val="single" w:sz="4" w:space="0" w:color="auto"/>
              <w:left w:val="single" w:sz="4" w:space="0" w:color="auto"/>
              <w:bottom w:val="single" w:sz="4" w:space="0" w:color="auto"/>
              <w:right w:val="single" w:sz="4" w:space="0" w:color="auto"/>
            </w:tcBorders>
            <w:vAlign w:val="center"/>
          </w:tcPr>
          <w:p w14:paraId="468FEB3F" w14:textId="77777777" w:rsidR="007E7369" w:rsidRPr="006658E4" w:rsidRDefault="007E7369" w:rsidP="00C156E3">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市发展改革局</w:t>
            </w:r>
          </w:p>
        </w:tc>
        <w:tc>
          <w:tcPr>
            <w:tcW w:w="1959" w:type="dxa"/>
            <w:tcBorders>
              <w:top w:val="single" w:sz="4" w:space="0" w:color="auto"/>
              <w:left w:val="single" w:sz="4" w:space="0" w:color="auto"/>
              <w:bottom w:val="single" w:sz="4" w:space="0" w:color="auto"/>
              <w:right w:val="single" w:sz="4" w:space="0" w:color="auto"/>
            </w:tcBorders>
            <w:vAlign w:val="center"/>
          </w:tcPr>
          <w:p w14:paraId="1A40BAE3"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2250249</w:t>
            </w:r>
          </w:p>
        </w:tc>
        <w:tc>
          <w:tcPr>
            <w:tcW w:w="1833" w:type="dxa"/>
            <w:tcBorders>
              <w:top w:val="single" w:sz="4" w:space="0" w:color="auto"/>
              <w:left w:val="single" w:sz="4" w:space="0" w:color="auto"/>
              <w:bottom w:val="single" w:sz="4" w:space="0" w:color="auto"/>
              <w:right w:val="single" w:sz="4" w:space="0" w:color="auto"/>
            </w:tcBorders>
            <w:vAlign w:val="center"/>
          </w:tcPr>
          <w:p w14:paraId="404E58A0"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2128283</w:t>
            </w:r>
          </w:p>
        </w:tc>
        <w:tc>
          <w:tcPr>
            <w:tcW w:w="1496" w:type="dxa"/>
            <w:tcBorders>
              <w:top w:val="single" w:sz="4" w:space="0" w:color="auto"/>
              <w:left w:val="single" w:sz="4" w:space="0" w:color="auto"/>
              <w:bottom w:val="single" w:sz="4" w:space="0" w:color="auto"/>
              <w:right w:val="single" w:sz="4" w:space="0" w:color="auto"/>
            </w:tcBorders>
            <w:vAlign w:val="center"/>
          </w:tcPr>
          <w:p w14:paraId="18AADAE1"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2398380</w:t>
            </w:r>
          </w:p>
        </w:tc>
      </w:tr>
      <w:tr w:rsidR="006658E4" w:rsidRPr="006658E4" w14:paraId="7C0605A9" w14:textId="77777777" w:rsidTr="00C156E3">
        <w:trPr>
          <w:trHeight w:hRule="exact" w:val="397"/>
          <w:jc w:val="center"/>
        </w:trPr>
        <w:tc>
          <w:tcPr>
            <w:tcW w:w="925" w:type="dxa"/>
            <w:tcBorders>
              <w:top w:val="single" w:sz="4" w:space="0" w:color="auto"/>
              <w:left w:val="single" w:sz="4" w:space="0" w:color="auto"/>
              <w:bottom w:val="single" w:sz="4" w:space="0" w:color="auto"/>
              <w:right w:val="single" w:sz="4" w:space="0" w:color="auto"/>
            </w:tcBorders>
            <w:vAlign w:val="center"/>
          </w:tcPr>
          <w:p w14:paraId="05895D0E"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3</w:t>
            </w:r>
          </w:p>
        </w:tc>
        <w:tc>
          <w:tcPr>
            <w:tcW w:w="3198" w:type="dxa"/>
            <w:tcBorders>
              <w:top w:val="single" w:sz="4" w:space="0" w:color="auto"/>
              <w:left w:val="single" w:sz="4" w:space="0" w:color="auto"/>
              <w:bottom w:val="single" w:sz="4" w:space="0" w:color="auto"/>
              <w:right w:val="single" w:sz="4" w:space="0" w:color="auto"/>
            </w:tcBorders>
            <w:vAlign w:val="center"/>
          </w:tcPr>
          <w:p w14:paraId="01C387C7" w14:textId="77777777" w:rsidR="007E7369" w:rsidRPr="006658E4" w:rsidRDefault="007E7369" w:rsidP="00C156E3">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市工业和信息化局</w:t>
            </w:r>
          </w:p>
        </w:tc>
        <w:tc>
          <w:tcPr>
            <w:tcW w:w="1959" w:type="dxa"/>
            <w:tcBorders>
              <w:top w:val="single" w:sz="4" w:space="0" w:color="auto"/>
              <w:left w:val="single" w:sz="4" w:space="0" w:color="auto"/>
              <w:bottom w:val="single" w:sz="4" w:space="0" w:color="auto"/>
              <w:right w:val="single" w:sz="4" w:space="0" w:color="auto"/>
            </w:tcBorders>
            <w:vAlign w:val="center"/>
          </w:tcPr>
          <w:p w14:paraId="453C9EC8"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2244573</w:t>
            </w:r>
          </w:p>
        </w:tc>
        <w:tc>
          <w:tcPr>
            <w:tcW w:w="1833" w:type="dxa"/>
            <w:tcBorders>
              <w:top w:val="single" w:sz="4" w:space="0" w:color="auto"/>
              <w:left w:val="single" w:sz="4" w:space="0" w:color="auto"/>
              <w:bottom w:val="single" w:sz="4" w:space="0" w:color="auto"/>
              <w:right w:val="single" w:sz="4" w:space="0" w:color="auto"/>
            </w:tcBorders>
            <w:vAlign w:val="center"/>
          </w:tcPr>
          <w:p w14:paraId="41A42F0F"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2240758</w:t>
            </w:r>
          </w:p>
        </w:tc>
        <w:tc>
          <w:tcPr>
            <w:tcW w:w="1496" w:type="dxa"/>
            <w:tcBorders>
              <w:top w:val="single" w:sz="4" w:space="0" w:color="auto"/>
              <w:left w:val="single" w:sz="4" w:space="0" w:color="auto"/>
              <w:bottom w:val="single" w:sz="4" w:space="0" w:color="auto"/>
              <w:right w:val="single" w:sz="4" w:space="0" w:color="auto"/>
            </w:tcBorders>
            <w:vAlign w:val="center"/>
          </w:tcPr>
          <w:p w14:paraId="52AE191B"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2251362</w:t>
            </w:r>
          </w:p>
        </w:tc>
      </w:tr>
      <w:tr w:rsidR="006658E4" w:rsidRPr="006658E4" w14:paraId="57D89088" w14:textId="77777777" w:rsidTr="00C156E3">
        <w:trPr>
          <w:trHeight w:hRule="exact" w:val="397"/>
          <w:jc w:val="center"/>
        </w:trPr>
        <w:tc>
          <w:tcPr>
            <w:tcW w:w="925" w:type="dxa"/>
            <w:tcBorders>
              <w:top w:val="single" w:sz="4" w:space="0" w:color="auto"/>
              <w:left w:val="single" w:sz="4" w:space="0" w:color="auto"/>
              <w:bottom w:val="single" w:sz="4" w:space="0" w:color="auto"/>
              <w:right w:val="single" w:sz="4" w:space="0" w:color="auto"/>
            </w:tcBorders>
            <w:vAlign w:val="center"/>
          </w:tcPr>
          <w:p w14:paraId="0E1410F8"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4</w:t>
            </w:r>
          </w:p>
        </w:tc>
        <w:tc>
          <w:tcPr>
            <w:tcW w:w="3198" w:type="dxa"/>
            <w:tcBorders>
              <w:top w:val="single" w:sz="4" w:space="0" w:color="auto"/>
              <w:left w:val="single" w:sz="4" w:space="0" w:color="auto"/>
              <w:bottom w:val="single" w:sz="4" w:space="0" w:color="auto"/>
              <w:right w:val="single" w:sz="4" w:space="0" w:color="auto"/>
            </w:tcBorders>
            <w:vAlign w:val="center"/>
          </w:tcPr>
          <w:p w14:paraId="32DBB537" w14:textId="77777777" w:rsidR="007E7369" w:rsidRPr="006658E4" w:rsidRDefault="007E7369" w:rsidP="00C156E3">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市公安局</w:t>
            </w:r>
          </w:p>
        </w:tc>
        <w:tc>
          <w:tcPr>
            <w:tcW w:w="1959" w:type="dxa"/>
            <w:tcBorders>
              <w:top w:val="single" w:sz="4" w:space="0" w:color="auto"/>
              <w:left w:val="single" w:sz="4" w:space="0" w:color="auto"/>
              <w:bottom w:val="single" w:sz="4" w:space="0" w:color="auto"/>
              <w:right w:val="single" w:sz="4" w:space="0" w:color="auto"/>
            </w:tcBorders>
            <w:vAlign w:val="center"/>
          </w:tcPr>
          <w:p w14:paraId="31C3BE85"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2169338</w:t>
            </w:r>
          </w:p>
        </w:tc>
        <w:tc>
          <w:tcPr>
            <w:tcW w:w="1833" w:type="dxa"/>
            <w:tcBorders>
              <w:top w:val="single" w:sz="4" w:space="0" w:color="auto"/>
              <w:left w:val="single" w:sz="4" w:space="0" w:color="auto"/>
              <w:bottom w:val="single" w:sz="4" w:space="0" w:color="auto"/>
              <w:right w:val="single" w:sz="4" w:space="0" w:color="auto"/>
            </w:tcBorders>
            <w:vAlign w:val="center"/>
          </w:tcPr>
          <w:p w14:paraId="3D70CF5B"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2169200</w:t>
            </w:r>
          </w:p>
        </w:tc>
        <w:tc>
          <w:tcPr>
            <w:tcW w:w="1496" w:type="dxa"/>
            <w:tcBorders>
              <w:top w:val="single" w:sz="4" w:space="0" w:color="auto"/>
              <w:left w:val="single" w:sz="4" w:space="0" w:color="auto"/>
              <w:bottom w:val="single" w:sz="4" w:space="0" w:color="auto"/>
              <w:right w:val="single" w:sz="4" w:space="0" w:color="auto"/>
            </w:tcBorders>
            <w:vAlign w:val="center"/>
          </w:tcPr>
          <w:p w14:paraId="2BCFA423" w14:textId="77777777" w:rsidR="007E7369" w:rsidRPr="006658E4" w:rsidRDefault="007E7369" w:rsidP="002B01E2">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2169335</w:t>
            </w:r>
          </w:p>
        </w:tc>
      </w:tr>
      <w:tr w:rsidR="006658E4" w:rsidRPr="006658E4" w14:paraId="49A48858" w14:textId="77777777" w:rsidTr="00C156E3">
        <w:trPr>
          <w:trHeight w:hRule="exact" w:val="397"/>
          <w:jc w:val="center"/>
        </w:trPr>
        <w:tc>
          <w:tcPr>
            <w:tcW w:w="925" w:type="dxa"/>
            <w:tcBorders>
              <w:top w:val="single" w:sz="4" w:space="0" w:color="auto"/>
              <w:left w:val="single" w:sz="4" w:space="0" w:color="auto"/>
              <w:bottom w:val="single" w:sz="4" w:space="0" w:color="auto"/>
              <w:right w:val="single" w:sz="4" w:space="0" w:color="auto"/>
            </w:tcBorders>
            <w:vAlign w:val="center"/>
          </w:tcPr>
          <w:p w14:paraId="2A2D85A1"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5</w:t>
            </w:r>
          </w:p>
        </w:tc>
        <w:tc>
          <w:tcPr>
            <w:tcW w:w="3198" w:type="dxa"/>
            <w:tcBorders>
              <w:top w:val="single" w:sz="4" w:space="0" w:color="auto"/>
              <w:left w:val="single" w:sz="4" w:space="0" w:color="auto"/>
              <w:bottom w:val="single" w:sz="4" w:space="0" w:color="auto"/>
              <w:right w:val="single" w:sz="4" w:space="0" w:color="auto"/>
            </w:tcBorders>
            <w:vAlign w:val="center"/>
          </w:tcPr>
          <w:p w14:paraId="2F6C2B42" w14:textId="77777777" w:rsidR="007E7369" w:rsidRPr="006658E4" w:rsidRDefault="007E7369" w:rsidP="00C156E3">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市应急管理局</w:t>
            </w:r>
          </w:p>
        </w:tc>
        <w:tc>
          <w:tcPr>
            <w:tcW w:w="1959" w:type="dxa"/>
            <w:tcBorders>
              <w:top w:val="single" w:sz="4" w:space="0" w:color="auto"/>
              <w:left w:val="single" w:sz="4" w:space="0" w:color="auto"/>
              <w:bottom w:val="single" w:sz="4" w:space="0" w:color="auto"/>
              <w:right w:val="single" w:sz="4" w:space="0" w:color="auto"/>
            </w:tcBorders>
            <w:vAlign w:val="center"/>
          </w:tcPr>
          <w:p w14:paraId="63C45E89"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2262625</w:t>
            </w:r>
          </w:p>
        </w:tc>
        <w:tc>
          <w:tcPr>
            <w:tcW w:w="1833" w:type="dxa"/>
            <w:tcBorders>
              <w:top w:val="single" w:sz="4" w:space="0" w:color="auto"/>
              <w:left w:val="single" w:sz="4" w:space="0" w:color="auto"/>
              <w:bottom w:val="single" w:sz="4" w:space="0" w:color="auto"/>
              <w:right w:val="single" w:sz="4" w:space="0" w:color="auto"/>
            </w:tcBorders>
            <w:vAlign w:val="center"/>
          </w:tcPr>
          <w:p w14:paraId="7F6BAC9F"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2212350</w:t>
            </w:r>
          </w:p>
        </w:tc>
        <w:tc>
          <w:tcPr>
            <w:tcW w:w="1496" w:type="dxa"/>
            <w:tcBorders>
              <w:top w:val="single" w:sz="4" w:space="0" w:color="auto"/>
              <w:left w:val="single" w:sz="4" w:space="0" w:color="auto"/>
              <w:bottom w:val="single" w:sz="4" w:space="0" w:color="auto"/>
              <w:right w:val="single" w:sz="4" w:space="0" w:color="auto"/>
            </w:tcBorders>
            <w:vAlign w:val="center"/>
          </w:tcPr>
          <w:p w14:paraId="60CA3D74"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2302129</w:t>
            </w:r>
          </w:p>
        </w:tc>
      </w:tr>
      <w:tr w:rsidR="006658E4" w:rsidRPr="006658E4" w14:paraId="57961DA9" w14:textId="77777777" w:rsidTr="00C156E3">
        <w:trPr>
          <w:trHeight w:hRule="exact" w:val="397"/>
          <w:jc w:val="center"/>
        </w:trPr>
        <w:tc>
          <w:tcPr>
            <w:tcW w:w="925" w:type="dxa"/>
            <w:tcBorders>
              <w:top w:val="single" w:sz="4" w:space="0" w:color="auto"/>
              <w:left w:val="single" w:sz="4" w:space="0" w:color="auto"/>
              <w:bottom w:val="single" w:sz="4" w:space="0" w:color="auto"/>
              <w:right w:val="single" w:sz="4" w:space="0" w:color="auto"/>
            </w:tcBorders>
            <w:vAlign w:val="center"/>
          </w:tcPr>
          <w:p w14:paraId="480F85D0"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6</w:t>
            </w:r>
          </w:p>
        </w:tc>
        <w:tc>
          <w:tcPr>
            <w:tcW w:w="3198" w:type="dxa"/>
            <w:tcBorders>
              <w:top w:val="single" w:sz="4" w:space="0" w:color="auto"/>
              <w:left w:val="single" w:sz="4" w:space="0" w:color="auto"/>
              <w:bottom w:val="single" w:sz="4" w:space="0" w:color="auto"/>
              <w:right w:val="single" w:sz="4" w:space="0" w:color="auto"/>
            </w:tcBorders>
            <w:vAlign w:val="center"/>
          </w:tcPr>
          <w:p w14:paraId="168D6158" w14:textId="77777777" w:rsidR="007E7369" w:rsidRPr="006658E4" w:rsidRDefault="007E7369" w:rsidP="00C156E3">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市文化广电旅游局</w:t>
            </w:r>
          </w:p>
        </w:tc>
        <w:tc>
          <w:tcPr>
            <w:tcW w:w="1959" w:type="dxa"/>
            <w:tcBorders>
              <w:top w:val="single" w:sz="4" w:space="0" w:color="auto"/>
              <w:left w:val="single" w:sz="4" w:space="0" w:color="auto"/>
              <w:bottom w:val="single" w:sz="4" w:space="0" w:color="auto"/>
              <w:right w:val="single" w:sz="4" w:space="0" w:color="auto"/>
            </w:tcBorders>
            <w:vAlign w:val="center"/>
          </w:tcPr>
          <w:p w14:paraId="48DC2C35"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2250510</w:t>
            </w:r>
          </w:p>
        </w:tc>
        <w:tc>
          <w:tcPr>
            <w:tcW w:w="1833" w:type="dxa"/>
            <w:tcBorders>
              <w:top w:val="single" w:sz="4" w:space="0" w:color="auto"/>
              <w:left w:val="single" w:sz="4" w:space="0" w:color="auto"/>
              <w:bottom w:val="single" w:sz="4" w:space="0" w:color="auto"/>
              <w:right w:val="single" w:sz="4" w:space="0" w:color="auto"/>
            </w:tcBorders>
            <w:vAlign w:val="center"/>
          </w:tcPr>
          <w:p w14:paraId="4198D2C8"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2250510</w:t>
            </w:r>
          </w:p>
        </w:tc>
        <w:tc>
          <w:tcPr>
            <w:tcW w:w="1496" w:type="dxa"/>
            <w:tcBorders>
              <w:top w:val="single" w:sz="4" w:space="0" w:color="auto"/>
              <w:left w:val="single" w:sz="4" w:space="0" w:color="auto"/>
              <w:bottom w:val="single" w:sz="4" w:space="0" w:color="auto"/>
              <w:right w:val="single" w:sz="4" w:space="0" w:color="auto"/>
            </w:tcBorders>
            <w:vAlign w:val="center"/>
          </w:tcPr>
          <w:p w14:paraId="1EDB2138"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2250510</w:t>
            </w:r>
          </w:p>
        </w:tc>
      </w:tr>
      <w:tr w:rsidR="006658E4" w:rsidRPr="006658E4" w14:paraId="0F1042FC" w14:textId="77777777" w:rsidTr="00C156E3">
        <w:trPr>
          <w:trHeight w:hRule="exact" w:val="397"/>
          <w:jc w:val="center"/>
        </w:trPr>
        <w:tc>
          <w:tcPr>
            <w:tcW w:w="925" w:type="dxa"/>
            <w:tcBorders>
              <w:top w:val="single" w:sz="4" w:space="0" w:color="auto"/>
              <w:left w:val="single" w:sz="4" w:space="0" w:color="auto"/>
              <w:bottom w:val="single" w:sz="4" w:space="0" w:color="auto"/>
              <w:right w:val="single" w:sz="4" w:space="0" w:color="auto"/>
            </w:tcBorders>
            <w:vAlign w:val="center"/>
          </w:tcPr>
          <w:p w14:paraId="34FCBEB4"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7</w:t>
            </w:r>
          </w:p>
        </w:tc>
        <w:tc>
          <w:tcPr>
            <w:tcW w:w="3198" w:type="dxa"/>
            <w:tcBorders>
              <w:top w:val="single" w:sz="4" w:space="0" w:color="auto"/>
              <w:left w:val="single" w:sz="4" w:space="0" w:color="auto"/>
              <w:bottom w:val="single" w:sz="4" w:space="0" w:color="auto"/>
              <w:right w:val="single" w:sz="4" w:space="0" w:color="auto"/>
            </w:tcBorders>
            <w:vAlign w:val="center"/>
          </w:tcPr>
          <w:p w14:paraId="5F2CBEDA" w14:textId="77777777" w:rsidR="007E7369" w:rsidRPr="006658E4" w:rsidRDefault="007E7369" w:rsidP="00C156E3">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市民政局</w:t>
            </w:r>
          </w:p>
        </w:tc>
        <w:tc>
          <w:tcPr>
            <w:tcW w:w="1959" w:type="dxa"/>
            <w:tcBorders>
              <w:top w:val="single" w:sz="4" w:space="0" w:color="auto"/>
              <w:left w:val="single" w:sz="4" w:space="0" w:color="auto"/>
              <w:bottom w:val="single" w:sz="4" w:space="0" w:color="auto"/>
              <w:right w:val="single" w:sz="4" w:space="0" w:color="auto"/>
            </w:tcBorders>
            <w:vAlign w:val="center"/>
          </w:tcPr>
          <w:p w14:paraId="52A2ABA1"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2283325</w:t>
            </w:r>
          </w:p>
        </w:tc>
        <w:tc>
          <w:tcPr>
            <w:tcW w:w="1833" w:type="dxa"/>
            <w:tcBorders>
              <w:top w:val="single" w:sz="4" w:space="0" w:color="auto"/>
              <w:left w:val="single" w:sz="4" w:space="0" w:color="auto"/>
              <w:bottom w:val="single" w:sz="4" w:space="0" w:color="auto"/>
              <w:right w:val="single" w:sz="4" w:space="0" w:color="auto"/>
            </w:tcBorders>
            <w:vAlign w:val="center"/>
          </w:tcPr>
          <w:p w14:paraId="459F11AF"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2281966</w:t>
            </w:r>
          </w:p>
        </w:tc>
        <w:tc>
          <w:tcPr>
            <w:tcW w:w="1496" w:type="dxa"/>
            <w:tcBorders>
              <w:top w:val="single" w:sz="4" w:space="0" w:color="auto"/>
              <w:left w:val="single" w:sz="4" w:space="0" w:color="auto"/>
              <w:bottom w:val="single" w:sz="4" w:space="0" w:color="auto"/>
              <w:right w:val="single" w:sz="4" w:space="0" w:color="auto"/>
            </w:tcBorders>
            <w:vAlign w:val="center"/>
          </w:tcPr>
          <w:p w14:paraId="02764A62"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2283786</w:t>
            </w:r>
          </w:p>
        </w:tc>
      </w:tr>
      <w:tr w:rsidR="006658E4" w:rsidRPr="006658E4" w14:paraId="2C8B4928" w14:textId="77777777" w:rsidTr="00C156E3">
        <w:trPr>
          <w:trHeight w:hRule="exact" w:val="397"/>
          <w:jc w:val="center"/>
        </w:trPr>
        <w:tc>
          <w:tcPr>
            <w:tcW w:w="925" w:type="dxa"/>
            <w:tcBorders>
              <w:top w:val="single" w:sz="4" w:space="0" w:color="auto"/>
              <w:left w:val="single" w:sz="4" w:space="0" w:color="auto"/>
              <w:bottom w:val="single" w:sz="4" w:space="0" w:color="auto"/>
              <w:right w:val="single" w:sz="4" w:space="0" w:color="auto"/>
            </w:tcBorders>
            <w:vAlign w:val="center"/>
          </w:tcPr>
          <w:p w14:paraId="7DE6658F"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8</w:t>
            </w:r>
          </w:p>
        </w:tc>
        <w:tc>
          <w:tcPr>
            <w:tcW w:w="3198" w:type="dxa"/>
            <w:tcBorders>
              <w:top w:val="single" w:sz="4" w:space="0" w:color="auto"/>
              <w:left w:val="single" w:sz="4" w:space="0" w:color="auto"/>
              <w:bottom w:val="single" w:sz="4" w:space="0" w:color="auto"/>
              <w:right w:val="single" w:sz="4" w:space="0" w:color="auto"/>
            </w:tcBorders>
            <w:vAlign w:val="center"/>
          </w:tcPr>
          <w:p w14:paraId="0AD30FA5" w14:textId="77777777" w:rsidR="007E7369" w:rsidRPr="006658E4" w:rsidRDefault="007E7369" w:rsidP="00C156E3">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市司法局</w:t>
            </w:r>
          </w:p>
        </w:tc>
        <w:tc>
          <w:tcPr>
            <w:tcW w:w="1959" w:type="dxa"/>
            <w:tcBorders>
              <w:top w:val="single" w:sz="4" w:space="0" w:color="auto"/>
              <w:left w:val="single" w:sz="4" w:space="0" w:color="auto"/>
              <w:bottom w:val="single" w:sz="4" w:space="0" w:color="auto"/>
              <w:right w:val="single" w:sz="4" w:space="0" w:color="auto"/>
            </w:tcBorders>
            <w:vAlign w:val="center"/>
          </w:tcPr>
          <w:p w14:paraId="5E0BE79C"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2308020</w:t>
            </w:r>
          </w:p>
        </w:tc>
        <w:tc>
          <w:tcPr>
            <w:tcW w:w="1833" w:type="dxa"/>
            <w:tcBorders>
              <w:top w:val="single" w:sz="4" w:space="0" w:color="auto"/>
              <w:left w:val="single" w:sz="4" w:space="0" w:color="auto"/>
              <w:bottom w:val="single" w:sz="4" w:space="0" w:color="auto"/>
              <w:right w:val="single" w:sz="4" w:space="0" w:color="auto"/>
            </w:tcBorders>
            <w:vAlign w:val="center"/>
          </w:tcPr>
          <w:p w14:paraId="09C12E22"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2308012</w:t>
            </w:r>
          </w:p>
        </w:tc>
        <w:tc>
          <w:tcPr>
            <w:tcW w:w="1496" w:type="dxa"/>
            <w:tcBorders>
              <w:top w:val="single" w:sz="4" w:space="0" w:color="auto"/>
              <w:left w:val="single" w:sz="4" w:space="0" w:color="auto"/>
              <w:bottom w:val="single" w:sz="4" w:space="0" w:color="auto"/>
              <w:right w:val="single" w:sz="4" w:space="0" w:color="auto"/>
            </w:tcBorders>
            <w:vAlign w:val="center"/>
          </w:tcPr>
          <w:p w14:paraId="53137563"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2308022</w:t>
            </w:r>
          </w:p>
        </w:tc>
      </w:tr>
      <w:tr w:rsidR="006658E4" w:rsidRPr="006658E4" w14:paraId="69C1CD25" w14:textId="77777777" w:rsidTr="00C156E3">
        <w:trPr>
          <w:trHeight w:hRule="exact" w:val="397"/>
          <w:jc w:val="center"/>
        </w:trPr>
        <w:tc>
          <w:tcPr>
            <w:tcW w:w="925" w:type="dxa"/>
            <w:tcBorders>
              <w:top w:val="single" w:sz="4" w:space="0" w:color="auto"/>
              <w:left w:val="single" w:sz="4" w:space="0" w:color="auto"/>
              <w:bottom w:val="single" w:sz="4" w:space="0" w:color="auto"/>
              <w:right w:val="single" w:sz="4" w:space="0" w:color="auto"/>
            </w:tcBorders>
            <w:vAlign w:val="center"/>
          </w:tcPr>
          <w:p w14:paraId="76825679"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9</w:t>
            </w:r>
          </w:p>
        </w:tc>
        <w:tc>
          <w:tcPr>
            <w:tcW w:w="3198" w:type="dxa"/>
            <w:tcBorders>
              <w:top w:val="single" w:sz="4" w:space="0" w:color="auto"/>
              <w:left w:val="single" w:sz="4" w:space="0" w:color="auto"/>
              <w:bottom w:val="single" w:sz="4" w:space="0" w:color="auto"/>
              <w:right w:val="single" w:sz="4" w:space="0" w:color="auto"/>
            </w:tcBorders>
            <w:vAlign w:val="center"/>
          </w:tcPr>
          <w:p w14:paraId="013C6316" w14:textId="77777777" w:rsidR="007E7369" w:rsidRPr="006658E4" w:rsidRDefault="007E7369" w:rsidP="00C156E3">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市财政局</w:t>
            </w:r>
          </w:p>
        </w:tc>
        <w:tc>
          <w:tcPr>
            <w:tcW w:w="1959" w:type="dxa"/>
            <w:tcBorders>
              <w:top w:val="single" w:sz="4" w:space="0" w:color="auto"/>
              <w:left w:val="single" w:sz="4" w:space="0" w:color="auto"/>
              <w:bottom w:val="single" w:sz="4" w:space="0" w:color="auto"/>
              <w:right w:val="single" w:sz="4" w:space="0" w:color="auto"/>
            </w:tcBorders>
            <w:vAlign w:val="center"/>
          </w:tcPr>
          <w:p w14:paraId="04B1F1AD"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2122222</w:t>
            </w:r>
          </w:p>
        </w:tc>
        <w:tc>
          <w:tcPr>
            <w:tcW w:w="1833" w:type="dxa"/>
            <w:tcBorders>
              <w:top w:val="single" w:sz="4" w:space="0" w:color="auto"/>
              <w:left w:val="single" w:sz="4" w:space="0" w:color="auto"/>
              <w:bottom w:val="single" w:sz="4" w:space="0" w:color="auto"/>
              <w:right w:val="single" w:sz="4" w:space="0" w:color="auto"/>
            </w:tcBorders>
            <w:vAlign w:val="center"/>
          </w:tcPr>
          <w:p w14:paraId="3991338B"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2122110</w:t>
            </w:r>
          </w:p>
        </w:tc>
        <w:tc>
          <w:tcPr>
            <w:tcW w:w="1496" w:type="dxa"/>
            <w:tcBorders>
              <w:top w:val="single" w:sz="4" w:space="0" w:color="auto"/>
              <w:left w:val="single" w:sz="4" w:space="0" w:color="auto"/>
              <w:bottom w:val="single" w:sz="4" w:space="0" w:color="auto"/>
              <w:right w:val="single" w:sz="4" w:space="0" w:color="auto"/>
            </w:tcBorders>
            <w:vAlign w:val="center"/>
          </w:tcPr>
          <w:p w14:paraId="12733B97"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2122300</w:t>
            </w:r>
          </w:p>
        </w:tc>
      </w:tr>
      <w:tr w:rsidR="006658E4" w:rsidRPr="006658E4" w14:paraId="21413F86" w14:textId="77777777" w:rsidTr="00C156E3">
        <w:trPr>
          <w:trHeight w:hRule="exact" w:val="397"/>
          <w:jc w:val="center"/>
        </w:trPr>
        <w:tc>
          <w:tcPr>
            <w:tcW w:w="925" w:type="dxa"/>
            <w:tcBorders>
              <w:top w:val="single" w:sz="4" w:space="0" w:color="auto"/>
              <w:left w:val="single" w:sz="4" w:space="0" w:color="auto"/>
              <w:bottom w:val="single" w:sz="4" w:space="0" w:color="auto"/>
              <w:right w:val="single" w:sz="4" w:space="0" w:color="auto"/>
            </w:tcBorders>
            <w:vAlign w:val="center"/>
          </w:tcPr>
          <w:p w14:paraId="4AE7F49C"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10</w:t>
            </w:r>
          </w:p>
        </w:tc>
        <w:tc>
          <w:tcPr>
            <w:tcW w:w="3198" w:type="dxa"/>
            <w:tcBorders>
              <w:top w:val="single" w:sz="4" w:space="0" w:color="auto"/>
              <w:left w:val="single" w:sz="4" w:space="0" w:color="auto"/>
              <w:bottom w:val="single" w:sz="4" w:space="0" w:color="auto"/>
              <w:right w:val="single" w:sz="4" w:space="0" w:color="auto"/>
            </w:tcBorders>
            <w:vAlign w:val="center"/>
          </w:tcPr>
          <w:p w14:paraId="3F9FDB4A" w14:textId="77777777" w:rsidR="007E7369" w:rsidRPr="006658E4" w:rsidRDefault="007E7369" w:rsidP="00C156E3">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市生态环境局</w:t>
            </w:r>
          </w:p>
        </w:tc>
        <w:tc>
          <w:tcPr>
            <w:tcW w:w="1959" w:type="dxa"/>
            <w:tcBorders>
              <w:top w:val="single" w:sz="4" w:space="0" w:color="auto"/>
              <w:left w:val="single" w:sz="4" w:space="0" w:color="auto"/>
              <w:bottom w:val="single" w:sz="4" w:space="0" w:color="auto"/>
              <w:right w:val="single" w:sz="4" w:space="0" w:color="auto"/>
            </w:tcBorders>
            <w:vAlign w:val="center"/>
          </w:tcPr>
          <w:p w14:paraId="72AC7ED2"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2252743</w:t>
            </w:r>
          </w:p>
        </w:tc>
        <w:tc>
          <w:tcPr>
            <w:tcW w:w="1833" w:type="dxa"/>
            <w:tcBorders>
              <w:top w:val="single" w:sz="4" w:space="0" w:color="auto"/>
              <w:left w:val="single" w:sz="4" w:space="0" w:color="auto"/>
              <w:bottom w:val="single" w:sz="4" w:space="0" w:color="auto"/>
              <w:right w:val="single" w:sz="4" w:space="0" w:color="auto"/>
            </w:tcBorders>
            <w:vAlign w:val="center"/>
          </w:tcPr>
          <w:p w14:paraId="5E8A2F6E"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2260239</w:t>
            </w:r>
          </w:p>
        </w:tc>
        <w:tc>
          <w:tcPr>
            <w:tcW w:w="1496" w:type="dxa"/>
            <w:tcBorders>
              <w:top w:val="single" w:sz="4" w:space="0" w:color="auto"/>
              <w:left w:val="single" w:sz="4" w:space="0" w:color="auto"/>
              <w:bottom w:val="single" w:sz="4" w:space="0" w:color="auto"/>
              <w:right w:val="single" w:sz="4" w:space="0" w:color="auto"/>
            </w:tcBorders>
            <w:vAlign w:val="center"/>
          </w:tcPr>
          <w:p w14:paraId="764A7396"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2252826</w:t>
            </w:r>
          </w:p>
        </w:tc>
      </w:tr>
      <w:tr w:rsidR="006658E4" w:rsidRPr="006658E4" w14:paraId="097FD3F7" w14:textId="77777777" w:rsidTr="00C156E3">
        <w:trPr>
          <w:trHeight w:hRule="exact" w:val="397"/>
          <w:jc w:val="center"/>
        </w:trPr>
        <w:tc>
          <w:tcPr>
            <w:tcW w:w="925" w:type="dxa"/>
            <w:tcBorders>
              <w:top w:val="single" w:sz="4" w:space="0" w:color="auto"/>
              <w:left w:val="single" w:sz="4" w:space="0" w:color="auto"/>
              <w:bottom w:val="single" w:sz="4" w:space="0" w:color="auto"/>
              <w:right w:val="single" w:sz="4" w:space="0" w:color="auto"/>
            </w:tcBorders>
            <w:vAlign w:val="center"/>
          </w:tcPr>
          <w:p w14:paraId="5F2EBF3C"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11</w:t>
            </w:r>
          </w:p>
        </w:tc>
        <w:tc>
          <w:tcPr>
            <w:tcW w:w="3198" w:type="dxa"/>
            <w:tcBorders>
              <w:top w:val="single" w:sz="4" w:space="0" w:color="auto"/>
              <w:left w:val="single" w:sz="4" w:space="0" w:color="auto"/>
              <w:bottom w:val="single" w:sz="4" w:space="0" w:color="auto"/>
              <w:right w:val="single" w:sz="4" w:space="0" w:color="auto"/>
            </w:tcBorders>
            <w:vAlign w:val="center"/>
          </w:tcPr>
          <w:p w14:paraId="1F6B4C8C" w14:textId="77777777" w:rsidR="007E7369" w:rsidRPr="006658E4" w:rsidRDefault="00F6468B" w:rsidP="00C156E3">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市住房和城乡建设局</w:t>
            </w:r>
          </w:p>
        </w:tc>
        <w:tc>
          <w:tcPr>
            <w:tcW w:w="1959" w:type="dxa"/>
            <w:tcBorders>
              <w:top w:val="single" w:sz="4" w:space="0" w:color="auto"/>
              <w:left w:val="single" w:sz="4" w:space="0" w:color="auto"/>
              <w:bottom w:val="single" w:sz="4" w:space="0" w:color="auto"/>
              <w:right w:val="single" w:sz="4" w:space="0" w:color="auto"/>
            </w:tcBorders>
            <w:vAlign w:val="center"/>
          </w:tcPr>
          <w:p w14:paraId="726451FA"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2244830</w:t>
            </w:r>
          </w:p>
        </w:tc>
        <w:tc>
          <w:tcPr>
            <w:tcW w:w="1833" w:type="dxa"/>
            <w:tcBorders>
              <w:top w:val="single" w:sz="4" w:space="0" w:color="auto"/>
              <w:left w:val="single" w:sz="4" w:space="0" w:color="auto"/>
              <w:bottom w:val="single" w:sz="4" w:space="0" w:color="auto"/>
              <w:right w:val="single" w:sz="4" w:space="0" w:color="auto"/>
            </w:tcBorders>
            <w:vAlign w:val="center"/>
          </w:tcPr>
          <w:p w14:paraId="0DA9C9BA"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2244712</w:t>
            </w:r>
          </w:p>
        </w:tc>
        <w:tc>
          <w:tcPr>
            <w:tcW w:w="1496" w:type="dxa"/>
            <w:tcBorders>
              <w:top w:val="single" w:sz="4" w:space="0" w:color="auto"/>
              <w:left w:val="single" w:sz="4" w:space="0" w:color="auto"/>
              <w:bottom w:val="single" w:sz="4" w:space="0" w:color="auto"/>
              <w:right w:val="single" w:sz="4" w:space="0" w:color="auto"/>
            </w:tcBorders>
            <w:vAlign w:val="center"/>
          </w:tcPr>
          <w:p w14:paraId="45AC993F"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2258402</w:t>
            </w:r>
          </w:p>
        </w:tc>
      </w:tr>
      <w:tr w:rsidR="006658E4" w:rsidRPr="006658E4" w14:paraId="76FF2928" w14:textId="77777777" w:rsidTr="00C156E3">
        <w:trPr>
          <w:trHeight w:hRule="exact" w:val="397"/>
          <w:jc w:val="center"/>
        </w:trPr>
        <w:tc>
          <w:tcPr>
            <w:tcW w:w="925" w:type="dxa"/>
            <w:tcBorders>
              <w:top w:val="single" w:sz="4" w:space="0" w:color="auto"/>
              <w:left w:val="single" w:sz="4" w:space="0" w:color="auto"/>
              <w:bottom w:val="single" w:sz="4" w:space="0" w:color="auto"/>
              <w:right w:val="single" w:sz="4" w:space="0" w:color="auto"/>
            </w:tcBorders>
            <w:vAlign w:val="center"/>
          </w:tcPr>
          <w:p w14:paraId="07F3688D"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12</w:t>
            </w:r>
          </w:p>
        </w:tc>
        <w:tc>
          <w:tcPr>
            <w:tcW w:w="3198" w:type="dxa"/>
            <w:tcBorders>
              <w:top w:val="single" w:sz="4" w:space="0" w:color="auto"/>
              <w:left w:val="single" w:sz="4" w:space="0" w:color="auto"/>
              <w:bottom w:val="single" w:sz="4" w:space="0" w:color="auto"/>
              <w:right w:val="single" w:sz="4" w:space="0" w:color="auto"/>
            </w:tcBorders>
            <w:vAlign w:val="center"/>
          </w:tcPr>
          <w:p w14:paraId="1FFE9715" w14:textId="77777777" w:rsidR="007E7369" w:rsidRPr="006658E4" w:rsidRDefault="007E7369" w:rsidP="00C156E3">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市交通运输局</w:t>
            </w:r>
          </w:p>
        </w:tc>
        <w:tc>
          <w:tcPr>
            <w:tcW w:w="1959" w:type="dxa"/>
            <w:tcBorders>
              <w:top w:val="single" w:sz="4" w:space="0" w:color="auto"/>
              <w:left w:val="single" w:sz="4" w:space="0" w:color="auto"/>
              <w:bottom w:val="single" w:sz="4" w:space="0" w:color="auto"/>
              <w:right w:val="single" w:sz="4" w:space="0" w:color="auto"/>
            </w:tcBorders>
            <w:vAlign w:val="center"/>
          </w:tcPr>
          <w:p w14:paraId="04F6BA67"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2281032</w:t>
            </w:r>
          </w:p>
        </w:tc>
        <w:tc>
          <w:tcPr>
            <w:tcW w:w="1833" w:type="dxa"/>
            <w:tcBorders>
              <w:top w:val="single" w:sz="4" w:space="0" w:color="auto"/>
              <w:left w:val="single" w:sz="4" w:space="0" w:color="auto"/>
              <w:bottom w:val="single" w:sz="4" w:space="0" w:color="auto"/>
              <w:right w:val="single" w:sz="4" w:space="0" w:color="auto"/>
            </w:tcBorders>
            <w:vAlign w:val="center"/>
          </w:tcPr>
          <w:p w14:paraId="0859B69F"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2136135</w:t>
            </w:r>
          </w:p>
        </w:tc>
        <w:tc>
          <w:tcPr>
            <w:tcW w:w="1496" w:type="dxa"/>
            <w:tcBorders>
              <w:top w:val="single" w:sz="4" w:space="0" w:color="auto"/>
              <w:left w:val="single" w:sz="4" w:space="0" w:color="auto"/>
              <w:bottom w:val="single" w:sz="4" w:space="0" w:color="auto"/>
              <w:right w:val="single" w:sz="4" w:space="0" w:color="auto"/>
            </w:tcBorders>
            <w:vAlign w:val="center"/>
          </w:tcPr>
          <w:p w14:paraId="74BFA3E3"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2281031</w:t>
            </w:r>
          </w:p>
        </w:tc>
      </w:tr>
      <w:tr w:rsidR="006658E4" w:rsidRPr="006658E4" w14:paraId="34AD3D2A" w14:textId="77777777" w:rsidTr="00C156E3">
        <w:trPr>
          <w:trHeight w:hRule="exact" w:val="397"/>
          <w:jc w:val="center"/>
        </w:trPr>
        <w:tc>
          <w:tcPr>
            <w:tcW w:w="925" w:type="dxa"/>
            <w:tcBorders>
              <w:top w:val="single" w:sz="4" w:space="0" w:color="auto"/>
              <w:left w:val="single" w:sz="4" w:space="0" w:color="auto"/>
              <w:bottom w:val="single" w:sz="4" w:space="0" w:color="auto"/>
              <w:right w:val="single" w:sz="4" w:space="0" w:color="auto"/>
            </w:tcBorders>
            <w:vAlign w:val="center"/>
          </w:tcPr>
          <w:p w14:paraId="35DAE0BD"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13</w:t>
            </w:r>
          </w:p>
        </w:tc>
        <w:tc>
          <w:tcPr>
            <w:tcW w:w="3198" w:type="dxa"/>
            <w:tcBorders>
              <w:top w:val="single" w:sz="4" w:space="0" w:color="auto"/>
              <w:left w:val="single" w:sz="4" w:space="0" w:color="auto"/>
              <w:bottom w:val="single" w:sz="4" w:space="0" w:color="auto"/>
              <w:right w:val="single" w:sz="4" w:space="0" w:color="auto"/>
            </w:tcBorders>
            <w:vAlign w:val="center"/>
          </w:tcPr>
          <w:p w14:paraId="28EC7A38" w14:textId="77777777" w:rsidR="007E7369" w:rsidRPr="006658E4" w:rsidRDefault="007E7369" w:rsidP="00C156E3">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市水务局</w:t>
            </w:r>
          </w:p>
        </w:tc>
        <w:tc>
          <w:tcPr>
            <w:tcW w:w="1959" w:type="dxa"/>
            <w:tcBorders>
              <w:top w:val="single" w:sz="4" w:space="0" w:color="auto"/>
              <w:left w:val="single" w:sz="4" w:space="0" w:color="auto"/>
              <w:bottom w:val="single" w:sz="4" w:space="0" w:color="auto"/>
              <w:right w:val="single" w:sz="4" w:space="0" w:color="auto"/>
            </w:tcBorders>
            <w:vAlign w:val="center"/>
          </w:tcPr>
          <w:p w14:paraId="13197BBB"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2211738</w:t>
            </w:r>
          </w:p>
        </w:tc>
        <w:tc>
          <w:tcPr>
            <w:tcW w:w="1833" w:type="dxa"/>
            <w:tcBorders>
              <w:top w:val="single" w:sz="4" w:space="0" w:color="auto"/>
              <w:left w:val="single" w:sz="4" w:space="0" w:color="auto"/>
              <w:bottom w:val="single" w:sz="4" w:space="0" w:color="auto"/>
              <w:right w:val="single" w:sz="4" w:space="0" w:color="auto"/>
            </w:tcBorders>
            <w:vAlign w:val="center"/>
          </w:tcPr>
          <w:p w14:paraId="53AC700D"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2211367</w:t>
            </w:r>
          </w:p>
        </w:tc>
        <w:tc>
          <w:tcPr>
            <w:tcW w:w="1496" w:type="dxa"/>
            <w:tcBorders>
              <w:top w:val="single" w:sz="4" w:space="0" w:color="auto"/>
              <w:left w:val="single" w:sz="4" w:space="0" w:color="auto"/>
              <w:bottom w:val="single" w:sz="4" w:space="0" w:color="auto"/>
              <w:right w:val="single" w:sz="4" w:space="0" w:color="auto"/>
            </w:tcBorders>
            <w:vAlign w:val="center"/>
          </w:tcPr>
          <w:p w14:paraId="195388A1"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2213833</w:t>
            </w:r>
          </w:p>
        </w:tc>
      </w:tr>
      <w:tr w:rsidR="006658E4" w:rsidRPr="006658E4" w14:paraId="4161E60A" w14:textId="77777777" w:rsidTr="00C156E3">
        <w:trPr>
          <w:trHeight w:hRule="exact" w:val="397"/>
          <w:jc w:val="center"/>
        </w:trPr>
        <w:tc>
          <w:tcPr>
            <w:tcW w:w="925" w:type="dxa"/>
            <w:tcBorders>
              <w:top w:val="single" w:sz="4" w:space="0" w:color="auto"/>
              <w:left w:val="single" w:sz="4" w:space="0" w:color="auto"/>
              <w:bottom w:val="single" w:sz="4" w:space="0" w:color="auto"/>
              <w:right w:val="single" w:sz="4" w:space="0" w:color="auto"/>
            </w:tcBorders>
            <w:vAlign w:val="center"/>
          </w:tcPr>
          <w:p w14:paraId="75104255"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14</w:t>
            </w:r>
          </w:p>
        </w:tc>
        <w:tc>
          <w:tcPr>
            <w:tcW w:w="3198" w:type="dxa"/>
            <w:tcBorders>
              <w:top w:val="single" w:sz="4" w:space="0" w:color="auto"/>
              <w:left w:val="single" w:sz="4" w:space="0" w:color="auto"/>
              <w:bottom w:val="single" w:sz="4" w:space="0" w:color="auto"/>
              <w:right w:val="single" w:sz="4" w:space="0" w:color="auto"/>
            </w:tcBorders>
            <w:vAlign w:val="center"/>
          </w:tcPr>
          <w:p w14:paraId="0BCD9B10" w14:textId="77777777" w:rsidR="007E7369" w:rsidRPr="006658E4" w:rsidRDefault="007E7369" w:rsidP="00C156E3">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市农业农村局</w:t>
            </w:r>
          </w:p>
        </w:tc>
        <w:tc>
          <w:tcPr>
            <w:tcW w:w="1959" w:type="dxa"/>
            <w:tcBorders>
              <w:top w:val="single" w:sz="4" w:space="0" w:color="auto"/>
              <w:left w:val="single" w:sz="4" w:space="0" w:color="auto"/>
              <w:bottom w:val="single" w:sz="4" w:space="0" w:color="auto"/>
              <w:right w:val="single" w:sz="4" w:space="0" w:color="auto"/>
            </w:tcBorders>
            <w:vAlign w:val="center"/>
          </w:tcPr>
          <w:p w14:paraId="69C262BE"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2279683</w:t>
            </w:r>
          </w:p>
        </w:tc>
        <w:tc>
          <w:tcPr>
            <w:tcW w:w="1833" w:type="dxa"/>
            <w:tcBorders>
              <w:top w:val="single" w:sz="4" w:space="0" w:color="auto"/>
              <w:left w:val="single" w:sz="4" w:space="0" w:color="auto"/>
              <w:bottom w:val="single" w:sz="4" w:space="0" w:color="auto"/>
              <w:right w:val="single" w:sz="4" w:space="0" w:color="auto"/>
            </w:tcBorders>
            <w:vAlign w:val="center"/>
          </w:tcPr>
          <w:p w14:paraId="6152FA20"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2249860</w:t>
            </w:r>
          </w:p>
        </w:tc>
        <w:tc>
          <w:tcPr>
            <w:tcW w:w="1496" w:type="dxa"/>
            <w:tcBorders>
              <w:top w:val="single" w:sz="4" w:space="0" w:color="auto"/>
              <w:left w:val="single" w:sz="4" w:space="0" w:color="auto"/>
              <w:bottom w:val="single" w:sz="4" w:space="0" w:color="auto"/>
              <w:right w:val="single" w:sz="4" w:space="0" w:color="auto"/>
            </w:tcBorders>
            <w:vAlign w:val="center"/>
          </w:tcPr>
          <w:p w14:paraId="47527511"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2259500</w:t>
            </w:r>
          </w:p>
        </w:tc>
      </w:tr>
      <w:tr w:rsidR="006658E4" w:rsidRPr="006658E4" w14:paraId="0F1C15A2" w14:textId="77777777" w:rsidTr="00C156E3">
        <w:trPr>
          <w:trHeight w:hRule="exact" w:val="397"/>
          <w:jc w:val="center"/>
        </w:trPr>
        <w:tc>
          <w:tcPr>
            <w:tcW w:w="925" w:type="dxa"/>
            <w:tcBorders>
              <w:top w:val="single" w:sz="4" w:space="0" w:color="auto"/>
              <w:left w:val="single" w:sz="4" w:space="0" w:color="auto"/>
              <w:bottom w:val="single" w:sz="4" w:space="0" w:color="auto"/>
              <w:right w:val="single" w:sz="4" w:space="0" w:color="auto"/>
            </w:tcBorders>
            <w:vAlign w:val="center"/>
          </w:tcPr>
          <w:p w14:paraId="63C2F7CE"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15</w:t>
            </w:r>
          </w:p>
        </w:tc>
        <w:tc>
          <w:tcPr>
            <w:tcW w:w="3198" w:type="dxa"/>
            <w:tcBorders>
              <w:top w:val="single" w:sz="4" w:space="0" w:color="auto"/>
              <w:left w:val="single" w:sz="4" w:space="0" w:color="auto"/>
              <w:bottom w:val="single" w:sz="4" w:space="0" w:color="auto"/>
              <w:right w:val="single" w:sz="4" w:space="0" w:color="auto"/>
            </w:tcBorders>
            <w:vAlign w:val="center"/>
          </w:tcPr>
          <w:p w14:paraId="49A98270" w14:textId="77777777" w:rsidR="007E7369" w:rsidRPr="006658E4" w:rsidRDefault="007E7369" w:rsidP="00C156E3">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市林业局</w:t>
            </w:r>
          </w:p>
        </w:tc>
        <w:tc>
          <w:tcPr>
            <w:tcW w:w="1959" w:type="dxa"/>
            <w:tcBorders>
              <w:top w:val="single" w:sz="4" w:space="0" w:color="auto"/>
              <w:left w:val="single" w:sz="4" w:space="0" w:color="auto"/>
              <w:bottom w:val="single" w:sz="4" w:space="0" w:color="auto"/>
              <w:right w:val="single" w:sz="4" w:space="0" w:color="auto"/>
            </w:tcBorders>
            <w:vAlign w:val="center"/>
          </w:tcPr>
          <w:p w14:paraId="06FDCC0C"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2259936</w:t>
            </w:r>
          </w:p>
        </w:tc>
        <w:tc>
          <w:tcPr>
            <w:tcW w:w="1833" w:type="dxa"/>
            <w:tcBorders>
              <w:top w:val="single" w:sz="4" w:space="0" w:color="auto"/>
              <w:left w:val="single" w:sz="4" w:space="0" w:color="auto"/>
              <w:bottom w:val="single" w:sz="4" w:space="0" w:color="auto"/>
              <w:right w:val="single" w:sz="4" w:space="0" w:color="auto"/>
            </w:tcBorders>
            <w:vAlign w:val="center"/>
          </w:tcPr>
          <w:p w14:paraId="5189952A"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2398569</w:t>
            </w:r>
          </w:p>
        </w:tc>
        <w:tc>
          <w:tcPr>
            <w:tcW w:w="1496" w:type="dxa"/>
            <w:tcBorders>
              <w:top w:val="single" w:sz="4" w:space="0" w:color="auto"/>
              <w:left w:val="single" w:sz="4" w:space="0" w:color="auto"/>
              <w:bottom w:val="single" w:sz="4" w:space="0" w:color="auto"/>
              <w:right w:val="single" w:sz="4" w:space="0" w:color="auto"/>
            </w:tcBorders>
            <w:vAlign w:val="center"/>
          </w:tcPr>
          <w:p w14:paraId="262C5DED"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2259936</w:t>
            </w:r>
          </w:p>
        </w:tc>
      </w:tr>
      <w:tr w:rsidR="006658E4" w:rsidRPr="006658E4" w14:paraId="702C7200" w14:textId="77777777" w:rsidTr="00C156E3">
        <w:trPr>
          <w:trHeight w:hRule="exact" w:val="397"/>
          <w:jc w:val="center"/>
        </w:trPr>
        <w:tc>
          <w:tcPr>
            <w:tcW w:w="925" w:type="dxa"/>
            <w:tcBorders>
              <w:top w:val="single" w:sz="4" w:space="0" w:color="auto"/>
              <w:left w:val="single" w:sz="4" w:space="0" w:color="auto"/>
              <w:bottom w:val="single" w:sz="4" w:space="0" w:color="auto"/>
              <w:right w:val="single" w:sz="4" w:space="0" w:color="auto"/>
            </w:tcBorders>
            <w:vAlign w:val="center"/>
          </w:tcPr>
          <w:p w14:paraId="437694BC"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16</w:t>
            </w:r>
          </w:p>
        </w:tc>
        <w:tc>
          <w:tcPr>
            <w:tcW w:w="3198" w:type="dxa"/>
            <w:tcBorders>
              <w:top w:val="single" w:sz="4" w:space="0" w:color="auto"/>
              <w:left w:val="single" w:sz="4" w:space="0" w:color="auto"/>
              <w:bottom w:val="single" w:sz="4" w:space="0" w:color="auto"/>
              <w:right w:val="single" w:sz="4" w:space="0" w:color="auto"/>
            </w:tcBorders>
            <w:vAlign w:val="center"/>
          </w:tcPr>
          <w:p w14:paraId="3734C292" w14:textId="77777777" w:rsidR="007E7369" w:rsidRPr="006658E4" w:rsidRDefault="007E7369" w:rsidP="00C156E3">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市卫生健康局</w:t>
            </w:r>
          </w:p>
        </w:tc>
        <w:tc>
          <w:tcPr>
            <w:tcW w:w="1959" w:type="dxa"/>
            <w:tcBorders>
              <w:top w:val="single" w:sz="4" w:space="0" w:color="auto"/>
              <w:left w:val="single" w:sz="4" w:space="0" w:color="auto"/>
              <w:bottom w:val="single" w:sz="4" w:space="0" w:color="auto"/>
              <w:right w:val="single" w:sz="4" w:space="0" w:color="auto"/>
            </w:tcBorders>
            <w:vAlign w:val="center"/>
          </w:tcPr>
          <w:p w14:paraId="7E191F72"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2247476</w:t>
            </w:r>
          </w:p>
        </w:tc>
        <w:tc>
          <w:tcPr>
            <w:tcW w:w="1833" w:type="dxa"/>
            <w:tcBorders>
              <w:top w:val="single" w:sz="4" w:space="0" w:color="auto"/>
              <w:left w:val="single" w:sz="4" w:space="0" w:color="auto"/>
              <w:bottom w:val="single" w:sz="4" w:space="0" w:color="auto"/>
              <w:right w:val="single" w:sz="4" w:space="0" w:color="auto"/>
            </w:tcBorders>
            <w:vAlign w:val="center"/>
          </w:tcPr>
          <w:p w14:paraId="24D85266"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2247474</w:t>
            </w:r>
          </w:p>
        </w:tc>
        <w:tc>
          <w:tcPr>
            <w:tcW w:w="1496" w:type="dxa"/>
            <w:tcBorders>
              <w:top w:val="single" w:sz="4" w:space="0" w:color="auto"/>
              <w:left w:val="single" w:sz="4" w:space="0" w:color="auto"/>
              <w:bottom w:val="single" w:sz="4" w:space="0" w:color="auto"/>
              <w:right w:val="single" w:sz="4" w:space="0" w:color="auto"/>
            </w:tcBorders>
            <w:vAlign w:val="center"/>
          </w:tcPr>
          <w:p w14:paraId="19DDE1CF"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2247479</w:t>
            </w:r>
          </w:p>
        </w:tc>
      </w:tr>
      <w:tr w:rsidR="006658E4" w:rsidRPr="006658E4" w14:paraId="399C7625" w14:textId="77777777" w:rsidTr="00C156E3">
        <w:trPr>
          <w:trHeight w:hRule="exact" w:val="397"/>
          <w:jc w:val="center"/>
        </w:trPr>
        <w:tc>
          <w:tcPr>
            <w:tcW w:w="925" w:type="dxa"/>
            <w:tcBorders>
              <w:top w:val="single" w:sz="4" w:space="0" w:color="auto"/>
              <w:left w:val="single" w:sz="4" w:space="0" w:color="auto"/>
              <w:bottom w:val="single" w:sz="4" w:space="0" w:color="auto"/>
              <w:right w:val="single" w:sz="4" w:space="0" w:color="auto"/>
            </w:tcBorders>
            <w:vAlign w:val="center"/>
          </w:tcPr>
          <w:p w14:paraId="741E65DB"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17</w:t>
            </w:r>
          </w:p>
        </w:tc>
        <w:tc>
          <w:tcPr>
            <w:tcW w:w="3198" w:type="dxa"/>
            <w:tcBorders>
              <w:top w:val="single" w:sz="4" w:space="0" w:color="auto"/>
              <w:left w:val="single" w:sz="4" w:space="0" w:color="auto"/>
              <w:bottom w:val="single" w:sz="4" w:space="0" w:color="auto"/>
              <w:right w:val="single" w:sz="4" w:space="0" w:color="auto"/>
            </w:tcBorders>
            <w:vAlign w:val="center"/>
          </w:tcPr>
          <w:p w14:paraId="4D366623" w14:textId="77777777" w:rsidR="007E7369" w:rsidRPr="006658E4" w:rsidRDefault="007E7369" w:rsidP="00C156E3">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市市场监管局</w:t>
            </w:r>
          </w:p>
        </w:tc>
        <w:tc>
          <w:tcPr>
            <w:tcW w:w="1959" w:type="dxa"/>
            <w:tcBorders>
              <w:top w:val="single" w:sz="4" w:space="0" w:color="auto"/>
              <w:left w:val="single" w:sz="4" w:space="0" w:color="auto"/>
              <w:bottom w:val="single" w:sz="4" w:space="0" w:color="auto"/>
              <w:right w:val="single" w:sz="4" w:space="0" w:color="auto"/>
            </w:tcBorders>
            <w:vAlign w:val="center"/>
          </w:tcPr>
          <w:p w14:paraId="3AF935FD"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2326517</w:t>
            </w:r>
          </w:p>
        </w:tc>
        <w:tc>
          <w:tcPr>
            <w:tcW w:w="1833" w:type="dxa"/>
            <w:tcBorders>
              <w:top w:val="single" w:sz="4" w:space="0" w:color="auto"/>
              <w:left w:val="single" w:sz="4" w:space="0" w:color="auto"/>
              <w:bottom w:val="single" w:sz="4" w:space="0" w:color="auto"/>
              <w:right w:val="single" w:sz="4" w:space="0" w:color="auto"/>
            </w:tcBorders>
            <w:vAlign w:val="center"/>
          </w:tcPr>
          <w:p w14:paraId="05990C9F"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2326500</w:t>
            </w:r>
          </w:p>
        </w:tc>
        <w:tc>
          <w:tcPr>
            <w:tcW w:w="1496" w:type="dxa"/>
            <w:tcBorders>
              <w:top w:val="single" w:sz="4" w:space="0" w:color="auto"/>
              <w:left w:val="single" w:sz="4" w:space="0" w:color="auto"/>
              <w:bottom w:val="single" w:sz="4" w:space="0" w:color="auto"/>
              <w:right w:val="single" w:sz="4" w:space="0" w:color="auto"/>
            </w:tcBorders>
            <w:vAlign w:val="center"/>
          </w:tcPr>
          <w:p w14:paraId="5B85DDD7"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2326520</w:t>
            </w:r>
          </w:p>
        </w:tc>
      </w:tr>
      <w:tr w:rsidR="006658E4" w:rsidRPr="006658E4" w14:paraId="62696BFC" w14:textId="77777777" w:rsidTr="00C156E3">
        <w:trPr>
          <w:trHeight w:hRule="exact" w:val="397"/>
          <w:jc w:val="center"/>
        </w:trPr>
        <w:tc>
          <w:tcPr>
            <w:tcW w:w="925" w:type="dxa"/>
            <w:tcBorders>
              <w:top w:val="single" w:sz="4" w:space="0" w:color="auto"/>
              <w:left w:val="single" w:sz="4" w:space="0" w:color="auto"/>
              <w:bottom w:val="single" w:sz="4" w:space="0" w:color="auto"/>
              <w:right w:val="single" w:sz="4" w:space="0" w:color="auto"/>
            </w:tcBorders>
            <w:vAlign w:val="center"/>
          </w:tcPr>
          <w:p w14:paraId="426D38A4"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18</w:t>
            </w:r>
          </w:p>
        </w:tc>
        <w:tc>
          <w:tcPr>
            <w:tcW w:w="3198" w:type="dxa"/>
            <w:tcBorders>
              <w:top w:val="single" w:sz="4" w:space="0" w:color="auto"/>
              <w:left w:val="single" w:sz="4" w:space="0" w:color="auto"/>
              <w:bottom w:val="single" w:sz="4" w:space="0" w:color="auto"/>
              <w:right w:val="single" w:sz="4" w:space="0" w:color="auto"/>
            </w:tcBorders>
            <w:vAlign w:val="center"/>
          </w:tcPr>
          <w:p w14:paraId="7322C531" w14:textId="77777777" w:rsidR="007E7369" w:rsidRPr="006658E4" w:rsidRDefault="007E7369" w:rsidP="00C156E3">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市自然资源局</w:t>
            </w:r>
          </w:p>
        </w:tc>
        <w:tc>
          <w:tcPr>
            <w:tcW w:w="1959" w:type="dxa"/>
            <w:tcBorders>
              <w:top w:val="single" w:sz="4" w:space="0" w:color="auto"/>
              <w:left w:val="single" w:sz="4" w:space="0" w:color="auto"/>
              <w:bottom w:val="single" w:sz="4" w:space="0" w:color="auto"/>
              <w:right w:val="single" w:sz="4" w:space="0" w:color="auto"/>
            </w:tcBorders>
            <w:vAlign w:val="center"/>
          </w:tcPr>
          <w:p w14:paraId="17F3CBEF"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2191218</w:t>
            </w:r>
          </w:p>
        </w:tc>
        <w:tc>
          <w:tcPr>
            <w:tcW w:w="1833" w:type="dxa"/>
            <w:tcBorders>
              <w:top w:val="single" w:sz="4" w:space="0" w:color="auto"/>
              <w:left w:val="single" w:sz="4" w:space="0" w:color="auto"/>
              <w:bottom w:val="single" w:sz="4" w:space="0" w:color="auto"/>
              <w:right w:val="single" w:sz="4" w:space="0" w:color="auto"/>
            </w:tcBorders>
            <w:vAlign w:val="center"/>
          </w:tcPr>
          <w:p w14:paraId="7EE34F49"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2191310</w:t>
            </w:r>
          </w:p>
        </w:tc>
        <w:tc>
          <w:tcPr>
            <w:tcW w:w="1496" w:type="dxa"/>
            <w:tcBorders>
              <w:top w:val="single" w:sz="4" w:space="0" w:color="auto"/>
              <w:left w:val="single" w:sz="4" w:space="0" w:color="auto"/>
              <w:bottom w:val="single" w:sz="4" w:space="0" w:color="auto"/>
              <w:right w:val="single" w:sz="4" w:space="0" w:color="auto"/>
            </w:tcBorders>
            <w:vAlign w:val="center"/>
          </w:tcPr>
          <w:p w14:paraId="71659DF3"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2191220</w:t>
            </w:r>
          </w:p>
        </w:tc>
      </w:tr>
      <w:tr w:rsidR="006658E4" w:rsidRPr="006658E4" w14:paraId="71C78FC5" w14:textId="77777777" w:rsidTr="00C156E3">
        <w:trPr>
          <w:trHeight w:hRule="exact" w:val="397"/>
          <w:jc w:val="center"/>
        </w:trPr>
        <w:tc>
          <w:tcPr>
            <w:tcW w:w="925" w:type="dxa"/>
            <w:tcBorders>
              <w:top w:val="single" w:sz="4" w:space="0" w:color="auto"/>
              <w:left w:val="single" w:sz="4" w:space="0" w:color="auto"/>
              <w:bottom w:val="single" w:sz="4" w:space="0" w:color="auto"/>
              <w:right w:val="single" w:sz="4" w:space="0" w:color="auto"/>
            </w:tcBorders>
            <w:vAlign w:val="center"/>
          </w:tcPr>
          <w:p w14:paraId="0160945E"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19</w:t>
            </w:r>
          </w:p>
        </w:tc>
        <w:tc>
          <w:tcPr>
            <w:tcW w:w="3198" w:type="dxa"/>
            <w:tcBorders>
              <w:top w:val="single" w:sz="4" w:space="0" w:color="auto"/>
              <w:left w:val="single" w:sz="4" w:space="0" w:color="auto"/>
              <w:bottom w:val="single" w:sz="4" w:space="0" w:color="auto"/>
              <w:right w:val="single" w:sz="4" w:space="0" w:color="auto"/>
            </w:tcBorders>
            <w:vAlign w:val="center"/>
          </w:tcPr>
          <w:p w14:paraId="71288A40" w14:textId="77777777" w:rsidR="007E7369" w:rsidRPr="006658E4" w:rsidRDefault="007E7369" w:rsidP="00C156E3">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梅州水文分局</w:t>
            </w:r>
          </w:p>
        </w:tc>
        <w:tc>
          <w:tcPr>
            <w:tcW w:w="1959" w:type="dxa"/>
            <w:tcBorders>
              <w:top w:val="single" w:sz="4" w:space="0" w:color="auto"/>
              <w:left w:val="single" w:sz="4" w:space="0" w:color="auto"/>
              <w:bottom w:val="single" w:sz="4" w:space="0" w:color="auto"/>
              <w:right w:val="single" w:sz="4" w:space="0" w:color="auto"/>
            </w:tcBorders>
            <w:vAlign w:val="center"/>
          </w:tcPr>
          <w:p w14:paraId="3B4CAA9E"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2198578</w:t>
            </w:r>
          </w:p>
        </w:tc>
        <w:tc>
          <w:tcPr>
            <w:tcW w:w="1833" w:type="dxa"/>
            <w:tcBorders>
              <w:top w:val="single" w:sz="4" w:space="0" w:color="auto"/>
              <w:left w:val="single" w:sz="4" w:space="0" w:color="auto"/>
              <w:bottom w:val="single" w:sz="4" w:space="0" w:color="auto"/>
              <w:right w:val="single" w:sz="4" w:space="0" w:color="auto"/>
            </w:tcBorders>
            <w:vAlign w:val="center"/>
          </w:tcPr>
          <w:p w14:paraId="073A4E09"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2198680</w:t>
            </w:r>
          </w:p>
        </w:tc>
        <w:tc>
          <w:tcPr>
            <w:tcW w:w="1496" w:type="dxa"/>
            <w:tcBorders>
              <w:top w:val="single" w:sz="4" w:space="0" w:color="auto"/>
              <w:left w:val="single" w:sz="4" w:space="0" w:color="auto"/>
              <w:bottom w:val="single" w:sz="4" w:space="0" w:color="auto"/>
              <w:right w:val="single" w:sz="4" w:space="0" w:color="auto"/>
            </w:tcBorders>
            <w:vAlign w:val="center"/>
          </w:tcPr>
          <w:p w14:paraId="62D0728E"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2198630</w:t>
            </w:r>
          </w:p>
        </w:tc>
      </w:tr>
      <w:tr w:rsidR="006658E4" w:rsidRPr="006658E4" w14:paraId="17ECBEDA" w14:textId="77777777" w:rsidTr="00C156E3">
        <w:trPr>
          <w:trHeight w:hRule="exact" w:val="397"/>
          <w:jc w:val="center"/>
        </w:trPr>
        <w:tc>
          <w:tcPr>
            <w:tcW w:w="925" w:type="dxa"/>
            <w:tcBorders>
              <w:top w:val="single" w:sz="4" w:space="0" w:color="auto"/>
              <w:left w:val="single" w:sz="4" w:space="0" w:color="auto"/>
              <w:bottom w:val="single" w:sz="4" w:space="0" w:color="auto"/>
              <w:right w:val="single" w:sz="4" w:space="0" w:color="auto"/>
            </w:tcBorders>
            <w:vAlign w:val="center"/>
          </w:tcPr>
          <w:p w14:paraId="0FE35EC6"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20</w:t>
            </w:r>
          </w:p>
        </w:tc>
        <w:tc>
          <w:tcPr>
            <w:tcW w:w="3198" w:type="dxa"/>
            <w:tcBorders>
              <w:top w:val="single" w:sz="4" w:space="0" w:color="auto"/>
              <w:left w:val="single" w:sz="4" w:space="0" w:color="auto"/>
              <w:bottom w:val="single" w:sz="4" w:space="0" w:color="auto"/>
              <w:right w:val="single" w:sz="4" w:space="0" w:color="auto"/>
            </w:tcBorders>
            <w:vAlign w:val="center"/>
          </w:tcPr>
          <w:p w14:paraId="20B77C1E" w14:textId="77777777" w:rsidR="007E7369" w:rsidRPr="006658E4" w:rsidRDefault="007E7369" w:rsidP="00C156E3">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梅州海关</w:t>
            </w:r>
          </w:p>
        </w:tc>
        <w:tc>
          <w:tcPr>
            <w:tcW w:w="1959" w:type="dxa"/>
            <w:tcBorders>
              <w:top w:val="single" w:sz="4" w:space="0" w:color="auto"/>
              <w:left w:val="single" w:sz="4" w:space="0" w:color="auto"/>
              <w:bottom w:val="single" w:sz="4" w:space="0" w:color="auto"/>
              <w:right w:val="single" w:sz="4" w:space="0" w:color="auto"/>
            </w:tcBorders>
            <w:vAlign w:val="center"/>
          </w:tcPr>
          <w:p w14:paraId="3A21487D"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8587036</w:t>
            </w:r>
          </w:p>
        </w:tc>
        <w:tc>
          <w:tcPr>
            <w:tcW w:w="1833" w:type="dxa"/>
            <w:tcBorders>
              <w:top w:val="single" w:sz="4" w:space="0" w:color="auto"/>
              <w:left w:val="single" w:sz="4" w:space="0" w:color="auto"/>
              <w:bottom w:val="single" w:sz="4" w:space="0" w:color="auto"/>
              <w:right w:val="single" w:sz="4" w:space="0" w:color="auto"/>
            </w:tcBorders>
            <w:vAlign w:val="center"/>
          </w:tcPr>
          <w:p w14:paraId="29E6C917"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2260944</w:t>
            </w:r>
          </w:p>
        </w:tc>
        <w:tc>
          <w:tcPr>
            <w:tcW w:w="1496" w:type="dxa"/>
            <w:tcBorders>
              <w:top w:val="single" w:sz="4" w:space="0" w:color="auto"/>
              <w:left w:val="single" w:sz="4" w:space="0" w:color="auto"/>
              <w:bottom w:val="single" w:sz="4" w:space="0" w:color="auto"/>
              <w:right w:val="single" w:sz="4" w:space="0" w:color="auto"/>
            </w:tcBorders>
            <w:vAlign w:val="center"/>
          </w:tcPr>
          <w:p w14:paraId="15BD3D7E"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2242744</w:t>
            </w:r>
          </w:p>
        </w:tc>
      </w:tr>
      <w:tr w:rsidR="006658E4" w:rsidRPr="006658E4" w14:paraId="0FB7EDF0" w14:textId="77777777" w:rsidTr="00C156E3">
        <w:trPr>
          <w:trHeight w:hRule="exact" w:val="397"/>
          <w:jc w:val="center"/>
        </w:trPr>
        <w:tc>
          <w:tcPr>
            <w:tcW w:w="925" w:type="dxa"/>
            <w:tcBorders>
              <w:top w:val="single" w:sz="4" w:space="0" w:color="auto"/>
              <w:left w:val="single" w:sz="4" w:space="0" w:color="auto"/>
              <w:bottom w:val="single" w:sz="4" w:space="0" w:color="auto"/>
              <w:right w:val="single" w:sz="4" w:space="0" w:color="auto"/>
            </w:tcBorders>
            <w:vAlign w:val="center"/>
          </w:tcPr>
          <w:p w14:paraId="70626DE2"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21</w:t>
            </w:r>
          </w:p>
        </w:tc>
        <w:tc>
          <w:tcPr>
            <w:tcW w:w="3198" w:type="dxa"/>
            <w:tcBorders>
              <w:top w:val="single" w:sz="4" w:space="0" w:color="auto"/>
              <w:left w:val="single" w:sz="4" w:space="0" w:color="auto"/>
              <w:bottom w:val="single" w:sz="4" w:space="0" w:color="auto"/>
              <w:right w:val="single" w:sz="4" w:space="0" w:color="auto"/>
            </w:tcBorders>
            <w:vAlign w:val="center"/>
          </w:tcPr>
          <w:p w14:paraId="0B1E7C41" w14:textId="77777777" w:rsidR="007E7369" w:rsidRPr="006658E4" w:rsidRDefault="007E7369" w:rsidP="00C156E3">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市气象局</w:t>
            </w:r>
          </w:p>
        </w:tc>
        <w:tc>
          <w:tcPr>
            <w:tcW w:w="1959" w:type="dxa"/>
            <w:tcBorders>
              <w:top w:val="single" w:sz="4" w:space="0" w:color="auto"/>
              <w:left w:val="single" w:sz="4" w:space="0" w:color="auto"/>
              <w:bottom w:val="single" w:sz="4" w:space="0" w:color="auto"/>
              <w:right w:val="single" w:sz="4" w:space="0" w:color="auto"/>
            </w:tcBorders>
            <w:vAlign w:val="center"/>
          </w:tcPr>
          <w:p w14:paraId="2B91748C"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2284986</w:t>
            </w:r>
          </w:p>
        </w:tc>
        <w:tc>
          <w:tcPr>
            <w:tcW w:w="1833" w:type="dxa"/>
            <w:tcBorders>
              <w:top w:val="single" w:sz="4" w:space="0" w:color="auto"/>
              <w:left w:val="single" w:sz="4" w:space="0" w:color="auto"/>
              <w:bottom w:val="single" w:sz="4" w:space="0" w:color="auto"/>
              <w:right w:val="single" w:sz="4" w:space="0" w:color="auto"/>
            </w:tcBorders>
            <w:vAlign w:val="center"/>
          </w:tcPr>
          <w:p w14:paraId="0630FBC6"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2284139</w:t>
            </w:r>
          </w:p>
        </w:tc>
        <w:tc>
          <w:tcPr>
            <w:tcW w:w="1496" w:type="dxa"/>
            <w:tcBorders>
              <w:top w:val="single" w:sz="4" w:space="0" w:color="auto"/>
              <w:left w:val="single" w:sz="4" w:space="0" w:color="auto"/>
              <w:bottom w:val="single" w:sz="4" w:space="0" w:color="auto"/>
              <w:right w:val="single" w:sz="4" w:space="0" w:color="auto"/>
            </w:tcBorders>
            <w:vAlign w:val="center"/>
          </w:tcPr>
          <w:p w14:paraId="20379766"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2284183</w:t>
            </w:r>
          </w:p>
        </w:tc>
      </w:tr>
      <w:tr w:rsidR="006658E4" w:rsidRPr="006658E4" w14:paraId="2ECA02B6" w14:textId="77777777" w:rsidTr="00C156E3">
        <w:trPr>
          <w:trHeight w:hRule="exact" w:val="397"/>
          <w:jc w:val="center"/>
        </w:trPr>
        <w:tc>
          <w:tcPr>
            <w:tcW w:w="925" w:type="dxa"/>
            <w:tcBorders>
              <w:top w:val="single" w:sz="4" w:space="0" w:color="auto"/>
              <w:left w:val="single" w:sz="4" w:space="0" w:color="auto"/>
              <w:bottom w:val="single" w:sz="4" w:space="0" w:color="auto"/>
              <w:right w:val="single" w:sz="4" w:space="0" w:color="auto"/>
            </w:tcBorders>
            <w:vAlign w:val="center"/>
          </w:tcPr>
          <w:p w14:paraId="1E2FC769"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w:t>
            </w:r>
          </w:p>
        </w:tc>
        <w:tc>
          <w:tcPr>
            <w:tcW w:w="3198" w:type="dxa"/>
            <w:tcBorders>
              <w:top w:val="single" w:sz="4" w:space="0" w:color="auto"/>
              <w:left w:val="single" w:sz="4" w:space="0" w:color="auto"/>
              <w:bottom w:val="single" w:sz="4" w:space="0" w:color="auto"/>
              <w:right w:val="single" w:sz="4" w:space="0" w:color="auto"/>
            </w:tcBorders>
            <w:vAlign w:val="center"/>
          </w:tcPr>
          <w:p w14:paraId="2A01DBF7" w14:textId="77777777" w:rsidR="007E7369" w:rsidRPr="006658E4" w:rsidRDefault="007E7369" w:rsidP="00C156E3">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市科技局</w:t>
            </w:r>
          </w:p>
        </w:tc>
        <w:tc>
          <w:tcPr>
            <w:tcW w:w="1959" w:type="dxa"/>
            <w:tcBorders>
              <w:top w:val="single" w:sz="4" w:space="0" w:color="auto"/>
              <w:left w:val="single" w:sz="4" w:space="0" w:color="auto"/>
              <w:bottom w:val="single" w:sz="4" w:space="0" w:color="auto"/>
              <w:right w:val="single" w:sz="4" w:space="0" w:color="auto"/>
            </w:tcBorders>
            <w:vAlign w:val="center"/>
          </w:tcPr>
          <w:p w14:paraId="24605DE3"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2242895</w:t>
            </w:r>
          </w:p>
        </w:tc>
        <w:tc>
          <w:tcPr>
            <w:tcW w:w="1833" w:type="dxa"/>
            <w:tcBorders>
              <w:top w:val="single" w:sz="4" w:space="0" w:color="auto"/>
              <w:left w:val="single" w:sz="4" w:space="0" w:color="auto"/>
              <w:bottom w:val="single" w:sz="4" w:space="0" w:color="auto"/>
              <w:right w:val="single" w:sz="4" w:space="0" w:color="auto"/>
            </w:tcBorders>
            <w:vAlign w:val="center"/>
          </w:tcPr>
          <w:p w14:paraId="1FFE8810"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2242871</w:t>
            </w:r>
          </w:p>
        </w:tc>
        <w:tc>
          <w:tcPr>
            <w:tcW w:w="1496" w:type="dxa"/>
            <w:tcBorders>
              <w:top w:val="single" w:sz="4" w:space="0" w:color="auto"/>
              <w:left w:val="single" w:sz="4" w:space="0" w:color="auto"/>
              <w:bottom w:val="single" w:sz="4" w:space="0" w:color="auto"/>
              <w:right w:val="single" w:sz="4" w:space="0" w:color="auto"/>
            </w:tcBorders>
            <w:vAlign w:val="center"/>
          </w:tcPr>
          <w:p w14:paraId="02B682F1"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2245811</w:t>
            </w:r>
          </w:p>
        </w:tc>
      </w:tr>
      <w:tr w:rsidR="006658E4" w:rsidRPr="006658E4" w14:paraId="4A09C111" w14:textId="77777777" w:rsidTr="00C156E3">
        <w:trPr>
          <w:trHeight w:hRule="exact" w:val="397"/>
          <w:jc w:val="center"/>
        </w:trPr>
        <w:tc>
          <w:tcPr>
            <w:tcW w:w="925" w:type="dxa"/>
            <w:tcBorders>
              <w:top w:val="single" w:sz="4" w:space="0" w:color="auto"/>
              <w:left w:val="single" w:sz="4" w:space="0" w:color="auto"/>
              <w:bottom w:val="single" w:sz="4" w:space="0" w:color="auto"/>
              <w:right w:val="single" w:sz="4" w:space="0" w:color="auto"/>
            </w:tcBorders>
            <w:vAlign w:val="center"/>
          </w:tcPr>
          <w:p w14:paraId="16D6CB93"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23</w:t>
            </w:r>
          </w:p>
        </w:tc>
        <w:tc>
          <w:tcPr>
            <w:tcW w:w="3198" w:type="dxa"/>
            <w:tcBorders>
              <w:top w:val="single" w:sz="4" w:space="0" w:color="auto"/>
              <w:left w:val="single" w:sz="4" w:space="0" w:color="auto"/>
              <w:bottom w:val="single" w:sz="4" w:space="0" w:color="auto"/>
              <w:right w:val="single" w:sz="4" w:space="0" w:color="auto"/>
            </w:tcBorders>
            <w:vAlign w:val="center"/>
          </w:tcPr>
          <w:p w14:paraId="494C8D82" w14:textId="77777777" w:rsidR="007E7369" w:rsidRPr="006658E4" w:rsidRDefault="007E7369" w:rsidP="00C156E3">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梅州海事局</w:t>
            </w:r>
          </w:p>
        </w:tc>
        <w:tc>
          <w:tcPr>
            <w:tcW w:w="1959" w:type="dxa"/>
            <w:tcBorders>
              <w:top w:val="single" w:sz="4" w:space="0" w:color="auto"/>
              <w:left w:val="single" w:sz="4" w:space="0" w:color="auto"/>
              <w:bottom w:val="single" w:sz="4" w:space="0" w:color="auto"/>
              <w:right w:val="single" w:sz="4" w:space="0" w:color="auto"/>
            </w:tcBorders>
            <w:vAlign w:val="center"/>
          </w:tcPr>
          <w:p w14:paraId="18DD9C88"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2237768</w:t>
            </w:r>
          </w:p>
        </w:tc>
        <w:tc>
          <w:tcPr>
            <w:tcW w:w="1833" w:type="dxa"/>
            <w:tcBorders>
              <w:top w:val="single" w:sz="4" w:space="0" w:color="auto"/>
              <w:left w:val="single" w:sz="4" w:space="0" w:color="auto"/>
              <w:bottom w:val="single" w:sz="4" w:space="0" w:color="auto"/>
              <w:right w:val="single" w:sz="4" w:space="0" w:color="auto"/>
            </w:tcBorders>
            <w:vAlign w:val="center"/>
          </w:tcPr>
          <w:p w14:paraId="08CABAE4"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2230130</w:t>
            </w:r>
          </w:p>
        </w:tc>
        <w:tc>
          <w:tcPr>
            <w:tcW w:w="1496" w:type="dxa"/>
            <w:tcBorders>
              <w:top w:val="single" w:sz="4" w:space="0" w:color="auto"/>
              <w:left w:val="single" w:sz="4" w:space="0" w:color="auto"/>
              <w:bottom w:val="single" w:sz="4" w:space="0" w:color="auto"/>
              <w:right w:val="single" w:sz="4" w:space="0" w:color="auto"/>
            </w:tcBorders>
            <w:vAlign w:val="center"/>
          </w:tcPr>
          <w:p w14:paraId="64707A1E"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2232508</w:t>
            </w:r>
          </w:p>
        </w:tc>
      </w:tr>
      <w:tr w:rsidR="006658E4" w:rsidRPr="006658E4" w14:paraId="5B2342EF" w14:textId="77777777" w:rsidTr="00C156E3">
        <w:trPr>
          <w:trHeight w:hRule="exact" w:val="397"/>
          <w:jc w:val="center"/>
        </w:trPr>
        <w:tc>
          <w:tcPr>
            <w:tcW w:w="925" w:type="dxa"/>
            <w:tcBorders>
              <w:top w:val="single" w:sz="4" w:space="0" w:color="auto"/>
              <w:left w:val="single" w:sz="4" w:space="0" w:color="auto"/>
              <w:bottom w:val="single" w:sz="4" w:space="0" w:color="auto"/>
              <w:right w:val="single" w:sz="4" w:space="0" w:color="auto"/>
            </w:tcBorders>
            <w:vAlign w:val="center"/>
          </w:tcPr>
          <w:p w14:paraId="73407FCA"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24</w:t>
            </w:r>
          </w:p>
        </w:tc>
        <w:tc>
          <w:tcPr>
            <w:tcW w:w="3198" w:type="dxa"/>
            <w:tcBorders>
              <w:top w:val="single" w:sz="4" w:space="0" w:color="auto"/>
              <w:left w:val="single" w:sz="4" w:space="0" w:color="auto"/>
              <w:bottom w:val="single" w:sz="4" w:space="0" w:color="auto"/>
              <w:right w:val="single" w:sz="4" w:space="0" w:color="auto"/>
            </w:tcBorders>
            <w:vAlign w:val="center"/>
          </w:tcPr>
          <w:p w14:paraId="0C7367B1" w14:textId="77777777" w:rsidR="007E7369" w:rsidRPr="006658E4" w:rsidRDefault="007E7369" w:rsidP="00C156E3">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梅州粤海水务有限公司</w:t>
            </w:r>
          </w:p>
        </w:tc>
        <w:tc>
          <w:tcPr>
            <w:tcW w:w="1959" w:type="dxa"/>
            <w:tcBorders>
              <w:top w:val="single" w:sz="4" w:space="0" w:color="auto"/>
              <w:left w:val="single" w:sz="4" w:space="0" w:color="auto"/>
              <w:bottom w:val="single" w:sz="4" w:space="0" w:color="auto"/>
              <w:right w:val="single" w:sz="4" w:space="0" w:color="auto"/>
            </w:tcBorders>
            <w:vAlign w:val="center"/>
          </w:tcPr>
          <w:p w14:paraId="425D95CB"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2249784</w:t>
            </w:r>
          </w:p>
        </w:tc>
        <w:tc>
          <w:tcPr>
            <w:tcW w:w="1833" w:type="dxa"/>
            <w:tcBorders>
              <w:top w:val="single" w:sz="4" w:space="0" w:color="auto"/>
              <w:left w:val="single" w:sz="4" w:space="0" w:color="auto"/>
              <w:bottom w:val="single" w:sz="4" w:space="0" w:color="auto"/>
              <w:right w:val="single" w:sz="4" w:space="0" w:color="auto"/>
            </w:tcBorders>
            <w:vAlign w:val="center"/>
          </w:tcPr>
          <w:p w14:paraId="1B4851D5"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2249784</w:t>
            </w:r>
          </w:p>
        </w:tc>
        <w:tc>
          <w:tcPr>
            <w:tcW w:w="1496" w:type="dxa"/>
            <w:tcBorders>
              <w:top w:val="single" w:sz="4" w:space="0" w:color="auto"/>
              <w:left w:val="single" w:sz="4" w:space="0" w:color="auto"/>
              <w:bottom w:val="single" w:sz="4" w:space="0" w:color="auto"/>
              <w:right w:val="single" w:sz="4" w:space="0" w:color="auto"/>
            </w:tcBorders>
            <w:vAlign w:val="center"/>
          </w:tcPr>
          <w:p w14:paraId="40781DFD" w14:textId="77777777" w:rsidR="007E7369" w:rsidRPr="006658E4" w:rsidRDefault="007E7369"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2240198</w:t>
            </w:r>
          </w:p>
        </w:tc>
      </w:tr>
      <w:tr w:rsidR="006658E4" w:rsidRPr="006658E4" w14:paraId="2B5BD32B" w14:textId="77777777" w:rsidTr="00420681">
        <w:trPr>
          <w:trHeight w:hRule="exact" w:val="754"/>
          <w:jc w:val="center"/>
        </w:trPr>
        <w:tc>
          <w:tcPr>
            <w:tcW w:w="925" w:type="dxa"/>
            <w:tcBorders>
              <w:top w:val="single" w:sz="4" w:space="0" w:color="auto"/>
              <w:left w:val="single" w:sz="4" w:space="0" w:color="auto"/>
              <w:bottom w:val="single" w:sz="4" w:space="0" w:color="auto"/>
              <w:right w:val="single" w:sz="4" w:space="0" w:color="auto"/>
            </w:tcBorders>
            <w:vAlign w:val="center"/>
          </w:tcPr>
          <w:p w14:paraId="72CBA45C" w14:textId="77777777" w:rsidR="00A82970" w:rsidRPr="006658E4" w:rsidRDefault="00A82970"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25</w:t>
            </w:r>
          </w:p>
        </w:tc>
        <w:tc>
          <w:tcPr>
            <w:tcW w:w="3198" w:type="dxa"/>
            <w:tcBorders>
              <w:top w:val="single" w:sz="4" w:space="0" w:color="auto"/>
              <w:left w:val="single" w:sz="4" w:space="0" w:color="auto"/>
              <w:bottom w:val="single" w:sz="4" w:space="0" w:color="auto"/>
              <w:right w:val="single" w:sz="4" w:space="0" w:color="auto"/>
            </w:tcBorders>
            <w:vAlign w:val="center"/>
          </w:tcPr>
          <w:p w14:paraId="096D5FF3" w14:textId="77777777" w:rsidR="00A82970" w:rsidRPr="006658E4" w:rsidRDefault="00A82970" w:rsidP="00C156E3">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梅州市清凉山供水有限公司</w:t>
            </w:r>
          </w:p>
        </w:tc>
        <w:tc>
          <w:tcPr>
            <w:tcW w:w="1959" w:type="dxa"/>
            <w:tcBorders>
              <w:top w:val="single" w:sz="4" w:space="0" w:color="auto"/>
              <w:left w:val="single" w:sz="4" w:space="0" w:color="auto"/>
              <w:bottom w:val="single" w:sz="4" w:space="0" w:color="auto"/>
              <w:right w:val="single" w:sz="4" w:space="0" w:color="auto"/>
            </w:tcBorders>
            <w:vAlign w:val="center"/>
          </w:tcPr>
          <w:p w14:paraId="4406B0F0" w14:textId="77777777" w:rsidR="00A82970" w:rsidRPr="006658E4" w:rsidRDefault="00E032F5"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2880889</w:t>
            </w:r>
          </w:p>
        </w:tc>
        <w:tc>
          <w:tcPr>
            <w:tcW w:w="1833" w:type="dxa"/>
            <w:tcBorders>
              <w:top w:val="single" w:sz="4" w:space="0" w:color="auto"/>
              <w:left w:val="single" w:sz="4" w:space="0" w:color="auto"/>
              <w:bottom w:val="single" w:sz="4" w:space="0" w:color="auto"/>
              <w:right w:val="single" w:sz="4" w:space="0" w:color="auto"/>
            </w:tcBorders>
            <w:vAlign w:val="center"/>
          </w:tcPr>
          <w:p w14:paraId="4FBEC1DA" w14:textId="77777777" w:rsidR="00A82970" w:rsidRPr="006658E4" w:rsidRDefault="00E032F5"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2880883</w:t>
            </w:r>
          </w:p>
        </w:tc>
        <w:tc>
          <w:tcPr>
            <w:tcW w:w="1496" w:type="dxa"/>
            <w:tcBorders>
              <w:top w:val="single" w:sz="4" w:space="0" w:color="auto"/>
              <w:left w:val="single" w:sz="4" w:space="0" w:color="auto"/>
              <w:bottom w:val="single" w:sz="4" w:space="0" w:color="auto"/>
              <w:right w:val="single" w:sz="4" w:space="0" w:color="auto"/>
            </w:tcBorders>
            <w:vAlign w:val="center"/>
          </w:tcPr>
          <w:p w14:paraId="641F99CA" w14:textId="77777777" w:rsidR="00A82970" w:rsidRPr="006658E4" w:rsidRDefault="00E032F5" w:rsidP="007E7369">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2880883</w:t>
            </w:r>
          </w:p>
        </w:tc>
      </w:tr>
    </w:tbl>
    <w:p w14:paraId="7CC0EAF7" w14:textId="77777777" w:rsidR="00F4553F" w:rsidRPr="006658E4" w:rsidRDefault="00F4553F" w:rsidP="004F7504">
      <w:pPr>
        <w:widowControl/>
        <w:snapToGrid w:val="0"/>
        <w:spacing w:line="240" w:lineRule="auto"/>
        <w:ind w:firstLineChars="0" w:firstLine="560"/>
        <w:jc w:val="center"/>
        <w:rPr>
          <w:rFonts w:eastAsia="方正仿宋简体"/>
          <w:color w:val="000000" w:themeColor="text1"/>
          <w:sz w:val="32"/>
          <w:szCs w:val="32"/>
        </w:rPr>
        <w:sectPr w:rsidR="00F4553F" w:rsidRPr="006658E4">
          <w:pgSz w:w="11906" w:h="16838"/>
          <w:pgMar w:top="1440" w:right="1800" w:bottom="1440" w:left="1800" w:header="851" w:footer="992" w:gutter="0"/>
          <w:pgNumType w:fmt="numberInDash"/>
          <w:cols w:space="425"/>
          <w:docGrid w:type="lines" w:linePitch="326"/>
        </w:sectPr>
      </w:pPr>
    </w:p>
    <w:p w14:paraId="1002F77A" w14:textId="0422B070" w:rsidR="00AA372F" w:rsidRPr="006C425A" w:rsidRDefault="0012097A" w:rsidP="002142DF">
      <w:pPr>
        <w:pStyle w:val="1"/>
        <w:spacing w:line="540" w:lineRule="exact"/>
        <w:jc w:val="both"/>
        <w:rPr>
          <w:rFonts w:eastAsia="方正仿宋简体"/>
          <w:color w:val="000000" w:themeColor="text1"/>
          <w:sz w:val="28"/>
          <w:szCs w:val="28"/>
        </w:rPr>
      </w:pPr>
      <w:bookmarkStart w:id="224" w:name="_Toc101448372"/>
      <w:r w:rsidRPr="006C425A">
        <w:rPr>
          <w:rFonts w:eastAsia="方正仿宋简体"/>
          <w:color w:val="000000" w:themeColor="text1"/>
          <w:sz w:val="28"/>
          <w:szCs w:val="28"/>
        </w:rPr>
        <w:lastRenderedPageBreak/>
        <w:t>附件</w:t>
      </w:r>
      <w:r w:rsidR="009F0820" w:rsidRPr="006C425A">
        <w:rPr>
          <w:rFonts w:eastAsia="方正仿宋简体"/>
          <w:color w:val="000000" w:themeColor="text1"/>
          <w:sz w:val="28"/>
          <w:szCs w:val="28"/>
        </w:rPr>
        <w:t>2</w:t>
      </w:r>
      <w:r w:rsidR="00776E1E" w:rsidRPr="006C425A">
        <w:rPr>
          <w:rFonts w:eastAsia="方正仿宋简体"/>
          <w:color w:val="000000" w:themeColor="text1"/>
          <w:sz w:val="28"/>
          <w:szCs w:val="28"/>
        </w:rPr>
        <w:t xml:space="preserve"> </w:t>
      </w:r>
      <w:r w:rsidR="00A66A02" w:rsidRPr="00A66A02">
        <w:rPr>
          <w:rFonts w:eastAsia="方正仿宋简体" w:hint="eastAsia"/>
          <w:color w:val="000000" w:themeColor="text1"/>
          <w:sz w:val="28"/>
          <w:szCs w:val="28"/>
        </w:rPr>
        <w:t>饮用水水源地</w:t>
      </w:r>
      <w:r w:rsidR="00776E1E" w:rsidRPr="006C425A">
        <w:rPr>
          <w:rFonts w:eastAsia="方正仿宋简体"/>
          <w:color w:val="000000" w:themeColor="text1"/>
          <w:sz w:val="28"/>
          <w:szCs w:val="28"/>
        </w:rPr>
        <w:t>突发环境事件应急组织指挥体系</w:t>
      </w:r>
      <w:bookmarkEnd w:id="224"/>
    </w:p>
    <w:p w14:paraId="5CDCAC9B" w14:textId="77777777" w:rsidR="00AA372F" w:rsidRPr="006658E4" w:rsidRDefault="00F22FF5" w:rsidP="000D47B9">
      <w:pPr>
        <w:widowControl/>
        <w:snapToGrid w:val="0"/>
        <w:spacing w:line="240" w:lineRule="auto"/>
        <w:ind w:firstLineChars="0" w:firstLine="560"/>
        <w:jc w:val="center"/>
        <w:rPr>
          <w:rFonts w:eastAsia="方正仿宋简体"/>
          <w:color w:val="000000" w:themeColor="text1"/>
          <w:sz w:val="32"/>
          <w:szCs w:val="32"/>
        </w:rPr>
      </w:pPr>
      <w:r w:rsidRPr="006658E4">
        <w:rPr>
          <w:rFonts w:eastAsia="方正仿宋简体"/>
          <w:noProof/>
          <w:color w:val="000000" w:themeColor="text1"/>
          <w:sz w:val="32"/>
          <w:szCs w:val="32"/>
        </w:rPr>
        <mc:AlternateContent>
          <mc:Choice Requires="wpc">
            <w:drawing>
              <wp:anchor distT="0" distB="0" distL="114300" distR="114300" simplePos="0" relativeHeight="251660288" behindDoc="0" locked="0" layoutInCell="1" allowOverlap="1" wp14:anchorId="7EB73162" wp14:editId="54EE7D8D">
                <wp:simplePos x="0" y="0"/>
                <wp:positionH relativeFrom="column">
                  <wp:posOffset>-86995</wp:posOffset>
                </wp:positionH>
                <wp:positionV relativeFrom="paragraph">
                  <wp:posOffset>121731</wp:posOffset>
                </wp:positionV>
                <wp:extent cx="8941435" cy="4539615"/>
                <wp:effectExtent l="0" t="0" r="0" b="0"/>
                <wp:wrapNone/>
                <wp:docPr id="53" name="画布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文本框 67"/>
                        <wps:cNvSpPr txBox="1">
                          <a:spLocks noChangeArrowheads="1"/>
                        </wps:cNvSpPr>
                        <wps:spPr bwMode="auto">
                          <a:xfrm>
                            <a:off x="789635" y="2480605"/>
                            <a:ext cx="394335" cy="467360"/>
                          </a:xfrm>
                          <a:prstGeom prst="rect">
                            <a:avLst/>
                          </a:prstGeom>
                          <a:solidFill>
                            <a:srgbClr val="FFFFFF"/>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498783" w14:textId="77777777" w:rsidR="00776114" w:rsidRDefault="00776114">
                              <w:pPr>
                                <w:spacing w:line="240" w:lineRule="auto"/>
                                <w:ind w:firstLineChars="0" w:firstLine="0"/>
                                <w:rPr>
                                  <w:rFonts w:ascii="仿宋" w:hAnsi="仿宋" w:cs="仿宋"/>
                                  <w:sz w:val="21"/>
                                  <w:szCs w:val="21"/>
                                </w:rPr>
                              </w:pPr>
                              <w:r>
                                <w:rPr>
                                  <w:rFonts w:ascii="仿宋" w:hAnsi="仿宋" w:cs="仿宋" w:hint="eastAsia"/>
                                  <w:sz w:val="21"/>
                                  <w:szCs w:val="21"/>
                                </w:rPr>
                                <w:t>组成</w:t>
                              </w:r>
                            </w:p>
                          </w:txbxContent>
                        </wps:txbx>
                        <wps:bodyPr rot="0" vert="eaVert" wrap="square" lIns="91440" tIns="45720" rIns="91440" bIns="45720" anchor="t" anchorCtr="0" upright="1">
                          <a:noAutofit/>
                        </wps:bodyPr>
                      </wps:wsp>
                      <wps:wsp>
                        <wps:cNvPr id="6" name="文本框 56"/>
                        <wps:cNvSpPr txBox="1">
                          <a:spLocks noChangeArrowheads="1"/>
                        </wps:cNvSpPr>
                        <wps:spPr bwMode="auto">
                          <a:xfrm>
                            <a:off x="1775780" y="1033530"/>
                            <a:ext cx="371155" cy="775335"/>
                          </a:xfrm>
                          <a:prstGeom prst="rect">
                            <a:avLst/>
                          </a:prstGeom>
                          <a:solidFill>
                            <a:srgbClr val="FFFFFF"/>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3656CA" w14:textId="77777777" w:rsidR="00776114" w:rsidRDefault="00776114">
                              <w:pPr>
                                <w:spacing w:line="240" w:lineRule="auto"/>
                                <w:ind w:firstLineChars="0" w:firstLine="0"/>
                                <w:rPr>
                                  <w:rFonts w:ascii="Calibri" w:hAnsi="Calibri"/>
                                  <w:sz w:val="21"/>
                                  <w:szCs w:val="21"/>
                                </w:rPr>
                              </w:pPr>
                              <w:r>
                                <w:rPr>
                                  <w:rFonts w:ascii="仿宋" w:hAnsi="仿宋" w:cs="仿宋" w:hint="eastAsia"/>
                                  <w:sz w:val="21"/>
                                  <w:szCs w:val="21"/>
                                </w:rPr>
                                <w:t>日常管理</w:t>
                              </w:r>
                            </w:p>
                          </w:txbxContent>
                        </wps:txbx>
                        <wps:bodyPr rot="0" vert="eaVert" wrap="square" lIns="91440" tIns="45720" rIns="91440" bIns="45720" anchor="t" anchorCtr="0" upright="1">
                          <a:noAutofit/>
                        </wps:bodyPr>
                      </wps:wsp>
                      <wps:wsp>
                        <wps:cNvPr id="25" name="文本框 59"/>
                        <wps:cNvSpPr txBox="1">
                          <a:spLocks noChangeArrowheads="1"/>
                        </wps:cNvSpPr>
                        <wps:spPr bwMode="auto">
                          <a:xfrm>
                            <a:off x="1783080" y="1873249"/>
                            <a:ext cx="363855" cy="987237"/>
                          </a:xfrm>
                          <a:prstGeom prst="rect">
                            <a:avLst/>
                          </a:prstGeom>
                          <a:solidFill>
                            <a:srgbClr val="FFFFFF"/>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A6013E" w14:textId="77777777" w:rsidR="00776114" w:rsidRDefault="00776114">
                              <w:pPr>
                                <w:spacing w:line="240" w:lineRule="auto"/>
                                <w:ind w:firstLineChars="0" w:firstLine="0"/>
                                <w:rPr>
                                  <w:rFonts w:ascii="仿宋" w:hAnsi="仿宋" w:cs="仿宋"/>
                                  <w:sz w:val="21"/>
                                  <w:szCs w:val="21"/>
                                </w:rPr>
                              </w:pPr>
                              <w:r>
                                <w:rPr>
                                  <w:rFonts w:ascii="仿宋" w:hAnsi="仿宋" w:cs="仿宋" w:hint="eastAsia"/>
                                  <w:sz w:val="21"/>
                                  <w:szCs w:val="21"/>
                                </w:rPr>
                                <w:t>应急响应成立</w:t>
                              </w:r>
                            </w:p>
                          </w:txbxContent>
                        </wps:txbx>
                        <wps:bodyPr rot="0" vert="eaVert" wrap="square" lIns="91440" tIns="45720" rIns="91440" bIns="45720" anchor="t" anchorCtr="0" upright="1">
                          <a:noAutofit/>
                        </wps:bodyPr>
                      </wps:wsp>
                      <wps:wsp>
                        <wps:cNvPr id="26" name="文本框 36"/>
                        <wps:cNvSpPr txBox="1">
                          <a:spLocks noChangeArrowheads="1"/>
                        </wps:cNvSpPr>
                        <wps:spPr bwMode="auto">
                          <a:xfrm>
                            <a:off x="2087880" y="2678431"/>
                            <a:ext cx="960755" cy="438150"/>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18B861" w14:textId="77777777" w:rsidR="00776114" w:rsidRDefault="00776114">
                              <w:pPr>
                                <w:adjustRightInd w:val="0"/>
                                <w:snapToGrid w:val="0"/>
                                <w:spacing w:line="240" w:lineRule="auto"/>
                                <w:ind w:firstLineChars="0" w:firstLine="0"/>
                                <w:jc w:val="center"/>
                                <w:rPr>
                                  <w:sz w:val="21"/>
                                  <w:szCs w:val="21"/>
                                </w:rPr>
                              </w:pPr>
                              <w:r>
                                <w:rPr>
                                  <w:rFonts w:hint="eastAsia"/>
                                  <w:sz w:val="21"/>
                                  <w:szCs w:val="21"/>
                                </w:rPr>
                                <w:t>市</w:t>
                              </w:r>
                              <w:r>
                                <w:rPr>
                                  <w:sz w:val="21"/>
                                  <w:szCs w:val="21"/>
                                </w:rPr>
                                <w:t>现场</w:t>
                              </w:r>
                              <w:r>
                                <w:rPr>
                                  <w:rFonts w:hint="eastAsia"/>
                                  <w:sz w:val="21"/>
                                  <w:szCs w:val="21"/>
                                </w:rPr>
                                <w:t>应急</w:t>
                              </w:r>
                              <w:r>
                                <w:rPr>
                                  <w:sz w:val="21"/>
                                  <w:szCs w:val="21"/>
                                </w:rPr>
                                <w:t>指挥部</w:t>
                              </w:r>
                            </w:p>
                          </w:txbxContent>
                        </wps:txbx>
                        <wps:bodyPr rot="0" vert="horz" wrap="square" lIns="91440" tIns="45720" rIns="91440" bIns="45720" anchor="t" anchorCtr="0" upright="1">
                          <a:noAutofit/>
                        </wps:bodyPr>
                      </wps:wsp>
                      <wps:wsp>
                        <wps:cNvPr id="27" name="文本框 38"/>
                        <wps:cNvSpPr txBox="1">
                          <a:spLocks noChangeArrowheads="1"/>
                        </wps:cNvSpPr>
                        <wps:spPr bwMode="auto">
                          <a:xfrm>
                            <a:off x="4071176" y="257279"/>
                            <a:ext cx="4747895" cy="65456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9C23F2" w14:textId="602C6EEB" w:rsidR="00776114" w:rsidRDefault="00776114">
                              <w:pPr>
                                <w:adjustRightInd w:val="0"/>
                                <w:snapToGrid w:val="0"/>
                                <w:spacing w:line="240" w:lineRule="auto"/>
                                <w:ind w:firstLineChars="0" w:firstLine="0"/>
                                <w:rPr>
                                  <w:sz w:val="21"/>
                                </w:rPr>
                              </w:pPr>
                              <w:r>
                                <w:rPr>
                                  <w:sz w:val="21"/>
                                </w:rPr>
                                <w:t>应急处置组</w:t>
                              </w:r>
                              <w:r>
                                <w:rPr>
                                  <w:rFonts w:hint="eastAsia"/>
                                  <w:sz w:val="21"/>
                                </w:rPr>
                                <w:t>。</w:t>
                              </w:r>
                              <w:r w:rsidRPr="00E17333">
                                <w:rPr>
                                  <w:rFonts w:hint="eastAsia"/>
                                  <w:sz w:val="21"/>
                                </w:rPr>
                                <w:t>由市政府牵头，梅州市生态环境局、市应急管理局、市水务局、市公安局、市交通运输局、市农业农村局、市林业局、梅州海事局、事发地政府、梅州粤海水务有限公司和梅州市清凉山供水有限公司等相关部门组成。</w:t>
                              </w:r>
                            </w:p>
                          </w:txbxContent>
                        </wps:txbx>
                        <wps:bodyPr rot="0" vert="horz" wrap="square" lIns="91440" tIns="45720" rIns="91440" bIns="45720" anchor="t" anchorCtr="0" upright="1">
                          <a:noAutofit/>
                        </wps:bodyPr>
                      </wps:wsp>
                      <wps:wsp>
                        <wps:cNvPr id="28" name="文本框 39"/>
                        <wps:cNvSpPr txBox="1">
                          <a:spLocks noChangeArrowheads="1"/>
                        </wps:cNvSpPr>
                        <wps:spPr bwMode="auto">
                          <a:xfrm>
                            <a:off x="4094657" y="1039440"/>
                            <a:ext cx="4766946" cy="591422"/>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952C93" w14:textId="1BDBD2E5" w:rsidR="00776114" w:rsidRDefault="00776114">
                              <w:pPr>
                                <w:adjustRightInd w:val="0"/>
                                <w:snapToGrid w:val="0"/>
                                <w:spacing w:line="240" w:lineRule="auto"/>
                                <w:ind w:firstLineChars="0" w:firstLine="0"/>
                                <w:rPr>
                                  <w:sz w:val="21"/>
                                </w:rPr>
                              </w:pPr>
                              <w:r>
                                <w:rPr>
                                  <w:sz w:val="21"/>
                                </w:rPr>
                                <w:t>应急监测组</w:t>
                              </w:r>
                              <w:r>
                                <w:rPr>
                                  <w:rFonts w:hint="eastAsia"/>
                                  <w:sz w:val="21"/>
                                </w:rPr>
                                <w:t>。</w:t>
                              </w:r>
                              <w:r w:rsidRPr="00E17333">
                                <w:rPr>
                                  <w:rFonts w:hint="eastAsia"/>
                                  <w:sz w:val="21"/>
                                </w:rPr>
                                <w:t>由市生态环境局牵头，市住房和城乡建设局、市应急管理局、市农业农村局、市卫生健康局、市气象局、梅州水文分局、梅州粤海水务有限公司和梅州市清凉山供水有限公司等相关部门组成。</w:t>
                              </w:r>
                            </w:p>
                          </w:txbxContent>
                        </wps:txbx>
                        <wps:bodyPr rot="0" vert="horz" wrap="square" lIns="91440" tIns="45720" rIns="91440" bIns="45720" anchor="t" anchorCtr="0" upright="1">
                          <a:noAutofit/>
                        </wps:bodyPr>
                      </wps:wsp>
                      <wps:wsp>
                        <wps:cNvPr id="29" name="文本框 40"/>
                        <wps:cNvSpPr txBox="1">
                          <a:spLocks noChangeArrowheads="1"/>
                        </wps:cNvSpPr>
                        <wps:spPr bwMode="auto">
                          <a:xfrm>
                            <a:off x="4084955" y="1884545"/>
                            <a:ext cx="4766945" cy="596060"/>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E58CA0" w14:textId="6A82C181" w:rsidR="00776114" w:rsidRDefault="00776114">
                              <w:pPr>
                                <w:adjustRightInd w:val="0"/>
                                <w:snapToGrid w:val="0"/>
                                <w:spacing w:line="240" w:lineRule="auto"/>
                                <w:ind w:firstLineChars="0" w:firstLine="0"/>
                                <w:rPr>
                                  <w:sz w:val="21"/>
                                </w:rPr>
                              </w:pPr>
                              <w:r>
                                <w:rPr>
                                  <w:sz w:val="21"/>
                                </w:rPr>
                                <w:t>应急供水保障组</w:t>
                              </w:r>
                              <w:r>
                                <w:rPr>
                                  <w:rFonts w:hint="eastAsia"/>
                                  <w:sz w:val="21"/>
                                </w:rPr>
                                <w:t>。</w:t>
                              </w:r>
                              <w:r w:rsidRPr="00E17333">
                                <w:rPr>
                                  <w:rFonts w:hint="eastAsia"/>
                                  <w:sz w:val="21"/>
                                </w:rPr>
                                <w:t>由市住房和城乡建设局牵头，市水务局、市发展改革局、市卫生健康局、事发地政府、梅州粤海水务有限公司、梅州市清凉山供水有限公司等相关部门组成。</w:t>
                              </w:r>
                            </w:p>
                          </w:txbxContent>
                        </wps:txbx>
                        <wps:bodyPr rot="0" vert="horz" wrap="square" lIns="91440" tIns="45720" rIns="91440" bIns="45720" anchor="t" anchorCtr="0" upright="1">
                          <a:noAutofit/>
                        </wps:bodyPr>
                      </wps:wsp>
                      <wps:wsp>
                        <wps:cNvPr id="30" name="文本框 41"/>
                        <wps:cNvSpPr txBox="1">
                          <a:spLocks noChangeArrowheads="1"/>
                        </wps:cNvSpPr>
                        <wps:spPr bwMode="auto">
                          <a:xfrm>
                            <a:off x="4077188" y="2609851"/>
                            <a:ext cx="4766946" cy="654528"/>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0E8456" w14:textId="59AF1C18" w:rsidR="00776114" w:rsidRDefault="00776114">
                              <w:pPr>
                                <w:adjustRightInd w:val="0"/>
                                <w:snapToGrid w:val="0"/>
                                <w:spacing w:line="240" w:lineRule="auto"/>
                                <w:ind w:firstLineChars="0" w:firstLine="0"/>
                                <w:rPr>
                                  <w:sz w:val="21"/>
                                </w:rPr>
                              </w:pPr>
                              <w:r>
                                <w:rPr>
                                  <w:sz w:val="21"/>
                                </w:rPr>
                                <w:t>应急物资保障组</w:t>
                              </w:r>
                              <w:r>
                                <w:rPr>
                                  <w:rFonts w:hint="eastAsia"/>
                                  <w:sz w:val="21"/>
                                </w:rPr>
                                <w:t>。</w:t>
                              </w:r>
                              <w:r w:rsidRPr="00E17333">
                                <w:rPr>
                                  <w:rFonts w:hint="eastAsia"/>
                                  <w:sz w:val="21"/>
                                </w:rPr>
                                <w:t>由市应急管理局牵头，市发展改革局、市工业和信息化局、市公安局、市财政局、市生态环境局、市交通运输局、市水务局、市农业农村局、市卫生健康局等有关部门和事发地政府组成。</w:t>
                              </w:r>
                            </w:p>
                          </w:txbxContent>
                        </wps:txbx>
                        <wps:bodyPr rot="0" vert="horz" wrap="square" lIns="91440" tIns="45720" rIns="91440" bIns="45720" anchor="ctr" anchorCtr="0" upright="1">
                          <a:noAutofit/>
                        </wps:bodyPr>
                      </wps:wsp>
                      <wps:wsp>
                        <wps:cNvPr id="31" name="文本框 42"/>
                        <wps:cNvSpPr txBox="1">
                          <a:spLocks noChangeArrowheads="1"/>
                        </wps:cNvSpPr>
                        <wps:spPr bwMode="auto">
                          <a:xfrm>
                            <a:off x="2118360" y="328670"/>
                            <a:ext cx="1395730" cy="776230"/>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70B75E" w14:textId="77777777" w:rsidR="00776114" w:rsidRDefault="00776114">
                              <w:pPr>
                                <w:adjustRightInd w:val="0"/>
                                <w:snapToGrid w:val="0"/>
                                <w:spacing w:line="240" w:lineRule="auto"/>
                                <w:ind w:firstLineChars="0" w:firstLine="0"/>
                                <w:jc w:val="center"/>
                                <w:rPr>
                                  <w:sz w:val="21"/>
                                  <w:szCs w:val="21"/>
                                </w:rPr>
                              </w:pPr>
                              <w:r>
                                <w:rPr>
                                  <w:rFonts w:hint="eastAsia"/>
                                  <w:sz w:val="21"/>
                                  <w:szCs w:val="21"/>
                                </w:rPr>
                                <w:t>梅州市市级集中式饮用水</w:t>
                              </w:r>
                              <w:r>
                                <w:rPr>
                                  <w:sz w:val="21"/>
                                  <w:szCs w:val="21"/>
                                </w:rPr>
                                <w:t>水源地突发环境事件应急指挥部办公室</w:t>
                              </w:r>
                            </w:p>
                          </w:txbxContent>
                        </wps:txbx>
                        <wps:bodyPr rot="0" vert="horz" wrap="square" lIns="91440" tIns="45720" rIns="91440" bIns="45720" anchor="t" anchorCtr="0" upright="1">
                          <a:noAutofit/>
                        </wps:bodyPr>
                      </wps:wsp>
                      <wps:wsp>
                        <wps:cNvPr id="34" name="文本框 45"/>
                        <wps:cNvSpPr txBox="1">
                          <a:spLocks noChangeArrowheads="1"/>
                        </wps:cNvSpPr>
                        <wps:spPr bwMode="auto">
                          <a:xfrm>
                            <a:off x="4101910" y="3968932"/>
                            <a:ext cx="4739005" cy="45529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7A6D49" w14:textId="77777777" w:rsidR="00776114" w:rsidRDefault="00776114">
                              <w:pPr>
                                <w:adjustRightInd w:val="0"/>
                                <w:snapToGrid w:val="0"/>
                                <w:spacing w:line="240" w:lineRule="auto"/>
                                <w:ind w:firstLineChars="0" w:firstLine="0"/>
                                <w:rPr>
                                  <w:kern w:val="0"/>
                                  <w:sz w:val="21"/>
                                  <w:szCs w:val="21"/>
                                </w:rPr>
                              </w:pPr>
                              <w:r>
                                <w:rPr>
                                  <w:sz w:val="21"/>
                                </w:rPr>
                                <w:t>综合组</w:t>
                              </w:r>
                              <w:r>
                                <w:rPr>
                                  <w:rFonts w:hint="eastAsia"/>
                                  <w:sz w:val="21"/>
                                </w:rPr>
                                <w:t>。</w:t>
                              </w:r>
                              <w:r w:rsidRPr="00C219C2">
                                <w:rPr>
                                  <w:rFonts w:hint="eastAsia"/>
                                  <w:sz w:val="21"/>
                                  <w:szCs w:val="21"/>
                                </w:rPr>
                                <w:t>由市政府牵头，市应急指挥部成员单位及事发地政府参加。</w:t>
                              </w:r>
                            </w:p>
                          </w:txbxContent>
                        </wps:txbx>
                        <wps:bodyPr rot="0" vert="horz" wrap="square" lIns="91440" tIns="45720" rIns="91440" bIns="45720" anchor="ctr" anchorCtr="0" upright="1">
                          <a:noAutofit/>
                        </wps:bodyPr>
                      </wps:wsp>
                      <wps:wsp>
                        <wps:cNvPr id="35" name="文本框 46"/>
                        <wps:cNvSpPr txBox="1">
                          <a:spLocks noChangeArrowheads="1"/>
                        </wps:cNvSpPr>
                        <wps:spPr bwMode="auto">
                          <a:xfrm>
                            <a:off x="4082796" y="3506251"/>
                            <a:ext cx="4766945" cy="254000"/>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EE7417" w14:textId="2DD5BB2F" w:rsidR="00776114" w:rsidRDefault="00776114">
                              <w:pPr>
                                <w:adjustRightInd w:val="0"/>
                                <w:snapToGrid w:val="0"/>
                                <w:spacing w:line="240" w:lineRule="auto"/>
                                <w:ind w:firstLineChars="0" w:firstLine="0"/>
                                <w:rPr>
                                  <w:kern w:val="0"/>
                                  <w:sz w:val="21"/>
                                  <w:szCs w:val="21"/>
                                </w:rPr>
                              </w:pPr>
                              <w:r>
                                <w:rPr>
                                  <w:kern w:val="0"/>
                                  <w:sz w:val="21"/>
                                  <w:szCs w:val="21"/>
                                </w:rPr>
                                <w:t>应急专家组</w:t>
                              </w:r>
                              <w:r>
                                <w:rPr>
                                  <w:rFonts w:hint="eastAsia"/>
                                  <w:kern w:val="0"/>
                                  <w:sz w:val="21"/>
                                  <w:szCs w:val="21"/>
                                </w:rPr>
                                <w:t>。</w:t>
                              </w:r>
                              <w:r w:rsidRPr="00C219C2">
                                <w:rPr>
                                  <w:rFonts w:hint="eastAsia"/>
                                  <w:kern w:val="0"/>
                                  <w:sz w:val="21"/>
                                  <w:szCs w:val="21"/>
                                </w:rPr>
                                <w:t>由梅州市生态环境局组织</w:t>
                              </w:r>
                              <w:r>
                                <w:rPr>
                                  <w:rFonts w:hint="eastAsia"/>
                                  <w:kern w:val="0"/>
                                  <w:sz w:val="21"/>
                                  <w:szCs w:val="21"/>
                                </w:rPr>
                                <w:t>行业专家组成。</w:t>
                              </w:r>
                            </w:p>
                          </w:txbxContent>
                        </wps:txbx>
                        <wps:bodyPr rot="0" vert="horz" wrap="square" lIns="91440" tIns="45720" rIns="91440" bIns="45720" anchor="t" anchorCtr="0" upright="1">
                          <a:noAutofit/>
                        </wps:bodyPr>
                      </wps:wsp>
                      <wps:wsp>
                        <wps:cNvPr id="36" name="肘形连接符 47"/>
                        <wps:cNvCnPr/>
                        <wps:spPr bwMode="auto">
                          <a:xfrm flipV="1">
                            <a:off x="3069591" y="1217133"/>
                            <a:ext cx="1015365" cy="1642110"/>
                          </a:xfrm>
                          <a:prstGeom prst="bentConnector3">
                            <a:avLst>
                              <a:gd name="adj1" fmla="val 49968"/>
                            </a:avLst>
                          </a:prstGeom>
                          <a:noFill/>
                          <a:ln w="9525" cmpd="sng">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肘形连接符 48"/>
                        <wps:cNvCnPr/>
                        <wps:spPr bwMode="auto">
                          <a:xfrm flipV="1">
                            <a:off x="3078009" y="2126512"/>
                            <a:ext cx="993167" cy="718106"/>
                          </a:xfrm>
                          <a:prstGeom prst="bentConnector3">
                            <a:avLst>
                              <a:gd name="adj1" fmla="val 50000"/>
                            </a:avLst>
                          </a:prstGeom>
                          <a:noFill/>
                          <a:ln w="9525" cmpd="sng">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肘形连接符 49"/>
                        <wps:cNvCnPr/>
                        <wps:spPr bwMode="auto">
                          <a:xfrm>
                            <a:off x="3069591" y="2860487"/>
                            <a:ext cx="1001585" cy="148527"/>
                          </a:xfrm>
                          <a:prstGeom prst="bentConnector3">
                            <a:avLst>
                              <a:gd name="adj1" fmla="val 50000"/>
                            </a:avLst>
                          </a:prstGeom>
                          <a:noFill/>
                          <a:ln w="9525" cmpd="sng">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直接箭头连接符 54"/>
                        <wps:cNvCnPr/>
                        <wps:spPr bwMode="auto">
                          <a:xfrm>
                            <a:off x="3504566" y="588010"/>
                            <a:ext cx="549910" cy="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文本框 123"/>
                        <wps:cNvSpPr txBox="1">
                          <a:spLocks noChangeArrowheads="1"/>
                        </wps:cNvSpPr>
                        <wps:spPr bwMode="auto">
                          <a:xfrm>
                            <a:off x="0" y="1619890"/>
                            <a:ext cx="1470660" cy="59747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86BB70" w14:textId="77777777" w:rsidR="00776114" w:rsidRDefault="00776114">
                              <w:pPr>
                                <w:adjustRightInd w:val="0"/>
                                <w:snapToGrid w:val="0"/>
                                <w:spacing w:line="240" w:lineRule="auto"/>
                                <w:ind w:firstLineChars="0" w:firstLine="0"/>
                                <w:jc w:val="center"/>
                                <w:rPr>
                                  <w:b/>
                                  <w:sz w:val="21"/>
                                  <w:szCs w:val="21"/>
                                </w:rPr>
                              </w:pPr>
                              <w:r>
                                <w:rPr>
                                  <w:rFonts w:hint="eastAsia"/>
                                  <w:b/>
                                  <w:sz w:val="21"/>
                                  <w:szCs w:val="21"/>
                                </w:rPr>
                                <w:t>梅州市市级</w:t>
                              </w:r>
                              <w:r>
                                <w:rPr>
                                  <w:b/>
                                  <w:sz w:val="21"/>
                                  <w:szCs w:val="21"/>
                                </w:rPr>
                                <w:t>水源地突发环境事件应急指挥部</w:t>
                              </w:r>
                            </w:p>
                          </w:txbxContent>
                        </wps:txbx>
                        <wps:bodyPr rot="0" vert="horz" wrap="square" lIns="91440" tIns="45720" rIns="91440" bIns="45720" anchor="t" anchorCtr="0" upright="1">
                          <a:noAutofit/>
                        </wps:bodyPr>
                      </wps:wsp>
                      <wps:wsp>
                        <wps:cNvPr id="43" name="肘形连接符 57"/>
                        <wps:cNvCnPr/>
                        <wps:spPr bwMode="auto">
                          <a:xfrm flipV="1">
                            <a:off x="1470660" y="671830"/>
                            <a:ext cx="638175" cy="1248410"/>
                          </a:xfrm>
                          <a:prstGeom prst="bentConnector3">
                            <a:avLst>
                              <a:gd name="adj1" fmla="val 49949"/>
                            </a:avLst>
                          </a:prstGeom>
                          <a:noFill/>
                          <a:ln w="9525" cmpd="sng">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文本框 58"/>
                        <wps:cNvSpPr txBox="1">
                          <a:spLocks noChangeArrowheads="1"/>
                        </wps:cNvSpPr>
                        <wps:spPr bwMode="auto">
                          <a:xfrm>
                            <a:off x="281940" y="3097095"/>
                            <a:ext cx="916940" cy="32448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B72378" w14:textId="77777777" w:rsidR="00776114" w:rsidRDefault="00776114">
                              <w:pPr>
                                <w:spacing w:line="240" w:lineRule="auto"/>
                                <w:ind w:firstLineChars="0" w:firstLine="0"/>
                                <w:rPr>
                                  <w:sz w:val="21"/>
                                </w:rPr>
                              </w:pPr>
                              <w:r>
                                <w:rPr>
                                  <w:sz w:val="21"/>
                                  <w:szCs w:val="21"/>
                                </w:rPr>
                                <w:t>各成员单</w:t>
                              </w:r>
                              <w:r>
                                <w:rPr>
                                  <w:sz w:val="21"/>
                                </w:rPr>
                                <w:t>位</w:t>
                              </w:r>
                            </w:p>
                          </w:txbxContent>
                        </wps:txbx>
                        <wps:bodyPr rot="0" vert="horz" wrap="square" lIns="91440" tIns="45720" rIns="91440" bIns="45720" anchor="ctr" anchorCtr="0" upright="1">
                          <a:noAutofit/>
                        </wps:bodyPr>
                      </wps:wsp>
                      <wps:wsp>
                        <wps:cNvPr id="45" name="直接箭头连接符 60"/>
                        <wps:cNvCnPr/>
                        <wps:spPr bwMode="auto">
                          <a:xfrm flipH="1" flipV="1">
                            <a:off x="706755" y="2229240"/>
                            <a:ext cx="14605" cy="865505"/>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文本框 61"/>
                        <wps:cNvSpPr txBox="1">
                          <a:spLocks noChangeArrowheads="1"/>
                        </wps:cNvSpPr>
                        <wps:spPr bwMode="auto">
                          <a:xfrm>
                            <a:off x="3451861" y="349250"/>
                            <a:ext cx="65214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816E1C" w14:textId="77777777" w:rsidR="00776114" w:rsidRDefault="00776114">
                              <w:pPr>
                                <w:spacing w:line="240" w:lineRule="auto"/>
                                <w:ind w:firstLineChars="0" w:firstLine="0"/>
                                <w:rPr>
                                  <w:rFonts w:ascii="仿宋" w:hAnsi="仿宋" w:cs="仿宋"/>
                                  <w:sz w:val="18"/>
                                  <w:szCs w:val="18"/>
                                </w:rPr>
                              </w:pPr>
                              <w:r>
                                <w:rPr>
                                  <w:rFonts w:ascii="仿宋" w:hAnsi="仿宋" w:cs="仿宋" w:hint="eastAsia"/>
                                  <w:sz w:val="18"/>
                                  <w:szCs w:val="18"/>
                                </w:rPr>
                                <w:t>组建联系</w:t>
                              </w:r>
                            </w:p>
                            <w:p w14:paraId="6A6A2261" w14:textId="77777777" w:rsidR="00776114" w:rsidRDefault="00776114">
                              <w:pPr>
                                <w:ind w:firstLine="360"/>
                                <w:rPr>
                                  <w:rFonts w:ascii="仿宋" w:hAnsi="仿宋" w:cs="仿宋"/>
                                  <w:sz w:val="18"/>
                                  <w:szCs w:val="18"/>
                                </w:rPr>
                              </w:pPr>
                            </w:p>
                          </w:txbxContent>
                        </wps:txbx>
                        <wps:bodyPr rot="0" vert="horz" wrap="square" lIns="91440" tIns="45720" rIns="91440" bIns="45720" anchor="t" anchorCtr="0" upright="1">
                          <a:noAutofit/>
                        </wps:bodyPr>
                      </wps:wsp>
                      <wps:wsp>
                        <wps:cNvPr id="47" name="肘形连接符 62"/>
                        <wps:cNvCnPr/>
                        <wps:spPr bwMode="auto">
                          <a:xfrm>
                            <a:off x="1470660" y="1920239"/>
                            <a:ext cx="638175" cy="928370"/>
                          </a:xfrm>
                          <a:prstGeom prst="bentConnector3">
                            <a:avLst>
                              <a:gd name="adj1" fmla="val 49949"/>
                            </a:avLst>
                          </a:prstGeom>
                          <a:noFill/>
                          <a:ln w="9525" cmpd="sng">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直接箭头连接符 63"/>
                        <wps:cNvCnPr/>
                        <wps:spPr bwMode="auto">
                          <a:xfrm flipH="1" flipV="1">
                            <a:off x="3570606" y="708025"/>
                            <a:ext cx="4445" cy="498475"/>
                          </a:xfrm>
                          <a:prstGeom prst="straightConnector1">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直接箭头连接符 64"/>
                        <wps:cNvCnPr/>
                        <wps:spPr bwMode="auto">
                          <a:xfrm>
                            <a:off x="3575686" y="704215"/>
                            <a:ext cx="478790" cy="635"/>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文本框 69"/>
                        <wps:cNvSpPr txBox="1">
                          <a:spLocks noChangeArrowheads="1"/>
                        </wps:cNvSpPr>
                        <wps:spPr bwMode="auto">
                          <a:xfrm>
                            <a:off x="2782571" y="2354581"/>
                            <a:ext cx="788035" cy="323215"/>
                          </a:xfrm>
                          <a:prstGeom prst="rect">
                            <a:avLst/>
                          </a:prstGeom>
                          <a:solidFill>
                            <a:srgbClr val="FFFFFF"/>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9EE8DE" w14:textId="77777777" w:rsidR="00776114" w:rsidRDefault="00776114">
                              <w:pPr>
                                <w:spacing w:line="240" w:lineRule="auto"/>
                                <w:ind w:firstLineChars="0" w:firstLine="0"/>
                                <w:rPr>
                                  <w:rFonts w:ascii="Calibri" w:hAnsi="Calibri"/>
                                  <w:sz w:val="21"/>
                                </w:rPr>
                              </w:pPr>
                              <w:r>
                                <w:rPr>
                                  <w:rFonts w:ascii="仿宋" w:hAnsi="仿宋" w:cs="仿宋" w:hint="eastAsia"/>
                                  <w:sz w:val="21"/>
                                </w:rPr>
                                <w:t>指挥协调</w:t>
                              </w:r>
                            </w:p>
                          </w:txbxContent>
                        </wps:txbx>
                        <wps:bodyPr rot="0" vert="horz" wrap="square" lIns="91440" tIns="45720" rIns="91440" bIns="45720" anchor="t" anchorCtr="0" upright="1">
                          <a:noAutofit/>
                        </wps:bodyPr>
                      </wps:wsp>
                      <wps:wsp>
                        <wps:cNvPr id="52" name="肘形连接符 51"/>
                        <wps:cNvCnPr/>
                        <wps:spPr bwMode="auto">
                          <a:xfrm>
                            <a:off x="3041651" y="2846706"/>
                            <a:ext cx="1074420" cy="1440000"/>
                          </a:xfrm>
                          <a:prstGeom prst="bentConnector3">
                            <a:avLst>
                              <a:gd name="adj1" fmla="val 50000"/>
                            </a:avLst>
                          </a:prstGeom>
                          <a:noFill/>
                          <a:ln w="9525" cmpd="sng">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直接箭头连接符 54"/>
                        <wps:cNvCnPr/>
                        <wps:spPr bwMode="auto">
                          <a:xfrm>
                            <a:off x="3588873" y="3635727"/>
                            <a:ext cx="478790" cy="635"/>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id="画布 53" o:spid="_x0000_s1051" editas="canvas" style="position:absolute;left:0;text-align:left;margin-left:-6.85pt;margin-top:9.6pt;width:704.05pt;height:357.45pt;z-index:251660288;mso-position-horizontal-relative:text;mso-position-vertical-relative:text" coordsize="89414,4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">
                <v:shape id="_x0000_s1052" type="#_x0000_t75" style="position:absolute;width:89414;height:45396;visibility:visible;mso-wrap-style:square">
                  <v:fill o:detectmouseclick="t"/>
                  <v:path o:connecttype="none"/>
                </v:shape>
                <v:shape id="文本框 67" o:spid="_x0000_s1053" type="#_x0000_t202" style="position:absolute;left:7896;top:24806;width:3943;height:4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7068IA&#10;AADaAAAADwAAAGRycy9kb3ducmV2LnhtbESP3YrCMBSE7wXfIRxhb0RTlVWpRhFxYaWI+Hd/aI5t&#10;sTkpTVbr2xthwcthZr5h5svGlOJOtSssKxj0IxDEqdUFZwrOp5/eFITzyBpLy6TgSQ6Wi3ZrjrG2&#10;Dz7Q/egzESDsYlSQe1/FUro0J4Oubyvi4F1tbdAHWWdS1/gIcFPKYRSNpcGCw0KOFa1zSm/HP6Og&#10;O0rcajBpJpfRbr3fJpvuwSek1FenWc1AeGr8J/zf/tUKvuF9Jdw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DvTrwgAAANoAAAAPAAAAAAAAAAAAAAAAAJgCAABkcnMvZG93&#10;bnJldi54bWxQSwUGAAAAAAQABAD1AAAAhwMAAAAA&#10;" stroked="f">
                  <v:textbox style="layout-flow:vertical-ideographic">
                    <w:txbxContent>
                      <w:p w14:paraId="15498783" w14:textId="77777777" w:rsidR="00776114" w:rsidRDefault="00776114">
                        <w:pPr>
                          <w:spacing w:line="240" w:lineRule="auto"/>
                          <w:ind w:firstLineChars="0" w:firstLine="0"/>
                          <w:rPr>
                            <w:rFonts w:ascii="仿宋" w:hAnsi="仿宋" w:cs="仿宋"/>
                            <w:sz w:val="21"/>
                            <w:szCs w:val="21"/>
                          </w:rPr>
                        </w:pPr>
                        <w:r>
                          <w:rPr>
                            <w:rFonts w:ascii="仿宋" w:hAnsi="仿宋" w:cs="仿宋" w:hint="eastAsia"/>
                            <w:sz w:val="21"/>
                            <w:szCs w:val="21"/>
                          </w:rPr>
                          <w:t>组成</w:t>
                        </w:r>
                      </w:p>
                    </w:txbxContent>
                  </v:textbox>
                </v:shape>
                <v:shape id="文本框 56" o:spid="_x0000_s1054" type="#_x0000_t202" style="position:absolute;left:17757;top:10335;width:3712;height:7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qnMQA&#10;AADaAAAADwAAAGRycy9kb3ducmV2LnhtbESPQWvCQBSE7wX/w/IKvUjd2ICWNBsRUaiEUpK290f2&#10;NQnNvg3Z1aT/3hUEj8PMfMOkm8l04kyDay0rWC4iEMSV1S3XCr6/Ds+vIJxH1thZJgX/5GCTzR5S&#10;TLQduaBz6WsRIOwSVNB43ydSuqohg25he+Lg/drBoA9yqKUecAxw08mXKFpJgy2HhQZ72jVU/ZUn&#10;o2Ae5267XE/rn/hj93nM9/PC56TU0+O0fQPhafL38K39rhWs4Hol3ACZ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capzEAAAA2gAAAA8AAAAAAAAAAAAAAAAAmAIAAGRycy9k&#10;b3ducmV2LnhtbFBLBQYAAAAABAAEAPUAAACJAwAAAAA=&#10;" stroked="f">
                  <v:textbox style="layout-flow:vertical-ideographic">
                    <w:txbxContent>
                      <w:p w14:paraId="7E3656CA" w14:textId="77777777" w:rsidR="00776114" w:rsidRDefault="00776114">
                        <w:pPr>
                          <w:spacing w:line="240" w:lineRule="auto"/>
                          <w:ind w:firstLineChars="0" w:firstLine="0"/>
                          <w:rPr>
                            <w:rFonts w:ascii="Calibri" w:hAnsi="Calibri"/>
                            <w:sz w:val="21"/>
                            <w:szCs w:val="21"/>
                          </w:rPr>
                        </w:pPr>
                        <w:r>
                          <w:rPr>
                            <w:rFonts w:ascii="仿宋" w:hAnsi="仿宋" w:cs="仿宋" w:hint="eastAsia"/>
                            <w:sz w:val="21"/>
                            <w:szCs w:val="21"/>
                          </w:rPr>
                          <w:t>日常管理</w:t>
                        </w:r>
                      </w:p>
                    </w:txbxContent>
                  </v:textbox>
                </v:shape>
                <v:shape id="文本框 59" o:spid="_x0000_s1055" type="#_x0000_t202" style="position:absolute;left:17830;top:18732;width:3639;height:9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oL3MUA&#10;AADbAAAADwAAAGRycy9kb3ducmV2LnhtbESPQWvCQBSE7wX/w/KEXkQ3RmpK6ioSFCxBxLS9P7Kv&#10;STD7NmS3Gv+9Wyj0OMzMN8xqM5hWXKl3jWUF81kEgri0uuFKwefHfvoKwnlkja1lUnAnB5v16GmF&#10;qbY3PtO18JUIEHYpKqi971IpXVmTQTezHXHwvm1v0AfZV1L3eAtw08o4ipbSYMNhocaOsprKS/Fj&#10;FEwWudvOkyH5Whyz03u+m5x9Tko9j4ftGwhPg/8P/7UPWkH8Ar9fw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gvcxQAAANsAAAAPAAAAAAAAAAAAAAAAAJgCAABkcnMv&#10;ZG93bnJldi54bWxQSwUGAAAAAAQABAD1AAAAigMAAAAA&#10;" stroked="f">
                  <v:textbox style="layout-flow:vertical-ideographic">
                    <w:txbxContent>
                      <w:p w14:paraId="43A6013E" w14:textId="77777777" w:rsidR="00776114" w:rsidRDefault="00776114">
                        <w:pPr>
                          <w:spacing w:line="240" w:lineRule="auto"/>
                          <w:ind w:firstLineChars="0" w:firstLine="0"/>
                          <w:rPr>
                            <w:rFonts w:ascii="仿宋" w:hAnsi="仿宋" w:cs="仿宋"/>
                            <w:sz w:val="21"/>
                            <w:szCs w:val="21"/>
                          </w:rPr>
                        </w:pPr>
                        <w:r>
                          <w:rPr>
                            <w:rFonts w:ascii="仿宋" w:hAnsi="仿宋" w:cs="仿宋" w:hint="eastAsia"/>
                            <w:sz w:val="21"/>
                            <w:szCs w:val="21"/>
                          </w:rPr>
                          <w:t>应急响应成立</w:t>
                        </w:r>
                      </w:p>
                    </w:txbxContent>
                  </v:textbox>
                </v:shape>
                <v:shape id="文本框 36" o:spid="_x0000_s1056" type="#_x0000_t202" style="position:absolute;left:20878;top:26784;width:9608;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14:paraId="2718B861" w14:textId="77777777" w:rsidR="00776114" w:rsidRDefault="00776114">
                        <w:pPr>
                          <w:adjustRightInd w:val="0"/>
                          <w:snapToGrid w:val="0"/>
                          <w:spacing w:line="240" w:lineRule="auto"/>
                          <w:ind w:firstLineChars="0" w:firstLine="0"/>
                          <w:jc w:val="center"/>
                          <w:rPr>
                            <w:sz w:val="21"/>
                            <w:szCs w:val="21"/>
                          </w:rPr>
                        </w:pPr>
                        <w:proofErr w:type="gramStart"/>
                        <w:r>
                          <w:rPr>
                            <w:rFonts w:hint="eastAsia"/>
                            <w:sz w:val="21"/>
                            <w:szCs w:val="21"/>
                          </w:rPr>
                          <w:t>市</w:t>
                        </w:r>
                        <w:r>
                          <w:rPr>
                            <w:sz w:val="21"/>
                            <w:szCs w:val="21"/>
                          </w:rPr>
                          <w:t>现场</w:t>
                        </w:r>
                        <w:proofErr w:type="gramEnd"/>
                        <w:r>
                          <w:rPr>
                            <w:rFonts w:hint="eastAsia"/>
                            <w:sz w:val="21"/>
                            <w:szCs w:val="21"/>
                          </w:rPr>
                          <w:t>应急</w:t>
                        </w:r>
                        <w:r>
                          <w:rPr>
                            <w:sz w:val="21"/>
                            <w:szCs w:val="21"/>
                          </w:rPr>
                          <w:t>指挥部</w:t>
                        </w:r>
                      </w:p>
                    </w:txbxContent>
                  </v:textbox>
                </v:shape>
                <v:shape id="文本框 38" o:spid="_x0000_s1057" type="#_x0000_t202" style="position:absolute;left:40711;top:2572;width:47479;height:6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14:paraId="3E9C23F2" w14:textId="602C6EEB" w:rsidR="00776114" w:rsidRDefault="00776114">
                        <w:pPr>
                          <w:adjustRightInd w:val="0"/>
                          <w:snapToGrid w:val="0"/>
                          <w:spacing w:line="240" w:lineRule="auto"/>
                          <w:ind w:firstLineChars="0" w:firstLine="0"/>
                          <w:rPr>
                            <w:sz w:val="21"/>
                          </w:rPr>
                        </w:pPr>
                        <w:r>
                          <w:rPr>
                            <w:sz w:val="21"/>
                          </w:rPr>
                          <w:t>应急处置组</w:t>
                        </w:r>
                        <w:r>
                          <w:rPr>
                            <w:rFonts w:hint="eastAsia"/>
                            <w:sz w:val="21"/>
                          </w:rPr>
                          <w:t>。</w:t>
                        </w:r>
                        <w:r w:rsidRPr="00E17333">
                          <w:rPr>
                            <w:rFonts w:hint="eastAsia"/>
                            <w:sz w:val="21"/>
                          </w:rPr>
                          <w:t>由市政府牵头，梅州市生态环境局、市应急管理局、市水务局、市公安局、市交通运输局、市农业农村局、市林业局、梅州海事局、事发地政府、梅州粤海水务有限公司和梅州市清凉山供水有限公司等相关部门组成。</w:t>
                        </w:r>
                      </w:p>
                    </w:txbxContent>
                  </v:textbox>
                </v:shape>
                <v:shape id="文本框 39" o:spid="_x0000_s1058" type="#_x0000_t202" style="position:absolute;left:40946;top:10394;width:47670;height:5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14:paraId="53952C93" w14:textId="1BDBD2E5" w:rsidR="00776114" w:rsidRDefault="00776114">
                        <w:pPr>
                          <w:adjustRightInd w:val="0"/>
                          <w:snapToGrid w:val="0"/>
                          <w:spacing w:line="240" w:lineRule="auto"/>
                          <w:ind w:firstLineChars="0" w:firstLine="0"/>
                          <w:rPr>
                            <w:sz w:val="21"/>
                          </w:rPr>
                        </w:pPr>
                        <w:r>
                          <w:rPr>
                            <w:sz w:val="21"/>
                          </w:rPr>
                          <w:t>应急监测组</w:t>
                        </w:r>
                        <w:r>
                          <w:rPr>
                            <w:rFonts w:hint="eastAsia"/>
                            <w:sz w:val="21"/>
                          </w:rPr>
                          <w:t>。</w:t>
                        </w:r>
                        <w:r w:rsidRPr="00E17333">
                          <w:rPr>
                            <w:rFonts w:hint="eastAsia"/>
                            <w:sz w:val="21"/>
                          </w:rPr>
                          <w:t>由市生态环境局牵头，市住房和城乡建设局、市应急管理局、市农业农村局、市卫生健康局、市气象局、梅州水文分局、梅州粤海水务有限公司和梅州市清凉山供水有限公司等相关部门组成。</w:t>
                        </w:r>
                      </w:p>
                    </w:txbxContent>
                  </v:textbox>
                </v:shape>
                <v:shape id="文本框 40" o:spid="_x0000_s1059" type="#_x0000_t202" style="position:absolute;left:40849;top:18845;width:47670;height:5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14:paraId="3BE58CA0" w14:textId="6A82C181" w:rsidR="00776114" w:rsidRDefault="00776114">
                        <w:pPr>
                          <w:adjustRightInd w:val="0"/>
                          <w:snapToGrid w:val="0"/>
                          <w:spacing w:line="240" w:lineRule="auto"/>
                          <w:ind w:firstLineChars="0" w:firstLine="0"/>
                          <w:rPr>
                            <w:sz w:val="21"/>
                          </w:rPr>
                        </w:pPr>
                        <w:r>
                          <w:rPr>
                            <w:sz w:val="21"/>
                          </w:rPr>
                          <w:t>应急供水保障组</w:t>
                        </w:r>
                        <w:r>
                          <w:rPr>
                            <w:rFonts w:hint="eastAsia"/>
                            <w:sz w:val="21"/>
                          </w:rPr>
                          <w:t>。</w:t>
                        </w:r>
                        <w:r w:rsidRPr="00E17333">
                          <w:rPr>
                            <w:rFonts w:hint="eastAsia"/>
                            <w:sz w:val="21"/>
                          </w:rPr>
                          <w:t>由市住房和城乡建设局牵头，市水务局、市发展改革局、市卫生健康局、事发地政府、梅州粤海水务有限公司、梅州市清凉山供水有限公司等相关部门组成。</w:t>
                        </w:r>
                      </w:p>
                    </w:txbxContent>
                  </v:textbox>
                </v:shape>
                <v:shape id="文本框 41" o:spid="_x0000_s1060" type="#_x0000_t202" style="position:absolute;left:40771;top:26098;width:47670;height:6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rE78A&#10;AADbAAAADwAAAGRycy9kb3ducmV2LnhtbERPz2vCMBS+C/4P4QnebLoJY3SmpSiCFwdzY+dH8my7&#10;NS8hyWr975fDYMeP7/eume0oJgpxcKzgoShBEGtnBu4UfLwfN88gYkI2ODomBXeK0NTLxQ4r4278&#10;RtMldSKHcKxQQZ+Sr6SMuieLsXCeOHNXFyymDEMnTcBbDrejfCzLJ2lx4NzQo6d9T/r78mMVnNvz&#10;vnwNk2395/VrRK/1wUel1qu5fQGRaE7/4j/3ySjY5vX5S/4Bsv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5SsTvwAAANsAAAAPAAAAAAAAAAAAAAAAAJgCAABkcnMvZG93bnJl&#10;di54bWxQSwUGAAAAAAQABAD1AAAAhAMAAAAA&#10;">
                  <v:textbox>
                    <w:txbxContent>
                      <w:p w14:paraId="600E8456" w14:textId="59AF1C18" w:rsidR="00776114" w:rsidRDefault="00776114">
                        <w:pPr>
                          <w:adjustRightInd w:val="0"/>
                          <w:snapToGrid w:val="0"/>
                          <w:spacing w:line="240" w:lineRule="auto"/>
                          <w:ind w:firstLineChars="0" w:firstLine="0"/>
                          <w:rPr>
                            <w:sz w:val="21"/>
                          </w:rPr>
                        </w:pPr>
                        <w:r>
                          <w:rPr>
                            <w:sz w:val="21"/>
                          </w:rPr>
                          <w:t>应急物资保障组</w:t>
                        </w:r>
                        <w:r>
                          <w:rPr>
                            <w:rFonts w:hint="eastAsia"/>
                            <w:sz w:val="21"/>
                          </w:rPr>
                          <w:t>。</w:t>
                        </w:r>
                        <w:r w:rsidRPr="00E17333">
                          <w:rPr>
                            <w:rFonts w:hint="eastAsia"/>
                            <w:sz w:val="21"/>
                          </w:rPr>
                          <w:t>由市应急管理局牵头，市发展改革局、市工业和信息化局、市公安局、市财政局、市生态环境局、市交通运输局、市水务局、市农业农村局、市卫生健康局等有关部门和事发地政府组成。</w:t>
                        </w:r>
                      </w:p>
                    </w:txbxContent>
                  </v:textbox>
                </v:shape>
                <v:shape id="文本框 42" o:spid="_x0000_s1061" type="#_x0000_t202" style="position:absolute;left:21183;top:3286;width:13957;height:7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14:paraId="6570B75E" w14:textId="77777777" w:rsidR="00776114" w:rsidRDefault="00776114">
                        <w:pPr>
                          <w:adjustRightInd w:val="0"/>
                          <w:snapToGrid w:val="0"/>
                          <w:spacing w:line="240" w:lineRule="auto"/>
                          <w:ind w:firstLineChars="0" w:firstLine="0"/>
                          <w:jc w:val="center"/>
                          <w:rPr>
                            <w:sz w:val="21"/>
                            <w:szCs w:val="21"/>
                          </w:rPr>
                        </w:pPr>
                        <w:r>
                          <w:rPr>
                            <w:rFonts w:hint="eastAsia"/>
                            <w:sz w:val="21"/>
                            <w:szCs w:val="21"/>
                          </w:rPr>
                          <w:t>梅州市市级集中式饮用水</w:t>
                        </w:r>
                        <w:r>
                          <w:rPr>
                            <w:sz w:val="21"/>
                            <w:szCs w:val="21"/>
                          </w:rPr>
                          <w:t>水源地突发环境事件应急指挥部办公室</w:t>
                        </w:r>
                      </w:p>
                    </w:txbxContent>
                  </v:textbox>
                </v:shape>
                <v:shape id="文本框 45" o:spid="_x0000_s1062" type="#_x0000_t202" style="position:absolute;left:41019;top:39689;width:47390;height:4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4tEMIA&#10;AADbAAAADwAAAGRycy9kb3ducmV2LnhtbESPQWsCMRSE7wX/Q3iCt5pVS5HVKItS8GKhtnh+JM/d&#10;1c1LSNJ1/fdNodDjMDPfMOvtYDvRU4itYwWzaQGCWDvTcq3g6/PteQkiJmSDnWNS8KAI283oaY2l&#10;cXf+oP6UapEhHEtU0KTkSymjbshinDpPnL2LCxZTlqGWJuA9w20n50XxKi22nBca9LRrSN9O31bB&#10;sTruivfQ28qfL9cOvdZ7H5WajIdqBSLRkP7Df+2DUbB4gd8v+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i0QwgAAANsAAAAPAAAAAAAAAAAAAAAAAJgCAABkcnMvZG93&#10;bnJldi54bWxQSwUGAAAAAAQABAD1AAAAhwMAAAAA&#10;">
                  <v:textbox>
                    <w:txbxContent>
                      <w:p w14:paraId="5A7A6D49" w14:textId="77777777" w:rsidR="00776114" w:rsidRDefault="00776114">
                        <w:pPr>
                          <w:adjustRightInd w:val="0"/>
                          <w:snapToGrid w:val="0"/>
                          <w:spacing w:line="240" w:lineRule="auto"/>
                          <w:ind w:firstLineChars="0" w:firstLine="0"/>
                          <w:rPr>
                            <w:kern w:val="0"/>
                            <w:sz w:val="21"/>
                            <w:szCs w:val="21"/>
                          </w:rPr>
                        </w:pPr>
                        <w:r>
                          <w:rPr>
                            <w:sz w:val="21"/>
                          </w:rPr>
                          <w:t>综合组</w:t>
                        </w:r>
                        <w:r>
                          <w:rPr>
                            <w:rFonts w:hint="eastAsia"/>
                            <w:sz w:val="21"/>
                          </w:rPr>
                          <w:t>。</w:t>
                        </w:r>
                        <w:r w:rsidRPr="00C219C2">
                          <w:rPr>
                            <w:rFonts w:hint="eastAsia"/>
                            <w:sz w:val="21"/>
                            <w:szCs w:val="21"/>
                          </w:rPr>
                          <w:t>由市政府牵头，市应急指挥部成员单位及事发地政府参加。</w:t>
                        </w:r>
                      </w:p>
                    </w:txbxContent>
                  </v:textbox>
                </v:shape>
                <v:shape id="文本框 46" o:spid="_x0000_s1063" type="#_x0000_t202" style="position:absolute;left:40827;top:35062;width:4767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14:paraId="3CEE7417" w14:textId="2DD5BB2F" w:rsidR="00776114" w:rsidRDefault="00776114">
                        <w:pPr>
                          <w:adjustRightInd w:val="0"/>
                          <w:snapToGrid w:val="0"/>
                          <w:spacing w:line="240" w:lineRule="auto"/>
                          <w:ind w:firstLineChars="0" w:firstLine="0"/>
                          <w:rPr>
                            <w:kern w:val="0"/>
                            <w:sz w:val="21"/>
                            <w:szCs w:val="21"/>
                          </w:rPr>
                        </w:pPr>
                        <w:r>
                          <w:rPr>
                            <w:kern w:val="0"/>
                            <w:sz w:val="21"/>
                            <w:szCs w:val="21"/>
                          </w:rPr>
                          <w:t>应急专家组</w:t>
                        </w:r>
                        <w:r>
                          <w:rPr>
                            <w:rFonts w:hint="eastAsia"/>
                            <w:kern w:val="0"/>
                            <w:sz w:val="21"/>
                            <w:szCs w:val="21"/>
                          </w:rPr>
                          <w:t>。</w:t>
                        </w:r>
                        <w:r w:rsidRPr="00C219C2">
                          <w:rPr>
                            <w:rFonts w:hint="eastAsia"/>
                            <w:kern w:val="0"/>
                            <w:sz w:val="21"/>
                            <w:szCs w:val="21"/>
                          </w:rPr>
                          <w:t>由梅州市生态环境局组织</w:t>
                        </w:r>
                        <w:r>
                          <w:rPr>
                            <w:rFonts w:hint="eastAsia"/>
                            <w:kern w:val="0"/>
                            <w:sz w:val="21"/>
                            <w:szCs w:val="21"/>
                          </w:rPr>
                          <w:t>行业专家组成。</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47" o:spid="_x0000_s1064" type="#_x0000_t34" style="position:absolute;left:30695;top:12171;width:10154;height:1642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DwI8YAAADbAAAADwAAAGRycy9kb3ducmV2LnhtbESPQUvDQBSE74L/YXlCL9JurBDa2G0R&#10;UWgPCmkLpbfX3Wc2mH0bsmsS/70rCD0OM/MNs9qMrhE9daH2rOBhloEg1t7UXCk4Ht6mCxAhIhts&#10;PJOCHwqwWd/erLAwfuCS+n2sRIJwKFCBjbEtpAzaksMw8y1x8j595zAm2VXSdDgkuGvkPMty6bDm&#10;tGCxpRdL+mv/7RR89O/a7srLttKnXTzn9+PwuiyVmtyNz08gIo3xGv5vb42Cxxz+vqQf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w8CPGAAAA2wAAAA8AAAAAAAAA&#10;AAAAAAAAoQIAAGRycy9kb3ducmV2LnhtbFBLBQYAAAAABAAEAPkAAACUAwAAAAA=&#10;" adj="10793">
                  <v:stroke endarrow="block"/>
                </v:shape>
                <v:shape id="肘形连接符 48" o:spid="_x0000_s1065" type="#_x0000_t34" style="position:absolute;left:30780;top:21265;width:9931;height:718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q+acQAAADbAAAADwAAAGRycy9kb3ducmV2LnhtbESPQYvCMBSE74L/ITzBi6ypCq50jSLL&#10;KnpRdNXzo3nbVpuX0kSt/nojCHscZuYbZjytTSGuVLncsoJeNwJBnFidc6pg/zv/GIFwHlljYZkU&#10;3MnBdNJsjDHW9sZbuu58KgKEXYwKMu/LWEqXZGTQdW1JHLw/Wxn0QVap1BXeAtwUsh9FQ2kw57CQ&#10;YUnfGSXn3cUo2NKhJx+b4thZ/OhTMlrto/XyrFS7Vc++QHiq/X/43V5qBYNPeH0JP0B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r5pxAAAANsAAAAPAAAAAAAAAAAA&#10;AAAAAKECAABkcnMvZG93bnJldi54bWxQSwUGAAAAAAQABAD5AAAAkgMAAAAA&#10;">
                  <v:stroke endarrow="block"/>
                </v:shape>
                <v:shape id="肘形连接符 49" o:spid="_x0000_s1066" type="#_x0000_t34" style="position:absolute;left:30695;top:28604;width:10016;height:148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i2ZMEAAADbAAAADwAAAGRycy9kb3ducmV2LnhtbERPz2vCMBS+C/sfwht4kTXdBmVUo8hQ&#10;GHgY1bHza/NMy5qXmmS1/vfmMNjx4/u92ky2FyP50DlW8JzlIIgbpzs2Cr5O+6c3ECEia+wdk4Ib&#10;BdisH2YrLLW7ckXjMRqRQjiUqKCNcSilDE1LFkPmBuLEnZ23GBP0RmqP1xRue/mS54W02HFqaHGg&#10;95aan+OvVWAWNF6a2m95/61jZT7rYtcflJo/TtsliEhT/Bf/uT+0gtc0Nn1JP0C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WLZkwQAAANsAAAAPAAAAAAAAAAAAAAAA&#10;AKECAABkcnMvZG93bnJldi54bWxQSwUGAAAAAAQABAD5AAAAjwMAAAAA&#10;">
                  <v:stroke endarrow="block"/>
                </v:shape>
                <v:shape id="直接箭头连接符 54" o:spid="_x0000_s1067" type="#_x0000_t32" style="position:absolute;left:35045;top:5880;width:54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文本框 123" o:spid="_x0000_s1068" type="#_x0000_t202" style="position:absolute;top:16198;width:14706;height:5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14:paraId="4A86BB70" w14:textId="77777777" w:rsidR="00776114" w:rsidRDefault="00776114">
                        <w:pPr>
                          <w:adjustRightInd w:val="0"/>
                          <w:snapToGrid w:val="0"/>
                          <w:spacing w:line="240" w:lineRule="auto"/>
                          <w:ind w:firstLineChars="0" w:firstLine="0"/>
                          <w:jc w:val="center"/>
                          <w:rPr>
                            <w:b/>
                            <w:sz w:val="21"/>
                            <w:szCs w:val="21"/>
                          </w:rPr>
                        </w:pPr>
                        <w:r>
                          <w:rPr>
                            <w:rFonts w:hint="eastAsia"/>
                            <w:b/>
                            <w:sz w:val="21"/>
                            <w:szCs w:val="21"/>
                          </w:rPr>
                          <w:t>梅州市市级</w:t>
                        </w:r>
                        <w:r>
                          <w:rPr>
                            <w:b/>
                            <w:sz w:val="21"/>
                            <w:szCs w:val="21"/>
                          </w:rPr>
                          <w:t>水源地突发环境事件应急指挥部</w:t>
                        </w:r>
                      </w:p>
                    </w:txbxContent>
                  </v:textbox>
                </v:shape>
                <v:shape id="肘形连接符 57" o:spid="_x0000_s1069" type="#_x0000_t34" style="position:absolute;left:14706;top:6718;width:6382;height:1248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6p+8QAAADbAAAADwAAAGRycy9kb3ducmV2LnhtbESP0WoCMRRE3wv+Q7gF3zRbW4psjbKI&#10;Uiu0UO0HXDfX3WU3NyGJuvbrG0Ho4zAzZ5jZojedOJMPjWUFT+MMBHFpdcOVgp/9ejQFESKyxs4y&#10;KbhSgMV88DDDXNsLf9N5FyuRIBxyVFDH6HIpQ1mTwTC2jjh5R+sNxiR9JbXHS4KbTk6y7FUabDgt&#10;1OhoWVPZ7k5GgevCFk+f2r+vDh9fv0W7Kq6uVWr42BdvICL18T98b2+0gpdnuH1JP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qn7xAAAANsAAAAPAAAAAAAAAAAA&#10;AAAAAKECAABkcnMvZG93bnJldi54bWxQSwUGAAAAAAQABAD5AAAAkgMAAAAA&#10;" adj="10789">
                  <v:stroke endarrow="block"/>
                </v:shape>
                <v:shape id="文本框 58" o:spid="_x0000_s1070" type="#_x0000_t202" style="position:absolute;left:2819;top:30970;width:9169;height:3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hebcEA&#10;AADbAAAADwAAAGRycy9kb3ducmV2LnhtbESPQWsCMRSE70L/Q3gFb5q1SJGtURZF8KJQLT0/kufu&#10;1s1LSNJ1++8bQfA4zMw3zHI92E70FGLrWMFsWoAg1s60XCv4Ou8mCxAxIRvsHJOCP4qwXr2Mllga&#10;d+NP6k+pFhnCsUQFTUq+lDLqhizGqfPE2bu4YDFlGWppAt4y3HbyrSjepcWW80KDnjYN6evp1yo4&#10;VIdNcQy9rfz35adDr/XWR6XGr0P1ASLRkJ7hR3tvFMzncP+Sf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YXm3BAAAA2wAAAA8AAAAAAAAAAAAAAAAAmAIAAGRycy9kb3du&#10;cmV2LnhtbFBLBQYAAAAABAAEAPUAAACGAwAAAAA=&#10;">
                  <v:textbox>
                    <w:txbxContent>
                      <w:p w14:paraId="5DB72378" w14:textId="77777777" w:rsidR="00776114" w:rsidRDefault="00776114">
                        <w:pPr>
                          <w:spacing w:line="240" w:lineRule="auto"/>
                          <w:ind w:firstLineChars="0" w:firstLine="0"/>
                          <w:rPr>
                            <w:sz w:val="21"/>
                          </w:rPr>
                        </w:pPr>
                        <w:r>
                          <w:rPr>
                            <w:sz w:val="21"/>
                            <w:szCs w:val="21"/>
                          </w:rPr>
                          <w:t>各成员单</w:t>
                        </w:r>
                        <w:r>
                          <w:rPr>
                            <w:sz w:val="21"/>
                          </w:rPr>
                          <w:t>位</w:t>
                        </w:r>
                      </w:p>
                    </w:txbxContent>
                  </v:textbox>
                </v:shape>
                <v:shape id="直接箭头连接符 60" o:spid="_x0000_s1071" type="#_x0000_t32" style="position:absolute;left:7067;top:22292;width:146;height:86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2PFMMAAADbAAAADwAAAGRycy9kb3ducmV2LnhtbESPT2vCQBTE7wW/w/KE3urGkEqNriIV&#10;QUov/jn0+Mg+N8Hs25B91fTbu4VCj8PM/IZZrgffqhv1sQlsYDrJQBFXwTbsDJxPu5c3UFGQLbaB&#10;ycAPRVivRk9LLG2484FuR3EqQTiWaKAW6UqtY1WTxzgJHXHyLqH3KEn2Ttse7wnuW51n2Ux7bDgt&#10;1NjRe03V9fjtDXyd/ec8L7beFe4kB6GPJi9mxjyPh80ClNAg/+G/9t4aKF7h90v6AXr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NjxTDAAAA2wAAAA8AAAAAAAAAAAAA&#10;AAAAoQIAAGRycy9kb3ducmV2LnhtbFBLBQYAAAAABAAEAPkAAACRAwAAAAA=&#10;">
                  <v:stroke endarrow="block"/>
                </v:shape>
                <v:shape id="文本框 61" o:spid="_x0000_s1072" type="#_x0000_t202" style="position:absolute;left:34518;top:3492;width:652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14:paraId="72816E1C" w14:textId="77777777" w:rsidR="00776114" w:rsidRDefault="00776114">
                        <w:pPr>
                          <w:spacing w:line="240" w:lineRule="auto"/>
                          <w:ind w:firstLineChars="0" w:firstLine="0"/>
                          <w:rPr>
                            <w:rFonts w:ascii="仿宋" w:hAnsi="仿宋" w:cs="仿宋"/>
                            <w:sz w:val="18"/>
                            <w:szCs w:val="18"/>
                          </w:rPr>
                        </w:pPr>
                        <w:r>
                          <w:rPr>
                            <w:rFonts w:ascii="仿宋" w:hAnsi="仿宋" w:cs="仿宋" w:hint="eastAsia"/>
                            <w:sz w:val="18"/>
                            <w:szCs w:val="18"/>
                          </w:rPr>
                          <w:t>组建联系</w:t>
                        </w:r>
                      </w:p>
                      <w:p w14:paraId="6A6A2261" w14:textId="77777777" w:rsidR="00776114" w:rsidRDefault="00776114">
                        <w:pPr>
                          <w:ind w:firstLine="360"/>
                          <w:rPr>
                            <w:rFonts w:ascii="仿宋" w:hAnsi="仿宋" w:cs="仿宋"/>
                            <w:sz w:val="18"/>
                            <w:szCs w:val="18"/>
                          </w:rPr>
                        </w:pPr>
                      </w:p>
                    </w:txbxContent>
                  </v:textbox>
                </v:shape>
                <v:shape id="肘形连接符 62" o:spid="_x0000_s1073" type="#_x0000_t34" style="position:absolute;left:14706;top:19202;width:6382;height:928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U48YAAADbAAAADwAAAGRycy9kb3ducmV2LnhtbESPQWsCMRSE74X+h/AKvdWsRVRWo4hY&#10;EdS2br14e9287i5uXtYk6vbfNwXB4zAz3zDjaWtqcSHnK8sKup0EBHFudcWFgv3X28sQhA/IGmvL&#10;pOCXPEwnjw9jTLW98o4uWShEhLBPUUEZQpNK6fOSDPqObYij92OdwRClK6R2eI1wU8vXJOlLgxXH&#10;hRIbmpeUH7OzUbBZ9t8Pi8339jBfovtc79bZ6WOg1PNTOxuBCNSGe/jWXmkFvQH8f4k/QE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f1OPGAAAA2wAAAA8AAAAAAAAA&#10;AAAAAAAAoQIAAGRycy9kb3ducmV2LnhtbFBLBQYAAAAABAAEAPkAAACUAwAAAAA=&#10;" adj="10789">
                  <v:stroke endarrow="block"/>
                </v:shape>
                <v:shape id="直接箭头连接符 63" o:spid="_x0000_s1074" type="#_x0000_t32" style="position:absolute;left:35706;top:7080;width:44;height:49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FCD8MAAADbAAAADwAAAGRycy9kb3ducmV2LnhtbERPTWvCQBC9F/oflin0IrppqUWiawiW&#10;QgmIJhW8DtkxicnOhuzWpP++exB6fLzvTTKZTtxocI1lBS+LCARxaXXDlYLT9+d8BcJ5ZI2dZVLw&#10;Sw6S7ePDBmNtR87pVvhKhBB2MSqove9jKV1Zk0G3sD1x4C52MOgDHCqpBxxDuOnkaxS9S4MNh4Ya&#10;e9rVVLbFj1Hg97Nsec0Ph7Rg/kiP2blNd2elnp+mdA3C0+T/xXf3l1bwFsaGL+EH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Qg/DAAAA2wAAAA8AAAAAAAAAAAAA&#10;AAAAoQIAAGRycy9kb3ducmV2LnhtbFBLBQYAAAAABAAEAPkAAACRAwAAAAA=&#10;"/>
                <v:shape id="直接箭头连接符 64" o:spid="_x0000_s1075" type="#_x0000_t32" style="position:absolute;left:35756;top:7042;width:478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文本框 69" o:spid="_x0000_s1076" type="#_x0000_t202" style="position:absolute;left:27825;top:23545;width:7881;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14:paraId="4C9EE8DE" w14:textId="77777777" w:rsidR="00776114" w:rsidRDefault="00776114">
                        <w:pPr>
                          <w:spacing w:line="240" w:lineRule="auto"/>
                          <w:ind w:firstLineChars="0" w:firstLine="0"/>
                          <w:rPr>
                            <w:rFonts w:ascii="Calibri" w:hAnsi="Calibri"/>
                            <w:sz w:val="21"/>
                          </w:rPr>
                        </w:pPr>
                        <w:r>
                          <w:rPr>
                            <w:rFonts w:ascii="仿宋" w:hAnsi="仿宋" w:cs="仿宋" w:hint="eastAsia"/>
                            <w:sz w:val="21"/>
                          </w:rPr>
                          <w:t>指挥协调</w:t>
                        </w:r>
                      </w:p>
                    </w:txbxContent>
                  </v:textbox>
                </v:shape>
                <v:shape id="肘形连接符 51" o:spid="_x0000_s1077" type="#_x0000_t34" style="position:absolute;left:30416;top:28467;width:10744;height:1440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9kLsQAAADbAAAADwAAAGRycy9kb3ducmV2LnhtbESPT2sCMRTE7wW/Q3gFL0WzFSqyNbuI&#10;KAg9iH/w/Ny8ZpduXtYkXbff3hQKPQ4z8xtmWQ62FT350DhW8DrNQBBXTjdsFJxP28kCRIjIGlvH&#10;pOCHApTF6GmJuXZ3PlB/jEYkCIccFdQxdrmUoarJYpi6jjh5n85bjEl6I7XHe4LbVs6ybC4tNpwW&#10;auxoXVP1dfy2CswL9bfq6le8veh4MPvrfNN+KDV+HlbvICIN8T/8195pBW8z+P2SfoAs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2QuxAAAANsAAAAPAAAAAAAAAAAA&#10;AAAAAKECAABkcnMvZG93bnJldi54bWxQSwUGAAAAAAQABAD5AAAAkgMAAAAA&#10;">
                  <v:stroke endarrow="block"/>
                </v:shape>
                <v:shape id="直接箭头连接符 54" o:spid="_x0000_s1078" type="#_x0000_t32" style="position:absolute;left:35888;top:36357;width:478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group>
            </w:pict>
          </mc:Fallback>
        </mc:AlternateContent>
      </w:r>
      <w:r w:rsidR="00776E1E" w:rsidRPr="006658E4">
        <w:rPr>
          <w:rFonts w:eastAsia="方正仿宋简体"/>
          <w:color w:val="000000" w:themeColor="text1"/>
          <w:sz w:val="32"/>
          <w:szCs w:val="32"/>
        </w:rPr>
        <w:t xml:space="preserve"> </w:t>
      </w:r>
    </w:p>
    <w:p w14:paraId="18D6935F" w14:textId="77777777" w:rsidR="00AA372F" w:rsidRPr="006658E4" w:rsidRDefault="00AA372F" w:rsidP="000D47B9">
      <w:pPr>
        <w:widowControl/>
        <w:snapToGrid w:val="0"/>
        <w:spacing w:line="240" w:lineRule="auto"/>
        <w:ind w:firstLineChars="0" w:firstLine="560"/>
        <w:jc w:val="center"/>
        <w:rPr>
          <w:rFonts w:eastAsia="方正仿宋简体"/>
          <w:color w:val="000000" w:themeColor="text1"/>
          <w:sz w:val="32"/>
          <w:szCs w:val="32"/>
        </w:rPr>
        <w:sectPr w:rsidR="00AA372F" w:rsidRPr="006658E4">
          <w:pgSz w:w="16838" w:h="11906" w:orient="landscape"/>
          <w:pgMar w:top="1800" w:right="1440" w:bottom="1800" w:left="1440" w:header="851" w:footer="992" w:gutter="0"/>
          <w:pgNumType w:fmt="numberInDash"/>
          <w:cols w:space="425"/>
          <w:docGrid w:type="lines" w:linePitch="326"/>
        </w:sectPr>
      </w:pPr>
    </w:p>
    <w:p w14:paraId="7AE06DEA" w14:textId="45EB214C" w:rsidR="00AA372F" w:rsidRPr="006C425A" w:rsidRDefault="0012097A" w:rsidP="002142DF">
      <w:pPr>
        <w:pStyle w:val="1"/>
        <w:spacing w:line="540" w:lineRule="exact"/>
        <w:jc w:val="both"/>
        <w:rPr>
          <w:rFonts w:eastAsia="方正仿宋简体"/>
          <w:color w:val="000000" w:themeColor="text1"/>
          <w:sz w:val="28"/>
          <w:szCs w:val="28"/>
        </w:rPr>
      </w:pPr>
      <w:bookmarkStart w:id="225" w:name="_Toc101448373"/>
      <w:bookmarkStart w:id="226" w:name="_Toc523219331"/>
      <w:bookmarkStart w:id="227" w:name="_Toc523223379"/>
      <w:bookmarkStart w:id="228" w:name="_Toc523153566"/>
      <w:bookmarkStart w:id="229" w:name="_Toc529453291"/>
      <w:bookmarkStart w:id="230" w:name="_Toc527026595"/>
      <w:bookmarkStart w:id="231" w:name="_Toc522893262"/>
      <w:bookmarkStart w:id="232" w:name="_Toc2925"/>
      <w:bookmarkStart w:id="233" w:name="_Toc23561"/>
      <w:bookmarkStart w:id="234" w:name="_Toc523219620"/>
      <w:bookmarkStart w:id="235" w:name="_Toc529453137"/>
      <w:bookmarkStart w:id="236" w:name="_Toc523223919"/>
      <w:bookmarkStart w:id="237" w:name="_Toc528234273"/>
      <w:bookmarkStart w:id="238" w:name="_Toc523220135"/>
      <w:r w:rsidRPr="006C425A">
        <w:rPr>
          <w:rFonts w:eastAsia="方正仿宋简体"/>
          <w:color w:val="000000" w:themeColor="text1"/>
          <w:sz w:val="28"/>
          <w:szCs w:val="28"/>
        </w:rPr>
        <w:lastRenderedPageBreak/>
        <w:t>附件</w:t>
      </w:r>
      <w:bookmarkStart w:id="239" w:name="_Toc40277608"/>
      <w:r w:rsidR="00CD75FF" w:rsidRPr="006C425A">
        <w:rPr>
          <w:rFonts w:eastAsia="方正仿宋简体"/>
          <w:color w:val="000000" w:themeColor="text1"/>
          <w:sz w:val="28"/>
          <w:szCs w:val="28"/>
        </w:rPr>
        <w:t>3</w:t>
      </w:r>
      <w:r w:rsidR="00776E1E" w:rsidRPr="006C425A">
        <w:rPr>
          <w:rFonts w:eastAsia="方正仿宋简体"/>
          <w:color w:val="000000" w:themeColor="text1"/>
          <w:sz w:val="28"/>
          <w:szCs w:val="28"/>
        </w:rPr>
        <w:t xml:space="preserve"> </w:t>
      </w:r>
      <w:r w:rsidR="00776E1E" w:rsidRPr="006C425A">
        <w:rPr>
          <w:rFonts w:eastAsia="方正仿宋简体"/>
          <w:color w:val="000000" w:themeColor="text1"/>
          <w:sz w:val="28"/>
          <w:szCs w:val="28"/>
        </w:rPr>
        <w:t>市应急指挥部</w:t>
      </w:r>
      <w:r w:rsidR="00196216" w:rsidRPr="006C425A">
        <w:rPr>
          <w:rFonts w:eastAsia="方正仿宋简体" w:hint="eastAsia"/>
          <w:color w:val="000000" w:themeColor="text1"/>
          <w:sz w:val="28"/>
          <w:szCs w:val="28"/>
        </w:rPr>
        <w:t>成员</w:t>
      </w:r>
      <w:r w:rsidR="005F40DC" w:rsidRPr="006C425A">
        <w:rPr>
          <w:rFonts w:eastAsia="方正仿宋简体"/>
          <w:color w:val="000000" w:themeColor="text1"/>
          <w:sz w:val="28"/>
          <w:szCs w:val="28"/>
        </w:rPr>
        <w:t>单位</w:t>
      </w:r>
      <w:r w:rsidR="00196216" w:rsidRPr="006C425A">
        <w:rPr>
          <w:rFonts w:eastAsia="方正仿宋简体" w:hint="eastAsia"/>
          <w:color w:val="000000" w:themeColor="text1"/>
          <w:sz w:val="28"/>
          <w:szCs w:val="28"/>
        </w:rPr>
        <w:t>及其</w:t>
      </w:r>
      <w:r w:rsidR="00776E1E" w:rsidRPr="006C425A">
        <w:rPr>
          <w:rFonts w:eastAsia="方正仿宋简体"/>
          <w:color w:val="000000" w:themeColor="text1"/>
          <w:sz w:val="28"/>
          <w:szCs w:val="28"/>
        </w:rPr>
        <w:t>分工职责</w:t>
      </w:r>
      <w:bookmarkEnd w:id="225"/>
      <w:bookmarkEnd w:id="2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9"/>
        <w:gridCol w:w="6049"/>
        <w:gridCol w:w="6546"/>
      </w:tblGrid>
      <w:tr w:rsidR="001F28DA" w:rsidRPr="006658E4" w14:paraId="36DC8D2A" w14:textId="77777777" w:rsidTr="001F28DA">
        <w:trPr>
          <w:trHeight w:val="653"/>
          <w:tblHeader/>
          <w:jc w:val="center"/>
        </w:trPr>
        <w:tc>
          <w:tcPr>
            <w:tcW w:w="557" w:type="pct"/>
            <w:vAlign w:val="center"/>
          </w:tcPr>
          <w:bookmarkEnd w:id="226"/>
          <w:bookmarkEnd w:id="227"/>
          <w:bookmarkEnd w:id="228"/>
          <w:bookmarkEnd w:id="229"/>
          <w:bookmarkEnd w:id="230"/>
          <w:bookmarkEnd w:id="231"/>
          <w:bookmarkEnd w:id="232"/>
          <w:bookmarkEnd w:id="233"/>
          <w:bookmarkEnd w:id="234"/>
          <w:bookmarkEnd w:id="235"/>
          <w:bookmarkEnd w:id="236"/>
          <w:bookmarkEnd w:id="237"/>
          <w:bookmarkEnd w:id="238"/>
          <w:p w14:paraId="2BE690FF" w14:textId="5CD40937" w:rsidR="001F28DA" w:rsidRPr="006658E4" w:rsidRDefault="001F28DA" w:rsidP="001F28DA">
            <w:pPr>
              <w:spacing w:line="340" w:lineRule="exact"/>
              <w:ind w:firstLineChars="0" w:firstLine="0"/>
              <w:jc w:val="center"/>
              <w:rPr>
                <w:rFonts w:eastAsia="方正仿宋简体"/>
                <w:b/>
                <w:color w:val="000000" w:themeColor="text1"/>
                <w:kern w:val="0"/>
                <w:szCs w:val="24"/>
                <w:lang w:val="zh-CN"/>
              </w:rPr>
            </w:pPr>
            <w:r w:rsidRPr="006658E4">
              <w:rPr>
                <w:rFonts w:eastAsia="方正仿宋简体"/>
                <w:b/>
                <w:color w:val="000000" w:themeColor="text1"/>
                <w:kern w:val="0"/>
                <w:szCs w:val="24"/>
                <w:lang w:val="zh-CN"/>
              </w:rPr>
              <w:t>应急指挥</w:t>
            </w:r>
            <w:r>
              <w:rPr>
                <w:rFonts w:eastAsia="方正仿宋简体" w:hint="eastAsia"/>
                <w:b/>
                <w:color w:val="000000" w:themeColor="text1"/>
                <w:kern w:val="0"/>
                <w:szCs w:val="24"/>
                <w:lang w:val="zh-CN"/>
              </w:rPr>
              <w:t>部成员单位</w:t>
            </w:r>
          </w:p>
        </w:tc>
        <w:tc>
          <w:tcPr>
            <w:tcW w:w="2134" w:type="pct"/>
            <w:vAlign w:val="center"/>
          </w:tcPr>
          <w:p w14:paraId="181F3510" w14:textId="36FD3BA9" w:rsidR="001F28DA" w:rsidRPr="006658E4" w:rsidRDefault="001F28DA" w:rsidP="004E6FEF">
            <w:pPr>
              <w:spacing w:line="340" w:lineRule="exact"/>
              <w:ind w:firstLineChars="0" w:firstLine="0"/>
              <w:jc w:val="center"/>
              <w:rPr>
                <w:rFonts w:eastAsia="方正仿宋简体"/>
                <w:b/>
                <w:color w:val="000000" w:themeColor="text1"/>
                <w:kern w:val="0"/>
                <w:szCs w:val="24"/>
                <w:lang w:val="zh-CN"/>
              </w:rPr>
            </w:pPr>
            <w:r w:rsidRPr="006658E4">
              <w:rPr>
                <w:rFonts w:eastAsia="方正仿宋简体"/>
                <w:b/>
                <w:color w:val="000000" w:themeColor="text1"/>
                <w:kern w:val="0"/>
                <w:szCs w:val="24"/>
                <w:lang w:val="zh-CN"/>
              </w:rPr>
              <w:t>日常职责</w:t>
            </w:r>
          </w:p>
        </w:tc>
        <w:tc>
          <w:tcPr>
            <w:tcW w:w="2310" w:type="pct"/>
            <w:vAlign w:val="center"/>
          </w:tcPr>
          <w:p w14:paraId="00437498" w14:textId="77777777" w:rsidR="001F28DA" w:rsidRPr="006658E4" w:rsidRDefault="001F28DA" w:rsidP="004E6FEF">
            <w:pPr>
              <w:spacing w:line="340" w:lineRule="exact"/>
              <w:ind w:firstLineChars="0" w:firstLine="0"/>
              <w:jc w:val="center"/>
              <w:rPr>
                <w:rFonts w:eastAsia="方正仿宋简体"/>
                <w:b/>
                <w:color w:val="000000" w:themeColor="text1"/>
                <w:kern w:val="0"/>
                <w:szCs w:val="24"/>
                <w:lang w:val="zh-CN"/>
              </w:rPr>
            </w:pPr>
            <w:r w:rsidRPr="006658E4">
              <w:rPr>
                <w:rFonts w:eastAsia="方正仿宋简体"/>
                <w:b/>
                <w:color w:val="000000" w:themeColor="text1"/>
                <w:kern w:val="0"/>
                <w:szCs w:val="24"/>
                <w:lang w:val="zh-CN"/>
              </w:rPr>
              <w:t>应急职责</w:t>
            </w:r>
          </w:p>
        </w:tc>
      </w:tr>
      <w:tr w:rsidR="001F28DA" w:rsidRPr="006658E4" w14:paraId="1C1ABACF" w14:textId="77777777" w:rsidTr="001F28DA">
        <w:trPr>
          <w:trHeight w:val="1228"/>
          <w:jc w:val="center"/>
        </w:trPr>
        <w:tc>
          <w:tcPr>
            <w:tcW w:w="557" w:type="pct"/>
            <w:vAlign w:val="center"/>
          </w:tcPr>
          <w:p w14:paraId="4582666C" w14:textId="77777777" w:rsidR="001F28DA" w:rsidRPr="006658E4" w:rsidRDefault="001F28DA"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市委宣传部</w:t>
            </w:r>
          </w:p>
        </w:tc>
        <w:tc>
          <w:tcPr>
            <w:tcW w:w="2134" w:type="pct"/>
            <w:vAlign w:val="center"/>
          </w:tcPr>
          <w:p w14:paraId="36A01294" w14:textId="77777777" w:rsidR="001F28DA" w:rsidRPr="006658E4" w:rsidRDefault="001F28DA" w:rsidP="004E6FEF">
            <w:pPr>
              <w:spacing w:line="340" w:lineRule="exact"/>
              <w:ind w:firstLineChars="0" w:firstLine="0"/>
              <w:jc w:val="center"/>
              <w:rPr>
                <w:rFonts w:eastAsia="方正仿宋简体"/>
                <w:color w:val="000000" w:themeColor="text1"/>
                <w:kern w:val="0"/>
                <w:szCs w:val="24"/>
              </w:rPr>
            </w:pPr>
            <w:r w:rsidRPr="006658E4">
              <w:rPr>
                <w:rFonts w:eastAsia="方正仿宋简体"/>
                <w:color w:val="000000" w:themeColor="text1"/>
                <w:kern w:val="0"/>
                <w:szCs w:val="24"/>
              </w:rPr>
              <w:t>/</w:t>
            </w:r>
          </w:p>
        </w:tc>
        <w:tc>
          <w:tcPr>
            <w:tcW w:w="2310" w:type="pct"/>
            <w:vAlign w:val="center"/>
          </w:tcPr>
          <w:p w14:paraId="35F58D56" w14:textId="77777777" w:rsidR="001F28DA" w:rsidRPr="006658E4" w:rsidRDefault="001F28DA" w:rsidP="004E6FEF">
            <w:pPr>
              <w:spacing w:line="340" w:lineRule="exact"/>
              <w:ind w:firstLineChars="0" w:firstLine="0"/>
              <w:rPr>
                <w:rFonts w:eastAsia="方正仿宋简体"/>
                <w:color w:val="000000" w:themeColor="text1"/>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1</w:t>
            </w:r>
            <w:r w:rsidRPr="006658E4">
              <w:rPr>
                <w:rFonts w:eastAsia="方正仿宋简体"/>
                <w:color w:val="000000" w:themeColor="text1"/>
                <w:kern w:val="0"/>
                <w:szCs w:val="24"/>
              </w:rPr>
              <w:t>）组织饮用水水源地突发环境事件应急处置相关信息发布、报道及相关舆论引导工作；</w:t>
            </w:r>
          </w:p>
          <w:p w14:paraId="283BE05B" w14:textId="77777777" w:rsidR="001F28DA" w:rsidRPr="006658E4" w:rsidRDefault="001F28DA" w:rsidP="004E6FEF">
            <w:pPr>
              <w:spacing w:line="340" w:lineRule="exact"/>
              <w:ind w:firstLineChars="0" w:firstLine="0"/>
              <w:rPr>
                <w:rFonts w:eastAsia="方正仿宋简体"/>
                <w:color w:val="000000" w:themeColor="text1"/>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2</w:t>
            </w:r>
            <w:r w:rsidRPr="006658E4">
              <w:rPr>
                <w:rFonts w:eastAsia="方正仿宋简体"/>
                <w:color w:val="000000" w:themeColor="text1"/>
                <w:kern w:val="0"/>
                <w:szCs w:val="24"/>
              </w:rPr>
              <w:t>）协调解决新闻发布和报道中出现的问题。</w:t>
            </w:r>
          </w:p>
        </w:tc>
      </w:tr>
      <w:tr w:rsidR="001F28DA" w:rsidRPr="006658E4" w14:paraId="79067380" w14:textId="77777777" w:rsidTr="001F28DA">
        <w:trPr>
          <w:trHeight w:val="557"/>
          <w:jc w:val="center"/>
        </w:trPr>
        <w:tc>
          <w:tcPr>
            <w:tcW w:w="557" w:type="pct"/>
            <w:vAlign w:val="center"/>
          </w:tcPr>
          <w:p w14:paraId="0A759736" w14:textId="77777777" w:rsidR="001F28DA" w:rsidRPr="006658E4" w:rsidRDefault="001F28DA"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市发展和改革局</w:t>
            </w:r>
          </w:p>
        </w:tc>
        <w:tc>
          <w:tcPr>
            <w:tcW w:w="2134" w:type="pct"/>
            <w:vAlign w:val="center"/>
          </w:tcPr>
          <w:p w14:paraId="5C36AFD5"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负责将全市环境应急救援体系建设纳入国民经济与社会发展规划。</w:t>
            </w:r>
          </w:p>
        </w:tc>
        <w:tc>
          <w:tcPr>
            <w:tcW w:w="2310" w:type="pct"/>
            <w:vAlign w:val="center"/>
          </w:tcPr>
          <w:p w14:paraId="39046794"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负责协调和督促各成员单位做好物资储备和调运工作。</w:t>
            </w:r>
          </w:p>
        </w:tc>
      </w:tr>
      <w:tr w:rsidR="001F28DA" w:rsidRPr="006658E4" w14:paraId="3332E5CA" w14:textId="77777777" w:rsidTr="001F28DA">
        <w:trPr>
          <w:trHeight w:val="1919"/>
          <w:jc w:val="center"/>
        </w:trPr>
        <w:tc>
          <w:tcPr>
            <w:tcW w:w="557" w:type="pct"/>
            <w:vAlign w:val="center"/>
          </w:tcPr>
          <w:p w14:paraId="5272EE69" w14:textId="77777777" w:rsidR="001F28DA" w:rsidRPr="006658E4" w:rsidRDefault="001F28DA"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市公安局</w:t>
            </w:r>
          </w:p>
        </w:tc>
        <w:tc>
          <w:tcPr>
            <w:tcW w:w="2134" w:type="pct"/>
            <w:vAlign w:val="center"/>
          </w:tcPr>
          <w:p w14:paraId="1E3112CE"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负责指导做好剧毒化学品的贮存、运输等工作。</w:t>
            </w:r>
          </w:p>
        </w:tc>
        <w:tc>
          <w:tcPr>
            <w:tcW w:w="2310" w:type="pct"/>
            <w:vAlign w:val="center"/>
          </w:tcPr>
          <w:p w14:paraId="5BAB2873"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1</w:t>
            </w:r>
            <w:r w:rsidRPr="006658E4">
              <w:rPr>
                <w:rFonts w:eastAsia="方正仿宋简体"/>
                <w:color w:val="000000" w:themeColor="text1"/>
                <w:kern w:val="0"/>
                <w:szCs w:val="24"/>
              </w:rPr>
              <w:t>）查处导致水源地突发环境事件的违法犯罪行为；</w:t>
            </w:r>
          </w:p>
          <w:p w14:paraId="503BA5C8"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2</w:t>
            </w:r>
            <w:r w:rsidRPr="006658E4">
              <w:rPr>
                <w:rFonts w:eastAsia="方正仿宋简体"/>
                <w:color w:val="000000" w:themeColor="text1"/>
                <w:kern w:val="0"/>
                <w:szCs w:val="24"/>
              </w:rPr>
              <w:t>）负责维护水源地应急抢险现场治安和交通秩序，打击阻挠水源地应急抢险的违法犯罪活动</w:t>
            </w:r>
          </w:p>
          <w:p w14:paraId="1B53D9FA"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3</w:t>
            </w:r>
            <w:r w:rsidRPr="006658E4">
              <w:rPr>
                <w:rFonts w:eastAsia="方正仿宋简体"/>
                <w:color w:val="000000" w:themeColor="text1"/>
                <w:kern w:val="0"/>
                <w:szCs w:val="24"/>
              </w:rPr>
              <w:t>）维护事发地治安秩序和社会稳定；</w:t>
            </w:r>
          </w:p>
          <w:p w14:paraId="7ADE0A02"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4</w:t>
            </w:r>
            <w:r w:rsidRPr="006658E4">
              <w:rPr>
                <w:rFonts w:eastAsia="方正仿宋简体"/>
                <w:color w:val="000000" w:themeColor="text1"/>
                <w:kern w:val="0"/>
                <w:szCs w:val="24"/>
              </w:rPr>
              <w:t>）参与水源地突发环境事件调查处理。</w:t>
            </w:r>
          </w:p>
        </w:tc>
      </w:tr>
      <w:tr w:rsidR="001F28DA" w:rsidRPr="006658E4" w14:paraId="04A5C400" w14:textId="77777777" w:rsidTr="001F28DA">
        <w:trPr>
          <w:trHeight w:val="680"/>
          <w:jc w:val="center"/>
        </w:trPr>
        <w:tc>
          <w:tcPr>
            <w:tcW w:w="557" w:type="pct"/>
            <w:vAlign w:val="center"/>
          </w:tcPr>
          <w:p w14:paraId="7F3E44F2" w14:textId="77777777" w:rsidR="001F28DA" w:rsidRPr="006658E4" w:rsidRDefault="001F28DA"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市民政局</w:t>
            </w:r>
          </w:p>
        </w:tc>
        <w:tc>
          <w:tcPr>
            <w:tcW w:w="2134" w:type="pct"/>
            <w:vAlign w:val="center"/>
          </w:tcPr>
          <w:p w14:paraId="12E80768"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指导依法登记的公益慈善类社会组织接受和管理社会各界捐赠。</w:t>
            </w:r>
          </w:p>
        </w:tc>
        <w:tc>
          <w:tcPr>
            <w:tcW w:w="2310" w:type="pct"/>
            <w:vAlign w:val="center"/>
          </w:tcPr>
          <w:p w14:paraId="6A70CE43"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指导依法登记的公益慈善类社会组织接受和管理社会各界捐赠。</w:t>
            </w:r>
          </w:p>
        </w:tc>
      </w:tr>
      <w:tr w:rsidR="001F28DA" w:rsidRPr="006658E4" w14:paraId="24CBEAF9" w14:textId="77777777" w:rsidTr="001F28DA">
        <w:trPr>
          <w:jc w:val="center"/>
        </w:trPr>
        <w:tc>
          <w:tcPr>
            <w:tcW w:w="557" w:type="pct"/>
            <w:vAlign w:val="center"/>
          </w:tcPr>
          <w:p w14:paraId="12C1E0AC" w14:textId="77777777" w:rsidR="001F28DA" w:rsidRPr="006658E4" w:rsidRDefault="001F28DA"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市司法局</w:t>
            </w:r>
          </w:p>
        </w:tc>
        <w:tc>
          <w:tcPr>
            <w:tcW w:w="2134" w:type="pct"/>
            <w:vAlign w:val="center"/>
          </w:tcPr>
          <w:p w14:paraId="32D4D910"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1</w:t>
            </w:r>
            <w:r w:rsidRPr="006658E4">
              <w:rPr>
                <w:rFonts w:eastAsia="方正仿宋简体"/>
                <w:color w:val="000000" w:themeColor="text1"/>
                <w:kern w:val="0"/>
                <w:szCs w:val="24"/>
              </w:rPr>
              <w:t>）负责将涉及饮用水源地突发环境事件应对纳入公民普法的重要内容；</w:t>
            </w:r>
          </w:p>
          <w:p w14:paraId="2A980598"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2</w:t>
            </w:r>
            <w:r w:rsidRPr="006658E4">
              <w:rPr>
                <w:rFonts w:eastAsia="方正仿宋简体"/>
                <w:color w:val="000000" w:themeColor="text1"/>
                <w:kern w:val="0"/>
                <w:szCs w:val="24"/>
              </w:rPr>
              <w:t>）会同有关部门广泛宣传相关法律知识。</w:t>
            </w:r>
          </w:p>
        </w:tc>
        <w:tc>
          <w:tcPr>
            <w:tcW w:w="2310" w:type="pct"/>
            <w:vAlign w:val="center"/>
          </w:tcPr>
          <w:p w14:paraId="251B5656" w14:textId="77777777" w:rsidR="001F28DA" w:rsidRPr="006658E4" w:rsidRDefault="001F28DA" w:rsidP="004E6FEF">
            <w:pPr>
              <w:spacing w:line="340" w:lineRule="exact"/>
              <w:ind w:firstLineChars="0" w:firstLine="0"/>
              <w:jc w:val="center"/>
              <w:rPr>
                <w:rFonts w:eastAsia="方正仿宋简体"/>
                <w:color w:val="000000" w:themeColor="text1"/>
                <w:kern w:val="0"/>
                <w:szCs w:val="24"/>
              </w:rPr>
            </w:pPr>
            <w:r w:rsidRPr="006658E4">
              <w:rPr>
                <w:rFonts w:eastAsia="方正仿宋简体"/>
                <w:color w:val="000000" w:themeColor="text1"/>
                <w:kern w:val="0"/>
                <w:szCs w:val="24"/>
              </w:rPr>
              <w:t>/</w:t>
            </w:r>
          </w:p>
        </w:tc>
      </w:tr>
      <w:tr w:rsidR="001F28DA" w:rsidRPr="006658E4" w14:paraId="3D81A5FB" w14:textId="77777777" w:rsidTr="001F28DA">
        <w:trPr>
          <w:trHeight w:val="1635"/>
          <w:jc w:val="center"/>
        </w:trPr>
        <w:tc>
          <w:tcPr>
            <w:tcW w:w="557" w:type="pct"/>
            <w:vAlign w:val="center"/>
          </w:tcPr>
          <w:p w14:paraId="13892F6B" w14:textId="77777777" w:rsidR="001F28DA" w:rsidRPr="006658E4" w:rsidRDefault="001F28DA"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lastRenderedPageBreak/>
              <w:t>市财政局</w:t>
            </w:r>
          </w:p>
        </w:tc>
        <w:tc>
          <w:tcPr>
            <w:tcW w:w="2134" w:type="pct"/>
            <w:vAlign w:val="center"/>
          </w:tcPr>
          <w:p w14:paraId="10ECDD96"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负责保障本级水源地突发环境事件应急经费（包括应急演练、应急物资储备、应急器材购置与维护、应急培训、抢险救援等经费）。</w:t>
            </w:r>
          </w:p>
        </w:tc>
        <w:tc>
          <w:tcPr>
            <w:tcW w:w="2310" w:type="pct"/>
            <w:vAlign w:val="center"/>
          </w:tcPr>
          <w:p w14:paraId="69FD826E"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负责保障本级水源地突发环境事件应急处置期间的费用。</w:t>
            </w:r>
          </w:p>
        </w:tc>
      </w:tr>
      <w:tr w:rsidR="001F28DA" w:rsidRPr="006658E4" w14:paraId="6A8CC060" w14:textId="77777777" w:rsidTr="001F28DA">
        <w:trPr>
          <w:trHeight w:val="1635"/>
          <w:jc w:val="center"/>
        </w:trPr>
        <w:tc>
          <w:tcPr>
            <w:tcW w:w="557" w:type="pct"/>
            <w:vAlign w:val="center"/>
          </w:tcPr>
          <w:p w14:paraId="14163D78" w14:textId="77777777" w:rsidR="001F28DA" w:rsidRPr="006658E4" w:rsidRDefault="001F28DA"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市应急</w:t>
            </w:r>
          </w:p>
          <w:p w14:paraId="3440EEA0" w14:textId="77777777" w:rsidR="001F28DA" w:rsidRPr="006658E4" w:rsidRDefault="001F28DA"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管理局</w:t>
            </w:r>
          </w:p>
        </w:tc>
        <w:tc>
          <w:tcPr>
            <w:tcW w:w="2134" w:type="pct"/>
            <w:vAlign w:val="center"/>
          </w:tcPr>
          <w:p w14:paraId="3A0F3549"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依法监督检查工矿商贸生产经营单位贯彻执行安全生产法律法规情况及其安全生产条件和有关设备（特种设备除外）、材料的安全生产管理工作；负责做好危险化学品安全监督管理工作，依法组织事故调查处理。</w:t>
            </w:r>
          </w:p>
        </w:tc>
        <w:tc>
          <w:tcPr>
            <w:tcW w:w="2310" w:type="pct"/>
            <w:vAlign w:val="center"/>
          </w:tcPr>
          <w:p w14:paraId="747BFE18"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1</w:t>
            </w:r>
            <w:r w:rsidRPr="006658E4">
              <w:rPr>
                <w:rFonts w:eastAsia="方正仿宋简体"/>
                <w:color w:val="000000" w:themeColor="text1"/>
                <w:kern w:val="0"/>
                <w:szCs w:val="24"/>
              </w:rPr>
              <w:t>）负责应急避护场所使用调度；负责污染区域内人员的安置工作；</w:t>
            </w:r>
          </w:p>
          <w:p w14:paraId="53CFD0FC"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2</w:t>
            </w:r>
            <w:r w:rsidRPr="006658E4">
              <w:rPr>
                <w:rFonts w:eastAsia="方正仿宋简体"/>
                <w:color w:val="000000" w:themeColor="text1"/>
                <w:kern w:val="0"/>
                <w:szCs w:val="24"/>
              </w:rPr>
              <w:t>）受灾群众的生活救济；</w:t>
            </w:r>
          </w:p>
          <w:p w14:paraId="66912D89" w14:textId="44A26349"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3</w:t>
            </w:r>
            <w:r w:rsidRPr="006658E4">
              <w:rPr>
                <w:rFonts w:eastAsia="方正仿宋简体"/>
                <w:color w:val="000000" w:themeColor="text1"/>
                <w:kern w:val="0"/>
                <w:szCs w:val="24"/>
              </w:rPr>
              <w:t>）协助灾后恢复重建；协调指挥消防等专业应急救援队伍做好事故现场救援工作。</w:t>
            </w:r>
            <w:r w:rsidRPr="006658E4">
              <w:rPr>
                <w:rFonts w:eastAsia="方正仿宋简体"/>
                <w:color w:val="000000" w:themeColor="text1"/>
                <w:kern w:val="0"/>
                <w:szCs w:val="24"/>
              </w:rPr>
              <w:t xml:space="preserve"> </w:t>
            </w:r>
          </w:p>
        </w:tc>
      </w:tr>
      <w:tr w:rsidR="001F28DA" w:rsidRPr="006658E4" w14:paraId="18D10898" w14:textId="77777777" w:rsidTr="001F28DA">
        <w:trPr>
          <w:jc w:val="center"/>
        </w:trPr>
        <w:tc>
          <w:tcPr>
            <w:tcW w:w="557" w:type="pct"/>
            <w:vAlign w:val="center"/>
          </w:tcPr>
          <w:p w14:paraId="55AA16F0" w14:textId="77777777" w:rsidR="001F28DA" w:rsidRPr="006658E4" w:rsidRDefault="001F28DA"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市生态环境局</w:t>
            </w:r>
          </w:p>
        </w:tc>
        <w:tc>
          <w:tcPr>
            <w:tcW w:w="2134" w:type="pct"/>
            <w:vAlign w:val="center"/>
          </w:tcPr>
          <w:p w14:paraId="793EE042"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1</w:t>
            </w:r>
            <w:r w:rsidRPr="006658E4">
              <w:rPr>
                <w:rFonts w:eastAsia="方正仿宋简体"/>
                <w:color w:val="000000" w:themeColor="text1"/>
                <w:kern w:val="0"/>
                <w:szCs w:val="24"/>
              </w:rPr>
              <w:t>）组织编制、修订水源地应急预案；</w:t>
            </w:r>
          </w:p>
          <w:p w14:paraId="7C2E3377"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2</w:t>
            </w:r>
            <w:r w:rsidRPr="006658E4">
              <w:rPr>
                <w:rFonts w:eastAsia="方正仿宋简体"/>
                <w:color w:val="000000" w:themeColor="text1"/>
                <w:kern w:val="0"/>
                <w:szCs w:val="24"/>
              </w:rPr>
              <w:t>）负责水源地应急预案的日常管理，开展预案培训和演练、应急救援队伍建设和能力评估等工作；</w:t>
            </w:r>
          </w:p>
          <w:p w14:paraId="1379673A"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3</w:t>
            </w:r>
            <w:r w:rsidRPr="006658E4">
              <w:rPr>
                <w:rFonts w:eastAsia="方正仿宋简体"/>
                <w:color w:val="000000" w:themeColor="text1"/>
                <w:kern w:val="0"/>
                <w:szCs w:val="24"/>
              </w:rPr>
              <w:t>）组织开展水源地突发环境事件风险防范和应急准备工作。</w:t>
            </w:r>
          </w:p>
          <w:p w14:paraId="3379CD73"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4</w:t>
            </w:r>
            <w:r w:rsidRPr="006658E4">
              <w:rPr>
                <w:rFonts w:eastAsia="方正仿宋简体"/>
                <w:color w:val="000000" w:themeColor="text1"/>
                <w:kern w:val="0"/>
                <w:szCs w:val="24"/>
              </w:rPr>
              <w:t>）负责水源地日常监测，及时上报并通报水源地水质异常信息；</w:t>
            </w:r>
          </w:p>
          <w:p w14:paraId="62CB8327"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5</w:t>
            </w:r>
            <w:r w:rsidRPr="006658E4">
              <w:rPr>
                <w:rFonts w:eastAsia="方正仿宋简体"/>
                <w:color w:val="000000" w:themeColor="text1"/>
                <w:kern w:val="0"/>
                <w:szCs w:val="24"/>
              </w:rPr>
              <w:t>）开展水源地污染防治的日常监督和管理。</w:t>
            </w:r>
          </w:p>
        </w:tc>
        <w:tc>
          <w:tcPr>
            <w:tcW w:w="2310" w:type="pct"/>
            <w:vAlign w:val="center"/>
          </w:tcPr>
          <w:p w14:paraId="347348DC"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1</w:t>
            </w:r>
            <w:r w:rsidRPr="006658E4">
              <w:rPr>
                <w:rFonts w:eastAsia="方正仿宋简体"/>
                <w:color w:val="000000" w:themeColor="text1"/>
                <w:kern w:val="0"/>
                <w:szCs w:val="24"/>
              </w:rPr>
              <w:t>）负责对突发环境事件的现场及周边污染源组织查处，排除环境污染事件；</w:t>
            </w:r>
          </w:p>
          <w:p w14:paraId="45BEE3A8"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2</w:t>
            </w:r>
            <w:r w:rsidRPr="006658E4">
              <w:rPr>
                <w:rFonts w:eastAsia="方正仿宋简体"/>
                <w:color w:val="000000" w:themeColor="text1"/>
                <w:kern w:val="0"/>
                <w:szCs w:val="24"/>
              </w:rPr>
              <w:t>）负责突发环境事件的应急监测及排除后的跟踪监测，提出消除污染物的处置建议；</w:t>
            </w:r>
          </w:p>
          <w:p w14:paraId="473085AA"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3</w:t>
            </w:r>
            <w:r w:rsidRPr="006658E4">
              <w:rPr>
                <w:rFonts w:eastAsia="方正仿宋简体"/>
                <w:color w:val="000000" w:themeColor="text1"/>
                <w:kern w:val="0"/>
                <w:szCs w:val="24"/>
              </w:rPr>
              <w:t>）突发环境事件现场的调查、取证、立案、办案和污染事故案件上报的处理和反馈；</w:t>
            </w:r>
          </w:p>
          <w:p w14:paraId="2B84983C"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4</w:t>
            </w:r>
            <w:r w:rsidRPr="006658E4">
              <w:rPr>
                <w:rFonts w:eastAsia="方正仿宋简体"/>
                <w:color w:val="000000" w:themeColor="text1"/>
                <w:kern w:val="0"/>
                <w:szCs w:val="24"/>
              </w:rPr>
              <w:t>）督促、指导有关部门和单位开展水源地污染物削减处置等工作。</w:t>
            </w:r>
          </w:p>
        </w:tc>
      </w:tr>
      <w:tr w:rsidR="001F28DA" w:rsidRPr="006658E4" w14:paraId="2C921125" w14:textId="77777777" w:rsidTr="001F28DA">
        <w:trPr>
          <w:trHeight w:val="1304"/>
          <w:jc w:val="center"/>
        </w:trPr>
        <w:tc>
          <w:tcPr>
            <w:tcW w:w="557" w:type="pct"/>
            <w:vAlign w:val="center"/>
          </w:tcPr>
          <w:p w14:paraId="77CD6EB8" w14:textId="77777777" w:rsidR="001F28DA" w:rsidRPr="006658E4" w:rsidRDefault="001F28DA"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市住房和城乡建设局</w:t>
            </w:r>
          </w:p>
        </w:tc>
        <w:tc>
          <w:tcPr>
            <w:tcW w:w="2134" w:type="pct"/>
            <w:vAlign w:val="center"/>
          </w:tcPr>
          <w:p w14:paraId="1F1D9317" w14:textId="77777777" w:rsidR="001F28DA" w:rsidRPr="006658E4" w:rsidRDefault="001F28DA" w:rsidP="004E6FEF">
            <w:pPr>
              <w:spacing w:line="340" w:lineRule="exact"/>
              <w:ind w:firstLineChars="0" w:firstLine="0"/>
              <w:jc w:val="center"/>
              <w:rPr>
                <w:rFonts w:eastAsia="方正仿宋简体"/>
                <w:color w:val="000000" w:themeColor="text1"/>
                <w:kern w:val="0"/>
                <w:szCs w:val="24"/>
              </w:rPr>
            </w:pPr>
            <w:r w:rsidRPr="006658E4">
              <w:rPr>
                <w:rFonts w:eastAsia="方正仿宋简体"/>
                <w:color w:val="000000" w:themeColor="text1"/>
                <w:kern w:val="0"/>
                <w:szCs w:val="24"/>
              </w:rPr>
              <w:t>/</w:t>
            </w:r>
          </w:p>
        </w:tc>
        <w:tc>
          <w:tcPr>
            <w:tcW w:w="2310" w:type="pct"/>
            <w:vAlign w:val="center"/>
          </w:tcPr>
          <w:p w14:paraId="4CA091C7"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1</w:t>
            </w:r>
            <w:r w:rsidRPr="006658E4">
              <w:rPr>
                <w:rFonts w:eastAsia="方正仿宋简体"/>
                <w:color w:val="000000" w:themeColor="text1"/>
                <w:kern w:val="0"/>
                <w:szCs w:val="24"/>
              </w:rPr>
              <w:t>）负责市政设施引发的环境污染和生态破坏事件的预防、处置和调查处理工作；</w:t>
            </w:r>
          </w:p>
          <w:p w14:paraId="47055084"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2</w:t>
            </w:r>
            <w:r w:rsidRPr="006658E4">
              <w:rPr>
                <w:rFonts w:eastAsia="方正仿宋简体"/>
                <w:color w:val="000000" w:themeColor="text1"/>
                <w:kern w:val="0"/>
                <w:szCs w:val="24"/>
              </w:rPr>
              <w:t>）参与影响市区供水安全的突发环境事件应急调查、处置和善后处理工作，</w:t>
            </w:r>
          </w:p>
          <w:p w14:paraId="31EEADE6"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lastRenderedPageBreak/>
              <w:t>（</w:t>
            </w:r>
            <w:r w:rsidRPr="006658E4">
              <w:rPr>
                <w:rFonts w:eastAsia="方正仿宋简体"/>
                <w:color w:val="000000" w:themeColor="text1"/>
                <w:kern w:val="0"/>
                <w:szCs w:val="24"/>
              </w:rPr>
              <w:t>3</w:t>
            </w:r>
            <w:r w:rsidRPr="006658E4">
              <w:rPr>
                <w:rFonts w:eastAsia="方正仿宋简体"/>
                <w:color w:val="000000" w:themeColor="text1"/>
                <w:kern w:val="0"/>
                <w:szCs w:val="24"/>
              </w:rPr>
              <w:t>）负责指导市区供水企业在事故发生后保障饮用水源安全和生活饮用水供应。</w:t>
            </w:r>
          </w:p>
        </w:tc>
      </w:tr>
      <w:tr w:rsidR="001F28DA" w:rsidRPr="006658E4" w14:paraId="44B3480F" w14:textId="77777777" w:rsidTr="001F28DA">
        <w:trPr>
          <w:trHeight w:val="1304"/>
          <w:jc w:val="center"/>
        </w:trPr>
        <w:tc>
          <w:tcPr>
            <w:tcW w:w="557" w:type="pct"/>
            <w:vAlign w:val="center"/>
          </w:tcPr>
          <w:p w14:paraId="2D8E0206" w14:textId="77777777" w:rsidR="001F28DA" w:rsidRPr="006658E4" w:rsidRDefault="001F28DA"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lastRenderedPageBreak/>
              <w:t>市交通运输局</w:t>
            </w:r>
          </w:p>
        </w:tc>
        <w:tc>
          <w:tcPr>
            <w:tcW w:w="2134" w:type="pct"/>
            <w:vAlign w:val="center"/>
          </w:tcPr>
          <w:p w14:paraId="3BF0633E" w14:textId="1F4C6523" w:rsidR="001F28DA" w:rsidRPr="006658E4" w:rsidRDefault="001F28DA" w:rsidP="004E6FEF">
            <w:pPr>
              <w:spacing w:line="340" w:lineRule="exact"/>
              <w:ind w:firstLineChars="0" w:firstLine="0"/>
              <w:jc w:val="left"/>
              <w:rPr>
                <w:rFonts w:eastAsia="方正仿宋简体"/>
                <w:color w:val="000000" w:themeColor="text1"/>
                <w:kern w:val="0"/>
                <w:szCs w:val="24"/>
              </w:rPr>
            </w:pPr>
            <w:r w:rsidRPr="006658E4">
              <w:rPr>
                <w:rFonts w:eastAsia="方正仿宋简体"/>
                <w:color w:val="000000" w:themeColor="text1"/>
                <w:kern w:val="0"/>
                <w:szCs w:val="24"/>
              </w:rPr>
              <w:t>负责指导做好危险化学物品道路运输、水路运输等相关工作。</w:t>
            </w:r>
            <w:r w:rsidRPr="006658E4">
              <w:rPr>
                <w:rFonts w:eastAsia="方正仿宋简体"/>
                <w:color w:val="000000" w:themeColor="text1"/>
                <w:kern w:val="0"/>
                <w:szCs w:val="24"/>
              </w:rPr>
              <w:t xml:space="preserve"> </w:t>
            </w:r>
          </w:p>
        </w:tc>
        <w:tc>
          <w:tcPr>
            <w:tcW w:w="2310" w:type="pct"/>
            <w:vAlign w:val="center"/>
          </w:tcPr>
          <w:p w14:paraId="101C0ACE"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1</w:t>
            </w:r>
            <w:r w:rsidRPr="006658E4">
              <w:rPr>
                <w:rFonts w:eastAsia="方正仿宋简体"/>
                <w:color w:val="000000" w:themeColor="text1"/>
                <w:kern w:val="0"/>
                <w:szCs w:val="24"/>
              </w:rPr>
              <w:t>）负责制订应急运输保障制度，优先安排应急物资和疏散人员的运送转移工作；</w:t>
            </w:r>
          </w:p>
          <w:p w14:paraId="1ED74D0A"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2</w:t>
            </w:r>
            <w:r w:rsidRPr="006658E4">
              <w:rPr>
                <w:rFonts w:eastAsia="方正仿宋简体"/>
                <w:color w:val="000000" w:themeColor="text1"/>
                <w:kern w:val="0"/>
                <w:szCs w:val="24"/>
              </w:rPr>
              <w:t>）参与因交通事故引发的突发环境事件应急处置。</w:t>
            </w:r>
          </w:p>
        </w:tc>
      </w:tr>
      <w:tr w:rsidR="001F28DA" w:rsidRPr="006658E4" w14:paraId="61DA2A3E" w14:textId="77777777" w:rsidTr="001F28DA">
        <w:trPr>
          <w:trHeight w:val="1304"/>
          <w:jc w:val="center"/>
        </w:trPr>
        <w:tc>
          <w:tcPr>
            <w:tcW w:w="557" w:type="pct"/>
            <w:vAlign w:val="center"/>
          </w:tcPr>
          <w:p w14:paraId="2F8F2414" w14:textId="77777777" w:rsidR="001F28DA" w:rsidRPr="006658E4" w:rsidRDefault="001F28DA"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市水务局</w:t>
            </w:r>
          </w:p>
        </w:tc>
        <w:tc>
          <w:tcPr>
            <w:tcW w:w="2134" w:type="pct"/>
            <w:vAlign w:val="center"/>
          </w:tcPr>
          <w:p w14:paraId="2167D3C8"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1</w:t>
            </w:r>
            <w:r w:rsidRPr="006658E4">
              <w:rPr>
                <w:rFonts w:eastAsia="方正仿宋简体"/>
                <w:color w:val="000000" w:themeColor="text1"/>
                <w:kern w:val="0"/>
                <w:szCs w:val="24"/>
              </w:rPr>
              <w:t>）负责指导水源地水利设施建设和管理；</w:t>
            </w:r>
          </w:p>
          <w:p w14:paraId="27346232"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2</w:t>
            </w:r>
            <w:r w:rsidRPr="006658E4">
              <w:rPr>
                <w:rFonts w:eastAsia="方正仿宋简体"/>
                <w:color w:val="000000" w:themeColor="text1"/>
                <w:kern w:val="0"/>
                <w:szCs w:val="24"/>
              </w:rPr>
              <w:t>）及时上报所辖水质监测站网的水源地水质异常信息；</w:t>
            </w:r>
          </w:p>
          <w:p w14:paraId="1FA7D708"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3</w:t>
            </w:r>
            <w:r w:rsidRPr="006658E4">
              <w:rPr>
                <w:rFonts w:eastAsia="方正仿宋简体"/>
                <w:color w:val="000000" w:themeColor="text1"/>
                <w:kern w:val="0"/>
                <w:szCs w:val="24"/>
              </w:rPr>
              <w:t>）负责应急水源的建设；</w:t>
            </w:r>
          </w:p>
          <w:p w14:paraId="04F11099"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4</w:t>
            </w:r>
            <w:r w:rsidRPr="006658E4">
              <w:rPr>
                <w:rFonts w:eastAsia="方正仿宋简体"/>
                <w:color w:val="000000" w:themeColor="text1"/>
                <w:kern w:val="0"/>
                <w:szCs w:val="24"/>
              </w:rPr>
              <w:t>）督促检查饮用水源突发事件应急准备的落实工作。</w:t>
            </w:r>
          </w:p>
        </w:tc>
        <w:tc>
          <w:tcPr>
            <w:tcW w:w="2310" w:type="pct"/>
            <w:vAlign w:val="center"/>
          </w:tcPr>
          <w:p w14:paraId="2F166406"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1</w:t>
            </w:r>
            <w:r w:rsidRPr="006658E4">
              <w:rPr>
                <w:rFonts w:eastAsia="方正仿宋简体"/>
                <w:color w:val="000000" w:themeColor="text1"/>
                <w:kern w:val="0"/>
                <w:szCs w:val="24"/>
              </w:rPr>
              <w:t>）按照市应急指挥部要求，利用水利工程进行污染团拦截、降污或调水稀释等工作；</w:t>
            </w:r>
          </w:p>
          <w:p w14:paraId="0907F4A1"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2</w:t>
            </w:r>
            <w:r w:rsidRPr="006658E4">
              <w:rPr>
                <w:rFonts w:eastAsia="方正仿宋简体"/>
                <w:color w:val="000000" w:themeColor="text1"/>
                <w:kern w:val="0"/>
                <w:szCs w:val="24"/>
              </w:rPr>
              <w:t>）协调水文部门提供水情、雨情信息，提供所辖水质监测站网的水质数据；</w:t>
            </w:r>
          </w:p>
          <w:p w14:paraId="11406BAE"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3</w:t>
            </w:r>
            <w:r w:rsidRPr="006658E4">
              <w:rPr>
                <w:rFonts w:eastAsia="方正仿宋简体"/>
                <w:color w:val="000000" w:themeColor="text1"/>
                <w:kern w:val="0"/>
                <w:szCs w:val="24"/>
              </w:rPr>
              <w:t>）负责协调原水及输水工程的安全运行和水量调度，做好区域水资源调度工作，提出恢复供水方案，督促水利工程管理单位抢险队伍的组织落实工作；</w:t>
            </w:r>
          </w:p>
          <w:p w14:paraId="6F6FA59C"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4</w:t>
            </w:r>
            <w:r w:rsidRPr="006658E4">
              <w:rPr>
                <w:rFonts w:eastAsia="方正仿宋简体"/>
                <w:color w:val="000000" w:themeColor="text1"/>
                <w:kern w:val="0"/>
                <w:szCs w:val="24"/>
              </w:rPr>
              <w:t>）负责应急水源运行调度；</w:t>
            </w:r>
          </w:p>
          <w:p w14:paraId="293142BE" w14:textId="20516113"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5</w:t>
            </w:r>
            <w:r w:rsidRPr="006658E4">
              <w:rPr>
                <w:rFonts w:eastAsia="方正仿宋简体"/>
                <w:color w:val="000000" w:themeColor="text1"/>
                <w:kern w:val="0"/>
                <w:szCs w:val="24"/>
              </w:rPr>
              <w:t>）参与饮用水水源地突发环境事件应急处置工作。</w:t>
            </w:r>
          </w:p>
        </w:tc>
      </w:tr>
      <w:tr w:rsidR="001F28DA" w:rsidRPr="006658E4" w14:paraId="225F3C8B" w14:textId="77777777" w:rsidTr="001F28DA">
        <w:trPr>
          <w:trHeight w:val="1304"/>
          <w:jc w:val="center"/>
        </w:trPr>
        <w:tc>
          <w:tcPr>
            <w:tcW w:w="557" w:type="pct"/>
            <w:vAlign w:val="center"/>
          </w:tcPr>
          <w:p w14:paraId="0DEBA63E" w14:textId="77777777" w:rsidR="001F28DA" w:rsidRPr="006658E4" w:rsidRDefault="001F28DA"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市农业农村局</w:t>
            </w:r>
          </w:p>
        </w:tc>
        <w:tc>
          <w:tcPr>
            <w:tcW w:w="2134" w:type="pct"/>
            <w:vAlign w:val="center"/>
          </w:tcPr>
          <w:p w14:paraId="24554DCD" w14:textId="77777777" w:rsidR="001F28DA" w:rsidRPr="006658E4" w:rsidRDefault="001F28DA" w:rsidP="004E6FEF">
            <w:pPr>
              <w:spacing w:line="340" w:lineRule="exact"/>
              <w:ind w:firstLineChars="0" w:firstLine="0"/>
              <w:jc w:val="center"/>
              <w:rPr>
                <w:rFonts w:eastAsia="方正仿宋简体"/>
                <w:color w:val="000000" w:themeColor="text1"/>
                <w:kern w:val="0"/>
                <w:szCs w:val="24"/>
              </w:rPr>
            </w:pPr>
            <w:r w:rsidRPr="006658E4">
              <w:rPr>
                <w:rFonts w:eastAsia="方正仿宋简体"/>
                <w:color w:val="000000" w:themeColor="text1"/>
                <w:kern w:val="0"/>
                <w:szCs w:val="24"/>
              </w:rPr>
              <w:t>/</w:t>
            </w:r>
          </w:p>
        </w:tc>
        <w:tc>
          <w:tcPr>
            <w:tcW w:w="2310" w:type="pct"/>
            <w:vAlign w:val="center"/>
          </w:tcPr>
          <w:p w14:paraId="77966A91"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1</w:t>
            </w:r>
            <w:r w:rsidRPr="006658E4">
              <w:rPr>
                <w:rFonts w:eastAsia="方正仿宋简体"/>
                <w:color w:val="000000" w:themeColor="text1"/>
                <w:kern w:val="0"/>
                <w:szCs w:val="24"/>
              </w:rPr>
              <w:t>）负责农业突发环境污染事件、国家重点保护动植物物种资源破坏、农业外来生物入侵突发事件应急处置；组织对突发环境事件造成的农业资源破坏评估，并由责任者负责损害赔偿和开展农业生态修复；</w:t>
            </w:r>
          </w:p>
          <w:p w14:paraId="60832640" w14:textId="77777777" w:rsidR="001F28DA" w:rsidRPr="006658E4" w:rsidRDefault="001F28DA" w:rsidP="004E6FEF">
            <w:pPr>
              <w:spacing w:line="340" w:lineRule="exact"/>
              <w:ind w:firstLineChars="0" w:firstLine="0"/>
              <w:jc w:val="left"/>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2</w:t>
            </w:r>
            <w:r w:rsidRPr="006658E4">
              <w:rPr>
                <w:rFonts w:eastAsia="方正仿宋简体"/>
                <w:color w:val="000000" w:themeColor="text1"/>
                <w:kern w:val="0"/>
                <w:szCs w:val="24"/>
              </w:rPr>
              <w:t>）组织对突发环境事件造成农作物、畜禽、渔业等受污染</w:t>
            </w:r>
            <w:r w:rsidRPr="006658E4">
              <w:rPr>
                <w:rFonts w:eastAsia="方正仿宋简体"/>
                <w:color w:val="000000" w:themeColor="text1"/>
                <w:kern w:val="0"/>
                <w:szCs w:val="24"/>
              </w:rPr>
              <w:lastRenderedPageBreak/>
              <w:t>情况的监测和调查处置工作，组织对受污染的农作物、畜禽、渔业等进行无害化处置，指导灾后农、渔业的生产恢复。</w:t>
            </w:r>
          </w:p>
        </w:tc>
      </w:tr>
      <w:tr w:rsidR="001F28DA" w:rsidRPr="006658E4" w14:paraId="52A37BE8" w14:textId="77777777" w:rsidTr="001F28DA">
        <w:trPr>
          <w:jc w:val="center"/>
        </w:trPr>
        <w:tc>
          <w:tcPr>
            <w:tcW w:w="557" w:type="pct"/>
            <w:vAlign w:val="center"/>
          </w:tcPr>
          <w:p w14:paraId="040000A7" w14:textId="77777777" w:rsidR="001F28DA" w:rsidRPr="006658E4" w:rsidRDefault="001F28DA"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lastRenderedPageBreak/>
              <w:t>市卫生</w:t>
            </w:r>
          </w:p>
          <w:p w14:paraId="0F25C829" w14:textId="77777777" w:rsidR="001F28DA" w:rsidRPr="006658E4" w:rsidRDefault="001F28DA"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健康局</w:t>
            </w:r>
          </w:p>
        </w:tc>
        <w:tc>
          <w:tcPr>
            <w:tcW w:w="2134" w:type="pct"/>
            <w:vAlign w:val="center"/>
          </w:tcPr>
          <w:p w14:paraId="377C76EE"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开展集中式供水、二次供水单位的饮用水卫生监督工作，及时上报并通报相关水质异常信息。</w:t>
            </w:r>
          </w:p>
        </w:tc>
        <w:tc>
          <w:tcPr>
            <w:tcW w:w="2310" w:type="pct"/>
            <w:vAlign w:val="center"/>
          </w:tcPr>
          <w:p w14:paraId="3CEB5E7B"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1</w:t>
            </w:r>
            <w:r w:rsidRPr="006658E4">
              <w:rPr>
                <w:rFonts w:eastAsia="方正仿宋简体"/>
                <w:color w:val="000000" w:themeColor="text1"/>
                <w:kern w:val="0"/>
                <w:szCs w:val="24"/>
              </w:rPr>
              <w:t>）集中式供水、二次供水单位的饮用水卫生应急监督监测工作，评估应急期间居民饮水卫生安全，根据评估情况提供饮用水应急保障意见；</w:t>
            </w:r>
          </w:p>
          <w:p w14:paraId="2C945C3E"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2</w:t>
            </w:r>
            <w:r w:rsidRPr="006658E4">
              <w:rPr>
                <w:rFonts w:eastAsia="方正仿宋简体"/>
                <w:color w:val="000000" w:themeColor="text1"/>
                <w:kern w:val="0"/>
                <w:szCs w:val="24"/>
              </w:rPr>
              <w:t>）对发生突发环境事件造成的人员伤亡及时组织医疗急救。</w:t>
            </w:r>
          </w:p>
        </w:tc>
      </w:tr>
      <w:tr w:rsidR="001F28DA" w:rsidRPr="006658E4" w14:paraId="0ED5573D" w14:textId="77777777" w:rsidTr="001F28DA">
        <w:trPr>
          <w:jc w:val="center"/>
        </w:trPr>
        <w:tc>
          <w:tcPr>
            <w:tcW w:w="557" w:type="pct"/>
            <w:vAlign w:val="center"/>
          </w:tcPr>
          <w:p w14:paraId="43428CF8" w14:textId="428C286D" w:rsidR="001F28DA" w:rsidRPr="006658E4" w:rsidRDefault="001F28DA"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市林业局</w:t>
            </w:r>
          </w:p>
        </w:tc>
        <w:tc>
          <w:tcPr>
            <w:tcW w:w="2134" w:type="pct"/>
            <w:vAlign w:val="center"/>
          </w:tcPr>
          <w:p w14:paraId="6B26CEFF" w14:textId="15F7B86A" w:rsidR="001F28DA" w:rsidRPr="006658E4" w:rsidRDefault="001F28DA" w:rsidP="00673ABD">
            <w:pPr>
              <w:spacing w:line="340" w:lineRule="exact"/>
              <w:ind w:firstLineChars="0" w:firstLine="0"/>
              <w:jc w:val="center"/>
              <w:rPr>
                <w:rFonts w:eastAsia="方正仿宋简体"/>
                <w:color w:val="000000" w:themeColor="text1"/>
                <w:kern w:val="0"/>
                <w:szCs w:val="24"/>
              </w:rPr>
            </w:pPr>
            <w:r w:rsidRPr="006658E4">
              <w:rPr>
                <w:rFonts w:eastAsia="方正仿宋简体"/>
                <w:color w:val="000000" w:themeColor="text1"/>
                <w:kern w:val="0"/>
                <w:szCs w:val="24"/>
              </w:rPr>
              <w:t>/</w:t>
            </w:r>
          </w:p>
        </w:tc>
        <w:tc>
          <w:tcPr>
            <w:tcW w:w="2310" w:type="pct"/>
            <w:vAlign w:val="center"/>
          </w:tcPr>
          <w:p w14:paraId="4AE002B9" w14:textId="7A785CDA"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负责珍稀濒危的物种保护与野生动物疫病、林业有害生物事件的应急处置工作，开展陆生生物受污染情况的监测和调查处置工作，组织对受污染的陆生生物等进行无害化处置，指导灾后林业生产恢复。</w:t>
            </w:r>
          </w:p>
        </w:tc>
      </w:tr>
      <w:tr w:rsidR="001F28DA" w:rsidRPr="006658E4" w14:paraId="03F58DA6" w14:textId="77777777" w:rsidTr="001F28DA">
        <w:trPr>
          <w:jc w:val="center"/>
        </w:trPr>
        <w:tc>
          <w:tcPr>
            <w:tcW w:w="557" w:type="pct"/>
            <w:vAlign w:val="center"/>
          </w:tcPr>
          <w:p w14:paraId="6721A2BE" w14:textId="77777777" w:rsidR="001F28DA" w:rsidRPr="006658E4" w:rsidRDefault="001F28DA"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市文化广电旅游体育局</w:t>
            </w:r>
          </w:p>
        </w:tc>
        <w:tc>
          <w:tcPr>
            <w:tcW w:w="2134" w:type="pct"/>
            <w:vAlign w:val="center"/>
          </w:tcPr>
          <w:p w14:paraId="106D2E11"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负责配合市委宣传部开展饮用水源地突发环境事件宣传和环境应急安全教育工作。</w:t>
            </w:r>
          </w:p>
        </w:tc>
        <w:tc>
          <w:tcPr>
            <w:tcW w:w="2310" w:type="pct"/>
            <w:vAlign w:val="center"/>
          </w:tcPr>
          <w:p w14:paraId="478CE9E3"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负责配合市委宣传部开展饮用水源地突发环境事件宣传和环境应急安全教育工作。</w:t>
            </w:r>
          </w:p>
        </w:tc>
      </w:tr>
      <w:tr w:rsidR="001F28DA" w:rsidRPr="006658E4" w14:paraId="567E4732" w14:textId="77777777" w:rsidTr="001F28DA">
        <w:trPr>
          <w:jc w:val="center"/>
        </w:trPr>
        <w:tc>
          <w:tcPr>
            <w:tcW w:w="557" w:type="pct"/>
            <w:vAlign w:val="center"/>
          </w:tcPr>
          <w:p w14:paraId="22B05008" w14:textId="77777777" w:rsidR="001F28DA" w:rsidRPr="006658E4" w:rsidRDefault="001F28DA"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市市场监督管理局</w:t>
            </w:r>
          </w:p>
        </w:tc>
        <w:tc>
          <w:tcPr>
            <w:tcW w:w="2134" w:type="pct"/>
            <w:vAlign w:val="center"/>
          </w:tcPr>
          <w:p w14:paraId="60FAF82E"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负责加强饮用水源地周边餐饮单位整治工作，依法查处取缔无照经营行为。</w:t>
            </w:r>
          </w:p>
        </w:tc>
        <w:tc>
          <w:tcPr>
            <w:tcW w:w="2310" w:type="pct"/>
            <w:vAlign w:val="center"/>
          </w:tcPr>
          <w:p w14:paraId="170FDC2C"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负责做好应急处置中食品、药品和医疗器械质量监管，保障食品药械安全工作；开展价格监督检查，打击价格违法行为，维护市场价格秩序，保持市场价格稳定。</w:t>
            </w:r>
          </w:p>
        </w:tc>
      </w:tr>
      <w:tr w:rsidR="001F28DA" w:rsidRPr="006658E4" w14:paraId="6071B754" w14:textId="77777777" w:rsidTr="001F28DA">
        <w:trPr>
          <w:jc w:val="center"/>
        </w:trPr>
        <w:tc>
          <w:tcPr>
            <w:tcW w:w="557" w:type="pct"/>
            <w:vAlign w:val="center"/>
          </w:tcPr>
          <w:p w14:paraId="12AD1391" w14:textId="77777777" w:rsidR="001F28DA" w:rsidRPr="006658E4" w:rsidRDefault="001F28DA"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市自然</w:t>
            </w:r>
          </w:p>
          <w:p w14:paraId="14D44B7D" w14:textId="77777777" w:rsidR="001F28DA" w:rsidRPr="006658E4" w:rsidRDefault="001F28DA"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资源局</w:t>
            </w:r>
          </w:p>
        </w:tc>
        <w:tc>
          <w:tcPr>
            <w:tcW w:w="2134" w:type="pct"/>
            <w:vAlign w:val="center"/>
          </w:tcPr>
          <w:p w14:paraId="2F60BB86"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规划、建设和管理适用于水源地突发环境事件应急处置的场地。</w:t>
            </w:r>
          </w:p>
        </w:tc>
        <w:tc>
          <w:tcPr>
            <w:tcW w:w="2310" w:type="pct"/>
            <w:vAlign w:val="center"/>
          </w:tcPr>
          <w:p w14:paraId="2D06D79A"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1</w:t>
            </w:r>
            <w:r w:rsidRPr="006658E4">
              <w:rPr>
                <w:rFonts w:eastAsia="方正仿宋简体"/>
                <w:color w:val="000000" w:themeColor="text1"/>
                <w:kern w:val="0"/>
                <w:szCs w:val="24"/>
              </w:rPr>
              <w:t>）负责保障水源地突发环境事件应急处置的场地；</w:t>
            </w:r>
          </w:p>
          <w:p w14:paraId="7A89F334"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2</w:t>
            </w:r>
            <w:r w:rsidRPr="006658E4">
              <w:rPr>
                <w:rFonts w:eastAsia="方正仿宋简体"/>
                <w:color w:val="000000" w:themeColor="text1"/>
                <w:kern w:val="0"/>
                <w:szCs w:val="24"/>
              </w:rPr>
              <w:t>）配合做好地质灾害造成的饮用水水源地突发环境事件应急处置技术支撑工作；</w:t>
            </w:r>
          </w:p>
          <w:p w14:paraId="1943FDF1"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3</w:t>
            </w:r>
            <w:r w:rsidRPr="006658E4">
              <w:rPr>
                <w:rFonts w:eastAsia="方正仿宋简体"/>
                <w:color w:val="000000" w:themeColor="text1"/>
                <w:kern w:val="0"/>
                <w:szCs w:val="24"/>
              </w:rPr>
              <w:t>）负责组织对饮用水水源地突发环境事件造成的有关林业</w:t>
            </w:r>
            <w:r w:rsidRPr="006658E4">
              <w:rPr>
                <w:rFonts w:eastAsia="方正仿宋简体"/>
                <w:color w:val="000000" w:themeColor="text1"/>
                <w:kern w:val="0"/>
                <w:szCs w:val="24"/>
              </w:rPr>
              <w:lastRenderedPageBreak/>
              <w:t>资源损害进行评估。</w:t>
            </w:r>
          </w:p>
        </w:tc>
      </w:tr>
      <w:tr w:rsidR="001F28DA" w:rsidRPr="006658E4" w14:paraId="68CBDD5E" w14:textId="77777777" w:rsidTr="001F28DA">
        <w:trPr>
          <w:jc w:val="center"/>
        </w:trPr>
        <w:tc>
          <w:tcPr>
            <w:tcW w:w="557" w:type="pct"/>
            <w:vAlign w:val="center"/>
          </w:tcPr>
          <w:p w14:paraId="42C50E70" w14:textId="77777777" w:rsidR="001F28DA" w:rsidRPr="006658E4" w:rsidRDefault="001F28DA"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lastRenderedPageBreak/>
              <w:t>市气象局</w:t>
            </w:r>
          </w:p>
        </w:tc>
        <w:tc>
          <w:tcPr>
            <w:tcW w:w="2134" w:type="pct"/>
            <w:vAlign w:val="center"/>
          </w:tcPr>
          <w:p w14:paraId="1CC7B622" w14:textId="77777777" w:rsidR="001F28DA" w:rsidRPr="006658E4" w:rsidRDefault="001F28DA" w:rsidP="004E6FEF">
            <w:pPr>
              <w:spacing w:line="340" w:lineRule="exact"/>
              <w:ind w:firstLineChars="0" w:firstLine="0"/>
              <w:jc w:val="center"/>
              <w:rPr>
                <w:rFonts w:eastAsia="方正仿宋简体"/>
                <w:color w:val="000000" w:themeColor="text1"/>
                <w:kern w:val="0"/>
                <w:szCs w:val="24"/>
              </w:rPr>
            </w:pPr>
            <w:r w:rsidRPr="006658E4">
              <w:rPr>
                <w:rFonts w:eastAsia="方正仿宋简体"/>
                <w:color w:val="000000" w:themeColor="text1"/>
                <w:kern w:val="0"/>
                <w:szCs w:val="24"/>
              </w:rPr>
              <w:t>/</w:t>
            </w:r>
          </w:p>
        </w:tc>
        <w:tc>
          <w:tcPr>
            <w:tcW w:w="2310" w:type="pct"/>
            <w:vAlign w:val="center"/>
          </w:tcPr>
          <w:p w14:paraId="34A2E8DB"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负责提供有关的气象监测预报服务。必要时，在突发环境事件区域进行加密可移动气象监测，提供现场气象预报服务信息并适时开展人工影响天气作业。</w:t>
            </w:r>
          </w:p>
        </w:tc>
      </w:tr>
      <w:tr w:rsidR="001F28DA" w:rsidRPr="006658E4" w14:paraId="02F65001" w14:textId="77777777" w:rsidTr="001F28DA">
        <w:trPr>
          <w:jc w:val="center"/>
        </w:trPr>
        <w:tc>
          <w:tcPr>
            <w:tcW w:w="557" w:type="pct"/>
            <w:vAlign w:val="center"/>
          </w:tcPr>
          <w:p w14:paraId="22E55A1B" w14:textId="77777777" w:rsidR="001F28DA" w:rsidRPr="006658E4" w:rsidRDefault="001F28DA"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梅州海事局</w:t>
            </w:r>
          </w:p>
        </w:tc>
        <w:tc>
          <w:tcPr>
            <w:tcW w:w="2134" w:type="pct"/>
            <w:tcBorders>
              <w:bottom w:val="single" w:sz="4" w:space="0" w:color="auto"/>
            </w:tcBorders>
            <w:vAlign w:val="center"/>
          </w:tcPr>
          <w:p w14:paraId="53BE910E" w14:textId="77777777" w:rsidR="001F28DA" w:rsidRPr="006658E4" w:rsidRDefault="001F28DA" w:rsidP="004E6FEF">
            <w:pPr>
              <w:spacing w:line="340" w:lineRule="exact"/>
              <w:ind w:firstLineChars="0" w:firstLine="0"/>
              <w:jc w:val="center"/>
              <w:rPr>
                <w:rFonts w:eastAsia="方正仿宋简体"/>
                <w:color w:val="000000" w:themeColor="text1"/>
                <w:kern w:val="0"/>
                <w:szCs w:val="24"/>
              </w:rPr>
            </w:pPr>
            <w:r w:rsidRPr="006658E4">
              <w:rPr>
                <w:rFonts w:eastAsia="方正仿宋简体"/>
                <w:color w:val="000000" w:themeColor="text1"/>
                <w:kern w:val="0"/>
                <w:szCs w:val="24"/>
              </w:rPr>
              <w:t>/</w:t>
            </w:r>
          </w:p>
        </w:tc>
        <w:tc>
          <w:tcPr>
            <w:tcW w:w="2310" w:type="pct"/>
            <w:vAlign w:val="center"/>
          </w:tcPr>
          <w:p w14:paraId="50CF985B"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1</w:t>
            </w:r>
            <w:r w:rsidRPr="006658E4">
              <w:rPr>
                <w:rFonts w:eastAsia="方正仿宋简体"/>
                <w:color w:val="000000" w:themeColor="text1"/>
                <w:kern w:val="0"/>
                <w:szCs w:val="24"/>
              </w:rPr>
              <w:t>）负责辖区内船舶污染事故的应急处置和调查处理工作；</w:t>
            </w:r>
          </w:p>
          <w:p w14:paraId="4714C5D5"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2</w:t>
            </w:r>
            <w:r w:rsidRPr="006658E4">
              <w:rPr>
                <w:rFonts w:eastAsia="方正仿宋简体"/>
                <w:color w:val="000000" w:themeColor="text1"/>
                <w:kern w:val="0"/>
                <w:szCs w:val="24"/>
              </w:rPr>
              <w:t>）协调应急船舶等水上应急物资参与其它水上突发环境事件的应急处置。</w:t>
            </w:r>
          </w:p>
        </w:tc>
      </w:tr>
      <w:tr w:rsidR="001F28DA" w:rsidRPr="006658E4" w14:paraId="1A143220" w14:textId="77777777" w:rsidTr="001F28DA">
        <w:trPr>
          <w:trHeight w:val="991"/>
          <w:jc w:val="center"/>
        </w:trPr>
        <w:tc>
          <w:tcPr>
            <w:tcW w:w="557" w:type="pct"/>
            <w:vAlign w:val="center"/>
          </w:tcPr>
          <w:p w14:paraId="31D941EC" w14:textId="77777777" w:rsidR="001F28DA" w:rsidRPr="006658E4" w:rsidRDefault="001F28DA"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梅州水文分局</w:t>
            </w:r>
          </w:p>
        </w:tc>
        <w:tc>
          <w:tcPr>
            <w:tcW w:w="2134" w:type="pct"/>
            <w:vAlign w:val="center"/>
          </w:tcPr>
          <w:p w14:paraId="76C2C0DD" w14:textId="77777777" w:rsidR="001F28DA" w:rsidRPr="006658E4" w:rsidRDefault="001F28DA" w:rsidP="004E6FEF">
            <w:pPr>
              <w:spacing w:line="340" w:lineRule="exact"/>
              <w:ind w:firstLineChars="0" w:firstLine="0"/>
              <w:jc w:val="center"/>
              <w:rPr>
                <w:rFonts w:eastAsia="方正仿宋简体"/>
                <w:color w:val="000000" w:themeColor="text1"/>
                <w:kern w:val="0"/>
                <w:szCs w:val="24"/>
              </w:rPr>
            </w:pPr>
            <w:r w:rsidRPr="006658E4">
              <w:rPr>
                <w:rFonts w:eastAsia="方正仿宋简体"/>
                <w:color w:val="000000" w:themeColor="text1"/>
                <w:kern w:val="0"/>
                <w:szCs w:val="24"/>
              </w:rPr>
              <w:t>/</w:t>
            </w:r>
          </w:p>
        </w:tc>
        <w:tc>
          <w:tcPr>
            <w:tcW w:w="2310" w:type="pct"/>
            <w:vAlign w:val="center"/>
          </w:tcPr>
          <w:p w14:paraId="286DDF17"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负责提供相关水文资料，必要时，提供突发环境事件区域的水文预测预报服务信息。</w:t>
            </w:r>
          </w:p>
        </w:tc>
      </w:tr>
      <w:tr w:rsidR="001F28DA" w:rsidRPr="006658E4" w14:paraId="29AE2833" w14:textId="77777777" w:rsidTr="001F28DA">
        <w:trPr>
          <w:trHeight w:val="991"/>
          <w:jc w:val="center"/>
        </w:trPr>
        <w:tc>
          <w:tcPr>
            <w:tcW w:w="557" w:type="pct"/>
            <w:vAlign w:val="center"/>
          </w:tcPr>
          <w:p w14:paraId="3BD4278E" w14:textId="77777777" w:rsidR="001F28DA" w:rsidRPr="006658E4" w:rsidRDefault="001F28DA"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梅江区人民政府</w:t>
            </w:r>
          </w:p>
        </w:tc>
        <w:tc>
          <w:tcPr>
            <w:tcW w:w="2134" w:type="pct"/>
            <w:vAlign w:val="center"/>
          </w:tcPr>
          <w:p w14:paraId="54FE48E7" w14:textId="77777777" w:rsidR="001F28DA" w:rsidRPr="006658E4" w:rsidRDefault="001F28DA" w:rsidP="004E6FEF">
            <w:pPr>
              <w:spacing w:line="340" w:lineRule="exact"/>
              <w:ind w:firstLineChars="0" w:firstLine="0"/>
              <w:jc w:val="center"/>
              <w:rPr>
                <w:rFonts w:eastAsia="方正仿宋简体"/>
                <w:color w:val="000000" w:themeColor="text1"/>
                <w:kern w:val="0"/>
                <w:szCs w:val="24"/>
              </w:rPr>
            </w:pPr>
            <w:r w:rsidRPr="006658E4">
              <w:rPr>
                <w:rFonts w:eastAsia="方正仿宋简体"/>
                <w:color w:val="000000" w:themeColor="text1"/>
                <w:kern w:val="0"/>
                <w:szCs w:val="24"/>
              </w:rPr>
              <w:t>/</w:t>
            </w:r>
          </w:p>
        </w:tc>
        <w:tc>
          <w:tcPr>
            <w:tcW w:w="2310" w:type="pct"/>
            <w:vMerge w:val="restart"/>
            <w:vAlign w:val="center"/>
          </w:tcPr>
          <w:p w14:paraId="3A3FA959"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1</w:t>
            </w:r>
            <w:r w:rsidRPr="006658E4">
              <w:rPr>
                <w:rFonts w:eastAsia="方正仿宋简体"/>
                <w:color w:val="000000" w:themeColor="text1"/>
                <w:kern w:val="0"/>
                <w:szCs w:val="24"/>
              </w:rPr>
              <w:t>）负责在市现场应急指挥部成立前，协助事发单位和有关部门在事发地迅速开展先期处置，立即采取措施控制事态发展，严防次生、衍生事故发生；</w:t>
            </w:r>
          </w:p>
          <w:p w14:paraId="37509698"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2</w:t>
            </w:r>
            <w:r w:rsidRPr="006658E4">
              <w:rPr>
                <w:rFonts w:eastAsia="方正仿宋简体"/>
                <w:color w:val="000000" w:themeColor="text1"/>
                <w:kern w:val="0"/>
                <w:szCs w:val="24"/>
              </w:rPr>
              <w:t>）在市应急指挥部的统一领导下，组织辖区应急力量参与集中式饮用水水源地突发环境事件应急工作。</w:t>
            </w:r>
          </w:p>
        </w:tc>
      </w:tr>
      <w:tr w:rsidR="001F28DA" w:rsidRPr="006658E4" w14:paraId="3E4B9C7A" w14:textId="77777777" w:rsidTr="001F28DA">
        <w:trPr>
          <w:trHeight w:val="991"/>
          <w:jc w:val="center"/>
        </w:trPr>
        <w:tc>
          <w:tcPr>
            <w:tcW w:w="557" w:type="pct"/>
            <w:vAlign w:val="center"/>
          </w:tcPr>
          <w:p w14:paraId="21387950" w14:textId="77777777" w:rsidR="001F28DA" w:rsidRPr="006658E4" w:rsidRDefault="001F28DA"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梅县区人民政府</w:t>
            </w:r>
          </w:p>
        </w:tc>
        <w:tc>
          <w:tcPr>
            <w:tcW w:w="2134" w:type="pct"/>
            <w:vAlign w:val="center"/>
          </w:tcPr>
          <w:p w14:paraId="0E92C7A2" w14:textId="77777777" w:rsidR="001F28DA" w:rsidRPr="006658E4" w:rsidRDefault="001F28DA" w:rsidP="004E6FEF">
            <w:pPr>
              <w:spacing w:line="340" w:lineRule="exact"/>
              <w:ind w:firstLineChars="0" w:firstLine="0"/>
              <w:jc w:val="center"/>
              <w:rPr>
                <w:rFonts w:eastAsia="方正仿宋简体"/>
                <w:color w:val="000000" w:themeColor="text1"/>
                <w:kern w:val="0"/>
                <w:szCs w:val="24"/>
              </w:rPr>
            </w:pPr>
            <w:r w:rsidRPr="006658E4">
              <w:rPr>
                <w:rFonts w:eastAsia="方正仿宋简体"/>
                <w:color w:val="000000" w:themeColor="text1"/>
                <w:kern w:val="0"/>
                <w:szCs w:val="24"/>
              </w:rPr>
              <w:t>/</w:t>
            </w:r>
          </w:p>
        </w:tc>
        <w:tc>
          <w:tcPr>
            <w:tcW w:w="2310" w:type="pct"/>
            <w:vMerge/>
            <w:vAlign w:val="center"/>
          </w:tcPr>
          <w:p w14:paraId="300155F6" w14:textId="77777777" w:rsidR="001F28DA" w:rsidRPr="006658E4" w:rsidRDefault="001F28DA" w:rsidP="004E6FEF">
            <w:pPr>
              <w:spacing w:line="340" w:lineRule="exact"/>
              <w:ind w:firstLineChars="0" w:firstLine="0"/>
              <w:rPr>
                <w:rFonts w:eastAsia="方正仿宋简体"/>
                <w:color w:val="000000" w:themeColor="text1"/>
                <w:kern w:val="0"/>
                <w:szCs w:val="24"/>
              </w:rPr>
            </w:pPr>
          </w:p>
        </w:tc>
      </w:tr>
      <w:tr w:rsidR="001F28DA" w:rsidRPr="006658E4" w14:paraId="71768384" w14:textId="77777777" w:rsidTr="001F28DA">
        <w:trPr>
          <w:trHeight w:val="991"/>
          <w:jc w:val="center"/>
        </w:trPr>
        <w:tc>
          <w:tcPr>
            <w:tcW w:w="557" w:type="pct"/>
            <w:vAlign w:val="center"/>
          </w:tcPr>
          <w:p w14:paraId="34C6C342" w14:textId="77777777" w:rsidR="001F28DA" w:rsidRPr="006658E4" w:rsidRDefault="001F28DA"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梅州粤海水务有限公司</w:t>
            </w:r>
          </w:p>
        </w:tc>
        <w:tc>
          <w:tcPr>
            <w:tcW w:w="2134" w:type="pct"/>
            <w:vAlign w:val="center"/>
          </w:tcPr>
          <w:p w14:paraId="483D7858" w14:textId="77777777" w:rsidR="001F28DA" w:rsidRPr="006658E4" w:rsidRDefault="001F28DA" w:rsidP="004E6FEF">
            <w:pPr>
              <w:spacing w:line="340" w:lineRule="exact"/>
              <w:ind w:firstLineChars="0" w:firstLine="0"/>
              <w:jc w:val="left"/>
              <w:rPr>
                <w:rFonts w:eastAsia="方正仿宋简体"/>
                <w:color w:val="000000" w:themeColor="text1"/>
                <w:kern w:val="0"/>
                <w:szCs w:val="24"/>
              </w:rPr>
            </w:pPr>
            <w:r w:rsidRPr="006658E4">
              <w:rPr>
                <w:rFonts w:eastAsia="方正仿宋简体"/>
                <w:color w:val="000000" w:themeColor="text1"/>
                <w:kern w:val="0"/>
                <w:szCs w:val="24"/>
              </w:rPr>
              <w:t>负责水源地取水口的日常管理工作，对取水口水质异常现象进行调查处理，及时上报并通报生态环境、水务等部门水质异常信息。</w:t>
            </w:r>
          </w:p>
        </w:tc>
        <w:tc>
          <w:tcPr>
            <w:tcW w:w="2310" w:type="pct"/>
            <w:vAlign w:val="center"/>
          </w:tcPr>
          <w:p w14:paraId="793E98BD"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负责水源地突发环境事件的先期处置，组织进行应急监测，并在市应急指挥部的统一领导下，会同各相关部门做好事故现场处置工作。</w:t>
            </w:r>
          </w:p>
        </w:tc>
      </w:tr>
      <w:tr w:rsidR="001F28DA" w:rsidRPr="006658E4" w14:paraId="187E9522" w14:textId="77777777" w:rsidTr="001F28DA">
        <w:trPr>
          <w:trHeight w:val="991"/>
          <w:jc w:val="center"/>
        </w:trPr>
        <w:tc>
          <w:tcPr>
            <w:tcW w:w="557" w:type="pct"/>
            <w:vAlign w:val="center"/>
          </w:tcPr>
          <w:p w14:paraId="25342FCF" w14:textId="77777777" w:rsidR="001F28DA" w:rsidRPr="006658E4" w:rsidRDefault="001F28DA"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梅州市清凉山供水有限公司</w:t>
            </w:r>
          </w:p>
        </w:tc>
        <w:tc>
          <w:tcPr>
            <w:tcW w:w="2134" w:type="pct"/>
            <w:vAlign w:val="center"/>
          </w:tcPr>
          <w:p w14:paraId="5E1AE00E"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1</w:t>
            </w:r>
            <w:r w:rsidRPr="006658E4">
              <w:rPr>
                <w:rFonts w:eastAsia="方正仿宋简体"/>
                <w:color w:val="000000" w:themeColor="text1"/>
                <w:kern w:val="0"/>
                <w:szCs w:val="24"/>
              </w:rPr>
              <w:t>）开展水源地每日巡查工作；</w:t>
            </w:r>
          </w:p>
          <w:p w14:paraId="48125A58"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t>（</w:t>
            </w:r>
            <w:r w:rsidRPr="006658E4">
              <w:rPr>
                <w:rFonts w:eastAsia="方正仿宋简体"/>
                <w:color w:val="000000" w:themeColor="text1"/>
                <w:kern w:val="0"/>
                <w:szCs w:val="24"/>
              </w:rPr>
              <w:t>2</w:t>
            </w:r>
            <w:r w:rsidRPr="006658E4">
              <w:rPr>
                <w:rFonts w:eastAsia="方正仿宋简体"/>
                <w:color w:val="000000" w:themeColor="text1"/>
                <w:kern w:val="0"/>
                <w:szCs w:val="24"/>
              </w:rPr>
              <w:t>）负责水源地取水口的日常管理工作，对取水口水质异常现象进行调查处理，及时上报并通报生态环境、水</w:t>
            </w:r>
            <w:r w:rsidRPr="006658E4">
              <w:rPr>
                <w:rFonts w:eastAsia="方正仿宋简体"/>
                <w:color w:val="000000" w:themeColor="text1"/>
                <w:kern w:val="0"/>
                <w:szCs w:val="24"/>
              </w:rPr>
              <w:lastRenderedPageBreak/>
              <w:t>务等部门水质异常信息。</w:t>
            </w:r>
          </w:p>
        </w:tc>
        <w:tc>
          <w:tcPr>
            <w:tcW w:w="2310" w:type="pct"/>
            <w:vAlign w:val="center"/>
          </w:tcPr>
          <w:p w14:paraId="0320B2F8" w14:textId="77777777" w:rsidR="001F28DA" w:rsidRPr="006658E4" w:rsidRDefault="001F28DA" w:rsidP="004E6FEF">
            <w:pPr>
              <w:spacing w:line="340" w:lineRule="exact"/>
              <w:ind w:firstLineChars="0" w:firstLine="0"/>
              <w:rPr>
                <w:rFonts w:eastAsia="方正仿宋简体"/>
                <w:color w:val="000000" w:themeColor="text1"/>
                <w:kern w:val="0"/>
                <w:szCs w:val="24"/>
              </w:rPr>
            </w:pPr>
            <w:r w:rsidRPr="006658E4">
              <w:rPr>
                <w:rFonts w:eastAsia="方正仿宋简体"/>
                <w:color w:val="000000" w:themeColor="text1"/>
                <w:kern w:val="0"/>
                <w:szCs w:val="24"/>
              </w:rPr>
              <w:lastRenderedPageBreak/>
              <w:t>负责水源地突发环境事件的先期处置，组织进行应急监测，并在市应急指挥部的统一领导下，会同各相关部门做好事故现场处置工作。</w:t>
            </w:r>
          </w:p>
        </w:tc>
      </w:tr>
    </w:tbl>
    <w:p w14:paraId="4B2C064E" w14:textId="77777777" w:rsidR="00AA372F" w:rsidRPr="006C425A" w:rsidRDefault="0012097A" w:rsidP="008769D6">
      <w:pPr>
        <w:pStyle w:val="1"/>
        <w:spacing w:line="540" w:lineRule="exact"/>
        <w:jc w:val="both"/>
        <w:rPr>
          <w:rFonts w:eastAsia="方正仿宋简体"/>
          <w:color w:val="000000" w:themeColor="text1"/>
          <w:sz w:val="28"/>
          <w:szCs w:val="28"/>
        </w:rPr>
      </w:pPr>
      <w:r w:rsidRPr="006658E4">
        <w:rPr>
          <w:rFonts w:eastAsia="方正仿宋简体"/>
          <w:color w:val="000000" w:themeColor="text1"/>
          <w:szCs w:val="32"/>
        </w:rPr>
        <w:lastRenderedPageBreak/>
        <w:br w:type="page"/>
      </w:r>
      <w:bookmarkStart w:id="240" w:name="_Toc528234274"/>
      <w:bookmarkStart w:id="241" w:name="_Toc18084"/>
      <w:bookmarkStart w:id="242" w:name="_Toc523223380"/>
      <w:bookmarkStart w:id="243" w:name="_Toc20340"/>
      <w:bookmarkStart w:id="244" w:name="_Toc522893263"/>
      <w:bookmarkStart w:id="245" w:name="_Toc523219621"/>
      <w:bookmarkStart w:id="246" w:name="_Toc523223920"/>
      <w:bookmarkStart w:id="247" w:name="_Toc529453138"/>
      <w:bookmarkStart w:id="248" w:name="_Toc529453292"/>
      <w:bookmarkStart w:id="249" w:name="_Toc523219332"/>
      <w:bookmarkStart w:id="250" w:name="_Toc527026596"/>
      <w:bookmarkStart w:id="251" w:name="_Toc523153567"/>
      <w:bookmarkStart w:id="252" w:name="_Toc523220136"/>
      <w:bookmarkStart w:id="253" w:name="_Toc101448374"/>
      <w:r w:rsidRPr="006C425A">
        <w:rPr>
          <w:rFonts w:eastAsia="方正仿宋简体"/>
          <w:color w:val="000000" w:themeColor="text1"/>
          <w:sz w:val="28"/>
          <w:szCs w:val="28"/>
        </w:rPr>
        <w:lastRenderedPageBreak/>
        <w:t>附件</w:t>
      </w:r>
      <w:bookmarkStart w:id="254" w:name="_Toc40277610"/>
      <w:bookmarkEnd w:id="240"/>
      <w:bookmarkEnd w:id="241"/>
      <w:bookmarkEnd w:id="242"/>
      <w:bookmarkEnd w:id="243"/>
      <w:bookmarkEnd w:id="244"/>
      <w:bookmarkEnd w:id="245"/>
      <w:bookmarkEnd w:id="246"/>
      <w:bookmarkEnd w:id="247"/>
      <w:bookmarkEnd w:id="248"/>
      <w:bookmarkEnd w:id="249"/>
      <w:bookmarkEnd w:id="250"/>
      <w:bookmarkEnd w:id="251"/>
      <w:bookmarkEnd w:id="252"/>
      <w:r w:rsidR="00CD75FF" w:rsidRPr="006C425A">
        <w:rPr>
          <w:rFonts w:eastAsia="方正仿宋简体"/>
          <w:color w:val="000000" w:themeColor="text1"/>
          <w:sz w:val="28"/>
          <w:szCs w:val="28"/>
        </w:rPr>
        <w:t>4</w:t>
      </w:r>
      <w:r w:rsidR="00776E1E" w:rsidRPr="006C425A">
        <w:rPr>
          <w:rFonts w:eastAsia="方正仿宋简体"/>
          <w:color w:val="000000" w:themeColor="text1"/>
          <w:sz w:val="28"/>
          <w:szCs w:val="28"/>
        </w:rPr>
        <w:t>应急工作组组成及职责</w:t>
      </w:r>
      <w:bookmarkEnd w:id="253"/>
      <w:bookmarkEnd w:id="2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7"/>
        <w:gridCol w:w="1188"/>
        <w:gridCol w:w="4635"/>
        <w:gridCol w:w="7164"/>
      </w:tblGrid>
      <w:tr w:rsidR="006658E4" w:rsidRPr="006658E4" w14:paraId="521C2B7C" w14:textId="77777777" w:rsidTr="00A1047F">
        <w:trPr>
          <w:tblHeader/>
          <w:jc w:val="center"/>
        </w:trPr>
        <w:tc>
          <w:tcPr>
            <w:tcW w:w="419" w:type="pct"/>
          </w:tcPr>
          <w:p w14:paraId="72FABDB8" w14:textId="77777777" w:rsidR="00673808" w:rsidRPr="006658E4" w:rsidRDefault="00673808" w:rsidP="004E6FEF">
            <w:pPr>
              <w:spacing w:line="340" w:lineRule="exact"/>
              <w:ind w:firstLineChars="0" w:firstLine="0"/>
              <w:jc w:val="center"/>
              <w:rPr>
                <w:rFonts w:eastAsia="方正仿宋简体"/>
                <w:b/>
                <w:color w:val="000000" w:themeColor="text1"/>
                <w:kern w:val="0"/>
                <w:szCs w:val="24"/>
                <w:lang w:val="zh-CN"/>
              </w:rPr>
            </w:pPr>
            <w:r w:rsidRPr="006658E4">
              <w:rPr>
                <w:rFonts w:eastAsia="方正仿宋简体"/>
                <w:b/>
                <w:color w:val="000000" w:themeColor="text1"/>
                <w:kern w:val="0"/>
                <w:szCs w:val="24"/>
                <w:lang w:val="zh-CN"/>
              </w:rPr>
              <w:t>序号</w:t>
            </w:r>
          </w:p>
        </w:tc>
        <w:tc>
          <w:tcPr>
            <w:tcW w:w="2054" w:type="pct"/>
            <w:gridSpan w:val="2"/>
            <w:vAlign w:val="center"/>
          </w:tcPr>
          <w:p w14:paraId="184D1E74" w14:textId="77777777" w:rsidR="00673808" w:rsidRPr="006658E4" w:rsidRDefault="00673808" w:rsidP="004E6FEF">
            <w:pPr>
              <w:spacing w:line="340" w:lineRule="exact"/>
              <w:ind w:firstLineChars="0" w:firstLine="0"/>
              <w:jc w:val="center"/>
              <w:rPr>
                <w:rFonts w:eastAsia="方正仿宋简体"/>
                <w:b/>
                <w:color w:val="000000" w:themeColor="text1"/>
                <w:kern w:val="0"/>
                <w:szCs w:val="24"/>
                <w:lang w:val="zh-CN"/>
              </w:rPr>
            </w:pPr>
            <w:r w:rsidRPr="006658E4">
              <w:rPr>
                <w:rFonts w:eastAsia="方正仿宋简体"/>
                <w:b/>
                <w:color w:val="000000" w:themeColor="text1"/>
                <w:kern w:val="0"/>
                <w:szCs w:val="24"/>
                <w:lang w:val="zh-CN"/>
              </w:rPr>
              <w:t>应急工作组组成</w:t>
            </w:r>
          </w:p>
        </w:tc>
        <w:tc>
          <w:tcPr>
            <w:tcW w:w="2527" w:type="pct"/>
            <w:vAlign w:val="center"/>
          </w:tcPr>
          <w:p w14:paraId="6195FD1D" w14:textId="77777777" w:rsidR="00673808" w:rsidRPr="006658E4" w:rsidRDefault="00673808" w:rsidP="004E6FEF">
            <w:pPr>
              <w:spacing w:line="340" w:lineRule="exact"/>
              <w:ind w:firstLineChars="0" w:firstLine="0"/>
              <w:jc w:val="center"/>
              <w:rPr>
                <w:rFonts w:eastAsia="方正仿宋简体"/>
                <w:b/>
                <w:color w:val="000000" w:themeColor="text1"/>
                <w:kern w:val="0"/>
                <w:szCs w:val="24"/>
                <w:lang w:val="zh-CN"/>
              </w:rPr>
            </w:pPr>
            <w:r w:rsidRPr="006658E4">
              <w:rPr>
                <w:rFonts w:eastAsia="方正仿宋简体"/>
                <w:b/>
                <w:color w:val="000000" w:themeColor="text1"/>
                <w:kern w:val="0"/>
                <w:szCs w:val="24"/>
                <w:lang w:val="zh-CN"/>
              </w:rPr>
              <w:t>应</w:t>
            </w:r>
            <w:r w:rsidRPr="006658E4">
              <w:rPr>
                <w:rFonts w:eastAsia="方正仿宋简体"/>
                <w:b/>
                <w:color w:val="000000" w:themeColor="text1"/>
                <w:kern w:val="0"/>
                <w:szCs w:val="24"/>
                <w:lang w:val="zh-CN"/>
              </w:rPr>
              <w:tab/>
            </w:r>
            <w:r w:rsidRPr="006658E4">
              <w:rPr>
                <w:rFonts w:eastAsia="方正仿宋简体"/>
                <w:b/>
                <w:color w:val="000000" w:themeColor="text1"/>
                <w:kern w:val="0"/>
                <w:szCs w:val="24"/>
                <w:lang w:val="zh-CN"/>
              </w:rPr>
              <w:t>急</w:t>
            </w:r>
            <w:r w:rsidRPr="006658E4">
              <w:rPr>
                <w:rFonts w:eastAsia="方正仿宋简体"/>
                <w:b/>
                <w:color w:val="000000" w:themeColor="text1"/>
                <w:kern w:val="0"/>
                <w:szCs w:val="24"/>
                <w:lang w:val="zh-CN"/>
              </w:rPr>
              <w:tab/>
            </w:r>
            <w:r w:rsidRPr="006658E4">
              <w:rPr>
                <w:rFonts w:eastAsia="方正仿宋简体"/>
                <w:b/>
                <w:color w:val="000000" w:themeColor="text1"/>
                <w:kern w:val="0"/>
                <w:szCs w:val="24"/>
                <w:lang w:val="zh-CN"/>
              </w:rPr>
              <w:t>职</w:t>
            </w:r>
            <w:r w:rsidRPr="006658E4">
              <w:rPr>
                <w:rFonts w:eastAsia="方正仿宋简体"/>
                <w:b/>
                <w:color w:val="000000" w:themeColor="text1"/>
                <w:kern w:val="0"/>
                <w:szCs w:val="24"/>
                <w:lang w:val="zh-CN"/>
              </w:rPr>
              <w:tab/>
            </w:r>
            <w:r w:rsidRPr="006658E4">
              <w:rPr>
                <w:rFonts w:eastAsia="方正仿宋简体"/>
                <w:b/>
                <w:color w:val="000000" w:themeColor="text1"/>
                <w:kern w:val="0"/>
                <w:szCs w:val="24"/>
                <w:lang w:val="zh-CN"/>
              </w:rPr>
              <w:t>责</w:t>
            </w:r>
          </w:p>
        </w:tc>
      </w:tr>
      <w:tr w:rsidR="006658E4" w:rsidRPr="006658E4" w14:paraId="69D6D1B3" w14:textId="77777777" w:rsidTr="00A1047F">
        <w:trPr>
          <w:trHeight w:val="2219"/>
          <w:jc w:val="center"/>
        </w:trPr>
        <w:tc>
          <w:tcPr>
            <w:tcW w:w="419" w:type="pct"/>
            <w:vAlign w:val="center"/>
          </w:tcPr>
          <w:p w14:paraId="1DBD07BF" w14:textId="77777777" w:rsidR="00673808" w:rsidRPr="006658E4" w:rsidRDefault="00673808"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1</w:t>
            </w:r>
          </w:p>
        </w:tc>
        <w:tc>
          <w:tcPr>
            <w:tcW w:w="419" w:type="pct"/>
            <w:vAlign w:val="center"/>
          </w:tcPr>
          <w:p w14:paraId="77DED9BD" w14:textId="77777777" w:rsidR="00673808" w:rsidRPr="006658E4" w:rsidRDefault="00673808"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应急处置组</w:t>
            </w:r>
          </w:p>
        </w:tc>
        <w:tc>
          <w:tcPr>
            <w:tcW w:w="1635" w:type="pct"/>
            <w:vAlign w:val="center"/>
          </w:tcPr>
          <w:p w14:paraId="3B542012" w14:textId="454A4245" w:rsidR="00673808" w:rsidRPr="006658E4" w:rsidRDefault="001C5D49" w:rsidP="001C5D49">
            <w:pPr>
              <w:spacing w:line="340" w:lineRule="exact"/>
              <w:ind w:firstLineChars="0" w:firstLine="0"/>
              <w:rPr>
                <w:rFonts w:eastAsia="方正仿宋简体"/>
                <w:color w:val="000000" w:themeColor="text1"/>
                <w:kern w:val="0"/>
                <w:szCs w:val="24"/>
                <w:lang w:val="zh-CN"/>
              </w:rPr>
            </w:pPr>
            <w:r w:rsidRPr="006658E4">
              <w:rPr>
                <w:rFonts w:eastAsia="方正仿宋简体"/>
                <w:color w:val="000000" w:themeColor="text1"/>
                <w:kern w:val="0"/>
                <w:szCs w:val="24"/>
                <w:lang w:val="zh-CN"/>
              </w:rPr>
              <w:t>由市政府牵头，梅州市生态环境局、市应急管理局、市水务局、市公安局、市交通运输局、市农业农村局、市林业局、梅州海事局、事发地政府、梅州粤海水务有限公司和梅州市清凉山供水有限公司等相关部门组成。</w:t>
            </w:r>
          </w:p>
        </w:tc>
        <w:tc>
          <w:tcPr>
            <w:tcW w:w="2527" w:type="pct"/>
            <w:vAlign w:val="center"/>
          </w:tcPr>
          <w:p w14:paraId="255F287C" w14:textId="72728911" w:rsidR="00670B69" w:rsidRPr="006658E4" w:rsidRDefault="00772792" w:rsidP="004E6FEF">
            <w:pPr>
              <w:spacing w:line="340" w:lineRule="exact"/>
              <w:ind w:firstLineChars="0" w:firstLine="0"/>
              <w:rPr>
                <w:rFonts w:eastAsia="方正仿宋简体"/>
                <w:color w:val="000000" w:themeColor="text1"/>
                <w:szCs w:val="24"/>
                <w:lang w:val="zh-CN"/>
              </w:rPr>
            </w:pPr>
            <w:r w:rsidRPr="006658E4">
              <w:rPr>
                <w:rFonts w:eastAsia="方正仿宋简体"/>
                <w:color w:val="000000" w:themeColor="text1"/>
                <w:szCs w:val="24"/>
                <w:lang w:val="zh-CN"/>
              </w:rPr>
              <w:t>（</w:t>
            </w:r>
            <w:r w:rsidR="00670B69" w:rsidRPr="006658E4">
              <w:rPr>
                <w:rFonts w:eastAsia="方正仿宋简体"/>
                <w:color w:val="000000" w:themeColor="text1"/>
                <w:szCs w:val="24"/>
                <w:lang w:val="zh-CN"/>
              </w:rPr>
              <w:t>1</w:t>
            </w:r>
            <w:r w:rsidR="00670B69" w:rsidRPr="006658E4">
              <w:rPr>
                <w:rFonts w:eastAsia="方正仿宋简体"/>
                <w:color w:val="000000" w:themeColor="text1"/>
                <w:szCs w:val="24"/>
                <w:lang w:val="zh-CN"/>
              </w:rPr>
              <w:t>）负责收集汇总相关数据，组织进行技术研判，开展事态分析；</w:t>
            </w:r>
            <w:r w:rsidR="00670B69" w:rsidRPr="006658E4">
              <w:rPr>
                <w:rFonts w:eastAsia="方正仿宋简体"/>
                <w:color w:val="000000" w:themeColor="text1"/>
                <w:szCs w:val="24"/>
                <w:lang w:val="zh-CN"/>
              </w:rPr>
              <w:t xml:space="preserve"> </w:t>
            </w:r>
          </w:p>
          <w:p w14:paraId="4EA0DDA2" w14:textId="5963128C" w:rsidR="00670B69" w:rsidRPr="006658E4" w:rsidRDefault="00772792" w:rsidP="004E6FEF">
            <w:pPr>
              <w:spacing w:line="340" w:lineRule="exact"/>
              <w:ind w:firstLineChars="0" w:firstLine="0"/>
              <w:rPr>
                <w:rFonts w:eastAsia="方正仿宋简体"/>
                <w:color w:val="000000" w:themeColor="text1"/>
                <w:szCs w:val="24"/>
                <w:lang w:val="zh-CN"/>
              </w:rPr>
            </w:pPr>
            <w:r w:rsidRPr="006658E4">
              <w:rPr>
                <w:rFonts w:eastAsia="方正仿宋简体"/>
                <w:color w:val="000000" w:themeColor="text1"/>
                <w:szCs w:val="24"/>
                <w:lang w:val="zh-CN"/>
              </w:rPr>
              <w:t>（</w:t>
            </w:r>
            <w:r w:rsidR="00670B69" w:rsidRPr="006658E4">
              <w:rPr>
                <w:rFonts w:eastAsia="方正仿宋简体"/>
                <w:color w:val="000000" w:themeColor="text1"/>
                <w:szCs w:val="24"/>
                <w:lang w:val="zh-CN"/>
              </w:rPr>
              <w:t>2</w:t>
            </w:r>
            <w:r w:rsidR="00670B69" w:rsidRPr="006658E4">
              <w:rPr>
                <w:rFonts w:eastAsia="方正仿宋简体"/>
                <w:color w:val="000000" w:themeColor="text1"/>
                <w:szCs w:val="24"/>
                <w:lang w:val="zh-CN"/>
              </w:rPr>
              <w:t>）迅速组织切断污染源，分析污染途径，明确防止污染物扩散的程序；</w:t>
            </w:r>
          </w:p>
          <w:p w14:paraId="0C637FB9" w14:textId="48CB58DB" w:rsidR="00670B69" w:rsidRPr="006658E4" w:rsidRDefault="00772792" w:rsidP="004E6FEF">
            <w:pPr>
              <w:spacing w:line="340" w:lineRule="exact"/>
              <w:ind w:firstLineChars="0" w:firstLine="0"/>
              <w:rPr>
                <w:rFonts w:eastAsia="方正仿宋简体"/>
                <w:color w:val="000000" w:themeColor="text1"/>
                <w:szCs w:val="24"/>
                <w:lang w:val="zh-CN"/>
              </w:rPr>
            </w:pPr>
            <w:r w:rsidRPr="006658E4">
              <w:rPr>
                <w:rFonts w:eastAsia="方正仿宋简体"/>
                <w:color w:val="000000" w:themeColor="text1"/>
                <w:szCs w:val="24"/>
                <w:lang w:val="zh-CN"/>
              </w:rPr>
              <w:t>（</w:t>
            </w:r>
            <w:r w:rsidR="00670B69" w:rsidRPr="006658E4">
              <w:rPr>
                <w:rFonts w:eastAsia="方正仿宋简体"/>
                <w:color w:val="000000" w:themeColor="text1"/>
                <w:szCs w:val="24"/>
                <w:lang w:val="zh-CN"/>
              </w:rPr>
              <w:t>3</w:t>
            </w:r>
            <w:r w:rsidR="00670B69" w:rsidRPr="006658E4">
              <w:rPr>
                <w:rFonts w:eastAsia="方正仿宋简体"/>
                <w:color w:val="000000" w:themeColor="text1"/>
                <w:szCs w:val="24"/>
                <w:lang w:val="zh-CN"/>
              </w:rPr>
              <w:t>）组织采取有效措施，消除或减轻已经造成的污染，明确不同情况下现场处置人员须采取的个人防护措施；</w:t>
            </w:r>
          </w:p>
          <w:p w14:paraId="602796F3" w14:textId="3C1C94CA" w:rsidR="00673808" w:rsidRPr="006658E4" w:rsidRDefault="00772792" w:rsidP="004E6FEF">
            <w:pPr>
              <w:spacing w:line="340" w:lineRule="exact"/>
              <w:ind w:firstLineChars="0" w:firstLine="0"/>
              <w:rPr>
                <w:rFonts w:eastAsia="方正仿宋简体"/>
                <w:color w:val="000000" w:themeColor="text1"/>
                <w:szCs w:val="24"/>
                <w:lang w:val="zh-CN"/>
              </w:rPr>
            </w:pPr>
            <w:r w:rsidRPr="006658E4">
              <w:rPr>
                <w:rFonts w:eastAsia="方正仿宋简体"/>
                <w:color w:val="000000" w:themeColor="text1"/>
                <w:szCs w:val="24"/>
                <w:lang w:val="zh-CN"/>
              </w:rPr>
              <w:t>（</w:t>
            </w:r>
            <w:r w:rsidR="00670B69" w:rsidRPr="006658E4">
              <w:rPr>
                <w:rFonts w:eastAsia="方正仿宋简体"/>
                <w:color w:val="000000" w:themeColor="text1"/>
                <w:szCs w:val="24"/>
                <w:lang w:val="zh-CN"/>
              </w:rPr>
              <w:t>4</w:t>
            </w:r>
            <w:r w:rsidR="00670B69" w:rsidRPr="006658E4">
              <w:rPr>
                <w:rFonts w:eastAsia="方正仿宋简体"/>
                <w:color w:val="000000" w:themeColor="text1"/>
                <w:szCs w:val="24"/>
                <w:lang w:val="zh-CN"/>
              </w:rPr>
              <w:t>）组织建立现场警戒区和交通管制区域，确定重点防护区域及受威胁人员疏散方式和途径，疏散转移受威胁人员至安全紧急避险场所。</w:t>
            </w:r>
          </w:p>
        </w:tc>
      </w:tr>
      <w:tr w:rsidR="006658E4" w:rsidRPr="006658E4" w14:paraId="63A4FE1E" w14:textId="77777777" w:rsidTr="00A1047F">
        <w:trPr>
          <w:trHeight w:val="522"/>
          <w:jc w:val="center"/>
        </w:trPr>
        <w:tc>
          <w:tcPr>
            <w:tcW w:w="419" w:type="pct"/>
            <w:vAlign w:val="center"/>
          </w:tcPr>
          <w:p w14:paraId="7137AFAB" w14:textId="77777777" w:rsidR="00673808" w:rsidRPr="006658E4" w:rsidRDefault="00673808"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2</w:t>
            </w:r>
          </w:p>
        </w:tc>
        <w:tc>
          <w:tcPr>
            <w:tcW w:w="419" w:type="pct"/>
            <w:vAlign w:val="center"/>
          </w:tcPr>
          <w:p w14:paraId="005B25B1" w14:textId="77777777" w:rsidR="00673808" w:rsidRPr="006658E4" w:rsidRDefault="00673808"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应急监测组</w:t>
            </w:r>
          </w:p>
        </w:tc>
        <w:tc>
          <w:tcPr>
            <w:tcW w:w="1635" w:type="pct"/>
            <w:vAlign w:val="center"/>
          </w:tcPr>
          <w:p w14:paraId="43C1A070" w14:textId="58E07969" w:rsidR="00673808" w:rsidRPr="006658E4" w:rsidRDefault="001C5D49" w:rsidP="004E6FEF">
            <w:pPr>
              <w:spacing w:line="340" w:lineRule="exact"/>
              <w:ind w:firstLineChars="0" w:firstLine="0"/>
              <w:rPr>
                <w:rFonts w:eastAsia="方正仿宋简体"/>
                <w:color w:val="000000" w:themeColor="text1"/>
                <w:kern w:val="0"/>
                <w:szCs w:val="24"/>
                <w:lang w:val="zh-CN"/>
              </w:rPr>
            </w:pPr>
            <w:r w:rsidRPr="006658E4">
              <w:rPr>
                <w:rFonts w:eastAsia="方正仿宋简体"/>
                <w:color w:val="000000" w:themeColor="text1"/>
                <w:kern w:val="0"/>
                <w:szCs w:val="24"/>
                <w:lang w:val="zh-CN"/>
              </w:rPr>
              <w:t>由市生态环境局牵头，市住房和城乡建设局、市应急管理局、市农业农村局、市卫生健康局、市气象局、梅州水文分局、梅州粤海水务有限公司和梅州市清凉山供水有限公司等相关部门组成。</w:t>
            </w:r>
          </w:p>
        </w:tc>
        <w:tc>
          <w:tcPr>
            <w:tcW w:w="2527" w:type="pct"/>
            <w:vAlign w:val="center"/>
          </w:tcPr>
          <w:p w14:paraId="7634B7CF" w14:textId="2F84CAF2" w:rsidR="00670B69" w:rsidRPr="006658E4" w:rsidRDefault="00772792" w:rsidP="004E6FEF">
            <w:pPr>
              <w:spacing w:line="340" w:lineRule="exact"/>
              <w:ind w:firstLineChars="0" w:firstLine="0"/>
              <w:rPr>
                <w:rFonts w:eastAsia="方正仿宋简体"/>
                <w:color w:val="000000" w:themeColor="text1"/>
                <w:szCs w:val="24"/>
                <w:lang w:val="zh-CN"/>
              </w:rPr>
            </w:pPr>
            <w:r w:rsidRPr="006658E4">
              <w:rPr>
                <w:rFonts w:eastAsia="方正仿宋简体"/>
                <w:color w:val="000000" w:themeColor="text1"/>
                <w:szCs w:val="24"/>
                <w:lang w:val="zh-CN"/>
              </w:rPr>
              <w:t>（</w:t>
            </w:r>
            <w:r w:rsidR="00670B69" w:rsidRPr="006658E4">
              <w:rPr>
                <w:rFonts w:eastAsia="方正仿宋简体"/>
                <w:color w:val="000000" w:themeColor="text1"/>
                <w:szCs w:val="24"/>
                <w:lang w:val="zh-CN"/>
              </w:rPr>
              <w:t>1</w:t>
            </w:r>
            <w:r w:rsidR="00670B69" w:rsidRPr="006658E4">
              <w:rPr>
                <w:rFonts w:eastAsia="方正仿宋简体"/>
                <w:color w:val="000000" w:themeColor="text1"/>
                <w:szCs w:val="24"/>
                <w:lang w:val="zh-CN"/>
              </w:rPr>
              <w:t>）根据水源地突发环境事件的污染物种类、性质及事发地气象、自然、社会环境状况等，明确相应的应急监测方案及监测方法；</w:t>
            </w:r>
          </w:p>
          <w:p w14:paraId="5F7C8798" w14:textId="146A7D49" w:rsidR="00670B69" w:rsidRPr="006658E4" w:rsidRDefault="00772792" w:rsidP="004E6FEF">
            <w:pPr>
              <w:spacing w:line="340" w:lineRule="exact"/>
              <w:ind w:firstLineChars="0" w:firstLine="0"/>
              <w:rPr>
                <w:rFonts w:eastAsia="方正仿宋简体"/>
                <w:color w:val="000000" w:themeColor="text1"/>
                <w:szCs w:val="24"/>
                <w:lang w:val="zh-CN"/>
              </w:rPr>
            </w:pPr>
            <w:r w:rsidRPr="006658E4">
              <w:rPr>
                <w:rFonts w:eastAsia="方正仿宋简体"/>
                <w:color w:val="000000" w:themeColor="text1"/>
                <w:szCs w:val="24"/>
                <w:lang w:val="zh-CN"/>
              </w:rPr>
              <w:t>（</w:t>
            </w:r>
            <w:r w:rsidR="00670B69" w:rsidRPr="006658E4">
              <w:rPr>
                <w:rFonts w:eastAsia="方正仿宋简体"/>
                <w:color w:val="000000" w:themeColor="text1"/>
                <w:szCs w:val="24"/>
                <w:lang w:val="zh-CN"/>
              </w:rPr>
              <w:t>2</w:t>
            </w:r>
            <w:r w:rsidR="00670B69" w:rsidRPr="006658E4">
              <w:rPr>
                <w:rFonts w:eastAsia="方正仿宋简体"/>
                <w:color w:val="000000" w:themeColor="text1"/>
                <w:szCs w:val="24"/>
                <w:lang w:val="zh-CN"/>
              </w:rPr>
              <w:t>）确定污染物扩散范围，明确监测布点和频次，负责在污染带上游、下游分别设置断面进行应急监测；</w:t>
            </w:r>
          </w:p>
          <w:p w14:paraId="476AB4C0" w14:textId="5455050D" w:rsidR="00673808" w:rsidRPr="006658E4" w:rsidRDefault="00772792" w:rsidP="004E6FEF">
            <w:pPr>
              <w:spacing w:line="340" w:lineRule="exact"/>
              <w:ind w:firstLineChars="0" w:firstLine="0"/>
              <w:rPr>
                <w:rFonts w:eastAsia="方正仿宋简体"/>
                <w:color w:val="000000" w:themeColor="text1"/>
                <w:szCs w:val="24"/>
                <w:lang w:val="zh-CN"/>
              </w:rPr>
            </w:pPr>
            <w:r w:rsidRPr="006658E4">
              <w:rPr>
                <w:rFonts w:eastAsia="方正仿宋简体"/>
                <w:color w:val="000000" w:themeColor="text1"/>
                <w:szCs w:val="24"/>
                <w:lang w:val="zh-CN"/>
              </w:rPr>
              <w:t>（</w:t>
            </w:r>
            <w:r w:rsidR="00670B69" w:rsidRPr="006658E4">
              <w:rPr>
                <w:rFonts w:eastAsia="方正仿宋简体"/>
                <w:color w:val="000000" w:themeColor="text1"/>
                <w:szCs w:val="24"/>
                <w:lang w:val="zh-CN"/>
              </w:rPr>
              <w:t>3</w:t>
            </w:r>
            <w:r w:rsidR="00670B69" w:rsidRPr="006658E4">
              <w:rPr>
                <w:rFonts w:eastAsia="方正仿宋简体"/>
                <w:color w:val="000000" w:themeColor="text1"/>
                <w:szCs w:val="24"/>
                <w:lang w:val="zh-CN"/>
              </w:rPr>
              <w:t>）负责应急期间的水源地、供水单位和管网末梢水的水质监测。</w:t>
            </w:r>
          </w:p>
        </w:tc>
      </w:tr>
      <w:tr w:rsidR="006658E4" w:rsidRPr="006658E4" w14:paraId="126346B8" w14:textId="77777777" w:rsidTr="00A1047F">
        <w:trPr>
          <w:trHeight w:val="522"/>
          <w:jc w:val="center"/>
        </w:trPr>
        <w:tc>
          <w:tcPr>
            <w:tcW w:w="419" w:type="pct"/>
            <w:vAlign w:val="center"/>
          </w:tcPr>
          <w:p w14:paraId="4BB5B2F8" w14:textId="77777777" w:rsidR="00673808" w:rsidRPr="006658E4" w:rsidRDefault="00673808"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3</w:t>
            </w:r>
          </w:p>
        </w:tc>
        <w:tc>
          <w:tcPr>
            <w:tcW w:w="419" w:type="pct"/>
            <w:vAlign w:val="center"/>
          </w:tcPr>
          <w:p w14:paraId="149FA76B" w14:textId="77777777" w:rsidR="00673808" w:rsidRPr="006658E4" w:rsidRDefault="00673808"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应急供水保障组</w:t>
            </w:r>
          </w:p>
        </w:tc>
        <w:tc>
          <w:tcPr>
            <w:tcW w:w="1635" w:type="pct"/>
            <w:vAlign w:val="center"/>
          </w:tcPr>
          <w:p w14:paraId="4BE666BF" w14:textId="28EAD2A5" w:rsidR="00673808" w:rsidRPr="006658E4" w:rsidRDefault="001C5D49" w:rsidP="004E6FEF">
            <w:pPr>
              <w:spacing w:line="340" w:lineRule="exact"/>
              <w:ind w:firstLineChars="0" w:firstLine="0"/>
              <w:rPr>
                <w:rFonts w:eastAsia="方正仿宋简体"/>
                <w:color w:val="000000" w:themeColor="text1"/>
                <w:kern w:val="0"/>
                <w:szCs w:val="24"/>
                <w:lang w:val="zh-CN"/>
              </w:rPr>
            </w:pPr>
            <w:r w:rsidRPr="006658E4">
              <w:rPr>
                <w:rFonts w:eastAsia="方正仿宋简体"/>
                <w:color w:val="000000" w:themeColor="text1"/>
                <w:kern w:val="0"/>
                <w:szCs w:val="24"/>
                <w:lang w:val="zh-CN"/>
              </w:rPr>
              <w:t>由市住房和城乡建设局牵头，市水务局、市发展改革局、市卫生健康局、事发地政府、梅州粤海水务有限公司、梅州市清凉山供水有限公司等相关部门组成。</w:t>
            </w:r>
          </w:p>
        </w:tc>
        <w:tc>
          <w:tcPr>
            <w:tcW w:w="2527" w:type="pct"/>
            <w:vAlign w:val="center"/>
          </w:tcPr>
          <w:p w14:paraId="61009409" w14:textId="5CAFB204" w:rsidR="00670B69" w:rsidRPr="006658E4" w:rsidRDefault="00772792" w:rsidP="004E6FEF">
            <w:pPr>
              <w:spacing w:line="340" w:lineRule="exact"/>
              <w:ind w:firstLineChars="0" w:firstLine="0"/>
              <w:rPr>
                <w:rFonts w:eastAsia="方正仿宋简体"/>
                <w:color w:val="000000" w:themeColor="text1"/>
                <w:szCs w:val="24"/>
                <w:lang w:val="zh-CN"/>
              </w:rPr>
            </w:pPr>
            <w:r w:rsidRPr="006658E4">
              <w:rPr>
                <w:rFonts w:eastAsia="方正仿宋简体"/>
                <w:color w:val="000000" w:themeColor="text1"/>
                <w:szCs w:val="24"/>
                <w:lang w:val="zh-CN"/>
              </w:rPr>
              <w:t>（</w:t>
            </w:r>
            <w:r w:rsidR="00670B69" w:rsidRPr="006658E4">
              <w:rPr>
                <w:rFonts w:eastAsia="方正仿宋简体"/>
                <w:color w:val="000000" w:themeColor="text1"/>
                <w:szCs w:val="24"/>
                <w:lang w:val="zh-CN"/>
              </w:rPr>
              <w:t>1</w:t>
            </w:r>
            <w:r w:rsidR="00670B69" w:rsidRPr="006658E4">
              <w:rPr>
                <w:rFonts w:eastAsia="方正仿宋简体"/>
                <w:color w:val="000000" w:themeColor="text1"/>
                <w:szCs w:val="24"/>
                <w:lang w:val="zh-CN"/>
              </w:rPr>
              <w:t>）负责制定应急供水保障方案；</w:t>
            </w:r>
          </w:p>
          <w:p w14:paraId="6E3C17A0" w14:textId="5B4D2BAD" w:rsidR="00673808" w:rsidRPr="006658E4" w:rsidRDefault="00772792" w:rsidP="004E6FEF">
            <w:pPr>
              <w:spacing w:line="340" w:lineRule="exact"/>
              <w:ind w:firstLineChars="0" w:firstLine="0"/>
              <w:rPr>
                <w:rFonts w:eastAsia="方正仿宋简体"/>
                <w:color w:val="000000" w:themeColor="text1"/>
                <w:szCs w:val="24"/>
                <w:lang w:val="zh-CN"/>
              </w:rPr>
            </w:pPr>
            <w:r w:rsidRPr="006658E4">
              <w:rPr>
                <w:rFonts w:eastAsia="方正仿宋简体"/>
                <w:color w:val="000000" w:themeColor="text1"/>
                <w:szCs w:val="24"/>
                <w:lang w:val="zh-CN"/>
              </w:rPr>
              <w:t>（</w:t>
            </w:r>
            <w:r w:rsidR="00670B69" w:rsidRPr="006658E4">
              <w:rPr>
                <w:rFonts w:eastAsia="方正仿宋简体"/>
                <w:color w:val="000000" w:themeColor="text1"/>
                <w:szCs w:val="24"/>
                <w:lang w:val="zh-CN"/>
              </w:rPr>
              <w:t>2</w:t>
            </w:r>
            <w:r w:rsidR="00670B69" w:rsidRPr="006658E4">
              <w:rPr>
                <w:rFonts w:eastAsia="方正仿宋简体"/>
                <w:color w:val="000000" w:themeColor="text1"/>
                <w:szCs w:val="24"/>
                <w:lang w:val="zh-CN"/>
              </w:rPr>
              <w:t>）负责指导供水单位启动深度处理设施或备用水源以及应急供水车等措施，保障居民用水。</w:t>
            </w:r>
          </w:p>
        </w:tc>
      </w:tr>
      <w:tr w:rsidR="006658E4" w:rsidRPr="006658E4" w14:paraId="032EAD05" w14:textId="77777777" w:rsidTr="00A1047F">
        <w:trPr>
          <w:jc w:val="center"/>
        </w:trPr>
        <w:tc>
          <w:tcPr>
            <w:tcW w:w="419" w:type="pct"/>
            <w:vAlign w:val="center"/>
          </w:tcPr>
          <w:p w14:paraId="059CC269" w14:textId="77777777" w:rsidR="00673808" w:rsidRPr="006658E4" w:rsidRDefault="00673808"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4</w:t>
            </w:r>
          </w:p>
        </w:tc>
        <w:tc>
          <w:tcPr>
            <w:tcW w:w="419" w:type="pct"/>
            <w:vAlign w:val="center"/>
          </w:tcPr>
          <w:p w14:paraId="69DAE725" w14:textId="77777777" w:rsidR="00673808" w:rsidRPr="006658E4" w:rsidRDefault="00673808"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应急物资保障组</w:t>
            </w:r>
          </w:p>
        </w:tc>
        <w:tc>
          <w:tcPr>
            <w:tcW w:w="1635" w:type="pct"/>
            <w:vAlign w:val="center"/>
          </w:tcPr>
          <w:p w14:paraId="0DE26EB4" w14:textId="77777777" w:rsidR="00673808" w:rsidRPr="006658E4" w:rsidRDefault="004D17CC" w:rsidP="004E6FEF">
            <w:pPr>
              <w:spacing w:line="340" w:lineRule="exact"/>
              <w:ind w:firstLineChars="0" w:firstLine="0"/>
              <w:rPr>
                <w:rFonts w:eastAsia="方正仿宋简体"/>
                <w:color w:val="000000" w:themeColor="text1"/>
                <w:kern w:val="0"/>
                <w:szCs w:val="24"/>
                <w:lang w:val="zh-CN"/>
              </w:rPr>
            </w:pPr>
            <w:r w:rsidRPr="006658E4">
              <w:rPr>
                <w:rFonts w:eastAsia="方正仿宋简体"/>
                <w:color w:val="000000" w:themeColor="text1"/>
                <w:kern w:val="0"/>
                <w:szCs w:val="24"/>
                <w:lang w:val="zh-CN"/>
              </w:rPr>
              <w:t>由市应急管理局牵头，市发展改革局、市工业和信息化局、市公安局、市财政局、市生态环境局、市交通运输局、市水务局、市农业农村局</w:t>
            </w:r>
            <w:r w:rsidR="00C05810" w:rsidRPr="006658E4">
              <w:rPr>
                <w:rFonts w:eastAsia="方正仿宋简体"/>
                <w:color w:val="000000" w:themeColor="text1"/>
                <w:kern w:val="0"/>
                <w:szCs w:val="24"/>
                <w:lang w:val="zh-CN"/>
              </w:rPr>
              <w:t>、</w:t>
            </w:r>
            <w:r w:rsidRPr="006658E4">
              <w:rPr>
                <w:rFonts w:eastAsia="方正仿宋简体"/>
                <w:color w:val="000000" w:themeColor="text1"/>
                <w:kern w:val="0"/>
                <w:szCs w:val="24"/>
                <w:lang w:val="zh-CN"/>
              </w:rPr>
              <w:t>市卫生健康局</w:t>
            </w:r>
            <w:r w:rsidR="00C05810" w:rsidRPr="006658E4">
              <w:rPr>
                <w:rFonts w:eastAsia="方正仿宋简体"/>
                <w:color w:val="000000" w:themeColor="text1"/>
                <w:kern w:val="0"/>
                <w:szCs w:val="24"/>
                <w:lang w:val="zh-CN"/>
              </w:rPr>
              <w:t>和事发地政</w:t>
            </w:r>
            <w:r w:rsidR="00C05810" w:rsidRPr="006658E4">
              <w:rPr>
                <w:rFonts w:eastAsia="方正仿宋简体"/>
                <w:color w:val="000000" w:themeColor="text1"/>
                <w:kern w:val="0"/>
                <w:szCs w:val="24"/>
                <w:lang w:val="zh-CN"/>
              </w:rPr>
              <w:lastRenderedPageBreak/>
              <w:t>府</w:t>
            </w:r>
            <w:r w:rsidRPr="006658E4">
              <w:rPr>
                <w:rFonts w:eastAsia="方正仿宋简体"/>
                <w:color w:val="000000" w:themeColor="text1"/>
                <w:kern w:val="0"/>
                <w:szCs w:val="24"/>
                <w:lang w:val="zh-CN"/>
              </w:rPr>
              <w:t>等有关部门组成。</w:t>
            </w:r>
          </w:p>
        </w:tc>
        <w:tc>
          <w:tcPr>
            <w:tcW w:w="2527" w:type="pct"/>
            <w:vAlign w:val="center"/>
          </w:tcPr>
          <w:p w14:paraId="42BDB752" w14:textId="77777777" w:rsidR="00673808" w:rsidRPr="006658E4" w:rsidRDefault="004D17CC" w:rsidP="004E6FEF">
            <w:pPr>
              <w:spacing w:line="340" w:lineRule="exact"/>
              <w:ind w:firstLineChars="0" w:firstLine="0"/>
              <w:rPr>
                <w:rFonts w:eastAsia="方正仿宋简体"/>
                <w:color w:val="000000" w:themeColor="text1"/>
                <w:kern w:val="0"/>
                <w:szCs w:val="24"/>
                <w:lang w:val="zh-CN"/>
              </w:rPr>
            </w:pPr>
            <w:r w:rsidRPr="006658E4">
              <w:rPr>
                <w:rFonts w:eastAsia="方正仿宋简体"/>
                <w:color w:val="000000" w:themeColor="text1"/>
                <w:kern w:val="0"/>
                <w:szCs w:val="24"/>
                <w:lang w:val="zh-CN"/>
              </w:rPr>
              <w:lastRenderedPageBreak/>
              <w:t>负责制定应急物资保障方案；调配应急物资，协调运输车辆；提供应急救援资金；为现场应急处置工作人员提供食宿等基本生活保障，以及必要的交通、通讯、防护等工具器材；指导做好事件影响区域有关人员的紧急转移和临时安置工作。</w:t>
            </w:r>
          </w:p>
        </w:tc>
      </w:tr>
      <w:tr w:rsidR="006658E4" w:rsidRPr="006658E4" w14:paraId="081CCC83" w14:textId="77777777" w:rsidTr="00A1047F">
        <w:trPr>
          <w:jc w:val="center"/>
        </w:trPr>
        <w:tc>
          <w:tcPr>
            <w:tcW w:w="419" w:type="pct"/>
            <w:vAlign w:val="center"/>
          </w:tcPr>
          <w:p w14:paraId="30B03F55" w14:textId="77777777" w:rsidR="00673808" w:rsidRPr="006658E4" w:rsidRDefault="00673808"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lastRenderedPageBreak/>
              <w:t>5</w:t>
            </w:r>
          </w:p>
        </w:tc>
        <w:tc>
          <w:tcPr>
            <w:tcW w:w="419" w:type="pct"/>
            <w:vAlign w:val="center"/>
          </w:tcPr>
          <w:p w14:paraId="747A614A" w14:textId="77777777" w:rsidR="00673808" w:rsidRPr="006658E4" w:rsidRDefault="00673808"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应急专家组</w:t>
            </w:r>
          </w:p>
        </w:tc>
        <w:tc>
          <w:tcPr>
            <w:tcW w:w="1635" w:type="pct"/>
            <w:vAlign w:val="center"/>
          </w:tcPr>
          <w:p w14:paraId="15F35AAF" w14:textId="62138789" w:rsidR="00673808" w:rsidRPr="006658E4" w:rsidRDefault="001C5D49" w:rsidP="001C5D49">
            <w:pPr>
              <w:spacing w:line="340" w:lineRule="exact"/>
              <w:ind w:firstLineChars="0" w:firstLine="0"/>
              <w:rPr>
                <w:rFonts w:eastAsia="方正仿宋简体"/>
                <w:color w:val="000000" w:themeColor="text1"/>
                <w:kern w:val="0"/>
                <w:szCs w:val="24"/>
                <w:lang w:val="zh-CN"/>
              </w:rPr>
            </w:pPr>
            <w:r w:rsidRPr="006658E4">
              <w:rPr>
                <w:rFonts w:eastAsia="方正仿宋简体"/>
                <w:color w:val="000000" w:themeColor="text1"/>
                <w:kern w:val="0"/>
                <w:szCs w:val="24"/>
                <w:lang w:val="zh-CN"/>
              </w:rPr>
              <w:t>由市生态环境局组织环境监测、饮用卫生安全、危险化学品、生态环境保护、环境影响评价、环境工程、防化、地质、气象、生物、水利水文、给排水、损害评估与索赔等领域专家参加。</w:t>
            </w:r>
          </w:p>
        </w:tc>
        <w:tc>
          <w:tcPr>
            <w:tcW w:w="2527" w:type="pct"/>
            <w:vAlign w:val="center"/>
          </w:tcPr>
          <w:p w14:paraId="33EA965C" w14:textId="3A917F17" w:rsidR="004D17CC" w:rsidRPr="006658E4" w:rsidRDefault="00772792" w:rsidP="004E6FEF">
            <w:pPr>
              <w:spacing w:line="340" w:lineRule="exact"/>
              <w:ind w:firstLineChars="0" w:firstLine="0"/>
              <w:rPr>
                <w:rFonts w:eastAsia="方正仿宋简体"/>
                <w:color w:val="000000" w:themeColor="text1"/>
                <w:kern w:val="0"/>
                <w:szCs w:val="24"/>
                <w:lang w:val="zh-CN"/>
              </w:rPr>
            </w:pPr>
            <w:r w:rsidRPr="006658E4">
              <w:rPr>
                <w:rFonts w:eastAsia="方正仿宋简体"/>
                <w:color w:val="000000" w:themeColor="text1"/>
                <w:szCs w:val="24"/>
                <w:lang w:val="zh-CN"/>
              </w:rPr>
              <w:t>（</w:t>
            </w:r>
            <w:r w:rsidR="004D17CC" w:rsidRPr="006658E4">
              <w:rPr>
                <w:rFonts w:eastAsia="方正仿宋简体"/>
                <w:color w:val="000000" w:themeColor="text1"/>
                <w:kern w:val="0"/>
                <w:szCs w:val="24"/>
                <w:lang w:val="zh-CN"/>
              </w:rPr>
              <w:t>1</w:t>
            </w:r>
            <w:r w:rsidR="004D17CC" w:rsidRPr="006658E4">
              <w:rPr>
                <w:rFonts w:eastAsia="方正仿宋简体"/>
                <w:color w:val="000000" w:themeColor="text1"/>
                <w:kern w:val="0"/>
                <w:szCs w:val="24"/>
                <w:lang w:val="zh-CN"/>
              </w:rPr>
              <w:t>）对事故风险源和事故原因进行分析和判断，对事件信息进行综合分析和研究，协助判别事件类型和等级；</w:t>
            </w:r>
          </w:p>
          <w:p w14:paraId="49971665" w14:textId="7AC556C4" w:rsidR="004D17CC" w:rsidRPr="006658E4" w:rsidRDefault="00772792" w:rsidP="004E6FEF">
            <w:pPr>
              <w:spacing w:line="340" w:lineRule="exact"/>
              <w:ind w:firstLineChars="0" w:firstLine="0"/>
              <w:rPr>
                <w:rFonts w:eastAsia="方正仿宋简体"/>
                <w:color w:val="000000" w:themeColor="text1"/>
                <w:kern w:val="0"/>
                <w:szCs w:val="24"/>
                <w:lang w:val="zh-CN"/>
              </w:rPr>
            </w:pPr>
            <w:r w:rsidRPr="006658E4">
              <w:rPr>
                <w:rFonts w:eastAsia="方正仿宋简体"/>
                <w:color w:val="000000" w:themeColor="text1"/>
                <w:szCs w:val="24"/>
                <w:lang w:val="zh-CN"/>
              </w:rPr>
              <w:t>（</w:t>
            </w:r>
            <w:r w:rsidR="004D17CC" w:rsidRPr="006658E4">
              <w:rPr>
                <w:rFonts w:eastAsia="方正仿宋简体"/>
                <w:color w:val="000000" w:themeColor="text1"/>
                <w:kern w:val="0"/>
                <w:szCs w:val="24"/>
                <w:lang w:val="zh-CN"/>
              </w:rPr>
              <w:t>2</w:t>
            </w:r>
            <w:r w:rsidR="004D17CC" w:rsidRPr="006658E4">
              <w:rPr>
                <w:rFonts w:eastAsia="方正仿宋简体"/>
                <w:color w:val="000000" w:themeColor="text1"/>
                <w:kern w:val="0"/>
                <w:szCs w:val="24"/>
                <w:lang w:val="zh-CN"/>
              </w:rPr>
              <w:t>）对水源地水质污染事件的危害范围、程度、发展态势做出估计；</w:t>
            </w:r>
          </w:p>
          <w:p w14:paraId="44430BC4" w14:textId="7F9E8CFE" w:rsidR="004D17CC" w:rsidRPr="006658E4" w:rsidRDefault="00772792" w:rsidP="004E6FEF">
            <w:pPr>
              <w:spacing w:line="340" w:lineRule="exact"/>
              <w:ind w:firstLineChars="0" w:firstLine="0"/>
              <w:rPr>
                <w:rFonts w:eastAsia="方正仿宋简体"/>
                <w:color w:val="000000" w:themeColor="text1"/>
                <w:kern w:val="0"/>
                <w:szCs w:val="24"/>
                <w:lang w:val="zh-CN"/>
              </w:rPr>
            </w:pPr>
            <w:r w:rsidRPr="006658E4">
              <w:rPr>
                <w:rFonts w:eastAsia="方正仿宋简体"/>
                <w:color w:val="000000" w:themeColor="text1"/>
                <w:szCs w:val="24"/>
                <w:lang w:val="zh-CN"/>
              </w:rPr>
              <w:t>（</w:t>
            </w:r>
            <w:r w:rsidR="004D17CC" w:rsidRPr="006658E4">
              <w:rPr>
                <w:rFonts w:eastAsia="方正仿宋简体"/>
                <w:color w:val="000000" w:themeColor="text1"/>
                <w:kern w:val="0"/>
                <w:szCs w:val="24"/>
                <w:lang w:val="zh-CN"/>
              </w:rPr>
              <w:t>3</w:t>
            </w:r>
            <w:r w:rsidR="004D17CC" w:rsidRPr="006658E4">
              <w:rPr>
                <w:rFonts w:eastAsia="方正仿宋简体"/>
                <w:color w:val="000000" w:themeColor="text1"/>
                <w:kern w:val="0"/>
                <w:szCs w:val="24"/>
                <w:lang w:val="zh-CN"/>
              </w:rPr>
              <w:t>）为污染源控制、水利工程调度、水质监测、卫生防疫、供水单位深度净化等应急处置方案的制定提供技术支持；</w:t>
            </w:r>
          </w:p>
          <w:p w14:paraId="5B272755" w14:textId="0093ECC8" w:rsidR="00673808" w:rsidRPr="006658E4" w:rsidRDefault="00772792" w:rsidP="004E6FEF">
            <w:pPr>
              <w:spacing w:line="340" w:lineRule="exact"/>
              <w:ind w:firstLineChars="0" w:firstLine="0"/>
              <w:rPr>
                <w:rFonts w:eastAsia="方正仿宋简体"/>
                <w:color w:val="000000" w:themeColor="text1"/>
                <w:kern w:val="0"/>
                <w:szCs w:val="24"/>
                <w:lang w:val="zh-CN"/>
              </w:rPr>
            </w:pPr>
            <w:r w:rsidRPr="006658E4">
              <w:rPr>
                <w:rFonts w:eastAsia="方正仿宋简体"/>
                <w:color w:val="000000" w:themeColor="text1"/>
                <w:szCs w:val="24"/>
                <w:lang w:val="zh-CN"/>
              </w:rPr>
              <w:t>（</w:t>
            </w:r>
            <w:r w:rsidR="004D17CC" w:rsidRPr="006658E4">
              <w:rPr>
                <w:rFonts w:eastAsia="方正仿宋简体"/>
                <w:color w:val="000000" w:themeColor="text1"/>
                <w:kern w:val="0"/>
                <w:szCs w:val="24"/>
                <w:lang w:val="zh-CN"/>
              </w:rPr>
              <w:t>4</w:t>
            </w:r>
            <w:r w:rsidR="004D17CC" w:rsidRPr="006658E4">
              <w:rPr>
                <w:rFonts w:eastAsia="方正仿宋简体"/>
                <w:color w:val="000000" w:themeColor="text1"/>
                <w:kern w:val="0"/>
                <w:szCs w:val="24"/>
                <w:lang w:val="zh-CN"/>
              </w:rPr>
              <w:t>）指导事故后评估与应急科研工作。</w:t>
            </w:r>
          </w:p>
        </w:tc>
      </w:tr>
      <w:tr w:rsidR="006658E4" w:rsidRPr="006658E4" w14:paraId="1AD40EE1" w14:textId="77777777" w:rsidTr="00A1047F">
        <w:trPr>
          <w:jc w:val="center"/>
        </w:trPr>
        <w:tc>
          <w:tcPr>
            <w:tcW w:w="419" w:type="pct"/>
            <w:vAlign w:val="center"/>
          </w:tcPr>
          <w:p w14:paraId="53DE6EE4" w14:textId="77777777" w:rsidR="00673808" w:rsidRPr="006658E4" w:rsidRDefault="00EB4732"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6</w:t>
            </w:r>
          </w:p>
        </w:tc>
        <w:tc>
          <w:tcPr>
            <w:tcW w:w="419" w:type="pct"/>
            <w:vAlign w:val="center"/>
          </w:tcPr>
          <w:p w14:paraId="17510E9A" w14:textId="77777777" w:rsidR="00673808" w:rsidRPr="006658E4" w:rsidRDefault="00673808" w:rsidP="004E6FEF">
            <w:pPr>
              <w:spacing w:line="340" w:lineRule="exact"/>
              <w:ind w:firstLineChars="0" w:firstLine="0"/>
              <w:jc w:val="center"/>
              <w:rPr>
                <w:rFonts w:eastAsia="方正仿宋简体"/>
                <w:color w:val="000000" w:themeColor="text1"/>
                <w:kern w:val="0"/>
                <w:szCs w:val="24"/>
                <w:lang w:val="zh-CN"/>
              </w:rPr>
            </w:pPr>
            <w:r w:rsidRPr="006658E4">
              <w:rPr>
                <w:rFonts w:eastAsia="方正仿宋简体"/>
                <w:color w:val="000000" w:themeColor="text1"/>
                <w:kern w:val="0"/>
                <w:szCs w:val="24"/>
                <w:lang w:val="zh-CN"/>
              </w:rPr>
              <w:t>综合组</w:t>
            </w:r>
          </w:p>
        </w:tc>
        <w:tc>
          <w:tcPr>
            <w:tcW w:w="1635" w:type="pct"/>
            <w:vAlign w:val="center"/>
          </w:tcPr>
          <w:p w14:paraId="1BA9E165" w14:textId="77777777" w:rsidR="00673808" w:rsidRPr="006658E4" w:rsidRDefault="004D17CC" w:rsidP="004E6FEF">
            <w:pPr>
              <w:spacing w:line="340" w:lineRule="exact"/>
              <w:ind w:firstLineChars="0" w:firstLine="0"/>
              <w:rPr>
                <w:rFonts w:eastAsia="方正仿宋简体"/>
                <w:color w:val="000000" w:themeColor="text1"/>
                <w:kern w:val="0"/>
                <w:szCs w:val="24"/>
                <w:lang w:val="zh-CN"/>
              </w:rPr>
            </w:pPr>
            <w:r w:rsidRPr="006658E4">
              <w:rPr>
                <w:rFonts w:eastAsia="方正仿宋简体"/>
                <w:color w:val="000000" w:themeColor="text1"/>
                <w:kern w:val="0"/>
                <w:szCs w:val="24"/>
                <w:lang w:val="zh-CN"/>
              </w:rPr>
              <w:t>由市政府牵头，市应急指挥部成员单位及事发地政府参加。</w:t>
            </w:r>
          </w:p>
        </w:tc>
        <w:tc>
          <w:tcPr>
            <w:tcW w:w="2527" w:type="pct"/>
            <w:vAlign w:val="center"/>
          </w:tcPr>
          <w:p w14:paraId="5F38A30D" w14:textId="77777777" w:rsidR="00673808" w:rsidRPr="006658E4" w:rsidRDefault="004D17CC" w:rsidP="004E6FEF">
            <w:pPr>
              <w:spacing w:line="340" w:lineRule="exact"/>
              <w:ind w:firstLineChars="0" w:firstLine="0"/>
              <w:rPr>
                <w:rFonts w:eastAsia="方正仿宋简体"/>
                <w:color w:val="000000" w:themeColor="text1"/>
                <w:kern w:val="0"/>
                <w:szCs w:val="24"/>
                <w:lang w:val="zh-CN"/>
              </w:rPr>
            </w:pPr>
            <w:r w:rsidRPr="006658E4">
              <w:rPr>
                <w:rFonts w:eastAsia="方正仿宋简体"/>
                <w:color w:val="000000" w:themeColor="text1"/>
                <w:kern w:val="0"/>
                <w:szCs w:val="24"/>
                <w:lang w:val="zh-CN"/>
              </w:rPr>
              <w:t>负责综合协调、公文运转、会议组织、信息汇总、资料管理、与上级工作组协调联络等工作；</w:t>
            </w:r>
            <w:r w:rsidR="00DB1D88" w:rsidRPr="006658E4">
              <w:rPr>
                <w:rFonts w:eastAsia="方正仿宋简体"/>
                <w:color w:val="000000" w:themeColor="text1"/>
                <w:kern w:val="0"/>
                <w:szCs w:val="24"/>
                <w:lang w:val="zh-CN"/>
              </w:rPr>
              <w:t>负责组织开展伤病员医疗救治、应急心理援助等；</w:t>
            </w:r>
            <w:r w:rsidRPr="006658E4">
              <w:rPr>
                <w:rFonts w:eastAsia="方正仿宋简体"/>
                <w:color w:val="000000" w:themeColor="text1"/>
                <w:kern w:val="0"/>
                <w:szCs w:val="24"/>
                <w:lang w:val="zh-CN"/>
              </w:rPr>
              <w:t>负责新闻发布、舆情引导、宣传报道等工作；负责深入调查事件发生原因，作出调查结论，评估事件影响，提出防范意见</w:t>
            </w:r>
            <w:r w:rsidR="00EB4732" w:rsidRPr="006658E4">
              <w:rPr>
                <w:rFonts w:eastAsia="方正仿宋简体"/>
                <w:color w:val="000000" w:themeColor="text1"/>
                <w:kern w:val="0"/>
                <w:szCs w:val="24"/>
                <w:lang w:val="zh-CN"/>
              </w:rPr>
              <w:t>；负责组织开展伤病员医疗救治、应急心理援助等。</w:t>
            </w:r>
          </w:p>
        </w:tc>
      </w:tr>
    </w:tbl>
    <w:p w14:paraId="544B8975" w14:textId="77777777" w:rsidR="00AA372F" w:rsidRPr="006658E4" w:rsidRDefault="00AA372F">
      <w:pPr>
        <w:spacing w:line="240" w:lineRule="auto"/>
        <w:ind w:firstLineChars="0" w:firstLine="0"/>
        <w:rPr>
          <w:rFonts w:eastAsia="方正仿宋简体"/>
          <w:color w:val="000000" w:themeColor="text1"/>
        </w:rPr>
        <w:sectPr w:rsidR="00AA372F" w:rsidRPr="006658E4">
          <w:pgSz w:w="16838" w:h="11906" w:orient="landscape"/>
          <w:pgMar w:top="1800" w:right="1440" w:bottom="1800" w:left="1440" w:header="851" w:footer="992" w:gutter="0"/>
          <w:pgNumType w:fmt="numberInDash"/>
          <w:cols w:space="425"/>
          <w:docGrid w:type="lines" w:linePitch="326"/>
        </w:sectPr>
      </w:pPr>
    </w:p>
    <w:p w14:paraId="7322B470" w14:textId="5220361A" w:rsidR="006C425A" w:rsidRPr="006C425A" w:rsidRDefault="006C425A" w:rsidP="002142DF">
      <w:pPr>
        <w:pStyle w:val="1"/>
        <w:spacing w:line="540" w:lineRule="exact"/>
        <w:jc w:val="both"/>
        <w:rPr>
          <w:rFonts w:eastAsia="方正仿宋简体"/>
          <w:color w:val="000000" w:themeColor="text1"/>
          <w:sz w:val="28"/>
          <w:szCs w:val="28"/>
        </w:rPr>
      </w:pPr>
      <w:bookmarkStart w:id="255" w:name="_Toc529453145"/>
      <w:bookmarkStart w:id="256" w:name="_Toc528234281"/>
      <w:bookmarkStart w:id="257" w:name="_Toc523153575"/>
      <w:bookmarkStart w:id="258" w:name="_Toc523219629"/>
      <w:bookmarkStart w:id="259" w:name="_Toc523223928"/>
      <w:bookmarkStart w:id="260" w:name="_Toc1257"/>
      <w:bookmarkStart w:id="261" w:name="_Toc523223388"/>
      <w:bookmarkStart w:id="262" w:name="_Toc522893271"/>
      <w:bookmarkStart w:id="263" w:name="_Toc529453299"/>
      <w:bookmarkStart w:id="264" w:name="_Toc523220144"/>
      <w:bookmarkStart w:id="265" w:name="_Toc527026605"/>
      <w:bookmarkStart w:id="266" w:name="_Toc523219340"/>
      <w:bookmarkStart w:id="267" w:name="_Toc12884"/>
      <w:bookmarkStart w:id="268" w:name="_Toc101448375"/>
      <w:bookmarkStart w:id="269" w:name="_Toc528234275"/>
      <w:bookmarkStart w:id="270" w:name="_Toc527026597"/>
      <w:bookmarkStart w:id="271" w:name="_Toc5439"/>
      <w:bookmarkStart w:id="272" w:name="_Toc529453140"/>
      <w:bookmarkStart w:id="273" w:name="_Toc27102"/>
      <w:bookmarkStart w:id="274" w:name="_Toc529453294"/>
      <w:bookmarkStart w:id="275" w:name="_Toc522893264"/>
      <w:bookmarkStart w:id="276" w:name="_Toc523223921"/>
      <w:bookmarkStart w:id="277" w:name="_Toc523223381"/>
      <w:bookmarkStart w:id="278" w:name="_Toc523220137"/>
      <w:bookmarkStart w:id="279" w:name="_Toc523219333"/>
      <w:bookmarkStart w:id="280" w:name="_Toc523153568"/>
      <w:bookmarkStart w:id="281" w:name="_Toc523219622"/>
      <w:bookmarkStart w:id="282" w:name="_Toc946"/>
      <w:bookmarkStart w:id="283" w:name="_Toc386526308"/>
      <w:bookmarkStart w:id="284" w:name="_Toc7295"/>
      <w:bookmarkStart w:id="285" w:name="_Toc21524"/>
      <w:r w:rsidRPr="006C425A">
        <w:rPr>
          <w:rFonts w:eastAsia="方正仿宋简体"/>
          <w:color w:val="000000" w:themeColor="text1"/>
          <w:sz w:val="28"/>
          <w:szCs w:val="28"/>
        </w:rPr>
        <w:lastRenderedPageBreak/>
        <w:t>附件</w:t>
      </w:r>
      <w:r w:rsidRPr="006C425A">
        <w:rPr>
          <w:rFonts w:eastAsia="方正仿宋简体"/>
          <w:color w:val="000000" w:themeColor="text1"/>
          <w:sz w:val="28"/>
          <w:szCs w:val="28"/>
        </w:rPr>
        <w:t>5</w:t>
      </w:r>
      <w:r w:rsidR="00C31A12">
        <w:rPr>
          <w:rFonts w:eastAsia="方正仿宋简体" w:hint="eastAsia"/>
          <w:color w:val="000000" w:themeColor="text1"/>
          <w:sz w:val="28"/>
          <w:szCs w:val="28"/>
        </w:rPr>
        <w:t>梅州市</w:t>
      </w:r>
      <w:r w:rsidRPr="006C425A">
        <w:rPr>
          <w:rFonts w:eastAsia="方正仿宋简体" w:hint="eastAsia"/>
          <w:color w:val="000000" w:themeColor="text1"/>
          <w:sz w:val="28"/>
          <w:szCs w:val="28"/>
        </w:rPr>
        <w:t>突发环境事件分级标准</w:t>
      </w:r>
    </w:p>
    <w:p w14:paraId="024CBB7E" w14:textId="7D0A2BE1" w:rsidR="006C425A" w:rsidRPr="006E5188" w:rsidRDefault="006C425A" w:rsidP="006C425A">
      <w:pPr>
        <w:ind w:firstLine="562"/>
        <w:rPr>
          <w:rFonts w:eastAsia="方正仿宋简体"/>
          <w:b/>
          <w:sz w:val="28"/>
          <w:szCs w:val="28"/>
        </w:rPr>
      </w:pPr>
      <w:r w:rsidRPr="006E5188">
        <w:rPr>
          <w:rFonts w:eastAsia="方正仿宋简体"/>
          <w:b/>
          <w:sz w:val="28"/>
          <w:szCs w:val="28"/>
        </w:rPr>
        <w:t>1 .</w:t>
      </w:r>
      <w:r w:rsidRPr="006E5188">
        <w:rPr>
          <w:rFonts w:eastAsia="方正仿宋简体"/>
          <w:b/>
          <w:sz w:val="28"/>
          <w:szCs w:val="28"/>
        </w:rPr>
        <w:t>特别重大突发环境事件</w:t>
      </w:r>
    </w:p>
    <w:p w14:paraId="54C185F9" w14:textId="77777777" w:rsidR="006C425A" w:rsidRPr="006E5188" w:rsidRDefault="006C425A" w:rsidP="006C425A">
      <w:pPr>
        <w:ind w:firstLine="560"/>
        <w:rPr>
          <w:rFonts w:eastAsia="方正仿宋简体"/>
          <w:sz w:val="28"/>
          <w:szCs w:val="28"/>
        </w:rPr>
      </w:pPr>
      <w:r w:rsidRPr="006E5188">
        <w:rPr>
          <w:rFonts w:eastAsia="方正仿宋简体"/>
          <w:sz w:val="28"/>
          <w:szCs w:val="28"/>
        </w:rPr>
        <w:t>凡符合下列情形之一的，为特别重大突发环境事件：</w:t>
      </w:r>
    </w:p>
    <w:p w14:paraId="1F3D79F4" w14:textId="77777777" w:rsidR="006C425A" w:rsidRPr="006E5188" w:rsidRDefault="006C425A" w:rsidP="006C425A">
      <w:pPr>
        <w:ind w:firstLine="560"/>
        <w:rPr>
          <w:rFonts w:eastAsia="方正仿宋简体"/>
          <w:sz w:val="28"/>
          <w:szCs w:val="28"/>
        </w:rPr>
      </w:pPr>
      <w:r w:rsidRPr="006E5188">
        <w:rPr>
          <w:rFonts w:eastAsia="方正仿宋简体"/>
          <w:sz w:val="28"/>
          <w:szCs w:val="28"/>
        </w:rPr>
        <w:t>（</w:t>
      </w:r>
      <w:r w:rsidRPr="006E5188">
        <w:rPr>
          <w:rFonts w:eastAsia="方正仿宋简体"/>
          <w:sz w:val="28"/>
          <w:szCs w:val="28"/>
        </w:rPr>
        <w:t>1</w:t>
      </w:r>
      <w:r w:rsidRPr="006E5188">
        <w:rPr>
          <w:rFonts w:eastAsia="方正仿宋简体"/>
          <w:sz w:val="28"/>
          <w:szCs w:val="28"/>
        </w:rPr>
        <w:t>）因环境污染直接导致</w:t>
      </w:r>
      <w:r w:rsidRPr="006E5188">
        <w:rPr>
          <w:rFonts w:eastAsia="方正仿宋简体"/>
          <w:sz w:val="28"/>
          <w:szCs w:val="28"/>
        </w:rPr>
        <w:t>30</w:t>
      </w:r>
      <w:r w:rsidRPr="006E5188">
        <w:rPr>
          <w:rFonts w:eastAsia="方正仿宋简体"/>
          <w:sz w:val="28"/>
          <w:szCs w:val="28"/>
        </w:rPr>
        <w:t>人以上死亡或</w:t>
      </w:r>
      <w:r w:rsidRPr="006E5188">
        <w:rPr>
          <w:rFonts w:eastAsia="方正仿宋简体"/>
          <w:sz w:val="28"/>
          <w:szCs w:val="28"/>
        </w:rPr>
        <w:t>100</w:t>
      </w:r>
      <w:r w:rsidRPr="006E5188">
        <w:rPr>
          <w:rFonts w:eastAsia="方正仿宋简体"/>
          <w:sz w:val="28"/>
          <w:szCs w:val="28"/>
        </w:rPr>
        <w:t>人以上中毒或重伤的；</w:t>
      </w:r>
    </w:p>
    <w:p w14:paraId="147C3D9D" w14:textId="77777777" w:rsidR="006C425A" w:rsidRPr="006E5188" w:rsidRDefault="006C425A" w:rsidP="006C425A">
      <w:pPr>
        <w:ind w:firstLine="560"/>
        <w:rPr>
          <w:rFonts w:eastAsia="方正仿宋简体"/>
          <w:sz w:val="28"/>
          <w:szCs w:val="28"/>
        </w:rPr>
      </w:pPr>
      <w:r w:rsidRPr="006E5188">
        <w:rPr>
          <w:rFonts w:eastAsia="方正仿宋简体"/>
          <w:sz w:val="28"/>
          <w:szCs w:val="28"/>
        </w:rPr>
        <w:t>（</w:t>
      </w:r>
      <w:r w:rsidRPr="006E5188">
        <w:rPr>
          <w:rFonts w:eastAsia="方正仿宋简体"/>
          <w:sz w:val="28"/>
          <w:szCs w:val="28"/>
        </w:rPr>
        <w:t>2</w:t>
      </w:r>
      <w:r w:rsidRPr="006E5188">
        <w:rPr>
          <w:rFonts w:eastAsia="方正仿宋简体"/>
          <w:sz w:val="28"/>
          <w:szCs w:val="28"/>
        </w:rPr>
        <w:t>）因环境污染疏散、转移人员</w:t>
      </w:r>
      <w:r w:rsidRPr="006E5188">
        <w:rPr>
          <w:rFonts w:eastAsia="方正仿宋简体"/>
          <w:sz w:val="28"/>
          <w:szCs w:val="28"/>
        </w:rPr>
        <w:t>5</w:t>
      </w:r>
      <w:r w:rsidRPr="006E5188">
        <w:rPr>
          <w:rFonts w:eastAsia="方正仿宋简体"/>
          <w:sz w:val="28"/>
          <w:szCs w:val="28"/>
        </w:rPr>
        <w:t>万人以上的；</w:t>
      </w:r>
    </w:p>
    <w:p w14:paraId="7D547DCF" w14:textId="77777777" w:rsidR="006C425A" w:rsidRPr="006E5188" w:rsidRDefault="006C425A" w:rsidP="006C425A">
      <w:pPr>
        <w:ind w:firstLine="560"/>
        <w:rPr>
          <w:rFonts w:eastAsia="方正仿宋简体"/>
          <w:sz w:val="28"/>
          <w:szCs w:val="28"/>
        </w:rPr>
      </w:pPr>
      <w:r w:rsidRPr="006E5188">
        <w:rPr>
          <w:rFonts w:eastAsia="方正仿宋简体"/>
          <w:sz w:val="28"/>
          <w:szCs w:val="28"/>
        </w:rPr>
        <w:t>（</w:t>
      </w:r>
      <w:r w:rsidRPr="006E5188">
        <w:rPr>
          <w:rFonts w:eastAsia="方正仿宋简体"/>
          <w:sz w:val="28"/>
          <w:szCs w:val="28"/>
        </w:rPr>
        <w:t>3</w:t>
      </w:r>
      <w:r w:rsidRPr="006E5188">
        <w:rPr>
          <w:rFonts w:eastAsia="方正仿宋简体"/>
          <w:sz w:val="28"/>
          <w:szCs w:val="28"/>
        </w:rPr>
        <w:t>）因环境污染造成直接经济损失</w:t>
      </w:r>
      <w:r w:rsidRPr="006E5188">
        <w:rPr>
          <w:rFonts w:eastAsia="方正仿宋简体"/>
          <w:sz w:val="28"/>
          <w:szCs w:val="28"/>
        </w:rPr>
        <w:t>1</w:t>
      </w:r>
      <w:r w:rsidRPr="006E5188">
        <w:rPr>
          <w:rFonts w:eastAsia="方正仿宋简体"/>
          <w:sz w:val="28"/>
          <w:szCs w:val="28"/>
        </w:rPr>
        <w:t>亿元以上的；</w:t>
      </w:r>
    </w:p>
    <w:p w14:paraId="2D6B5CDF" w14:textId="77777777" w:rsidR="006C425A" w:rsidRPr="006E5188" w:rsidRDefault="006C425A" w:rsidP="006C425A">
      <w:pPr>
        <w:ind w:firstLine="560"/>
        <w:rPr>
          <w:rFonts w:eastAsia="方正仿宋简体"/>
          <w:sz w:val="28"/>
          <w:szCs w:val="28"/>
        </w:rPr>
      </w:pPr>
      <w:r w:rsidRPr="006E5188">
        <w:rPr>
          <w:rFonts w:eastAsia="方正仿宋简体"/>
          <w:sz w:val="28"/>
          <w:szCs w:val="28"/>
        </w:rPr>
        <w:t>（</w:t>
      </w:r>
      <w:r w:rsidRPr="006E5188">
        <w:rPr>
          <w:rFonts w:eastAsia="方正仿宋简体"/>
          <w:sz w:val="28"/>
          <w:szCs w:val="28"/>
        </w:rPr>
        <w:t>4</w:t>
      </w:r>
      <w:r w:rsidRPr="006E5188">
        <w:rPr>
          <w:rFonts w:eastAsia="方正仿宋简体"/>
          <w:sz w:val="28"/>
          <w:szCs w:val="28"/>
        </w:rPr>
        <w:t>）因环境污染造成区域生态功能丧失或该区域国家重点保护物种灭绝的；</w:t>
      </w:r>
    </w:p>
    <w:p w14:paraId="0AD6956E" w14:textId="77777777" w:rsidR="006C425A" w:rsidRPr="006E5188" w:rsidRDefault="006C425A" w:rsidP="006C425A">
      <w:pPr>
        <w:ind w:firstLine="560"/>
        <w:rPr>
          <w:rFonts w:eastAsia="方正仿宋简体"/>
          <w:sz w:val="28"/>
          <w:szCs w:val="28"/>
        </w:rPr>
      </w:pPr>
      <w:r w:rsidRPr="006E5188">
        <w:rPr>
          <w:rFonts w:eastAsia="方正仿宋简体"/>
          <w:sz w:val="28"/>
          <w:szCs w:val="28"/>
        </w:rPr>
        <w:t>（</w:t>
      </w:r>
      <w:r w:rsidRPr="006E5188">
        <w:rPr>
          <w:rFonts w:eastAsia="方正仿宋简体"/>
          <w:sz w:val="28"/>
          <w:szCs w:val="28"/>
        </w:rPr>
        <w:t>5</w:t>
      </w:r>
      <w:r w:rsidRPr="006E5188">
        <w:rPr>
          <w:rFonts w:eastAsia="方正仿宋简体"/>
          <w:sz w:val="28"/>
          <w:szCs w:val="28"/>
        </w:rPr>
        <w:t>）因环境污染造成地级以上市集中式饮用水水源地取水中断的；</w:t>
      </w:r>
    </w:p>
    <w:p w14:paraId="652F5C33" w14:textId="77777777" w:rsidR="006C425A" w:rsidRPr="006E5188" w:rsidRDefault="006C425A" w:rsidP="006C425A">
      <w:pPr>
        <w:ind w:firstLine="560"/>
        <w:rPr>
          <w:rFonts w:eastAsia="方正仿宋简体"/>
          <w:sz w:val="28"/>
          <w:szCs w:val="28"/>
        </w:rPr>
      </w:pPr>
      <w:r w:rsidRPr="006E5188">
        <w:rPr>
          <w:rFonts w:eastAsia="方正仿宋简体"/>
          <w:sz w:val="28"/>
          <w:szCs w:val="28"/>
        </w:rPr>
        <w:t>（</w:t>
      </w:r>
      <w:r w:rsidRPr="006E5188">
        <w:rPr>
          <w:rFonts w:eastAsia="方正仿宋简体"/>
          <w:sz w:val="28"/>
          <w:szCs w:val="28"/>
        </w:rPr>
        <w:t>6</w:t>
      </w:r>
      <w:r w:rsidRPr="006E5188">
        <w:rPr>
          <w:rFonts w:eastAsia="方正仿宋简体"/>
          <w:sz w:val="28"/>
          <w:szCs w:val="28"/>
        </w:rPr>
        <w:t>）</w:t>
      </w:r>
      <w:r w:rsidRPr="006E5188">
        <w:rPr>
          <w:rFonts w:ascii="宋体" w:hAnsi="宋体" w:cs="宋体" w:hint="eastAsia"/>
          <w:sz w:val="28"/>
          <w:szCs w:val="28"/>
        </w:rPr>
        <w:t>Ⅰ</w:t>
      </w:r>
      <w:r w:rsidRPr="006E5188">
        <w:rPr>
          <w:rFonts w:eastAsia="方正仿宋简体"/>
          <w:sz w:val="28"/>
          <w:szCs w:val="28"/>
        </w:rPr>
        <w:t>、</w:t>
      </w:r>
      <w:r w:rsidRPr="006E5188">
        <w:rPr>
          <w:rFonts w:ascii="宋体" w:hAnsi="宋体" w:cs="宋体" w:hint="eastAsia"/>
          <w:sz w:val="28"/>
          <w:szCs w:val="28"/>
        </w:rPr>
        <w:t>Ⅱ</w:t>
      </w:r>
      <w:r w:rsidRPr="006E5188">
        <w:rPr>
          <w:rFonts w:eastAsia="方正仿宋简体"/>
          <w:sz w:val="28"/>
          <w:szCs w:val="28"/>
        </w:rPr>
        <w:t>类放射源丢失、被盗、失控并造成大范围严重辐射污染后果的；放射性同位素和射线装置失控导致</w:t>
      </w:r>
      <w:r w:rsidRPr="006E5188">
        <w:rPr>
          <w:rFonts w:eastAsia="方正仿宋简体"/>
          <w:sz w:val="28"/>
          <w:szCs w:val="28"/>
        </w:rPr>
        <w:t>3</w:t>
      </w:r>
      <w:r w:rsidRPr="006E5188">
        <w:rPr>
          <w:rFonts w:eastAsia="方正仿宋简体"/>
          <w:sz w:val="28"/>
          <w:szCs w:val="28"/>
        </w:rPr>
        <w:t>人以上急性死亡的；放射性物质泄漏，造成大范围辐射污染后果的；</w:t>
      </w:r>
    </w:p>
    <w:p w14:paraId="64F0F60E" w14:textId="77777777" w:rsidR="006C425A" w:rsidRPr="006E5188" w:rsidRDefault="006C425A" w:rsidP="006C425A">
      <w:pPr>
        <w:ind w:firstLine="560"/>
        <w:rPr>
          <w:rFonts w:eastAsia="方正仿宋简体"/>
          <w:sz w:val="28"/>
          <w:szCs w:val="28"/>
        </w:rPr>
      </w:pPr>
      <w:r w:rsidRPr="006E5188">
        <w:rPr>
          <w:rFonts w:eastAsia="方正仿宋简体"/>
          <w:sz w:val="28"/>
          <w:szCs w:val="28"/>
        </w:rPr>
        <w:t>（</w:t>
      </w:r>
      <w:r w:rsidRPr="006E5188">
        <w:rPr>
          <w:rFonts w:eastAsia="方正仿宋简体"/>
          <w:sz w:val="28"/>
          <w:szCs w:val="28"/>
        </w:rPr>
        <w:t>7</w:t>
      </w:r>
      <w:r w:rsidRPr="006E5188">
        <w:rPr>
          <w:rFonts w:eastAsia="方正仿宋简体"/>
          <w:sz w:val="28"/>
          <w:szCs w:val="28"/>
        </w:rPr>
        <w:t>）造成重大跨国境影响的境内突发环境事件。</w:t>
      </w:r>
      <w:r w:rsidRPr="006E5188">
        <w:rPr>
          <w:rFonts w:eastAsia="方正仿宋简体"/>
          <w:sz w:val="28"/>
          <w:szCs w:val="28"/>
        </w:rPr>
        <w:t xml:space="preserve"> </w:t>
      </w:r>
    </w:p>
    <w:p w14:paraId="0B1C55A6" w14:textId="2D14187A" w:rsidR="006C425A" w:rsidRPr="006E5188" w:rsidRDefault="006C425A" w:rsidP="006C425A">
      <w:pPr>
        <w:ind w:firstLine="562"/>
        <w:rPr>
          <w:rFonts w:eastAsia="方正仿宋简体"/>
          <w:b/>
          <w:sz w:val="28"/>
          <w:szCs w:val="28"/>
        </w:rPr>
      </w:pPr>
      <w:r w:rsidRPr="006E5188">
        <w:rPr>
          <w:rFonts w:eastAsia="方正仿宋简体"/>
          <w:b/>
          <w:sz w:val="28"/>
          <w:szCs w:val="28"/>
        </w:rPr>
        <w:t>2.</w:t>
      </w:r>
      <w:r w:rsidRPr="006E5188">
        <w:rPr>
          <w:rFonts w:eastAsia="方正仿宋简体"/>
          <w:b/>
          <w:sz w:val="28"/>
          <w:szCs w:val="28"/>
        </w:rPr>
        <w:t>重大突发环境事件</w:t>
      </w:r>
    </w:p>
    <w:p w14:paraId="590E7D9F" w14:textId="77777777" w:rsidR="006C425A" w:rsidRPr="006E5188" w:rsidRDefault="006C425A" w:rsidP="006C425A">
      <w:pPr>
        <w:ind w:firstLine="560"/>
        <w:rPr>
          <w:rFonts w:eastAsia="方正仿宋简体"/>
          <w:sz w:val="28"/>
          <w:szCs w:val="28"/>
        </w:rPr>
      </w:pPr>
      <w:r w:rsidRPr="006E5188">
        <w:rPr>
          <w:rFonts w:eastAsia="方正仿宋简体"/>
          <w:sz w:val="28"/>
          <w:szCs w:val="28"/>
        </w:rPr>
        <w:t>凡符合下列情形之一的，为重大突发环境事件：</w:t>
      </w:r>
    </w:p>
    <w:p w14:paraId="1BF61F12" w14:textId="77777777" w:rsidR="006C425A" w:rsidRPr="006E5188" w:rsidRDefault="006C425A" w:rsidP="006C425A">
      <w:pPr>
        <w:ind w:firstLine="560"/>
        <w:rPr>
          <w:rFonts w:eastAsia="方正仿宋简体"/>
          <w:sz w:val="28"/>
          <w:szCs w:val="28"/>
        </w:rPr>
      </w:pPr>
      <w:r w:rsidRPr="006E5188">
        <w:rPr>
          <w:rFonts w:eastAsia="方正仿宋简体"/>
          <w:sz w:val="28"/>
          <w:szCs w:val="28"/>
        </w:rPr>
        <w:t>（</w:t>
      </w:r>
      <w:r w:rsidRPr="006E5188">
        <w:rPr>
          <w:rFonts w:eastAsia="方正仿宋简体"/>
          <w:sz w:val="28"/>
          <w:szCs w:val="28"/>
        </w:rPr>
        <w:t>1</w:t>
      </w:r>
      <w:r w:rsidRPr="006E5188">
        <w:rPr>
          <w:rFonts w:eastAsia="方正仿宋简体"/>
          <w:sz w:val="28"/>
          <w:szCs w:val="28"/>
        </w:rPr>
        <w:t>）因环境污染直接导致</w:t>
      </w:r>
      <w:r w:rsidRPr="006E5188">
        <w:rPr>
          <w:rFonts w:eastAsia="方正仿宋简体"/>
          <w:sz w:val="28"/>
          <w:szCs w:val="28"/>
        </w:rPr>
        <w:t>10</w:t>
      </w:r>
      <w:r w:rsidRPr="006E5188">
        <w:rPr>
          <w:rFonts w:eastAsia="方正仿宋简体"/>
          <w:sz w:val="28"/>
          <w:szCs w:val="28"/>
        </w:rPr>
        <w:t>人以上</w:t>
      </w:r>
      <w:r w:rsidRPr="006E5188">
        <w:rPr>
          <w:rFonts w:eastAsia="方正仿宋简体"/>
          <w:sz w:val="28"/>
          <w:szCs w:val="28"/>
        </w:rPr>
        <w:t>30</w:t>
      </w:r>
      <w:r w:rsidRPr="006E5188">
        <w:rPr>
          <w:rFonts w:eastAsia="方正仿宋简体"/>
          <w:sz w:val="28"/>
          <w:szCs w:val="28"/>
        </w:rPr>
        <w:t>人以下死亡或</w:t>
      </w:r>
      <w:r w:rsidRPr="006E5188">
        <w:rPr>
          <w:rFonts w:eastAsia="方正仿宋简体"/>
          <w:sz w:val="28"/>
          <w:szCs w:val="28"/>
        </w:rPr>
        <w:t>50</w:t>
      </w:r>
      <w:r w:rsidRPr="006E5188">
        <w:rPr>
          <w:rFonts w:eastAsia="方正仿宋简体"/>
          <w:sz w:val="28"/>
          <w:szCs w:val="28"/>
        </w:rPr>
        <w:t>人以上</w:t>
      </w:r>
      <w:r w:rsidRPr="006E5188">
        <w:rPr>
          <w:rFonts w:eastAsia="方正仿宋简体"/>
          <w:sz w:val="28"/>
          <w:szCs w:val="28"/>
        </w:rPr>
        <w:t>100</w:t>
      </w:r>
      <w:r w:rsidRPr="006E5188">
        <w:rPr>
          <w:rFonts w:eastAsia="方正仿宋简体"/>
          <w:sz w:val="28"/>
          <w:szCs w:val="28"/>
        </w:rPr>
        <w:t>人以下中毒或重伤的；</w:t>
      </w:r>
    </w:p>
    <w:p w14:paraId="4C12B501" w14:textId="77777777" w:rsidR="006C425A" w:rsidRPr="006E5188" w:rsidRDefault="006C425A" w:rsidP="006C425A">
      <w:pPr>
        <w:ind w:firstLine="560"/>
        <w:rPr>
          <w:rFonts w:eastAsia="方正仿宋简体"/>
          <w:sz w:val="28"/>
          <w:szCs w:val="28"/>
        </w:rPr>
      </w:pPr>
      <w:r w:rsidRPr="006E5188">
        <w:rPr>
          <w:rFonts w:eastAsia="方正仿宋简体"/>
          <w:sz w:val="28"/>
          <w:szCs w:val="28"/>
        </w:rPr>
        <w:t>（</w:t>
      </w:r>
      <w:r w:rsidRPr="006E5188">
        <w:rPr>
          <w:rFonts w:eastAsia="方正仿宋简体"/>
          <w:sz w:val="28"/>
          <w:szCs w:val="28"/>
        </w:rPr>
        <w:t>2</w:t>
      </w:r>
      <w:r w:rsidRPr="006E5188">
        <w:rPr>
          <w:rFonts w:eastAsia="方正仿宋简体"/>
          <w:sz w:val="28"/>
          <w:szCs w:val="28"/>
        </w:rPr>
        <w:t>）因环境污染疏散、转移人员</w:t>
      </w:r>
      <w:r w:rsidRPr="006E5188">
        <w:rPr>
          <w:rFonts w:eastAsia="方正仿宋简体"/>
          <w:sz w:val="28"/>
          <w:szCs w:val="28"/>
        </w:rPr>
        <w:t>1</w:t>
      </w:r>
      <w:r w:rsidRPr="006E5188">
        <w:rPr>
          <w:rFonts w:eastAsia="方正仿宋简体"/>
          <w:sz w:val="28"/>
          <w:szCs w:val="28"/>
        </w:rPr>
        <w:t>万人以上</w:t>
      </w:r>
      <w:r w:rsidRPr="006E5188">
        <w:rPr>
          <w:rFonts w:eastAsia="方正仿宋简体"/>
          <w:sz w:val="28"/>
          <w:szCs w:val="28"/>
        </w:rPr>
        <w:t>5</w:t>
      </w:r>
      <w:r w:rsidRPr="006E5188">
        <w:rPr>
          <w:rFonts w:eastAsia="方正仿宋简体"/>
          <w:sz w:val="28"/>
          <w:szCs w:val="28"/>
        </w:rPr>
        <w:t>万人以下的；</w:t>
      </w:r>
    </w:p>
    <w:p w14:paraId="04B6BB70" w14:textId="77777777" w:rsidR="006C425A" w:rsidRPr="006E5188" w:rsidRDefault="006C425A" w:rsidP="006C425A">
      <w:pPr>
        <w:ind w:firstLine="560"/>
        <w:rPr>
          <w:rFonts w:eastAsia="方正仿宋简体"/>
          <w:sz w:val="28"/>
          <w:szCs w:val="28"/>
        </w:rPr>
      </w:pPr>
      <w:r w:rsidRPr="006E5188">
        <w:rPr>
          <w:rFonts w:eastAsia="方正仿宋简体"/>
          <w:sz w:val="28"/>
          <w:szCs w:val="28"/>
        </w:rPr>
        <w:t>（</w:t>
      </w:r>
      <w:r w:rsidRPr="006E5188">
        <w:rPr>
          <w:rFonts w:eastAsia="方正仿宋简体"/>
          <w:sz w:val="28"/>
          <w:szCs w:val="28"/>
        </w:rPr>
        <w:t>3</w:t>
      </w:r>
      <w:r w:rsidRPr="006E5188">
        <w:rPr>
          <w:rFonts w:eastAsia="方正仿宋简体"/>
          <w:sz w:val="28"/>
          <w:szCs w:val="28"/>
        </w:rPr>
        <w:t>）因环境污染造成直接经济损失</w:t>
      </w:r>
      <w:r w:rsidRPr="006E5188">
        <w:rPr>
          <w:rFonts w:eastAsia="方正仿宋简体"/>
          <w:sz w:val="28"/>
          <w:szCs w:val="28"/>
        </w:rPr>
        <w:t>2000</w:t>
      </w:r>
      <w:r w:rsidRPr="006E5188">
        <w:rPr>
          <w:rFonts w:eastAsia="方正仿宋简体"/>
          <w:sz w:val="28"/>
          <w:szCs w:val="28"/>
        </w:rPr>
        <w:t>万元以上</w:t>
      </w:r>
      <w:r w:rsidRPr="006E5188">
        <w:rPr>
          <w:rFonts w:eastAsia="方正仿宋简体"/>
          <w:sz w:val="28"/>
          <w:szCs w:val="28"/>
        </w:rPr>
        <w:t>1</w:t>
      </w:r>
      <w:r w:rsidRPr="006E5188">
        <w:rPr>
          <w:rFonts w:eastAsia="方正仿宋简体"/>
          <w:sz w:val="28"/>
          <w:szCs w:val="28"/>
        </w:rPr>
        <w:t>亿元以下的；</w:t>
      </w:r>
    </w:p>
    <w:p w14:paraId="71416385" w14:textId="77777777" w:rsidR="006C425A" w:rsidRPr="006E5188" w:rsidRDefault="006C425A" w:rsidP="006C425A">
      <w:pPr>
        <w:ind w:firstLine="560"/>
        <w:rPr>
          <w:rFonts w:eastAsia="方正仿宋简体"/>
          <w:sz w:val="28"/>
          <w:szCs w:val="28"/>
        </w:rPr>
      </w:pPr>
      <w:r w:rsidRPr="006E5188">
        <w:rPr>
          <w:rFonts w:eastAsia="方正仿宋简体"/>
          <w:sz w:val="28"/>
          <w:szCs w:val="28"/>
        </w:rPr>
        <w:t>（</w:t>
      </w:r>
      <w:r w:rsidRPr="006E5188">
        <w:rPr>
          <w:rFonts w:eastAsia="方正仿宋简体"/>
          <w:sz w:val="28"/>
          <w:szCs w:val="28"/>
        </w:rPr>
        <w:t>4</w:t>
      </w:r>
      <w:r w:rsidRPr="006E5188">
        <w:rPr>
          <w:rFonts w:eastAsia="方正仿宋简体"/>
          <w:sz w:val="28"/>
          <w:szCs w:val="28"/>
        </w:rPr>
        <w:t>）因环境污染造成区域生态功能部分丧失或该区域国家重点</w:t>
      </w:r>
      <w:r w:rsidRPr="006E5188">
        <w:rPr>
          <w:rFonts w:eastAsia="方正仿宋简体"/>
          <w:sz w:val="28"/>
          <w:szCs w:val="28"/>
        </w:rPr>
        <w:lastRenderedPageBreak/>
        <w:t>保护野生动植物种群大批死亡的；</w:t>
      </w:r>
    </w:p>
    <w:p w14:paraId="7493C91E" w14:textId="77777777" w:rsidR="006C425A" w:rsidRPr="006E5188" w:rsidRDefault="006C425A" w:rsidP="006C425A">
      <w:pPr>
        <w:ind w:firstLine="560"/>
        <w:rPr>
          <w:rFonts w:eastAsia="方正仿宋简体"/>
          <w:sz w:val="28"/>
          <w:szCs w:val="28"/>
        </w:rPr>
      </w:pPr>
      <w:r w:rsidRPr="006E5188">
        <w:rPr>
          <w:rFonts w:eastAsia="方正仿宋简体"/>
          <w:sz w:val="28"/>
          <w:szCs w:val="28"/>
        </w:rPr>
        <w:t>（</w:t>
      </w:r>
      <w:r w:rsidRPr="006E5188">
        <w:rPr>
          <w:rFonts w:eastAsia="方正仿宋简体"/>
          <w:sz w:val="28"/>
          <w:szCs w:val="28"/>
        </w:rPr>
        <w:t>5</w:t>
      </w:r>
      <w:r w:rsidRPr="006E5188">
        <w:rPr>
          <w:rFonts w:eastAsia="方正仿宋简体"/>
          <w:sz w:val="28"/>
          <w:szCs w:val="28"/>
        </w:rPr>
        <w:t>）因环境污染造成县级城市集中式饮用水水源地取水中断的；</w:t>
      </w:r>
    </w:p>
    <w:p w14:paraId="64978200" w14:textId="77777777" w:rsidR="006C425A" w:rsidRPr="006E5188" w:rsidRDefault="006C425A" w:rsidP="006C425A">
      <w:pPr>
        <w:ind w:firstLine="560"/>
        <w:rPr>
          <w:rFonts w:eastAsia="方正仿宋简体"/>
          <w:sz w:val="28"/>
          <w:szCs w:val="28"/>
        </w:rPr>
      </w:pPr>
      <w:r w:rsidRPr="006E5188">
        <w:rPr>
          <w:rFonts w:eastAsia="方正仿宋简体"/>
          <w:sz w:val="28"/>
          <w:szCs w:val="28"/>
        </w:rPr>
        <w:t>（</w:t>
      </w:r>
      <w:r w:rsidRPr="006E5188">
        <w:rPr>
          <w:rFonts w:eastAsia="方正仿宋简体"/>
          <w:sz w:val="28"/>
          <w:szCs w:val="28"/>
        </w:rPr>
        <w:t>6</w:t>
      </w:r>
      <w:r w:rsidRPr="006E5188">
        <w:rPr>
          <w:rFonts w:eastAsia="方正仿宋简体"/>
          <w:sz w:val="28"/>
          <w:szCs w:val="28"/>
        </w:rPr>
        <w:t>）</w:t>
      </w:r>
      <w:r w:rsidRPr="006E5188">
        <w:rPr>
          <w:rFonts w:ascii="宋体" w:hAnsi="宋体" w:cs="宋体" w:hint="eastAsia"/>
          <w:sz w:val="28"/>
          <w:szCs w:val="28"/>
        </w:rPr>
        <w:t>Ⅰ</w:t>
      </w:r>
      <w:r w:rsidRPr="006E5188">
        <w:rPr>
          <w:rFonts w:eastAsia="方正仿宋简体"/>
          <w:sz w:val="28"/>
          <w:szCs w:val="28"/>
        </w:rPr>
        <w:t>、</w:t>
      </w:r>
      <w:r w:rsidRPr="006E5188">
        <w:rPr>
          <w:rFonts w:ascii="宋体" w:hAnsi="宋体" w:cs="宋体" w:hint="eastAsia"/>
          <w:sz w:val="28"/>
          <w:szCs w:val="28"/>
        </w:rPr>
        <w:t>Ⅱ</w:t>
      </w:r>
      <w:r w:rsidRPr="006E5188">
        <w:rPr>
          <w:rFonts w:eastAsia="方正仿宋简体"/>
          <w:sz w:val="28"/>
          <w:szCs w:val="28"/>
        </w:rPr>
        <w:t>类放射源丢失、被盗的；放射性同位素和射线装置失控导致</w:t>
      </w:r>
      <w:r w:rsidRPr="006E5188">
        <w:rPr>
          <w:rFonts w:eastAsia="方正仿宋简体"/>
          <w:sz w:val="28"/>
          <w:szCs w:val="28"/>
        </w:rPr>
        <w:t>3</w:t>
      </w:r>
      <w:r w:rsidRPr="006E5188">
        <w:rPr>
          <w:rFonts w:eastAsia="方正仿宋简体"/>
          <w:sz w:val="28"/>
          <w:szCs w:val="28"/>
        </w:rPr>
        <w:t>人以下急性死亡或者</w:t>
      </w:r>
      <w:r w:rsidRPr="006E5188">
        <w:rPr>
          <w:rFonts w:eastAsia="方正仿宋简体"/>
          <w:sz w:val="28"/>
          <w:szCs w:val="28"/>
        </w:rPr>
        <w:t>10</w:t>
      </w:r>
      <w:r w:rsidRPr="006E5188">
        <w:rPr>
          <w:rFonts w:eastAsia="方正仿宋简体"/>
          <w:sz w:val="28"/>
          <w:szCs w:val="28"/>
        </w:rPr>
        <w:t>人以上急性重度放射病、局部器官残疾的；放射性物质泄漏，造成较大范围辐射污染后果的；</w:t>
      </w:r>
    </w:p>
    <w:p w14:paraId="23632ED1" w14:textId="77777777" w:rsidR="006C425A" w:rsidRPr="006E5188" w:rsidRDefault="006C425A" w:rsidP="006C425A">
      <w:pPr>
        <w:ind w:firstLine="560"/>
        <w:rPr>
          <w:rFonts w:eastAsia="方正仿宋简体"/>
          <w:sz w:val="28"/>
          <w:szCs w:val="28"/>
        </w:rPr>
      </w:pPr>
      <w:r w:rsidRPr="006E5188">
        <w:rPr>
          <w:rFonts w:eastAsia="方正仿宋简体"/>
          <w:sz w:val="28"/>
          <w:szCs w:val="28"/>
        </w:rPr>
        <w:t>（</w:t>
      </w:r>
      <w:r w:rsidRPr="006E5188">
        <w:rPr>
          <w:rFonts w:eastAsia="方正仿宋简体"/>
          <w:sz w:val="28"/>
          <w:szCs w:val="28"/>
        </w:rPr>
        <w:t>7</w:t>
      </w:r>
      <w:r w:rsidRPr="006E5188">
        <w:rPr>
          <w:rFonts w:eastAsia="方正仿宋简体"/>
          <w:sz w:val="28"/>
          <w:szCs w:val="28"/>
        </w:rPr>
        <w:t>）造成跨省级行政区域影响的突发环境事件。</w:t>
      </w:r>
      <w:r w:rsidRPr="006E5188">
        <w:rPr>
          <w:rFonts w:eastAsia="方正仿宋简体"/>
          <w:sz w:val="28"/>
          <w:szCs w:val="28"/>
        </w:rPr>
        <w:t xml:space="preserve"> </w:t>
      </w:r>
    </w:p>
    <w:p w14:paraId="2F07C239" w14:textId="3318F4AB" w:rsidR="006C425A" w:rsidRPr="006E5188" w:rsidRDefault="006C425A" w:rsidP="006C425A">
      <w:pPr>
        <w:ind w:firstLine="562"/>
        <w:rPr>
          <w:rFonts w:eastAsia="方正仿宋简体"/>
          <w:b/>
          <w:sz w:val="28"/>
          <w:szCs w:val="28"/>
        </w:rPr>
      </w:pPr>
      <w:r w:rsidRPr="006E5188">
        <w:rPr>
          <w:rFonts w:eastAsia="方正仿宋简体"/>
          <w:b/>
          <w:sz w:val="28"/>
          <w:szCs w:val="28"/>
        </w:rPr>
        <w:t>3.</w:t>
      </w:r>
      <w:r w:rsidRPr="006E5188">
        <w:rPr>
          <w:rFonts w:eastAsia="方正仿宋简体"/>
          <w:b/>
          <w:sz w:val="28"/>
          <w:szCs w:val="28"/>
        </w:rPr>
        <w:t>较大突发环境事件</w:t>
      </w:r>
    </w:p>
    <w:p w14:paraId="57B2C452" w14:textId="77777777" w:rsidR="006C425A" w:rsidRPr="006E5188" w:rsidRDefault="006C425A" w:rsidP="006C425A">
      <w:pPr>
        <w:ind w:firstLine="560"/>
        <w:rPr>
          <w:rFonts w:eastAsia="方正仿宋简体"/>
          <w:sz w:val="28"/>
          <w:szCs w:val="28"/>
        </w:rPr>
      </w:pPr>
      <w:r w:rsidRPr="006E5188">
        <w:rPr>
          <w:rFonts w:eastAsia="方正仿宋简体"/>
          <w:sz w:val="28"/>
          <w:szCs w:val="28"/>
        </w:rPr>
        <w:t>凡符合下列情形之一的，为较大突发环境事件：</w:t>
      </w:r>
    </w:p>
    <w:p w14:paraId="00225FCD" w14:textId="77777777" w:rsidR="006C425A" w:rsidRPr="006E5188" w:rsidRDefault="006C425A" w:rsidP="006C425A">
      <w:pPr>
        <w:ind w:firstLine="560"/>
        <w:rPr>
          <w:rFonts w:eastAsia="方正仿宋简体"/>
          <w:sz w:val="28"/>
          <w:szCs w:val="28"/>
        </w:rPr>
      </w:pPr>
      <w:r w:rsidRPr="006E5188">
        <w:rPr>
          <w:rFonts w:eastAsia="方正仿宋简体"/>
          <w:sz w:val="28"/>
          <w:szCs w:val="28"/>
        </w:rPr>
        <w:t>（</w:t>
      </w:r>
      <w:r w:rsidRPr="006E5188">
        <w:rPr>
          <w:rFonts w:eastAsia="方正仿宋简体"/>
          <w:sz w:val="28"/>
          <w:szCs w:val="28"/>
        </w:rPr>
        <w:t>1</w:t>
      </w:r>
      <w:r w:rsidRPr="006E5188">
        <w:rPr>
          <w:rFonts w:eastAsia="方正仿宋简体"/>
          <w:sz w:val="28"/>
          <w:szCs w:val="28"/>
        </w:rPr>
        <w:t>）因环境污染直接导致</w:t>
      </w:r>
      <w:r w:rsidRPr="006E5188">
        <w:rPr>
          <w:rFonts w:eastAsia="方正仿宋简体"/>
          <w:sz w:val="28"/>
          <w:szCs w:val="28"/>
        </w:rPr>
        <w:t>3</w:t>
      </w:r>
      <w:r w:rsidRPr="006E5188">
        <w:rPr>
          <w:rFonts w:eastAsia="方正仿宋简体"/>
          <w:sz w:val="28"/>
          <w:szCs w:val="28"/>
        </w:rPr>
        <w:t>人以上</w:t>
      </w:r>
      <w:r w:rsidRPr="006E5188">
        <w:rPr>
          <w:rFonts w:eastAsia="方正仿宋简体"/>
          <w:sz w:val="28"/>
          <w:szCs w:val="28"/>
        </w:rPr>
        <w:t>10</w:t>
      </w:r>
      <w:r w:rsidRPr="006E5188">
        <w:rPr>
          <w:rFonts w:eastAsia="方正仿宋简体"/>
          <w:sz w:val="28"/>
          <w:szCs w:val="28"/>
        </w:rPr>
        <w:t>人以下死亡或</w:t>
      </w:r>
      <w:r w:rsidRPr="006E5188">
        <w:rPr>
          <w:rFonts w:eastAsia="方正仿宋简体"/>
          <w:sz w:val="28"/>
          <w:szCs w:val="28"/>
        </w:rPr>
        <w:t>10</w:t>
      </w:r>
      <w:r w:rsidRPr="006E5188">
        <w:rPr>
          <w:rFonts w:eastAsia="方正仿宋简体"/>
          <w:sz w:val="28"/>
          <w:szCs w:val="28"/>
        </w:rPr>
        <w:t>人以上</w:t>
      </w:r>
      <w:r w:rsidRPr="006E5188">
        <w:rPr>
          <w:rFonts w:eastAsia="方正仿宋简体"/>
          <w:sz w:val="28"/>
          <w:szCs w:val="28"/>
        </w:rPr>
        <w:t>50</w:t>
      </w:r>
      <w:r w:rsidRPr="006E5188">
        <w:rPr>
          <w:rFonts w:eastAsia="方正仿宋简体"/>
          <w:sz w:val="28"/>
          <w:szCs w:val="28"/>
        </w:rPr>
        <w:t>人以下中毒或重伤的；</w:t>
      </w:r>
    </w:p>
    <w:p w14:paraId="41C1DF10" w14:textId="77777777" w:rsidR="006C425A" w:rsidRPr="006E5188" w:rsidRDefault="006C425A" w:rsidP="006C425A">
      <w:pPr>
        <w:ind w:firstLine="560"/>
        <w:rPr>
          <w:rFonts w:eastAsia="方正仿宋简体"/>
          <w:sz w:val="28"/>
          <w:szCs w:val="28"/>
        </w:rPr>
      </w:pPr>
      <w:r w:rsidRPr="006E5188">
        <w:rPr>
          <w:rFonts w:eastAsia="方正仿宋简体"/>
          <w:sz w:val="28"/>
          <w:szCs w:val="28"/>
        </w:rPr>
        <w:t>（</w:t>
      </w:r>
      <w:r w:rsidRPr="006E5188">
        <w:rPr>
          <w:rFonts w:eastAsia="方正仿宋简体"/>
          <w:sz w:val="28"/>
          <w:szCs w:val="28"/>
        </w:rPr>
        <w:t>2</w:t>
      </w:r>
      <w:r w:rsidRPr="006E5188">
        <w:rPr>
          <w:rFonts w:eastAsia="方正仿宋简体"/>
          <w:sz w:val="28"/>
          <w:szCs w:val="28"/>
        </w:rPr>
        <w:t>）因环境污染疏散、转移人员</w:t>
      </w:r>
      <w:r w:rsidRPr="006E5188">
        <w:rPr>
          <w:rFonts w:eastAsia="方正仿宋简体"/>
          <w:sz w:val="28"/>
          <w:szCs w:val="28"/>
        </w:rPr>
        <w:t>5000</w:t>
      </w:r>
      <w:r w:rsidRPr="006E5188">
        <w:rPr>
          <w:rFonts w:eastAsia="方正仿宋简体"/>
          <w:sz w:val="28"/>
          <w:szCs w:val="28"/>
        </w:rPr>
        <w:t>人以上</w:t>
      </w:r>
      <w:r w:rsidRPr="006E5188">
        <w:rPr>
          <w:rFonts w:eastAsia="方正仿宋简体"/>
          <w:sz w:val="28"/>
          <w:szCs w:val="28"/>
        </w:rPr>
        <w:t>1</w:t>
      </w:r>
      <w:r w:rsidRPr="006E5188">
        <w:rPr>
          <w:rFonts w:eastAsia="方正仿宋简体"/>
          <w:sz w:val="28"/>
          <w:szCs w:val="28"/>
        </w:rPr>
        <w:t>万人以下的；</w:t>
      </w:r>
    </w:p>
    <w:p w14:paraId="45974D5E" w14:textId="77777777" w:rsidR="006C425A" w:rsidRPr="006E5188" w:rsidRDefault="006C425A" w:rsidP="006C425A">
      <w:pPr>
        <w:ind w:firstLine="560"/>
        <w:rPr>
          <w:rFonts w:eastAsia="方正仿宋简体"/>
          <w:sz w:val="28"/>
          <w:szCs w:val="28"/>
        </w:rPr>
      </w:pPr>
      <w:r w:rsidRPr="006E5188">
        <w:rPr>
          <w:rFonts w:eastAsia="方正仿宋简体"/>
          <w:sz w:val="28"/>
          <w:szCs w:val="28"/>
        </w:rPr>
        <w:t>（</w:t>
      </w:r>
      <w:r w:rsidRPr="006E5188">
        <w:rPr>
          <w:rFonts w:eastAsia="方正仿宋简体"/>
          <w:sz w:val="28"/>
          <w:szCs w:val="28"/>
        </w:rPr>
        <w:t>3</w:t>
      </w:r>
      <w:r w:rsidRPr="006E5188">
        <w:rPr>
          <w:rFonts w:eastAsia="方正仿宋简体"/>
          <w:sz w:val="28"/>
          <w:szCs w:val="28"/>
        </w:rPr>
        <w:t>）因环境污染造成直接经济损失</w:t>
      </w:r>
      <w:r w:rsidRPr="006E5188">
        <w:rPr>
          <w:rFonts w:eastAsia="方正仿宋简体"/>
          <w:sz w:val="28"/>
          <w:szCs w:val="28"/>
        </w:rPr>
        <w:t>500</w:t>
      </w:r>
      <w:r w:rsidRPr="006E5188">
        <w:rPr>
          <w:rFonts w:eastAsia="方正仿宋简体"/>
          <w:sz w:val="28"/>
          <w:szCs w:val="28"/>
        </w:rPr>
        <w:t>万元以上</w:t>
      </w:r>
      <w:r w:rsidRPr="006E5188">
        <w:rPr>
          <w:rFonts w:eastAsia="方正仿宋简体"/>
          <w:sz w:val="28"/>
          <w:szCs w:val="28"/>
        </w:rPr>
        <w:t>2000</w:t>
      </w:r>
      <w:r w:rsidRPr="006E5188">
        <w:rPr>
          <w:rFonts w:eastAsia="方正仿宋简体"/>
          <w:sz w:val="28"/>
          <w:szCs w:val="28"/>
        </w:rPr>
        <w:t>万元以下的；</w:t>
      </w:r>
    </w:p>
    <w:p w14:paraId="587FEE3B" w14:textId="77777777" w:rsidR="006C425A" w:rsidRPr="006E5188" w:rsidRDefault="006C425A" w:rsidP="006C425A">
      <w:pPr>
        <w:ind w:firstLine="560"/>
        <w:rPr>
          <w:rFonts w:eastAsia="方正仿宋简体"/>
          <w:sz w:val="28"/>
          <w:szCs w:val="28"/>
        </w:rPr>
      </w:pPr>
      <w:r w:rsidRPr="006E5188">
        <w:rPr>
          <w:rFonts w:eastAsia="方正仿宋简体"/>
          <w:sz w:val="28"/>
          <w:szCs w:val="28"/>
        </w:rPr>
        <w:t>（</w:t>
      </w:r>
      <w:r w:rsidRPr="006E5188">
        <w:rPr>
          <w:rFonts w:eastAsia="方正仿宋简体"/>
          <w:sz w:val="28"/>
          <w:szCs w:val="28"/>
        </w:rPr>
        <w:t>4</w:t>
      </w:r>
      <w:r w:rsidRPr="006E5188">
        <w:rPr>
          <w:rFonts w:eastAsia="方正仿宋简体"/>
          <w:sz w:val="28"/>
          <w:szCs w:val="28"/>
        </w:rPr>
        <w:t>）因环境污染造成国家重点保护的动植物物种受到破坏的；</w:t>
      </w:r>
    </w:p>
    <w:p w14:paraId="3EE33A88" w14:textId="77777777" w:rsidR="006C425A" w:rsidRPr="006E5188" w:rsidRDefault="006C425A" w:rsidP="006C425A">
      <w:pPr>
        <w:ind w:firstLine="560"/>
        <w:rPr>
          <w:rFonts w:eastAsia="方正仿宋简体"/>
          <w:sz w:val="28"/>
          <w:szCs w:val="28"/>
        </w:rPr>
      </w:pPr>
      <w:r w:rsidRPr="006E5188">
        <w:rPr>
          <w:rFonts w:eastAsia="方正仿宋简体"/>
          <w:sz w:val="28"/>
          <w:szCs w:val="28"/>
        </w:rPr>
        <w:t>（</w:t>
      </w:r>
      <w:r w:rsidRPr="006E5188">
        <w:rPr>
          <w:rFonts w:eastAsia="方正仿宋简体"/>
          <w:sz w:val="28"/>
          <w:szCs w:val="28"/>
        </w:rPr>
        <w:t>5</w:t>
      </w:r>
      <w:r w:rsidRPr="006E5188">
        <w:rPr>
          <w:rFonts w:eastAsia="方正仿宋简体"/>
          <w:sz w:val="28"/>
          <w:szCs w:val="28"/>
        </w:rPr>
        <w:t>）因环境污染造成乡镇集中式饮用水水源地取水中断的；</w:t>
      </w:r>
    </w:p>
    <w:p w14:paraId="2E4938DE" w14:textId="77777777" w:rsidR="006C425A" w:rsidRPr="006E5188" w:rsidRDefault="006C425A" w:rsidP="006C425A">
      <w:pPr>
        <w:ind w:firstLine="560"/>
        <w:rPr>
          <w:rFonts w:eastAsia="方正仿宋简体"/>
          <w:sz w:val="28"/>
          <w:szCs w:val="28"/>
        </w:rPr>
      </w:pPr>
      <w:r w:rsidRPr="006E5188">
        <w:rPr>
          <w:rFonts w:eastAsia="方正仿宋简体"/>
          <w:sz w:val="28"/>
          <w:szCs w:val="28"/>
        </w:rPr>
        <w:t>（</w:t>
      </w:r>
      <w:r w:rsidRPr="006E5188">
        <w:rPr>
          <w:rFonts w:eastAsia="方正仿宋简体"/>
          <w:sz w:val="28"/>
          <w:szCs w:val="28"/>
        </w:rPr>
        <w:t>6</w:t>
      </w:r>
      <w:r w:rsidRPr="006E5188">
        <w:rPr>
          <w:rFonts w:eastAsia="方正仿宋简体"/>
          <w:sz w:val="28"/>
          <w:szCs w:val="28"/>
        </w:rPr>
        <w:t>）</w:t>
      </w:r>
      <w:r w:rsidRPr="006E5188">
        <w:rPr>
          <w:rFonts w:ascii="宋体" w:hAnsi="宋体" w:cs="宋体" w:hint="eastAsia"/>
          <w:sz w:val="28"/>
          <w:szCs w:val="28"/>
        </w:rPr>
        <w:t>Ⅲ</w:t>
      </w:r>
      <w:r w:rsidRPr="006E5188">
        <w:rPr>
          <w:rFonts w:eastAsia="方正仿宋简体"/>
          <w:sz w:val="28"/>
          <w:szCs w:val="28"/>
        </w:rPr>
        <w:t>类放射源丢失、被盗的；放射性同位素和射线装置失控导致</w:t>
      </w:r>
      <w:r w:rsidRPr="006E5188">
        <w:rPr>
          <w:rFonts w:eastAsia="方正仿宋简体"/>
          <w:sz w:val="28"/>
          <w:szCs w:val="28"/>
        </w:rPr>
        <w:t>10</w:t>
      </w:r>
      <w:r w:rsidRPr="006E5188">
        <w:rPr>
          <w:rFonts w:eastAsia="方正仿宋简体"/>
          <w:sz w:val="28"/>
          <w:szCs w:val="28"/>
        </w:rPr>
        <w:t>人以下急性重度放射病、局部器官残疾的；放射性物质泄漏，造成小范围辐射污染后果的；</w:t>
      </w:r>
    </w:p>
    <w:p w14:paraId="4A175EBC" w14:textId="77777777" w:rsidR="006C425A" w:rsidRPr="006E5188" w:rsidRDefault="006C425A" w:rsidP="006C425A">
      <w:pPr>
        <w:ind w:firstLine="560"/>
        <w:rPr>
          <w:rFonts w:eastAsia="方正仿宋简体"/>
          <w:sz w:val="28"/>
          <w:szCs w:val="28"/>
        </w:rPr>
      </w:pPr>
      <w:r w:rsidRPr="006E5188">
        <w:rPr>
          <w:rFonts w:eastAsia="方正仿宋简体"/>
          <w:sz w:val="28"/>
          <w:szCs w:val="28"/>
        </w:rPr>
        <w:t>（</w:t>
      </w:r>
      <w:r w:rsidRPr="006E5188">
        <w:rPr>
          <w:rFonts w:eastAsia="方正仿宋简体"/>
          <w:sz w:val="28"/>
          <w:szCs w:val="28"/>
        </w:rPr>
        <w:t>7</w:t>
      </w:r>
      <w:r w:rsidRPr="006E5188">
        <w:rPr>
          <w:rFonts w:eastAsia="方正仿宋简体"/>
          <w:sz w:val="28"/>
          <w:szCs w:val="28"/>
        </w:rPr>
        <w:t>）造成跨地级以上市行政区域影响的突发环境事件。</w:t>
      </w:r>
      <w:r w:rsidRPr="006E5188">
        <w:rPr>
          <w:rFonts w:eastAsia="方正仿宋简体"/>
          <w:sz w:val="28"/>
          <w:szCs w:val="28"/>
        </w:rPr>
        <w:t xml:space="preserve"> </w:t>
      </w:r>
    </w:p>
    <w:p w14:paraId="7D9A3413" w14:textId="645F723B" w:rsidR="006C425A" w:rsidRPr="006E5188" w:rsidRDefault="006C425A" w:rsidP="006C425A">
      <w:pPr>
        <w:ind w:firstLine="562"/>
        <w:rPr>
          <w:rFonts w:eastAsia="方正仿宋简体"/>
          <w:b/>
          <w:sz w:val="28"/>
          <w:szCs w:val="28"/>
        </w:rPr>
      </w:pPr>
      <w:r w:rsidRPr="006E5188">
        <w:rPr>
          <w:rFonts w:eastAsia="方正仿宋简体"/>
          <w:b/>
          <w:sz w:val="28"/>
          <w:szCs w:val="28"/>
        </w:rPr>
        <w:t>4.</w:t>
      </w:r>
      <w:r w:rsidRPr="006E5188">
        <w:rPr>
          <w:rFonts w:eastAsia="方正仿宋简体"/>
          <w:b/>
          <w:sz w:val="28"/>
          <w:szCs w:val="28"/>
        </w:rPr>
        <w:t>一般突发环境事件</w:t>
      </w:r>
    </w:p>
    <w:p w14:paraId="1FCCBEAE" w14:textId="77777777" w:rsidR="006C425A" w:rsidRPr="006E5188" w:rsidRDefault="006C425A" w:rsidP="006C425A">
      <w:pPr>
        <w:ind w:firstLine="560"/>
        <w:rPr>
          <w:rFonts w:eastAsia="方正仿宋简体"/>
          <w:sz w:val="28"/>
          <w:szCs w:val="28"/>
        </w:rPr>
      </w:pPr>
      <w:r w:rsidRPr="006E5188">
        <w:rPr>
          <w:rFonts w:eastAsia="方正仿宋简体"/>
          <w:sz w:val="28"/>
          <w:szCs w:val="28"/>
        </w:rPr>
        <w:t>凡符合下列情形之一的，为一般突发环境事件：</w:t>
      </w:r>
    </w:p>
    <w:p w14:paraId="0CBBE3C5" w14:textId="77777777" w:rsidR="006C425A" w:rsidRPr="006E5188" w:rsidRDefault="006C425A" w:rsidP="006C425A">
      <w:pPr>
        <w:ind w:firstLine="560"/>
        <w:rPr>
          <w:rFonts w:eastAsia="方正仿宋简体"/>
          <w:sz w:val="28"/>
          <w:szCs w:val="28"/>
        </w:rPr>
      </w:pPr>
      <w:r w:rsidRPr="006E5188">
        <w:rPr>
          <w:rFonts w:eastAsia="方正仿宋简体"/>
          <w:sz w:val="28"/>
          <w:szCs w:val="28"/>
        </w:rPr>
        <w:t>（</w:t>
      </w:r>
      <w:r w:rsidRPr="006E5188">
        <w:rPr>
          <w:rFonts w:eastAsia="方正仿宋简体"/>
          <w:sz w:val="28"/>
          <w:szCs w:val="28"/>
        </w:rPr>
        <w:t>1</w:t>
      </w:r>
      <w:r w:rsidRPr="006E5188">
        <w:rPr>
          <w:rFonts w:eastAsia="方正仿宋简体"/>
          <w:sz w:val="28"/>
          <w:szCs w:val="28"/>
        </w:rPr>
        <w:t>）因环境污染直接导致</w:t>
      </w:r>
      <w:r w:rsidRPr="006E5188">
        <w:rPr>
          <w:rFonts w:eastAsia="方正仿宋简体"/>
          <w:sz w:val="28"/>
          <w:szCs w:val="28"/>
        </w:rPr>
        <w:t>3</w:t>
      </w:r>
      <w:r w:rsidRPr="006E5188">
        <w:rPr>
          <w:rFonts w:eastAsia="方正仿宋简体"/>
          <w:sz w:val="28"/>
          <w:szCs w:val="28"/>
        </w:rPr>
        <w:t>人以下死亡或</w:t>
      </w:r>
      <w:r w:rsidRPr="006E5188">
        <w:rPr>
          <w:rFonts w:eastAsia="方正仿宋简体"/>
          <w:sz w:val="28"/>
          <w:szCs w:val="28"/>
        </w:rPr>
        <w:t>10</w:t>
      </w:r>
      <w:r w:rsidRPr="006E5188">
        <w:rPr>
          <w:rFonts w:eastAsia="方正仿宋简体"/>
          <w:sz w:val="28"/>
          <w:szCs w:val="28"/>
        </w:rPr>
        <w:t>人以下中毒或重伤</w:t>
      </w:r>
      <w:r w:rsidRPr="006E5188">
        <w:rPr>
          <w:rFonts w:eastAsia="方正仿宋简体"/>
          <w:sz w:val="28"/>
          <w:szCs w:val="28"/>
        </w:rPr>
        <w:lastRenderedPageBreak/>
        <w:t>的；</w:t>
      </w:r>
    </w:p>
    <w:p w14:paraId="1F1DA5C8" w14:textId="77777777" w:rsidR="006C425A" w:rsidRPr="006E5188" w:rsidRDefault="006C425A" w:rsidP="006C425A">
      <w:pPr>
        <w:ind w:firstLine="560"/>
        <w:rPr>
          <w:rFonts w:eastAsia="方正仿宋简体"/>
          <w:sz w:val="28"/>
          <w:szCs w:val="28"/>
        </w:rPr>
      </w:pPr>
      <w:r w:rsidRPr="006E5188">
        <w:rPr>
          <w:rFonts w:eastAsia="方正仿宋简体"/>
          <w:sz w:val="28"/>
          <w:szCs w:val="28"/>
        </w:rPr>
        <w:t>（</w:t>
      </w:r>
      <w:r w:rsidRPr="006E5188">
        <w:rPr>
          <w:rFonts w:eastAsia="方正仿宋简体"/>
          <w:sz w:val="28"/>
          <w:szCs w:val="28"/>
        </w:rPr>
        <w:t>2</w:t>
      </w:r>
      <w:r w:rsidRPr="006E5188">
        <w:rPr>
          <w:rFonts w:eastAsia="方正仿宋简体"/>
          <w:sz w:val="28"/>
          <w:szCs w:val="28"/>
        </w:rPr>
        <w:t>）因环境污染疏散、转移人员</w:t>
      </w:r>
      <w:r w:rsidRPr="006E5188">
        <w:rPr>
          <w:rFonts w:eastAsia="方正仿宋简体"/>
          <w:sz w:val="28"/>
          <w:szCs w:val="28"/>
        </w:rPr>
        <w:t>5000</w:t>
      </w:r>
      <w:r w:rsidRPr="006E5188">
        <w:rPr>
          <w:rFonts w:eastAsia="方正仿宋简体"/>
          <w:sz w:val="28"/>
          <w:szCs w:val="28"/>
        </w:rPr>
        <w:t>人以下的；</w:t>
      </w:r>
    </w:p>
    <w:p w14:paraId="4F6D9963" w14:textId="77777777" w:rsidR="006C425A" w:rsidRPr="006E5188" w:rsidRDefault="006C425A" w:rsidP="006C425A">
      <w:pPr>
        <w:ind w:firstLine="560"/>
        <w:rPr>
          <w:rFonts w:eastAsia="方正仿宋简体"/>
          <w:sz w:val="28"/>
          <w:szCs w:val="28"/>
        </w:rPr>
      </w:pPr>
      <w:r w:rsidRPr="006E5188">
        <w:rPr>
          <w:rFonts w:eastAsia="方正仿宋简体"/>
          <w:sz w:val="28"/>
          <w:szCs w:val="28"/>
        </w:rPr>
        <w:t>（</w:t>
      </w:r>
      <w:r w:rsidRPr="006E5188">
        <w:rPr>
          <w:rFonts w:eastAsia="方正仿宋简体"/>
          <w:sz w:val="28"/>
          <w:szCs w:val="28"/>
        </w:rPr>
        <w:t>3</w:t>
      </w:r>
      <w:r w:rsidRPr="006E5188">
        <w:rPr>
          <w:rFonts w:eastAsia="方正仿宋简体"/>
          <w:sz w:val="28"/>
          <w:szCs w:val="28"/>
        </w:rPr>
        <w:t>）因环境污染造成直接经济损失</w:t>
      </w:r>
      <w:r w:rsidRPr="006E5188">
        <w:rPr>
          <w:rFonts w:eastAsia="方正仿宋简体"/>
          <w:sz w:val="28"/>
          <w:szCs w:val="28"/>
        </w:rPr>
        <w:t>500</w:t>
      </w:r>
      <w:r w:rsidRPr="006E5188">
        <w:rPr>
          <w:rFonts w:eastAsia="方正仿宋简体"/>
          <w:sz w:val="28"/>
          <w:szCs w:val="28"/>
        </w:rPr>
        <w:t>万元以下的；</w:t>
      </w:r>
    </w:p>
    <w:p w14:paraId="3AA2397E" w14:textId="77777777" w:rsidR="006C425A" w:rsidRPr="006E5188" w:rsidRDefault="006C425A" w:rsidP="006C425A">
      <w:pPr>
        <w:ind w:firstLine="560"/>
        <w:rPr>
          <w:rFonts w:eastAsia="方正仿宋简体"/>
          <w:sz w:val="28"/>
          <w:szCs w:val="28"/>
        </w:rPr>
      </w:pPr>
      <w:r w:rsidRPr="006E5188">
        <w:rPr>
          <w:rFonts w:eastAsia="方正仿宋简体"/>
          <w:sz w:val="28"/>
          <w:szCs w:val="28"/>
        </w:rPr>
        <w:t>（</w:t>
      </w:r>
      <w:r w:rsidRPr="006E5188">
        <w:rPr>
          <w:rFonts w:eastAsia="方正仿宋简体"/>
          <w:sz w:val="28"/>
          <w:szCs w:val="28"/>
        </w:rPr>
        <w:t>4</w:t>
      </w:r>
      <w:r w:rsidRPr="006E5188">
        <w:rPr>
          <w:rFonts w:eastAsia="方正仿宋简体"/>
          <w:sz w:val="28"/>
          <w:szCs w:val="28"/>
        </w:rPr>
        <w:t>）因环境污染造成跨县级行政区域纠纷，引起一般性群体影响的；</w:t>
      </w:r>
    </w:p>
    <w:p w14:paraId="7C845808" w14:textId="77777777" w:rsidR="006C425A" w:rsidRPr="006E5188" w:rsidRDefault="006C425A" w:rsidP="006C425A">
      <w:pPr>
        <w:ind w:firstLine="560"/>
        <w:rPr>
          <w:rFonts w:eastAsia="方正仿宋简体"/>
          <w:sz w:val="28"/>
          <w:szCs w:val="28"/>
        </w:rPr>
      </w:pPr>
      <w:r w:rsidRPr="006E5188">
        <w:rPr>
          <w:rFonts w:eastAsia="方正仿宋简体"/>
          <w:sz w:val="28"/>
          <w:szCs w:val="28"/>
        </w:rPr>
        <w:t>（</w:t>
      </w:r>
      <w:r w:rsidRPr="006E5188">
        <w:rPr>
          <w:rFonts w:eastAsia="方正仿宋简体"/>
          <w:sz w:val="28"/>
          <w:szCs w:val="28"/>
        </w:rPr>
        <w:t>5</w:t>
      </w:r>
      <w:r w:rsidRPr="006E5188">
        <w:rPr>
          <w:rFonts w:eastAsia="方正仿宋简体"/>
          <w:sz w:val="28"/>
          <w:szCs w:val="28"/>
        </w:rPr>
        <w:t>）</w:t>
      </w:r>
      <w:r w:rsidRPr="006E5188">
        <w:rPr>
          <w:rFonts w:ascii="宋体" w:hAnsi="宋体" w:cs="宋体" w:hint="eastAsia"/>
          <w:sz w:val="28"/>
          <w:szCs w:val="28"/>
        </w:rPr>
        <w:t>Ⅳ</w:t>
      </w:r>
      <w:r w:rsidRPr="006E5188">
        <w:rPr>
          <w:rFonts w:eastAsia="方正仿宋简体"/>
          <w:sz w:val="28"/>
          <w:szCs w:val="28"/>
        </w:rPr>
        <w:t>、</w:t>
      </w:r>
      <w:r w:rsidRPr="006E5188">
        <w:rPr>
          <w:rFonts w:ascii="宋体" w:hAnsi="宋体" w:cs="宋体" w:hint="eastAsia"/>
          <w:sz w:val="28"/>
          <w:szCs w:val="28"/>
        </w:rPr>
        <w:t>Ⅴ</w:t>
      </w:r>
      <w:r w:rsidRPr="006E5188">
        <w:rPr>
          <w:rFonts w:eastAsia="方正仿宋简体"/>
          <w:sz w:val="28"/>
          <w:szCs w:val="28"/>
        </w:rPr>
        <w:t>类放射源丢失、被盗的；放射性同位素和射线装置失控导致人员受到超过年剂量限值的照射的；放射性物质泄漏，造成厂区内或设施内局部辐射污染后果的；铀矿冶、伴生矿超标排放，造成环境辐射污染后果的；</w:t>
      </w:r>
    </w:p>
    <w:p w14:paraId="16DE5CFE" w14:textId="7C32331F" w:rsidR="006C425A" w:rsidRPr="006C425A" w:rsidRDefault="006C425A" w:rsidP="006C425A">
      <w:pPr>
        <w:ind w:firstLine="560"/>
        <w:rPr>
          <w:sz w:val="28"/>
          <w:szCs w:val="28"/>
        </w:rPr>
      </w:pPr>
      <w:r w:rsidRPr="006E5188">
        <w:rPr>
          <w:rFonts w:eastAsia="方正仿宋简体"/>
          <w:sz w:val="28"/>
          <w:szCs w:val="28"/>
        </w:rPr>
        <w:t>（</w:t>
      </w:r>
      <w:r w:rsidRPr="006E5188">
        <w:rPr>
          <w:rFonts w:eastAsia="方正仿宋简体"/>
          <w:sz w:val="28"/>
          <w:szCs w:val="28"/>
        </w:rPr>
        <w:t>6</w:t>
      </w:r>
      <w:r w:rsidRPr="006E5188">
        <w:rPr>
          <w:rFonts w:eastAsia="方正仿宋简体"/>
          <w:sz w:val="28"/>
          <w:szCs w:val="28"/>
        </w:rPr>
        <w:t>）对环境造成一定影响，尚未达到较大突发环境事件级别的。</w:t>
      </w:r>
    </w:p>
    <w:p w14:paraId="6BA22BB4" w14:textId="77777777" w:rsidR="006C425A" w:rsidRPr="006C425A" w:rsidRDefault="006C425A" w:rsidP="006C425A">
      <w:pPr>
        <w:ind w:firstLine="480"/>
        <w:sectPr w:rsidR="006C425A" w:rsidRPr="006C425A">
          <w:pgSz w:w="11906" w:h="16838"/>
          <w:pgMar w:top="1440" w:right="1800" w:bottom="1440" w:left="1800" w:header="851" w:footer="992" w:gutter="0"/>
          <w:pgNumType w:fmt="numberInDash"/>
          <w:cols w:space="425"/>
          <w:docGrid w:type="lines" w:linePitch="312"/>
        </w:sectPr>
      </w:pPr>
    </w:p>
    <w:p w14:paraId="70E51E6C" w14:textId="02F688F4" w:rsidR="00F55E7C" w:rsidRPr="006C425A" w:rsidRDefault="0012097A" w:rsidP="002142DF">
      <w:pPr>
        <w:pStyle w:val="1"/>
        <w:spacing w:line="540" w:lineRule="exact"/>
        <w:jc w:val="both"/>
        <w:rPr>
          <w:rFonts w:eastAsia="方正仿宋简体"/>
          <w:color w:val="000000" w:themeColor="text1"/>
          <w:sz w:val="28"/>
          <w:szCs w:val="28"/>
        </w:rPr>
      </w:pPr>
      <w:r w:rsidRPr="006C425A">
        <w:rPr>
          <w:rFonts w:eastAsia="方正仿宋简体"/>
          <w:color w:val="000000" w:themeColor="text1"/>
          <w:sz w:val="28"/>
          <w:szCs w:val="28"/>
        </w:rPr>
        <w:lastRenderedPageBreak/>
        <w:t>附件</w:t>
      </w:r>
      <w:r w:rsidR="006C425A">
        <w:rPr>
          <w:rFonts w:eastAsia="方正仿宋简体" w:hint="eastAsia"/>
          <w:color w:val="000000" w:themeColor="text1"/>
          <w:sz w:val="28"/>
          <w:szCs w:val="28"/>
        </w:rPr>
        <w:t>6</w:t>
      </w:r>
      <w:r w:rsidR="000D47B9" w:rsidRPr="006C425A">
        <w:rPr>
          <w:rFonts w:eastAsia="方正仿宋简体"/>
          <w:color w:val="000000" w:themeColor="text1"/>
          <w:sz w:val="28"/>
          <w:szCs w:val="28"/>
        </w:rPr>
        <w:t>饮用水水源地突发环境事件应急响应流程图</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20CD1C08" w14:textId="77777777" w:rsidR="00AA372F" w:rsidRPr="006658E4" w:rsidRDefault="00D011A7" w:rsidP="004D40A9">
      <w:pPr>
        <w:snapToGrid w:val="0"/>
        <w:ind w:firstLine="482"/>
        <w:rPr>
          <w:rFonts w:eastAsia="方正仿宋简体"/>
          <w:b/>
          <w:color w:val="000000" w:themeColor="text1"/>
          <w:szCs w:val="32"/>
        </w:rPr>
        <w:sectPr w:rsidR="00AA372F" w:rsidRPr="006658E4">
          <w:pgSz w:w="11906" w:h="16838"/>
          <w:pgMar w:top="1440" w:right="1800" w:bottom="1440" w:left="1800" w:header="851" w:footer="992" w:gutter="0"/>
          <w:pgNumType w:fmt="numberInDash"/>
          <w:cols w:space="425"/>
          <w:docGrid w:type="lines" w:linePitch="312"/>
        </w:sectPr>
      </w:pPr>
      <w:r w:rsidRPr="006658E4">
        <w:rPr>
          <w:rFonts w:eastAsia="方正仿宋简体"/>
          <w:b/>
          <w:noProof/>
          <w:color w:val="000000" w:themeColor="text1"/>
          <w:szCs w:val="32"/>
        </w:rPr>
        <w:drawing>
          <wp:anchor distT="0" distB="0" distL="114300" distR="114300" simplePos="0" relativeHeight="251664384" behindDoc="0" locked="0" layoutInCell="1" allowOverlap="1" wp14:anchorId="5C537B4A" wp14:editId="3E8EBAD6">
            <wp:simplePos x="0" y="0"/>
            <wp:positionH relativeFrom="column">
              <wp:posOffset>23795</wp:posOffset>
            </wp:positionH>
            <wp:positionV relativeFrom="paragraph">
              <wp:posOffset>58511</wp:posOffset>
            </wp:positionV>
            <wp:extent cx="5060950" cy="7038975"/>
            <wp:effectExtent l="0" t="0" r="6350" b="9525"/>
            <wp:wrapNone/>
            <wp:docPr id="40" name="图片 40" descr="C:\Users\ADMINI~1\AppData\Local\Temp\1643370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64337021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0950" cy="703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9300D" w14:textId="1919374F" w:rsidR="00AA372F" w:rsidRPr="006C425A" w:rsidRDefault="0012097A" w:rsidP="002142DF">
      <w:pPr>
        <w:pStyle w:val="1"/>
        <w:spacing w:line="540" w:lineRule="exact"/>
        <w:jc w:val="both"/>
        <w:rPr>
          <w:rFonts w:eastAsia="方正仿宋简体"/>
          <w:color w:val="000000" w:themeColor="text1"/>
          <w:sz w:val="28"/>
          <w:szCs w:val="28"/>
        </w:rPr>
      </w:pPr>
      <w:bookmarkStart w:id="286" w:name="_Toc101448376"/>
      <w:r w:rsidRPr="006C425A">
        <w:rPr>
          <w:rFonts w:eastAsia="方正仿宋简体"/>
          <w:color w:val="000000" w:themeColor="text1"/>
          <w:sz w:val="28"/>
          <w:szCs w:val="28"/>
        </w:rPr>
        <w:lastRenderedPageBreak/>
        <w:t>附件</w:t>
      </w:r>
      <w:r w:rsidR="006C425A" w:rsidRPr="006C425A">
        <w:rPr>
          <w:rFonts w:eastAsia="方正仿宋简体" w:hint="eastAsia"/>
          <w:color w:val="000000" w:themeColor="text1"/>
          <w:sz w:val="28"/>
          <w:szCs w:val="28"/>
        </w:rPr>
        <w:t>7</w:t>
      </w:r>
      <w:r w:rsidR="00E06BB8" w:rsidRPr="006C425A">
        <w:rPr>
          <w:rFonts w:eastAsia="方正仿宋简体"/>
          <w:color w:val="000000" w:themeColor="text1"/>
          <w:sz w:val="28"/>
          <w:szCs w:val="28"/>
        </w:rPr>
        <w:t>不同污染物推荐处理技术</w:t>
      </w:r>
      <w:bookmarkEnd w:id="286"/>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3"/>
        <w:gridCol w:w="6419"/>
      </w:tblGrid>
      <w:tr w:rsidR="006658E4" w:rsidRPr="006658E4" w14:paraId="1BFEF78E" w14:textId="77777777">
        <w:trPr>
          <w:trHeight w:val="680"/>
          <w:tblHeader/>
          <w:jc w:val="center"/>
        </w:trPr>
        <w:tc>
          <w:tcPr>
            <w:tcW w:w="2103" w:type="dxa"/>
            <w:vAlign w:val="center"/>
          </w:tcPr>
          <w:p w14:paraId="16755810" w14:textId="77777777" w:rsidR="00AA372F" w:rsidRPr="006658E4" w:rsidRDefault="0012097A">
            <w:pPr>
              <w:ind w:firstLineChars="0" w:firstLine="0"/>
              <w:jc w:val="center"/>
              <w:rPr>
                <w:rFonts w:eastAsia="方正仿宋简体"/>
                <w:b/>
                <w:color w:val="000000" w:themeColor="text1"/>
                <w:szCs w:val="24"/>
              </w:rPr>
            </w:pPr>
            <w:r w:rsidRPr="006658E4">
              <w:rPr>
                <w:rFonts w:eastAsia="方正仿宋简体"/>
                <w:b/>
                <w:color w:val="000000" w:themeColor="text1"/>
                <w:szCs w:val="24"/>
              </w:rPr>
              <w:t>超标项目</w:t>
            </w:r>
          </w:p>
        </w:tc>
        <w:tc>
          <w:tcPr>
            <w:tcW w:w="6419" w:type="dxa"/>
            <w:vAlign w:val="center"/>
          </w:tcPr>
          <w:p w14:paraId="2EC022AC" w14:textId="77777777" w:rsidR="00AA372F" w:rsidRPr="006658E4" w:rsidRDefault="0012097A">
            <w:pPr>
              <w:ind w:firstLineChars="0" w:firstLine="0"/>
              <w:jc w:val="center"/>
              <w:rPr>
                <w:rFonts w:eastAsia="方正仿宋简体"/>
                <w:b/>
                <w:color w:val="000000" w:themeColor="text1"/>
                <w:szCs w:val="24"/>
              </w:rPr>
            </w:pPr>
            <w:r w:rsidRPr="006658E4">
              <w:rPr>
                <w:rFonts w:eastAsia="方正仿宋简体"/>
                <w:b/>
                <w:color w:val="000000" w:themeColor="text1"/>
                <w:szCs w:val="24"/>
              </w:rPr>
              <w:t>推荐技术</w:t>
            </w:r>
          </w:p>
        </w:tc>
      </w:tr>
      <w:tr w:rsidR="006658E4" w:rsidRPr="006658E4" w14:paraId="521A5FB8" w14:textId="77777777">
        <w:trPr>
          <w:trHeight w:val="680"/>
          <w:jc w:val="center"/>
        </w:trPr>
        <w:tc>
          <w:tcPr>
            <w:tcW w:w="2103" w:type="dxa"/>
            <w:vAlign w:val="center"/>
          </w:tcPr>
          <w:p w14:paraId="1F6BB89D" w14:textId="77777777" w:rsidR="00AA372F" w:rsidRPr="006658E4" w:rsidRDefault="0012097A" w:rsidP="004E6FEF">
            <w:pPr>
              <w:spacing w:line="340" w:lineRule="exact"/>
              <w:ind w:firstLineChars="0" w:firstLine="0"/>
              <w:jc w:val="center"/>
              <w:rPr>
                <w:rFonts w:eastAsia="方正仿宋简体"/>
                <w:color w:val="000000" w:themeColor="text1"/>
                <w:szCs w:val="24"/>
              </w:rPr>
            </w:pPr>
            <w:r w:rsidRPr="006658E4">
              <w:rPr>
                <w:rFonts w:eastAsia="方正仿宋简体"/>
                <w:color w:val="000000" w:themeColor="text1"/>
                <w:szCs w:val="24"/>
              </w:rPr>
              <w:t>浊度</w:t>
            </w:r>
          </w:p>
        </w:tc>
        <w:tc>
          <w:tcPr>
            <w:tcW w:w="6419" w:type="dxa"/>
            <w:vAlign w:val="center"/>
          </w:tcPr>
          <w:p w14:paraId="02961117" w14:textId="77777777" w:rsidR="00AA372F" w:rsidRPr="006658E4" w:rsidRDefault="0012097A" w:rsidP="004E6FEF">
            <w:pPr>
              <w:spacing w:line="340" w:lineRule="exact"/>
              <w:ind w:firstLineChars="0" w:firstLine="0"/>
              <w:rPr>
                <w:rFonts w:eastAsia="方正仿宋简体"/>
                <w:color w:val="000000" w:themeColor="text1"/>
                <w:szCs w:val="24"/>
              </w:rPr>
            </w:pPr>
            <w:r w:rsidRPr="006658E4">
              <w:rPr>
                <w:rFonts w:eastAsia="方正仿宋简体"/>
                <w:color w:val="000000" w:themeColor="text1"/>
                <w:szCs w:val="24"/>
              </w:rPr>
              <w:t>快速砂滤池、絮凝、沉淀、过滤</w:t>
            </w:r>
          </w:p>
        </w:tc>
      </w:tr>
      <w:tr w:rsidR="006658E4" w:rsidRPr="006658E4" w14:paraId="7DAE9CEE" w14:textId="77777777">
        <w:trPr>
          <w:trHeight w:val="680"/>
          <w:jc w:val="center"/>
        </w:trPr>
        <w:tc>
          <w:tcPr>
            <w:tcW w:w="2103" w:type="dxa"/>
            <w:vAlign w:val="center"/>
          </w:tcPr>
          <w:p w14:paraId="58D6F0CF" w14:textId="77777777" w:rsidR="00AA372F" w:rsidRPr="006658E4" w:rsidRDefault="0012097A" w:rsidP="004E6FEF">
            <w:pPr>
              <w:spacing w:line="340" w:lineRule="exact"/>
              <w:ind w:firstLineChars="0" w:firstLine="0"/>
              <w:jc w:val="center"/>
              <w:rPr>
                <w:rFonts w:eastAsia="方正仿宋简体"/>
                <w:color w:val="000000" w:themeColor="text1"/>
                <w:szCs w:val="24"/>
              </w:rPr>
            </w:pPr>
            <w:r w:rsidRPr="006658E4">
              <w:rPr>
                <w:rFonts w:eastAsia="方正仿宋简体"/>
                <w:color w:val="000000" w:themeColor="text1"/>
                <w:szCs w:val="24"/>
              </w:rPr>
              <w:t>色度</w:t>
            </w:r>
          </w:p>
        </w:tc>
        <w:tc>
          <w:tcPr>
            <w:tcW w:w="6419" w:type="dxa"/>
            <w:vAlign w:val="center"/>
          </w:tcPr>
          <w:p w14:paraId="48E1134F" w14:textId="77777777" w:rsidR="00AA372F" w:rsidRPr="006658E4" w:rsidRDefault="0012097A" w:rsidP="004E6FEF">
            <w:pPr>
              <w:spacing w:line="340" w:lineRule="exact"/>
              <w:ind w:firstLineChars="0" w:firstLine="0"/>
              <w:rPr>
                <w:rFonts w:eastAsia="方正仿宋简体"/>
                <w:color w:val="000000" w:themeColor="text1"/>
                <w:szCs w:val="24"/>
              </w:rPr>
            </w:pPr>
            <w:r w:rsidRPr="006658E4">
              <w:rPr>
                <w:rFonts w:eastAsia="方正仿宋简体"/>
                <w:color w:val="000000" w:themeColor="text1"/>
                <w:szCs w:val="24"/>
              </w:rPr>
              <w:t>快速砂滤池、絮凝；活性炭吸附；化学氧化预处理：臭氧、氯、高锰酸钾、二氧化氯</w:t>
            </w:r>
          </w:p>
        </w:tc>
      </w:tr>
      <w:tr w:rsidR="006658E4" w:rsidRPr="006658E4" w14:paraId="7D344FA2" w14:textId="77777777">
        <w:trPr>
          <w:trHeight w:val="680"/>
          <w:jc w:val="center"/>
        </w:trPr>
        <w:tc>
          <w:tcPr>
            <w:tcW w:w="2103" w:type="dxa"/>
            <w:vAlign w:val="center"/>
          </w:tcPr>
          <w:p w14:paraId="2EC7517F" w14:textId="77777777" w:rsidR="00AA372F" w:rsidRPr="006658E4" w:rsidRDefault="0012097A" w:rsidP="004E6FEF">
            <w:pPr>
              <w:spacing w:line="340" w:lineRule="exact"/>
              <w:ind w:firstLineChars="0" w:firstLine="0"/>
              <w:jc w:val="center"/>
              <w:rPr>
                <w:rFonts w:eastAsia="方正仿宋简体"/>
                <w:color w:val="000000" w:themeColor="text1"/>
                <w:szCs w:val="24"/>
              </w:rPr>
            </w:pPr>
            <w:r w:rsidRPr="006658E4">
              <w:rPr>
                <w:rFonts w:eastAsia="方正仿宋简体"/>
                <w:color w:val="000000" w:themeColor="text1"/>
                <w:szCs w:val="24"/>
              </w:rPr>
              <w:t>嗅味</w:t>
            </w:r>
          </w:p>
        </w:tc>
        <w:tc>
          <w:tcPr>
            <w:tcW w:w="6419" w:type="dxa"/>
            <w:vAlign w:val="center"/>
          </w:tcPr>
          <w:p w14:paraId="2F8E3281" w14:textId="77777777" w:rsidR="00AA372F" w:rsidRPr="006658E4" w:rsidRDefault="0012097A" w:rsidP="004E6FEF">
            <w:pPr>
              <w:spacing w:line="340" w:lineRule="exact"/>
              <w:ind w:firstLineChars="0" w:firstLine="0"/>
              <w:rPr>
                <w:rFonts w:eastAsia="方正仿宋简体"/>
                <w:color w:val="000000" w:themeColor="text1"/>
                <w:szCs w:val="24"/>
              </w:rPr>
            </w:pPr>
            <w:r w:rsidRPr="006658E4">
              <w:rPr>
                <w:rFonts w:eastAsia="方正仿宋简体"/>
                <w:color w:val="000000" w:themeColor="text1"/>
                <w:szCs w:val="24"/>
              </w:rPr>
              <w:t>化学氧化预处理：臭氧、氯、高锰酸钾、二氧化氯、活性炭</w:t>
            </w:r>
          </w:p>
        </w:tc>
      </w:tr>
      <w:tr w:rsidR="006658E4" w:rsidRPr="006658E4" w14:paraId="2ACC8E74" w14:textId="77777777">
        <w:trPr>
          <w:trHeight w:val="680"/>
          <w:jc w:val="center"/>
        </w:trPr>
        <w:tc>
          <w:tcPr>
            <w:tcW w:w="2103" w:type="dxa"/>
            <w:vAlign w:val="center"/>
          </w:tcPr>
          <w:p w14:paraId="5ADFF2B6" w14:textId="77777777" w:rsidR="00AA372F" w:rsidRPr="006658E4" w:rsidRDefault="0012097A" w:rsidP="004E6FEF">
            <w:pPr>
              <w:spacing w:line="340" w:lineRule="exact"/>
              <w:ind w:firstLineChars="0" w:firstLine="0"/>
              <w:jc w:val="center"/>
              <w:rPr>
                <w:rFonts w:eastAsia="方正仿宋简体"/>
                <w:color w:val="000000" w:themeColor="text1"/>
                <w:szCs w:val="24"/>
              </w:rPr>
            </w:pPr>
            <w:r w:rsidRPr="006658E4">
              <w:rPr>
                <w:rFonts w:eastAsia="方正仿宋简体"/>
                <w:color w:val="000000" w:themeColor="text1"/>
                <w:szCs w:val="24"/>
              </w:rPr>
              <w:t>氟化物</w:t>
            </w:r>
          </w:p>
        </w:tc>
        <w:tc>
          <w:tcPr>
            <w:tcW w:w="6419" w:type="dxa"/>
            <w:vAlign w:val="center"/>
          </w:tcPr>
          <w:p w14:paraId="5C6F0981" w14:textId="77777777" w:rsidR="00AA372F" w:rsidRPr="006658E4" w:rsidRDefault="0012097A" w:rsidP="004E6FEF">
            <w:pPr>
              <w:spacing w:line="340" w:lineRule="exact"/>
              <w:ind w:firstLineChars="0" w:firstLine="0"/>
              <w:rPr>
                <w:rFonts w:eastAsia="方正仿宋简体"/>
                <w:color w:val="000000" w:themeColor="text1"/>
                <w:szCs w:val="24"/>
              </w:rPr>
            </w:pPr>
            <w:r w:rsidRPr="006658E4">
              <w:rPr>
                <w:rFonts w:eastAsia="方正仿宋简体"/>
                <w:color w:val="000000" w:themeColor="text1"/>
                <w:szCs w:val="24"/>
              </w:rPr>
              <w:t>吸附法：氧化铝、磷酸二钙；混凝沉淀法：硫酸铝、聚合氯化铝；离子交换法；电渗析法</w:t>
            </w:r>
          </w:p>
        </w:tc>
      </w:tr>
      <w:tr w:rsidR="006658E4" w:rsidRPr="006658E4" w14:paraId="4D57F681" w14:textId="77777777">
        <w:trPr>
          <w:trHeight w:val="680"/>
          <w:jc w:val="center"/>
        </w:trPr>
        <w:tc>
          <w:tcPr>
            <w:tcW w:w="2103" w:type="dxa"/>
            <w:vAlign w:val="center"/>
          </w:tcPr>
          <w:p w14:paraId="0481C3E6" w14:textId="77777777" w:rsidR="00AA372F" w:rsidRPr="006658E4" w:rsidRDefault="0012097A" w:rsidP="004E6FEF">
            <w:pPr>
              <w:spacing w:line="340" w:lineRule="exact"/>
              <w:ind w:firstLineChars="0" w:firstLine="0"/>
              <w:jc w:val="center"/>
              <w:rPr>
                <w:rFonts w:eastAsia="方正仿宋简体"/>
                <w:color w:val="000000" w:themeColor="text1"/>
                <w:szCs w:val="24"/>
              </w:rPr>
            </w:pPr>
            <w:r w:rsidRPr="006658E4">
              <w:rPr>
                <w:rFonts w:eastAsia="方正仿宋简体"/>
                <w:color w:val="000000" w:themeColor="text1"/>
                <w:szCs w:val="24"/>
              </w:rPr>
              <w:t>氨氮</w:t>
            </w:r>
          </w:p>
        </w:tc>
        <w:tc>
          <w:tcPr>
            <w:tcW w:w="6419" w:type="dxa"/>
            <w:vAlign w:val="center"/>
          </w:tcPr>
          <w:p w14:paraId="0144F42C" w14:textId="60C716F9" w:rsidR="00AA372F" w:rsidRPr="006658E4" w:rsidRDefault="0012097A" w:rsidP="004E6FEF">
            <w:pPr>
              <w:spacing w:line="340" w:lineRule="exact"/>
              <w:ind w:firstLineChars="0" w:firstLine="0"/>
              <w:rPr>
                <w:rFonts w:eastAsia="方正仿宋简体"/>
                <w:color w:val="000000" w:themeColor="text1"/>
                <w:szCs w:val="24"/>
              </w:rPr>
            </w:pPr>
            <w:r w:rsidRPr="006658E4">
              <w:rPr>
                <w:rFonts w:eastAsia="方正仿宋简体"/>
                <w:color w:val="000000" w:themeColor="text1"/>
                <w:szCs w:val="24"/>
              </w:rPr>
              <w:t>化学氧化预处理：氯、高锰酸钾；深度处理：臭氧</w:t>
            </w:r>
            <w:r w:rsidRPr="006658E4">
              <w:rPr>
                <w:rFonts w:eastAsia="方正仿宋简体"/>
                <w:color w:val="000000" w:themeColor="text1"/>
                <w:szCs w:val="24"/>
              </w:rPr>
              <w:t>-</w:t>
            </w:r>
            <w:r w:rsidRPr="006658E4">
              <w:rPr>
                <w:rFonts w:eastAsia="方正仿宋简体"/>
                <w:color w:val="000000" w:themeColor="text1"/>
                <w:szCs w:val="24"/>
              </w:rPr>
              <w:t>生物活性</w:t>
            </w:r>
            <w:r w:rsidR="002F777F" w:rsidRPr="006658E4">
              <w:rPr>
                <w:rFonts w:eastAsia="方正仿宋简体"/>
                <w:color w:val="000000" w:themeColor="text1"/>
                <w:szCs w:val="24"/>
              </w:rPr>
              <w:t>炭</w:t>
            </w:r>
          </w:p>
        </w:tc>
      </w:tr>
      <w:tr w:rsidR="006658E4" w:rsidRPr="006658E4" w14:paraId="29F8582E" w14:textId="77777777">
        <w:trPr>
          <w:trHeight w:val="680"/>
          <w:jc w:val="center"/>
        </w:trPr>
        <w:tc>
          <w:tcPr>
            <w:tcW w:w="2103" w:type="dxa"/>
            <w:vAlign w:val="center"/>
          </w:tcPr>
          <w:p w14:paraId="42988762" w14:textId="77777777" w:rsidR="00AA372F" w:rsidRPr="006658E4" w:rsidRDefault="0012097A" w:rsidP="004E6FEF">
            <w:pPr>
              <w:spacing w:line="340" w:lineRule="exact"/>
              <w:ind w:firstLineChars="0" w:firstLine="0"/>
              <w:jc w:val="center"/>
              <w:rPr>
                <w:rFonts w:eastAsia="方正仿宋简体"/>
                <w:color w:val="000000" w:themeColor="text1"/>
                <w:szCs w:val="24"/>
              </w:rPr>
            </w:pPr>
            <w:r w:rsidRPr="006658E4">
              <w:rPr>
                <w:rFonts w:eastAsia="方正仿宋简体"/>
                <w:color w:val="000000" w:themeColor="text1"/>
                <w:szCs w:val="24"/>
              </w:rPr>
              <w:t>铁、锰</w:t>
            </w:r>
          </w:p>
        </w:tc>
        <w:tc>
          <w:tcPr>
            <w:tcW w:w="6419" w:type="dxa"/>
            <w:vAlign w:val="center"/>
          </w:tcPr>
          <w:p w14:paraId="708E9BB5" w14:textId="723AACF1" w:rsidR="00AA372F" w:rsidRPr="006658E4" w:rsidRDefault="0012097A" w:rsidP="004E6FEF">
            <w:pPr>
              <w:spacing w:line="340" w:lineRule="exact"/>
              <w:ind w:firstLineChars="0" w:firstLine="0"/>
              <w:rPr>
                <w:rFonts w:eastAsia="方正仿宋简体"/>
                <w:color w:val="000000" w:themeColor="text1"/>
                <w:szCs w:val="24"/>
              </w:rPr>
            </w:pPr>
            <w:r w:rsidRPr="006658E4">
              <w:rPr>
                <w:rFonts w:eastAsia="方正仿宋简体"/>
                <w:color w:val="000000" w:themeColor="text1"/>
                <w:szCs w:val="24"/>
              </w:rPr>
              <w:t>锰砂；化学氧化预处理：氯、高锰酸钾；深度处理：臭氧</w:t>
            </w:r>
            <w:r w:rsidRPr="006658E4">
              <w:rPr>
                <w:rFonts w:eastAsia="方正仿宋简体"/>
                <w:color w:val="000000" w:themeColor="text1"/>
                <w:szCs w:val="24"/>
              </w:rPr>
              <w:t>-</w:t>
            </w:r>
            <w:r w:rsidRPr="006658E4">
              <w:rPr>
                <w:rFonts w:eastAsia="方正仿宋简体"/>
                <w:color w:val="000000" w:themeColor="text1"/>
                <w:szCs w:val="24"/>
              </w:rPr>
              <w:t>生物</w:t>
            </w:r>
            <w:r w:rsidR="00363E8B" w:rsidRPr="006658E4">
              <w:rPr>
                <w:rFonts w:eastAsia="方正仿宋简体"/>
                <w:color w:val="000000" w:themeColor="text1"/>
                <w:szCs w:val="24"/>
              </w:rPr>
              <w:t>活性炭</w:t>
            </w:r>
          </w:p>
        </w:tc>
      </w:tr>
      <w:tr w:rsidR="006658E4" w:rsidRPr="006658E4" w14:paraId="324CFAA3" w14:textId="77777777">
        <w:trPr>
          <w:trHeight w:val="680"/>
          <w:jc w:val="center"/>
        </w:trPr>
        <w:tc>
          <w:tcPr>
            <w:tcW w:w="2103" w:type="dxa"/>
            <w:vAlign w:val="center"/>
          </w:tcPr>
          <w:p w14:paraId="375BA611" w14:textId="77777777" w:rsidR="00AA372F" w:rsidRPr="006658E4" w:rsidRDefault="0012097A" w:rsidP="004E6FEF">
            <w:pPr>
              <w:spacing w:line="340" w:lineRule="exact"/>
              <w:ind w:firstLineChars="0" w:firstLine="0"/>
              <w:jc w:val="center"/>
              <w:rPr>
                <w:rFonts w:eastAsia="方正仿宋简体"/>
                <w:color w:val="000000" w:themeColor="text1"/>
                <w:szCs w:val="24"/>
              </w:rPr>
            </w:pPr>
            <w:r w:rsidRPr="006658E4">
              <w:rPr>
                <w:rFonts w:eastAsia="方正仿宋简体"/>
                <w:color w:val="000000" w:themeColor="text1"/>
                <w:szCs w:val="24"/>
              </w:rPr>
              <w:t>挥发性有机物</w:t>
            </w:r>
          </w:p>
        </w:tc>
        <w:tc>
          <w:tcPr>
            <w:tcW w:w="6419" w:type="dxa"/>
            <w:vAlign w:val="center"/>
          </w:tcPr>
          <w:p w14:paraId="51FEAD58" w14:textId="77777777" w:rsidR="00AA372F" w:rsidRPr="006658E4" w:rsidRDefault="0012097A" w:rsidP="004E6FEF">
            <w:pPr>
              <w:spacing w:line="340" w:lineRule="exact"/>
              <w:ind w:firstLineChars="0" w:firstLine="0"/>
              <w:rPr>
                <w:rFonts w:eastAsia="方正仿宋简体"/>
                <w:color w:val="000000" w:themeColor="text1"/>
                <w:szCs w:val="24"/>
              </w:rPr>
            </w:pPr>
            <w:r w:rsidRPr="006658E4">
              <w:rPr>
                <w:rFonts w:eastAsia="方正仿宋简体"/>
                <w:color w:val="000000" w:themeColor="text1"/>
                <w:szCs w:val="24"/>
              </w:rPr>
              <w:t>生物活性炭吸附</w:t>
            </w:r>
          </w:p>
        </w:tc>
      </w:tr>
      <w:tr w:rsidR="006658E4" w:rsidRPr="006658E4" w14:paraId="20480220" w14:textId="77777777">
        <w:trPr>
          <w:trHeight w:val="680"/>
          <w:jc w:val="center"/>
        </w:trPr>
        <w:tc>
          <w:tcPr>
            <w:tcW w:w="2103" w:type="dxa"/>
            <w:vAlign w:val="center"/>
          </w:tcPr>
          <w:p w14:paraId="4E3807BF" w14:textId="77777777" w:rsidR="00AA372F" w:rsidRPr="006658E4" w:rsidRDefault="0012097A" w:rsidP="004E6FEF">
            <w:pPr>
              <w:spacing w:line="340" w:lineRule="exact"/>
              <w:ind w:firstLineChars="0" w:firstLine="0"/>
              <w:jc w:val="center"/>
              <w:rPr>
                <w:rFonts w:eastAsia="方正仿宋简体"/>
                <w:color w:val="000000" w:themeColor="text1"/>
                <w:szCs w:val="24"/>
              </w:rPr>
            </w:pPr>
            <w:r w:rsidRPr="006658E4">
              <w:rPr>
                <w:rFonts w:eastAsia="方正仿宋简体"/>
                <w:color w:val="000000" w:themeColor="text1"/>
                <w:szCs w:val="24"/>
              </w:rPr>
              <w:t>三氯甲烷和腐殖酸</w:t>
            </w:r>
          </w:p>
        </w:tc>
        <w:tc>
          <w:tcPr>
            <w:tcW w:w="6419" w:type="dxa"/>
            <w:vAlign w:val="center"/>
          </w:tcPr>
          <w:p w14:paraId="568DFDA2" w14:textId="77777777" w:rsidR="00AA372F" w:rsidRPr="006658E4" w:rsidRDefault="0012097A" w:rsidP="004E6FEF">
            <w:pPr>
              <w:spacing w:line="340" w:lineRule="exact"/>
              <w:ind w:firstLineChars="0" w:firstLine="0"/>
              <w:rPr>
                <w:rFonts w:eastAsia="方正仿宋简体"/>
                <w:color w:val="000000" w:themeColor="text1"/>
                <w:szCs w:val="24"/>
              </w:rPr>
            </w:pPr>
            <w:r w:rsidRPr="006658E4">
              <w:rPr>
                <w:rFonts w:eastAsia="方正仿宋简体"/>
                <w:color w:val="000000" w:themeColor="text1"/>
                <w:szCs w:val="24"/>
              </w:rPr>
              <w:t>前驱物的去除：强化混凝、粒状活性炭、生物活性炭；氯化副产物的去除：粒状活性炭</w:t>
            </w:r>
          </w:p>
        </w:tc>
      </w:tr>
      <w:tr w:rsidR="006658E4" w:rsidRPr="006658E4" w14:paraId="3AEF0F94" w14:textId="77777777">
        <w:trPr>
          <w:trHeight w:val="680"/>
          <w:jc w:val="center"/>
        </w:trPr>
        <w:tc>
          <w:tcPr>
            <w:tcW w:w="2103" w:type="dxa"/>
            <w:vAlign w:val="center"/>
          </w:tcPr>
          <w:p w14:paraId="05864A0A" w14:textId="77777777" w:rsidR="00AA372F" w:rsidRPr="006658E4" w:rsidRDefault="0012097A" w:rsidP="004E6FEF">
            <w:pPr>
              <w:spacing w:line="340" w:lineRule="exact"/>
              <w:ind w:firstLineChars="0" w:firstLine="0"/>
              <w:jc w:val="center"/>
              <w:rPr>
                <w:rFonts w:eastAsia="方正仿宋简体"/>
                <w:color w:val="000000" w:themeColor="text1"/>
                <w:szCs w:val="24"/>
              </w:rPr>
            </w:pPr>
            <w:r w:rsidRPr="006658E4">
              <w:rPr>
                <w:rFonts w:eastAsia="方正仿宋简体"/>
                <w:color w:val="000000" w:themeColor="text1"/>
                <w:szCs w:val="24"/>
              </w:rPr>
              <w:t>有机化合物</w:t>
            </w:r>
          </w:p>
        </w:tc>
        <w:tc>
          <w:tcPr>
            <w:tcW w:w="6419" w:type="dxa"/>
            <w:vAlign w:val="center"/>
          </w:tcPr>
          <w:p w14:paraId="0BD30EE5" w14:textId="22A196AF" w:rsidR="00AA372F" w:rsidRPr="006658E4" w:rsidRDefault="0012097A" w:rsidP="004E6FEF">
            <w:pPr>
              <w:spacing w:line="340" w:lineRule="exact"/>
              <w:ind w:firstLineChars="0" w:firstLine="0"/>
              <w:rPr>
                <w:rFonts w:eastAsia="方正仿宋简体"/>
                <w:color w:val="000000" w:themeColor="text1"/>
                <w:szCs w:val="24"/>
              </w:rPr>
            </w:pPr>
            <w:r w:rsidRPr="006658E4">
              <w:rPr>
                <w:rFonts w:eastAsia="方正仿宋简体"/>
                <w:color w:val="000000" w:themeColor="text1"/>
                <w:szCs w:val="24"/>
              </w:rPr>
              <w:t>生物</w:t>
            </w:r>
            <w:r w:rsidR="00363E8B" w:rsidRPr="006658E4">
              <w:rPr>
                <w:rFonts w:eastAsia="方正仿宋简体"/>
                <w:color w:val="000000" w:themeColor="text1"/>
                <w:szCs w:val="24"/>
              </w:rPr>
              <w:t>活性炭</w:t>
            </w:r>
            <w:r w:rsidRPr="006658E4">
              <w:rPr>
                <w:rFonts w:eastAsia="方正仿宋简体"/>
                <w:color w:val="000000" w:themeColor="text1"/>
                <w:szCs w:val="24"/>
              </w:rPr>
              <w:t>、膜处理</w:t>
            </w:r>
          </w:p>
        </w:tc>
      </w:tr>
      <w:tr w:rsidR="006658E4" w:rsidRPr="006658E4" w14:paraId="6080FAEE" w14:textId="77777777">
        <w:trPr>
          <w:trHeight w:val="680"/>
          <w:jc w:val="center"/>
        </w:trPr>
        <w:tc>
          <w:tcPr>
            <w:tcW w:w="2103" w:type="dxa"/>
            <w:vAlign w:val="center"/>
          </w:tcPr>
          <w:p w14:paraId="003576F0" w14:textId="77777777" w:rsidR="00AA372F" w:rsidRPr="006658E4" w:rsidRDefault="0012097A" w:rsidP="004E6FEF">
            <w:pPr>
              <w:spacing w:line="340" w:lineRule="exact"/>
              <w:ind w:firstLineChars="0" w:firstLine="0"/>
              <w:jc w:val="center"/>
              <w:rPr>
                <w:rFonts w:eastAsia="方正仿宋简体"/>
                <w:color w:val="000000" w:themeColor="text1"/>
                <w:szCs w:val="24"/>
              </w:rPr>
            </w:pPr>
            <w:r w:rsidRPr="006658E4">
              <w:rPr>
                <w:rFonts w:eastAsia="方正仿宋简体"/>
                <w:color w:val="000000" w:themeColor="text1"/>
                <w:szCs w:val="24"/>
              </w:rPr>
              <w:t>细菌和病毒</w:t>
            </w:r>
          </w:p>
        </w:tc>
        <w:tc>
          <w:tcPr>
            <w:tcW w:w="6419" w:type="dxa"/>
            <w:vAlign w:val="center"/>
          </w:tcPr>
          <w:p w14:paraId="1E208452" w14:textId="77777777" w:rsidR="00AA372F" w:rsidRPr="006658E4" w:rsidRDefault="0012097A" w:rsidP="004E6FEF">
            <w:pPr>
              <w:spacing w:line="340" w:lineRule="exact"/>
              <w:ind w:firstLineChars="0" w:firstLine="0"/>
              <w:rPr>
                <w:rFonts w:eastAsia="方正仿宋简体"/>
                <w:color w:val="000000" w:themeColor="text1"/>
                <w:szCs w:val="24"/>
              </w:rPr>
            </w:pPr>
            <w:r w:rsidRPr="006658E4">
              <w:rPr>
                <w:rFonts w:eastAsia="方正仿宋简体"/>
                <w:color w:val="000000" w:themeColor="text1"/>
                <w:szCs w:val="24"/>
              </w:rPr>
              <w:t>过滤（部分去除）；消毒处理：氯、二氧化氯、臭氧、膜处理、紫外消毒</w:t>
            </w:r>
          </w:p>
        </w:tc>
      </w:tr>
      <w:tr w:rsidR="006658E4" w:rsidRPr="006658E4" w14:paraId="457450BF" w14:textId="77777777">
        <w:trPr>
          <w:trHeight w:val="680"/>
          <w:jc w:val="center"/>
        </w:trPr>
        <w:tc>
          <w:tcPr>
            <w:tcW w:w="2103" w:type="dxa"/>
            <w:vAlign w:val="center"/>
          </w:tcPr>
          <w:p w14:paraId="4F276D14" w14:textId="77777777" w:rsidR="00AA372F" w:rsidRPr="006658E4" w:rsidRDefault="0012097A" w:rsidP="004E6FEF">
            <w:pPr>
              <w:spacing w:line="340" w:lineRule="exact"/>
              <w:ind w:firstLineChars="0" w:firstLine="0"/>
              <w:jc w:val="center"/>
              <w:rPr>
                <w:rFonts w:eastAsia="方正仿宋简体"/>
                <w:color w:val="000000" w:themeColor="text1"/>
                <w:szCs w:val="24"/>
              </w:rPr>
            </w:pPr>
            <w:r w:rsidRPr="006658E4">
              <w:rPr>
                <w:rFonts w:eastAsia="方正仿宋简体"/>
                <w:color w:val="000000" w:themeColor="text1"/>
                <w:szCs w:val="24"/>
              </w:rPr>
              <w:t>汞、铬等部分重金属</w:t>
            </w:r>
          </w:p>
          <w:p w14:paraId="36907255" w14:textId="77777777" w:rsidR="00AA372F" w:rsidRPr="006658E4" w:rsidRDefault="0012097A" w:rsidP="004E6FEF">
            <w:pPr>
              <w:spacing w:line="340" w:lineRule="exact"/>
              <w:ind w:firstLineChars="0" w:firstLine="0"/>
              <w:jc w:val="center"/>
              <w:rPr>
                <w:rFonts w:eastAsia="方正仿宋简体"/>
                <w:color w:val="000000" w:themeColor="text1"/>
                <w:szCs w:val="24"/>
              </w:rPr>
            </w:pPr>
            <w:r w:rsidRPr="006658E4">
              <w:rPr>
                <w:rFonts w:eastAsia="方正仿宋简体"/>
                <w:color w:val="000000" w:themeColor="text1"/>
                <w:szCs w:val="24"/>
              </w:rPr>
              <w:t>（应急状态）</w:t>
            </w:r>
          </w:p>
        </w:tc>
        <w:tc>
          <w:tcPr>
            <w:tcW w:w="6419" w:type="dxa"/>
            <w:vAlign w:val="center"/>
          </w:tcPr>
          <w:p w14:paraId="5E7EE717" w14:textId="53DBD216" w:rsidR="00AA372F" w:rsidRPr="006658E4" w:rsidRDefault="0012097A" w:rsidP="004E6FEF">
            <w:pPr>
              <w:spacing w:line="340" w:lineRule="exact"/>
              <w:ind w:firstLineChars="0" w:firstLine="0"/>
              <w:rPr>
                <w:rFonts w:eastAsia="方正仿宋简体"/>
                <w:color w:val="000000" w:themeColor="text1"/>
                <w:szCs w:val="24"/>
              </w:rPr>
            </w:pPr>
            <w:r w:rsidRPr="006658E4">
              <w:rPr>
                <w:rFonts w:eastAsia="方正仿宋简体"/>
                <w:color w:val="000000" w:themeColor="text1"/>
                <w:szCs w:val="24"/>
              </w:rPr>
              <w:t>氧化法：高锰酸钾；生物活性</w:t>
            </w:r>
            <w:r w:rsidR="002F777F" w:rsidRPr="006658E4">
              <w:rPr>
                <w:rFonts w:eastAsia="方正仿宋简体"/>
                <w:color w:val="000000" w:themeColor="text1"/>
                <w:szCs w:val="24"/>
              </w:rPr>
              <w:t>炭</w:t>
            </w:r>
            <w:r w:rsidRPr="006658E4">
              <w:rPr>
                <w:rFonts w:eastAsia="方正仿宋简体"/>
                <w:color w:val="000000" w:themeColor="text1"/>
                <w:szCs w:val="24"/>
              </w:rPr>
              <w:t>吸附（部分去除）</w:t>
            </w:r>
          </w:p>
        </w:tc>
      </w:tr>
      <w:tr w:rsidR="001D77B5" w:rsidRPr="006658E4" w14:paraId="376E34B9" w14:textId="77777777">
        <w:trPr>
          <w:trHeight w:val="680"/>
          <w:jc w:val="center"/>
        </w:trPr>
        <w:tc>
          <w:tcPr>
            <w:tcW w:w="2103" w:type="dxa"/>
            <w:vAlign w:val="center"/>
          </w:tcPr>
          <w:p w14:paraId="1A4A7EBD" w14:textId="77777777" w:rsidR="00AA372F" w:rsidRPr="006658E4" w:rsidRDefault="0012097A" w:rsidP="004E6FEF">
            <w:pPr>
              <w:spacing w:line="340" w:lineRule="exact"/>
              <w:ind w:firstLineChars="0" w:firstLine="0"/>
              <w:jc w:val="center"/>
              <w:rPr>
                <w:rFonts w:eastAsia="方正仿宋简体"/>
                <w:color w:val="000000" w:themeColor="text1"/>
                <w:szCs w:val="24"/>
              </w:rPr>
            </w:pPr>
            <w:r w:rsidRPr="006658E4">
              <w:rPr>
                <w:rFonts w:eastAsia="方正仿宋简体"/>
                <w:color w:val="000000" w:themeColor="text1"/>
                <w:szCs w:val="24"/>
              </w:rPr>
              <w:t>藻类及藻毒素</w:t>
            </w:r>
          </w:p>
        </w:tc>
        <w:tc>
          <w:tcPr>
            <w:tcW w:w="6419" w:type="dxa"/>
            <w:vAlign w:val="center"/>
          </w:tcPr>
          <w:p w14:paraId="36ECD9D9" w14:textId="77777777" w:rsidR="00AA372F" w:rsidRPr="006658E4" w:rsidRDefault="0012097A" w:rsidP="004E6FEF">
            <w:pPr>
              <w:spacing w:line="340" w:lineRule="exact"/>
              <w:ind w:firstLineChars="0" w:firstLine="0"/>
              <w:rPr>
                <w:rFonts w:eastAsia="方正仿宋简体"/>
                <w:color w:val="000000" w:themeColor="text1"/>
                <w:szCs w:val="24"/>
              </w:rPr>
            </w:pPr>
            <w:r w:rsidRPr="006658E4">
              <w:rPr>
                <w:rFonts w:eastAsia="方正仿宋简体"/>
                <w:color w:val="000000" w:themeColor="text1"/>
                <w:szCs w:val="24"/>
              </w:rPr>
              <w:t>化学氧化预处理：除藻剂法、高锰酸钾、氯；微滤法；气浮法；臭氧氧化法</w:t>
            </w:r>
          </w:p>
        </w:tc>
      </w:tr>
      <w:bookmarkEnd w:id="222"/>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tbl>
    <w:p w14:paraId="19E95D59" w14:textId="77777777" w:rsidR="00AA372F" w:rsidRPr="006658E4" w:rsidRDefault="00AA372F" w:rsidP="00462B42">
      <w:pPr>
        <w:snapToGrid w:val="0"/>
        <w:ind w:firstLine="560"/>
        <w:rPr>
          <w:rFonts w:eastAsia="方正仿宋简体"/>
          <w:color w:val="000000" w:themeColor="text1"/>
          <w:sz w:val="28"/>
          <w:szCs w:val="28"/>
        </w:rPr>
      </w:pPr>
    </w:p>
    <w:p w14:paraId="28AEE564" w14:textId="77777777" w:rsidR="00A41E25" w:rsidRPr="006658E4" w:rsidRDefault="00A41E25" w:rsidP="00462B42">
      <w:pPr>
        <w:snapToGrid w:val="0"/>
        <w:ind w:firstLine="560"/>
        <w:rPr>
          <w:rFonts w:eastAsia="方正仿宋简体"/>
          <w:color w:val="000000" w:themeColor="text1"/>
          <w:sz w:val="28"/>
          <w:szCs w:val="28"/>
        </w:rPr>
      </w:pPr>
    </w:p>
    <w:p w14:paraId="58A300CC" w14:textId="77777777" w:rsidR="00A41E25" w:rsidRPr="006658E4" w:rsidRDefault="00A41E25" w:rsidP="00462B42">
      <w:pPr>
        <w:snapToGrid w:val="0"/>
        <w:ind w:firstLine="560"/>
        <w:rPr>
          <w:rFonts w:eastAsia="方正仿宋简体"/>
          <w:color w:val="000000" w:themeColor="text1"/>
          <w:sz w:val="28"/>
          <w:szCs w:val="28"/>
        </w:rPr>
      </w:pPr>
    </w:p>
    <w:p w14:paraId="0062794A" w14:textId="77777777" w:rsidR="00A41E25" w:rsidRPr="006658E4" w:rsidRDefault="00A41E25" w:rsidP="00462B42">
      <w:pPr>
        <w:snapToGrid w:val="0"/>
        <w:ind w:firstLine="560"/>
        <w:rPr>
          <w:rFonts w:eastAsia="方正仿宋简体"/>
          <w:color w:val="000000" w:themeColor="text1"/>
          <w:sz w:val="28"/>
          <w:szCs w:val="28"/>
        </w:rPr>
      </w:pPr>
    </w:p>
    <w:p w14:paraId="5CD3C3EE" w14:textId="77777777" w:rsidR="00F151A6" w:rsidRPr="006658E4" w:rsidRDefault="00F151A6" w:rsidP="00462B42">
      <w:pPr>
        <w:snapToGrid w:val="0"/>
        <w:ind w:firstLine="560"/>
        <w:rPr>
          <w:rFonts w:eastAsia="方正仿宋简体"/>
          <w:color w:val="000000" w:themeColor="text1"/>
          <w:sz w:val="28"/>
          <w:szCs w:val="28"/>
        </w:rPr>
        <w:sectPr w:rsidR="00F151A6" w:rsidRPr="006658E4" w:rsidSect="00925B62">
          <w:pgSz w:w="11906" w:h="16838"/>
          <w:pgMar w:top="1440" w:right="1800" w:bottom="1440" w:left="1800" w:header="851" w:footer="992" w:gutter="0"/>
          <w:pgNumType w:fmt="numberInDash"/>
          <w:cols w:space="425"/>
          <w:docGrid w:type="lines" w:linePitch="312"/>
        </w:sectPr>
      </w:pPr>
    </w:p>
    <w:p w14:paraId="43105635" w14:textId="75C67FA7" w:rsidR="00F151A6" w:rsidRPr="006C425A" w:rsidRDefault="00F151A6" w:rsidP="0048512E">
      <w:pPr>
        <w:pStyle w:val="1"/>
        <w:spacing w:line="540" w:lineRule="exact"/>
        <w:jc w:val="both"/>
        <w:rPr>
          <w:rFonts w:eastAsia="方正仿宋简体"/>
          <w:color w:val="000000" w:themeColor="text1"/>
          <w:sz w:val="28"/>
          <w:szCs w:val="28"/>
        </w:rPr>
      </w:pPr>
      <w:bookmarkStart w:id="287" w:name="_Toc101448377"/>
      <w:r w:rsidRPr="006C425A">
        <w:rPr>
          <w:rFonts w:eastAsia="方正仿宋简体"/>
          <w:color w:val="000000" w:themeColor="text1"/>
          <w:sz w:val="28"/>
          <w:szCs w:val="28"/>
        </w:rPr>
        <w:lastRenderedPageBreak/>
        <w:t>附件</w:t>
      </w:r>
      <w:r w:rsidR="006C425A">
        <w:rPr>
          <w:rFonts w:eastAsia="方正仿宋简体" w:hint="eastAsia"/>
          <w:color w:val="000000" w:themeColor="text1"/>
          <w:sz w:val="28"/>
          <w:szCs w:val="28"/>
        </w:rPr>
        <w:t>8</w:t>
      </w:r>
      <w:r w:rsidRPr="006C425A">
        <w:rPr>
          <w:rFonts w:eastAsia="方正仿宋简体"/>
          <w:color w:val="000000" w:themeColor="text1"/>
          <w:sz w:val="28"/>
          <w:szCs w:val="28"/>
        </w:rPr>
        <w:t>梅州市市级集中式饮用水源地突发环境事件应急响应专章</w:t>
      </w:r>
      <w:bookmarkEnd w:id="287"/>
    </w:p>
    <w:p w14:paraId="64C801D3" w14:textId="77777777" w:rsidR="00F151A6" w:rsidRPr="006658E4" w:rsidRDefault="0032795D" w:rsidP="0032795D">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根据梅州市市级</w:t>
      </w:r>
      <w:r w:rsidR="002A0AB6" w:rsidRPr="006658E4">
        <w:rPr>
          <w:rFonts w:eastAsia="方正仿宋简体"/>
          <w:color w:val="000000" w:themeColor="text1"/>
          <w:sz w:val="28"/>
          <w:szCs w:val="28"/>
        </w:rPr>
        <w:t>集中式</w:t>
      </w:r>
      <w:r w:rsidRPr="006658E4">
        <w:rPr>
          <w:rFonts w:eastAsia="方正仿宋简体"/>
          <w:color w:val="000000" w:themeColor="text1"/>
          <w:sz w:val="28"/>
          <w:szCs w:val="28"/>
        </w:rPr>
        <w:t>饮用水源</w:t>
      </w:r>
      <w:r w:rsidR="00E11C7C" w:rsidRPr="006658E4">
        <w:rPr>
          <w:rFonts w:eastAsia="方正仿宋简体"/>
          <w:color w:val="000000" w:themeColor="text1"/>
          <w:sz w:val="28"/>
          <w:szCs w:val="28"/>
        </w:rPr>
        <w:t>地</w:t>
      </w:r>
      <w:r w:rsidRPr="006658E4">
        <w:rPr>
          <w:rFonts w:eastAsia="方正仿宋简体"/>
          <w:color w:val="000000" w:themeColor="text1"/>
          <w:sz w:val="28"/>
          <w:szCs w:val="28"/>
        </w:rPr>
        <w:t>环境风险识别</w:t>
      </w:r>
      <w:r w:rsidR="002A0AB6" w:rsidRPr="006658E4">
        <w:rPr>
          <w:rFonts w:eastAsia="方正仿宋简体"/>
          <w:color w:val="000000" w:themeColor="text1"/>
          <w:sz w:val="28"/>
          <w:szCs w:val="28"/>
        </w:rPr>
        <w:t>和评估</w:t>
      </w:r>
      <w:r w:rsidRPr="006658E4">
        <w:rPr>
          <w:rFonts w:eastAsia="方正仿宋简体"/>
          <w:color w:val="000000" w:themeColor="text1"/>
          <w:sz w:val="28"/>
          <w:szCs w:val="28"/>
        </w:rPr>
        <w:t>，结合</w:t>
      </w:r>
      <w:r w:rsidR="00101807" w:rsidRPr="006658E4">
        <w:rPr>
          <w:rFonts w:eastAsia="方正仿宋简体"/>
          <w:color w:val="000000" w:themeColor="text1"/>
          <w:sz w:val="28"/>
          <w:szCs w:val="28"/>
        </w:rPr>
        <w:t>水源地调查范围内</w:t>
      </w:r>
      <w:r w:rsidR="00646B19" w:rsidRPr="006658E4">
        <w:rPr>
          <w:rFonts w:eastAsia="方正仿宋简体"/>
          <w:color w:val="000000" w:themeColor="text1"/>
          <w:sz w:val="28"/>
          <w:szCs w:val="28"/>
        </w:rPr>
        <w:t>的</w:t>
      </w:r>
      <w:r w:rsidR="00101807" w:rsidRPr="006658E4">
        <w:rPr>
          <w:rFonts w:eastAsia="方正仿宋简体"/>
          <w:color w:val="000000" w:themeColor="text1"/>
          <w:sz w:val="28"/>
          <w:szCs w:val="28"/>
        </w:rPr>
        <w:t>风险源</w:t>
      </w:r>
      <w:r w:rsidRPr="006658E4">
        <w:rPr>
          <w:rFonts w:eastAsia="方正仿宋简体"/>
          <w:color w:val="000000" w:themeColor="text1"/>
          <w:sz w:val="28"/>
          <w:szCs w:val="28"/>
        </w:rPr>
        <w:t>，通过分析其突发环境事件原因、污染源类型、主要污染物、造成的危害、处理措施等，总结梳理出</w:t>
      </w:r>
      <w:r w:rsidR="00765E5E" w:rsidRPr="006658E4">
        <w:rPr>
          <w:rFonts w:eastAsia="方正仿宋简体"/>
          <w:color w:val="000000" w:themeColor="text1"/>
          <w:sz w:val="28"/>
          <w:szCs w:val="28"/>
        </w:rPr>
        <w:t>清凉山水库饮用水水源地主要涉及交通运输事故导致水环境污染事件、非点源事故导致水环境污染事件</w:t>
      </w:r>
      <w:r w:rsidR="009E42BB" w:rsidRPr="006658E4">
        <w:rPr>
          <w:rFonts w:eastAsia="方正仿宋简体"/>
          <w:color w:val="000000" w:themeColor="text1"/>
          <w:sz w:val="28"/>
          <w:szCs w:val="28"/>
        </w:rPr>
        <w:t>、</w:t>
      </w:r>
      <w:r w:rsidR="00F80355" w:rsidRPr="006658E4">
        <w:rPr>
          <w:rFonts w:eastAsia="方正仿宋简体"/>
          <w:color w:val="000000" w:themeColor="text1"/>
          <w:sz w:val="28"/>
          <w:szCs w:val="28"/>
        </w:rPr>
        <w:t>水华灾害</w:t>
      </w:r>
      <w:r w:rsidR="009E42BB" w:rsidRPr="006658E4">
        <w:rPr>
          <w:rFonts w:eastAsia="方正仿宋简体"/>
          <w:color w:val="000000" w:themeColor="text1"/>
          <w:sz w:val="28"/>
          <w:szCs w:val="28"/>
        </w:rPr>
        <w:t>和</w:t>
      </w:r>
      <w:r w:rsidR="00A96F42" w:rsidRPr="006658E4">
        <w:rPr>
          <w:rFonts w:eastAsia="方正仿宋简体"/>
          <w:color w:val="000000" w:themeColor="text1"/>
          <w:sz w:val="28"/>
          <w:szCs w:val="28"/>
        </w:rPr>
        <w:t>特殊气象条件引发的次生水污染事件</w:t>
      </w:r>
      <w:r w:rsidR="00765E5E" w:rsidRPr="006658E4">
        <w:rPr>
          <w:rFonts w:eastAsia="方正仿宋简体"/>
          <w:color w:val="000000" w:themeColor="text1"/>
          <w:sz w:val="28"/>
          <w:szCs w:val="28"/>
        </w:rPr>
        <w:t>，</w:t>
      </w:r>
      <w:r w:rsidR="00DC0201" w:rsidRPr="006658E4">
        <w:rPr>
          <w:rFonts w:eastAsia="方正仿宋简体"/>
          <w:color w:val="000000" w:themeColor="text1"/>
          <w:sz w:val="28"/>
          <w:szCs w:val="28"/>
        </w:rPr>
        <w:t>梅州市区梅江饮用水水源地</w:t>
      </w:r>
      <w:r w:rsidR="00C82ABC" w:rsidRPr="006658E4">
        <w:rPr>
          <w:rFonts w:eastAsia="方正仿宋简体"/>
          <w:color w:val="000000" w:themeColor="text1"/>
          <w:sz w:val="28"/>
          <w:szCs w:val="28"/>
        </w:rPr>
        <w:t>和</w:t>
      </w:r>
      <w:r w:rsidR="00DC0201" w:rsidRPr="006658E4">
        <w:rPr>
          <w:rFonts w:eastAsia="方正仿宋简体"/>
          <w:color w:val="000000" w:themeColor="text1"/>
          <w:sz w:val="28"/>
          <w:szCs w:val="28"/>
        </w:rPr>
        <w:t>梅州市区新城水厂饮用水水源地主要涉及交通运输事故导致水环境污染事件、饮用水水源地上游企业事故导致水环境污染事件、非点源事故导致水环境污染事件</w:t>
      </w:r>
      <w:r w:rsidR="00A96F42" w:rsidRPr="006658E4">
        <w:rPr>
          <w:rFonts w:eastAsia="方正仿宋简体"/>
          <w:color w:val="000000" w:themeColor="text1"/>
          <w:sz w:val="28"/>
          <w:szCs w:val="28"/>
        </w:rPr>
        <w:t>和特殊气象条件引发的次生水污染事件</w:t>
      </w:r>
      <w:r w:rsidR="00AD5031" w:rsidRPr="006658E4">
        <w:rPr>
          <w:rFonts w:eastAsia="方正仿宋简体"/>
          <w:color w:val="000000" w:themeColor="text1"/>
          <w:sz w:val="28"/>
          <w:szCs w:val="28"/>
        </w:rPr>
        <w:t>。</w:t>
      </w:r>
    </w:p>
    <w:p w14:paraId="67FADBEF" w14:textId="77777777" w:rsidR="0008309A" w:rsidRPr="006658E4" w:rsidRDefault="00AC4C10" w:rsidP="00D858EA">
      <w:pPr>
        <w:snapToGrid w:val="0"/>
        <w:ind w:firstLine="562"/>
        <w:rPr>
          <w:rFonts w:eastAsia="方正仿宋简体"/>
          <w:b/>
          <w:color w:val="000000" w:themeColor="text1"/>
          <w:sz w:val="28"/>
          <w:szCs w:val="28"/>
        </w:rPr>
      </w:pPr>
      <w:r w:rsidRPr="006658E4">
        <w:rPr>
          <w:rFonts w:eastAsia="方正仿宋简体"/>
          <w:b/>
          <w:color w:val="000000" w:themeColor="text1"/>
          <w:sz w:val="28"/>
          <w:szCs w:val="28"/>
        </w:rPr>
        <w:t>一、清凉山水库饮用水水源地</w:t>
      </w:r>
      <w:r w:rsidR="00E966C7" w:rsidRPr="006658E4">
        <w:rPr>
          <w:rFonts w:eastAsia="方正仿宋简体"/>
          <w:b/>
          <w:color w:val="000000" w:themeColor="text1"/>
          <w:sz w:val="28"/>
          <w:szCs w:val="28"/>
        </w:rPr>
        <w:t>突发环境事件应急响应专章</w:t>
      </w:r>
    </w:p>
    <w:p w14:paraId="1DD44953" w14:textId="77777777" w:rsidR="00E966C7" w:rsidRPr="006658E4" w:rsidRDefault="00E966C7" w:rsidP="00E966C7">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按照《集中式地表水饮用水水源地突发环境事件应急预案编制指南（试行）》中</w:t>
      </w:r>
      <w:r w:rsidRPr="006658E4">
        <w:rPr>
          <w:rFonts w:eastAsia="方正仿宋简体"/>
          <w:color w:val="000000" w:themeColor="text1"/>
          <w:sz w:val="28"/>
          <w:szCs w:val="28"/>
        </w:rPr>
        <w:t>“</w:t>
      </w:r>
      <w:r w:rsidRPr="006658E4">
        <w:rPr>
          <w:rFonts w:eastAsia="方正仿宋简体"/>
          <w:color w:val="000000" w:themeColor="text1"/>
          <w:sz w:val="28"/>
          <w:szCs w:val="28"/>
        </w:rPr>
        <w:t>行政区域内有多个水源地的，可一个水源地编制一个应急预案，也可以多个水源地统一编制一个水源地应急预案，但要为每一个水源地单独编制一个符合各自特点和特定突发环境事件情景的应急响应专章</w:t>
      </w:r>
      <w:r w:rsidRPr="006658E4">
        <w:rPr>
          <w:rFonts w:eastAsia="方正仿宋简体"/>
          <w:color w:val="000000" w:themeColor="text1"/>
          <w:sz w:val="28"/>
          <w:szCs w:val="28"/>
        </w:rPr>
        <w:t>”</w:t>
      </w:r>
      <w:r w:rsidRPr="006658E4">
        <w:rPr>
          <w:rFonts w:eastAsia="方正仿宋简体"/>
          <w:color w:val="000000" w:themeColor="text1"/>
          <w:sz w:val="28"/>
          <w:szCs w:val="28"/>
        </w:rPr>
        <w:t>的相关要求，</w:t>
      </w:r>
      <w:r w:rsidR="00050933" w:rsidRPr="006658E4">
        <w:rPr>
          <w:rFonts w:eastAsia="方正仿宋简体"/>
          <w:color w:val="000000" w:themeColor="text1"/>
          <w:sz w:val="28"/>
          <w:szCs w:val="28"/>
        </w:rPr>
        <w:t>清凉山水库饮用水水源地主要为交通运输风险，因此，以流动源突发环境事件为例，编制集中式饮用水水源地突发环境事件应急响应专章，具体内容如下：</w:t>
      </w:r>
      <w:r w:rsidR="00050933" w:rsidRPr="006658E4">
        <w:rPr>
          <w:rFonts w:eastAsia="方正仿宋简体"/>
          <w:color w:val="000000" w:themeColor="text1"/>
          <w:sz w:val="28"/>
          <w:szCs w:val="28"/>
        </w:rPr>
        <w:t xml:space="preserve"> </w:t>
      </w:r>
    </w:p>
    <w:p w14:paraId="740DC566" w14:textId="77777777" w:rsidR="0040187A" w:rsidRPr="006658E4" w:rsidRDefault="0040187A" w:rsidP="004018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（一）事件情景</w:t>
      </w:r>
    </w:p>
    <w:p w14:paraId="4F5AC880" w14:textId="4AFDEB94" w:rsidR="0040187A" w:rsidRPr="006658E4" w:rsidRDefault="0040187A" w:rsidP="004018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接群众举报，黄石桥路段（饮用水源一级保护区内）发生交通事故，造成有一辆运输危化品的车辆发生侧翻，已有危化品泄漏，可能影响饮用水源地。</w:t>
      </w:r>
    </w:p>
    <w:p w14:paraId="68CAA672" w14:textId="77777777" w:rsidR="0040187A" w:rsidRPr="006658E4" w:rsidRDefault="0040187A" w:rsidP="004018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（二）应急响应</w:t>
      </w:r>
    </w:p>
    <w:p w14:paraId="41605C59" w14:textId="77777777" w:rsidR="0040187A" w:rsidRPr="006658E4" w:rsidRDefault="0040187A" w:rsidP="004018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lastRenderedPageBreak/>
        <w:t>（</w:t>
      </w:r>
      <w:r w:rsidRPr="006658E4">
        <w:rPr>
          <w:rFonts w:eastAsia="方正仿宋简体"/>
          <w:color w:val="000000" w:themeColor="text1"/>
          <w:sz w:val="28"/>
          <w:szCs w:val="28"/>
        </w:rPr>
        <w:t>1</w:t>
      </w:r>
      <w:r w:rsidRPr="006658E4">
        <w:rPr>
          <w:rFonts w:eastAsia="方正仿宋简体"/>
          <w:color w:val="000000" w:themeColor="text1"/>
          <w:sz w:val="28"/>
          <w:szCs w:val="28"/>
        </w:rPr>
        <w:t>）接报后，立即将此情况通知梅州市市级集中式饮用水水源地突发环境事件应急指挥部，应急指挥部派出人员到现场核实，了解危化品类型及其运输量等信息。</w:t>
      </w:r>
    </w:p>
    <w:p w14:paraId="28C3A29E" w14:textId="28A219F7" w:rsidR="0040187A" w:rsidRPr="006658E4" w:rsidRDefault="0040187A" w:rsidP="004018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2</w:t>
      </w:r>
      <w:r w:rsidRPr="006658E4">
        <w:rPr>
          <w:rFonts w:eastAsia="方正仿宋简体"/>
          <w:color w:val="000000" w:themeColor="text1"/>
          <w:sz w:val="28"/>
          <w:szCs w:val="28"/>
        </w:rPr>
        <w:t>）确定事故为</w:t>
      </w:r>
      <w:r w:rsidR="00B6074A" w:rsidRPr="006658E4">
        <w:rPr>
          <w:rFonts w:eastAsia="方正仿宋简体"/>
          <w:color w:val="000000" w:themeColor="text1"/>
          <w:sz w:val="28"/>
          <w:szCs w:val="28"/>
        </w:rPr>
        <w:t>突发环境</w:t>
      </w:r>
      <w:r w:rsidRPr="006658E4">
        <w:rPr>
          <w:rFonts w:eastAsia="方正仿宋简体"/>
          <w:color w:val="000000" w:themeColor="text1"/>
          <w:sz w:val="28"/>
          <w:szCs w:val="28"/>
        </w:rPr>
        <w:t>事件后，启动《梅州市市级集中式饮用水水源地突发环境事件应急预案》，成立市现场应急指挥部，开展应急处置工作。</w:t>
      </w:r>
    </w:p>
    <w:p w14:paraId="74424A88" w14:textId="77777777" w:rsidR="0040187A" w:rsidRPr="006658E4" w:rsidRDefault="0040187A" w:rsidP="004018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3</w:t>
      </w:r>
      <w:r w:rsidRPr="006658E4">
        <w:rPr>
          <w:rFonts w:eastAsia="方正仿宋简体"/>
          <w:color w:val="000000" w:themeColor="text1"/>
          <w:sz w:val="28"/>
          <w:szCs w:val="28"/>
        </w:rPr>
        <w:t>）总指挥下达命令开展应急处置工作：</w:t>
      </w:r>
    </w:p>
    <w:p w14:paraId="2E323A05" w14:textId="77777777" w:rsidR="0040187A" w:rsidRPr="006658E4" w:rsidRDefault="0040187A" w:rsidP="0040187A">
      <w:pPr>
        <w:snapToGrid w:val="0"/>
        <w:ind w:firstLine="560"/>
        <w:rPr>
          <w:rFonts w:eastAsia="方正仿宋简体"/>
          <w:color w:val="000000" w:themeColor="text1"/>
          <w:sz w:val="28"/>
          <w:szCs w:val="28"/>
        </w:rPr>
      </w:pPr>
      <w:r w:rsidRPr="006658E4">
        <w:rPr>
          <w:rFonts w:ascii="宋体" w:hAnsi="宋体" w:cs="宋体" w:hint="eastAsia"/>
          <w:color w:val="000000" w:themeColor="text1"/>
          <w:sz w:val="28"/>
          <w:szCs w:val="28"/>
        </w:rPr>
        <w:t>①</w:t>
      </w:r>
      <w:r w:rsidRPr="006658E4">
        <w:rPr>
          <w:rFonts w:eastAsia="方正仿宋简体"/>
          <w:color w:val="000000" w:themeColor="text1"/>
          <w:sz w:val="28"/>
          <w:szCs w:val="28"/>
        </w:rPr>
        <w:t>应急处置组对侧翻车辆周边一定范围设置临时围堰，划定警戒区域，采取安全防护措施，实施交通管制措施，避免发生交通堵塞和二次事故。根据泄漏危险化学品性质，采取油毡吸附、化学处理等方式，对已泄漏危化品进行处理。</w:t>
      </w:r>
    </w:p>
    <w:p w14:paraId="57E899F9" w14:textId="77777777" w:rsidR="0040187A" w:rsidRPr="006658E4" w:rsidRDefault="0040187A" w:rsidP="0040187A">
      <w:pPr>
        <w:snapToGrid w:val="0"/>
        <w:ind w:firstLine="560"/>
        <w:rPr>
          <w:rFonts w:eastAsia="方正仿宋简体"/>
          <w:color w:val="000000" w:themeColor="text1"/>
          <w:sz w:val="28"/>
          <w:szCs w:val="28"/>
        </w:rPr>
      </w:pPr>
      <w:r w:rsidRPr="006658E4">
        <w:rPr>
          <w:rFonts w:ascii="宋体" w:hAnsi="宋体" w:cs="宋体" w:hint="eastAsia"/>
          <w:color w:val="000000" w:themeColor="text1"/>
          <w:sz w:val="28"/>
          <w:szCs w:val="28"/>
        </w:rPr>
        <w:t>②</w:t>
      </w:r>
      <w:r w:rsidRPr="006658E4">
        <w:rPr>
          <w:rFonts w:eastAsia="方正仿宋简体"/>
          <w:color w:val="000000" w:themeColor="text1"/>
          <w:sz w:val="28"/>
          <w:szCs w:val="28"/>
        </w:rPr>
        <w:t>应急监测组</w:t>
      </w:r>
      <w:r w:rsidR="00854A13" w:rsidRPr="006658E4">
        <w:rPr>
          <w:rFonts w:eastAsia="方正仿宋简体"/>
          <w:color w:val="000000" w:themeColor="text1"/>
          <w:sz w:val="28"/>
          <w:szCs w:val="28"/>
        </w:rPr>
        <w:t>结合专家组意见</w:t>
      </w:r>
      <w:r w:rsidRPr="006658E4">
        <w:rPr>
          <w:rFonts w:eastAsia="方正仿宋简体"/>
          <w:color w:val="000000" w:themeColor="text1"/>
          <w:sz w:val="28"/>
          <w:szCs w:val="28"/>
        </w:rPr>
        <w:t>迅速制定应急监测方案，布设监测点位，组织人员对水源地取水口和供水水厂进出口开展取样检测工作，及时向市应急指挥部提供科学、准确的数据。</w:t>
      </w:r>
    </w:p>
    <w:p w14:paraId="1167BC3A" w14:textId="77777777" w:rsidR="0040187A" w:rsidRPr="006658E4" w:rsidRDefault="0040187A" w:rsidP="0040187A">
      <w:pPr>
        <w:snapToGrid w:val="0"/>
        <w:ind w:firstLine="560"/>
        <w:rPr>
          <w:rFonts w:eastAsia="方正仿宋简体"/>
          <w:color w:val="000000" w:themeColor="text1"/>
          <w:sz w:val="28"/>
          <w:szCs w:val="28"/>
        </w:rPr>
      </w:pPr>
      <w:r w:rsidRPr="006658E4">
        <w:rPr>
          <w:rFonts w:ascii="宋体" w:hAnsi="宋体" w:cs="宋体" w:hint="eastAsia"/>
          <w:color w:val="000000" w:themeColor="text1"/>
          <w:sz w:val="28"/>
          <w:szCs w:val="28"/>
        </w:rPr>
        <w:t>③</w:t>
      </w:r>
      <w:r w:rsidRPr="006658E4">
        <w:rPr>
          <w:rFonts w:eastAsia="方正仿宋简体"/>
          <w:color w:val="000000" w:themeColor="text1"/>
          <w:sz w:val="28"/>
          <w:szCs w:val="28"/>
        </w:rPr>
        <w:t>应急物资保障组做好应急处置有关车辆、应急物资等后勤保障工作。</w:t>
      </w:r>
    </w:p>
    <w:p w14:paraId="53ACBD95" w14:textId="77777777" w:rsidR="0040187A" w:rsidRPr="006658E4" w:rsidRDefault="0040187A" w:rsidP="004018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4</w:t>
      </w:r>
      <w:r w:rsidRPr="006658E4">
        <w:rPr>
          <w:rFonts w:eastAsia="方正仿宋简体"/>
          <w:color w:val="000000" w:themeColor="text1"/>
          <w:sz w:val="28"/>
          <w:szCs w:val="28"/>
        </w:rPr>
        <w:t>）总指挥接应急监测组报告，取水口水质已不能满足供水要求，建议取水口暂停取水。总指挥接报后下达命令：</w:t>
      </w:r>
    </w:p>
    <w:p w14:paraId="24F1E608" w14:textId="77777777" w:rsidR="0040187A" w:rsidRPr="006658E4" w:rsidRDefault="0040187A" w:rsidP="0040187A">
      <w:pPr>
        <w:snapToGrid w:val="0"/>
        <w:ind w:firstLine="560"/>
        <w:rPr>
          <w:rFonts w:eastAsia="方正仿宋简体"/>
          <w:color w:val="000000" w:themeColor="text1"/>
          <w:sz w:val="28"/>
          <w:szCs w:val="28"/>
        </w:rPr>
      </w:pPr>
      <w:r w:rsidRPr="006658E4">
        <w:rPr>
          <w:rFonts w:ascii="宋体" w:hAnsi="宋体" w:cs="宋体" w:hint="eastAsia"/>
          <w:color w:val="000000" w:themeColor="text1"/>
          <w:sz w:val="28"/>
          <w:szCs w:val="28"/>
        </w:rPr>
        <w:t>①</w:t>
      </w:r>
      <w:r w:rsidRPr="006658E4">
        <w:rPr>
          <w:rFonts w:eastAsia="方正仿宋简体"/>
          <w:color w:val="000000" w:themeColor="text1"/>
          <w:sz w:val="28"/>
          <w:szCs w:val="28"/>
        </w:rPr>
        <w:t>市应急指挥部发布紧急通知，告知居民暂停饮用自来水，并引导舆论导向。</w:t>
      </w:r>
    </w:p>
    <w:p w14:paraId="6F127FC5" w14:textId="77777777" w:rsidR="0040187A" w:rsidRPr="006658E4" w:rsidRDefault="0040187A" w:rsidP="0040187A">
      <w:pPr>
        <w:snapToGrid w:val="0"/>
        <w:ind w:firstLine="560"/>
        <w:rPr>
          <w:rFonts w:eastAsia="方正仿宋简体"/>
          <w:color w:val="000000" w:themeColor="text1"/>
          <w:sz w:val="28"/>
          <w:szCs w:val="28"/>
        </w:rPr>
      </w:pPr>
      <w:r w:rsidRPr="006658E4">
        <w:rPr>
          <w:rFonts w:ascii="宋体" w:hAnsi="宋体" w:cs="宋体" w:hint="eastAsia"/>
          <w:color w:val="000000" w:themeColor="text1"/>
          <w:sz w:val="28"/>
          <w:szCs w:val="28"/>
        </w:rPr>
        <w:t>②</w:t>
      </w:r>
      <w:r w:rsidRPr="006658E4">
        <w:rPr>
          <w:rFonts w:eastAsia="方正仿宋简体"/>
          <w:color w:val="000000" w:themeColor="text1"/>
          <w:sz w:val="28"/>
          <w:szCs w:val="28"/>
        </w:rPr>
        <w:t>应急供水保障组紧急启用备用水源。</w:t>
      </w:r>
    </w:p>
    <w:p w14:paraId="33BC919E" w14:textId="77777777" w:rsidR="0040187A" w:rsidRPr="006658E4" w:rsidRDefault="0040187A" w:rsidP="004018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5</w:t>
      </w:r>
      <w:r w:rsidRPr="006658E4">
        <w:rPr>
          <w:rFonts w:eastAsia="方正仿宋简体"/>
          <w:color w:val="000000" w:themeColor="text1"/>
          <w:sz w:val="28"/>
          <w:szCs w:val="28"/>
        </w:rPr>
        <w:t>）市应急指挥部接应急监测组和应急处置组报告，采取相应处置措施后，取水口水质已能达到国家规定的饮用水标准。</w:t>
      </w:r>
    </w:p>
    <w:p w14:paraId="642B2759" w14:textId="77777777" w:rsidR="0040187A" w:rsidRPr="006658E4" w:rsidRDefault="0040187A" w:rsidP="0040187A">
      <w:pPr>
        <w:snapToGrid w:val="0"/>
        <w:ind w:firstLine="560"/>
        <w:rPr>
          <w:rFonts w:eastAsia="方正仿宋简体"/>
          <w:color w:val="000000" w:themeColor="text1"/>
          <w:sz w:val="28"/>
          <w:szCs w:val="28"/>
        </w:rPr>
      </w:pPr>
      <w:r w:rsidRPr="006658E4">
        <w:rPr>
          <w:rFonts w:eastAsia="方正仿宋简体"/>
          <w:color w:val="000000" w:themeColor="text1"/>
          <w:sz w:val="28"/>
          <w:szCs w:val="28"/>
        </w:rPr>
        <w:lastRenderedPageBreak/>
        <w:t>（</w:t>
      </w:r>
      <w:r w:rsidRPr="006658E4">
        <w:rPr>
          <w:rFonts w:eastAsia="方正仿宋简体"/>
          <w:color w:val="000000" w:themeColor="text1"/>
          <w:sz w:val="28"/>
          <w:szCs w:val="28"/>
        </w:rPr>
        <w:t>6</w:t>
      </w:r>
      <w:r w:rsidRPr="006658E4">
        <w:rPr>
          <w:rFonts w:eastAsia="方正仿宋简体"/>
          <w:color w:val="000000" w:themeColor="text1"/>
          <w:sz w:val="28"/>
          <w:szCs w:val="28"/>
        </w:rPr>
        <w:t>）市应急指挥部解除应急状态，通知水厂恢复供水。</w:t>
      </w:r>
    </w:p>
    <w:p w14:paraId="33ADCC08" w14:textId="77777777" w:rsidR="00F77693" w:rsidRPr="006658E4" w:rsidRDefault="00F77693" w:rsidP="00E966C7">
      <w:pPr>
        <w:snapToGrid w:val="0"/>
        <w:ind w:firstLine="560"/>
        <w:rPr>
          <w:rFonts w:eastAsia="方正仿宋简体"/>
          <w:color w:val="000000" w:themeColor="text1"/>
          <w:sz w:val="28"/>
          <w:szCs w:val="28"/>
        </w:rPr>
      </w:pPr>
    </w:p>
    <w:p w14:paraId="2D792992" w14:textId="77777777" w:rsidR="00FD09CB" w:rsidRPr="006658E4" w:rsidRDefault="00F77693" w:rsidP="00FD09CB">
      <w:pPr>
        <w:snapToGrid w:val="0"/>
        <w:ind w:firstLine="562"/>
        <w:rPr>
          <w:rFonts w:eastAsia="方正仿宋简体"/>
          <w:b/>
          <w:color w:val="000000" w:themeColor="text1"/>
          <w:sz w:val="28"/>
          <w:szCs w:val="28"/>
        </w:rPr>
      </w:pPr>
      <w:r w:rsidRPr="006658E4">
        <w:rPr>
          <w:rFonts w:eastAsia="方正仿宋简体"/>
          <w:b/>
          <w:color w:val="000000" w:themeColor="text1"/>
          <w:sz w:val="28"/>
          <w:szCs w:val="28"/>
        </w:rPr>
        <w:t>二</w:t>
      </w:r>
      <w:r w:rsidR="003339DD" w:rsidRPr="006658E4">
        <w:rPr>
          <w:rFonts w:eastAsia="方正仿宋简体"/>
          <w:b/>
          <w:color w:val="000000" w:themeColor="text1"/>
          <w:sz w:val="28"/>
          <w:szCs w:val="28"/>
        </w:rPr>
        <w:t>、</w:t>
      </w:r>
      <w:r w:rsidR="00FD09CB" w:rsidRPr="006658E4">
        <w:rPr>
          <w:rFonts w:eastAsia="方正仿宋简体"/>
          <w:b/>
          <w:color w:val="000000" w:themeColor="text1"/>
          <w:sz w:val="28"/>
          <w:szCs w:val="28"/>
        </w:rPr>
        <w:t>梅州市区梅江饮用水水源地突发环境事件应急响应专章</w:t>
      </w:r>
    </w:p>
    <w:p w14:paraId="1C3C97A3" w14:textId="77777777" w:rsidR="00FD09CB" w:rsidRPr="006658E4" w:rsidRDefault="00FD09CB" w:rsidP="00FD09CB">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按照《集中式地表水饮用水水源地突发环境事件应急预案编制指南（试行）》中</w:t>
      </w:r>
      <w:r w:rsidRPr="006658E4">
        <w:rPr>
          <w:rFonts w:eastAsia="方正仿宋简体"/>
          <w:color w:val="000000" w:themeColor="text1"/>
          <w:sz w:val="28"/>
          <w:szCs w:val="28"/>
        </w:rPr>
        <w:t>“</w:t>
      </w:r>
      <w:r w:rsidRPr="006658E4">
        <w:rPr>
          <w:rFonts w:eastAsia="方正仿宋简体"/>
          <w:color w:val="000000" w:themeColor="text1"/>
          <w:sz w:val="28"/>
          <w:szCs w:val="28"/>
        </w:rPr>
        <w:t>行政区域内有多个水源地的，可一个水源地编制一个应急预案，也可以多个水源地统一编制一个水源地应急预案，但要为每一个水源地单独编制一个符合各自特点和特定突发环境事件情景的应急响应专章</w:t>
      </w:r>
      <w:r w:rsidRPr="006658E4">
        <w:rPr>
          <w:rFonts w:eastAsia="方正仿宋简体"/>
          <w:color w:val="000000" w:themeColor="text1"/>
          <w:sz w:val="28"/>
          <w:szCs w:val="28"/>
        </w:rPr>
        <w:t>”</w:t>
      </w:r>
      <w:r w:rsidRPr="006658E4">
        <w:rPr>
          <w:rFonts w:eastAsia="方正仿宋简体"/>
          <w:color w:val="000000" w:themeColor="text1"/>
          <w:sz w:val="28"/>
          <w:szCs w:val="28"/>
        </w:rPr>
        <w:t>的相关要求，梅州市区梅江饮用水水源地主要为交通运输风险，因此，以流动源突发环境事件为例，编制集中式饮用水水源地突发环境事件应急响应专章，具体内容如下：</w:t>
      </w:r>
    </w:p>
    <w:p w14:paraId="5B921AA2" w14:textId="77777777" w:rsidR="00FD09CB" w:rsidRPr="006658E4" w:rsidRDefault="00FD09CB" w:rsidP="00FD09CB">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（一）事件情景</w:t>
      </w:r>
    </w:p>
    <w:p w14:paraId="0F14B190" w14:textId="77777777" w:rsidR="00FD09CB" w:rsidRPr="006658E4" w:rsidRDefault="00FD09CB" w:rsidP="00FD09CB">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接群众举报，在梅州大桥（水源保护区内）发生交通事故，</w:t>
      </w:r>
      <w:r w:rsidR="0097647A" w:rsidRPr="006658E4">
        <w:rPr>
          <w:rFonts w:eastAsia="方正仿宋简体"/>
          <w:color w:val="000000" w:themeColor="text1"/>
          <w:sz w:val="28"/>
          <w:szCs w:val="28"/>
        </w:rPr>
        <w:t>造成车辆上</w:t>
      </w:r>
      <w:r w:rsidRPr="006658E4">
        <w:rPr>
          <w:rFonts w:eastAsia="方正仿宋简体"/>
          <w:color w:val="000000" w:themeColor="text1"/>
          <w:sz w:val="28"/>
          <w:szCs w:val="28"/>
        </w:rPr>
        <w:t>危化品泄漏</w:t>
      </w:r>
      <w:r w:rsidR="0097647A" w:rsidRPr="006658E4">
        <w:rPr>
          <w:rFonts w:eastAsia="方正仿宋简体"/>
          <w:color w:val="000000" w:themeColor="text1"/>
          <w:sz w:val="28"/>
          <w:szCs w:val="28"/>
        </w:rPr>
        <w:t>且流入水体中</w:t>
      </w:r>
      <w:r w:rsidRPr="006658E4">
        <w:rPr>
          <w:rFonts w:eastAsia="方正仿宋简体"/>
          <w:color w:val="000000" w:themeColor="text1"/>
          <w:sz w:val="28"/>
          <w:szCs w:val="28"/>
        </w:rPr>
        <w:t>。</w:t>
      </w:r>
    </w:p>
    <w:p w14:paraId="27ECACB1" w14:textId="77777777" w:rsidR="00FD09CB" w:rsidRPr="006658E4" w:rsidRDefault="00FD09CB" w:rsidP="00FD09CB">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（二）应急响应</w:t>
      </w:r>
    </w:p>
    <w:p w14:paraId="3DA9D1CD" w14:textId="77777777" w:rsidR="00FD09CB" w:rsidRPr="006658E4" w:rsidRDefault="00FD09CB" w:rsidP="00FD09CB">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）接报后，立即将此情况通知梅州市市级集中式饮用水水源地突发环境事件应急指挥部，应急指挥部派出人员到现场核实，了解危化品类型及其运输量等信息。</w:t>
      </w:r>
    </w:p>
    <w:p w14:paraId="36E27499" w14:textId="42E4BD82" w:rsidR="00FD09CB" w:rsidRPr="006658E4" w:rsidRDefault="00FD09CB" w:rsidP="00FD09CB">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2</w:t>
      </w:r>
      <w:r w:rsidRPr="006658E4">
        <w:rPr>
          <w:rFonts w:eastAsia="方正仿宋简体"/>
          <w:color w:val="000000" w:themeColor="text1"/>
          <w:sz w:val="28"/>
          <w:szCs w:val="28"/>
        </w:rPr>
        <w:t>）确定事故为突</w:t>
      </w:r>
      <w:r w:rsidR="00B6074A" w:rsidRPr="006658E4">
        <w:rPr>
          <w:rFonts w:eastAsia="方正仿宋简体"/>
          <w:color w:val="000000" w:themeColor="text1"/>
          <w:sz w:val="28"/>
          <w:szCs w:val="28"/>
        </w:rPr>
        <w:t>发</w:t>
      </w:r>
      <w:r w:rsidRPr="006658E4">
        <w:rPr>
          <w:rFonts w:eastAsia="方正仿宋简体"/>
          <w:color w:val="000000" w:themeColor="text1"/>
          <w:sz w:val="28"/>
          <w:szCs w:val="28"/>
        </w:rPr>
        <w:t>环境事件后，启动《梅州市市级集中式饮用水水源地突发环境事件应急预案》，成立市现场应急指挥部，开展应急处置工作。</w:t>
      </w:r>
    </w:p>
    <w:p w14:paraId="289FE43B" w14:textId="77777777" w:rsidR="00FD09CB" w:rsidRPr="006658E4" w:rsidRDefault="00FD09CB" w:rsidP="00FD09CB">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3</w:t>
      </w:r>
      <w:r w:rsidRPr="006658E4">
        <w:rPr>
          <w:rFonts w:eastAsia="方正仿宋简体"/>
          <w:color w:val="000000" w:themeColor="text1"/>
          <w:sz w:val="28"/>
          <w:szCs w:val="28"/>
        </w:rPr>
        <w:t>）总指挥下达命令开展应急处置工作：</w:t>
      </w:r>
    </w:p>
    <w:p w14:paraId="19036C53" w14:textId="77777777" w:rsidR="00FD09CB" w:rsidRPr="006658E4" w:rsidRDefault="00FD09CB" w:rsidP="00FD09CB">
      <w:pPr>
        <w:snapToGrid w:val="0"/>
        <w:ind w:firstLine="560"/>
        <w:rPr>
          <w:rFonts w:eastAsia="方正仿宋简体"/>
          <w:color w:val="000000" w:themeColor="text1"/>
          <w:sz w:val="28"/>
          <w:szCs w:val="28"/>
        </w:rPr>
      </w:pPr>
      <w:r w:rsidRPr="006658E4">
        <w:rPr>
          <w:rFonts w:ascii="宋体" w:hAnsi="宋体" w:cs="宋体" w:hint="eastAsia"/>
          <w:color w:val="000000" w:themeColor="text1"/>
          <w:sz w:val="28"/>
          <w:szCs w:val="28"/>
        </w:rPr>
        <w:t>①</w:t>
      </w:r>
      <w:r w:rsidRPr="006658E4">
        <w:rPr>
          <w:rFonts w:eastAsia="方正仿宋简体"/>
          <w:color w:val="000000" w:themeColor="text1"/>
          <w:sz w:val="28"/>
          <w:szCs w:val="28"/>
        </w:rPr>
        <w:t>应急处置组对侧翻车辆周边一定范围设置临时围堰，划定警戒区域，采取安全防护措施，实施交通管制措施，避免发生交通堵塞和</w:t>
      </w:r>
      <w:r w:rsidRPr="006658E4">
        <w:rPr>
          <w:rFonts w:eastAsia="方正仿宋简体"/>
          <w:color w:val="000000" w:themeColor="text1"/>
          <w:sz w:val="28"/>
          <w:szCs w:val="28"/>
        </w:rPr>
        <w:lastRenderedPageBreak/>
        <w:t>二次事故。根据泄漏危险化学品性质，采取油毡吸附、化学处理等方式，对已泄漏危化品进行处理。</w:t>
      </w:r>
    </w:p>
    <w:p w14:paraId="335F6B2B" w14:textId="77777777" w:rsidR="00FD09CB" w:rsidRPr="006658E4" w:rsidRDefault="00FD09CB" w:rsidP="00FD09CB">
      <w:pPr>
        <w:snapToGrid w:val="0"/>
        <w:ind w:firstLine="560"/>
        <w:rPr>
          <w:rFonts w:eastAsia="方正仿宋简体"/>
          <w:color w:val="000000" w:themeColor="text1"/>
          <w:sz w:val="28"/>
          <w:szCs w:val="28"/>
        </w:rPr>
      </w:pPr>
      <w:r w:rsidRPr="006658E4">
        <w:rPr>
          <w:rFonts w:ascii="宋体" w:hAnsi="宋体" w:cs="宋体" w:hint="eastAsia"/>
          <w:color w:val="000000" w:themeColor="text1"/>
          <w:sz w:val="28"/>
          <w:szCs w:val="28"/>
        </w:rPr>
        <w:t>②</w:t>
      </w:r>
      <w:r w:rsidRPr="006658E4">
        <w:rPr>
          <w:rFonts w:eastAsia="方正仿宋简体"/>
          <w:color w:val="000000" w:themeColor="text1"/>
          <w:sz w:val="28"/>
          <w:szCs w:val="28"/>
        </w:rPr>
        <w:t>应急监测组和应急专家组迅速制定应急监测方案，布设监测点位，组织人员对水源地取水口和供水水厂进出口开展取样检测工作，及时向市应急指挥部提供科学、准确的数据。</w:t>
      </w:r>
    </w:p>
    <w:p w14:paraId="6E9F213E" w14:textId="77777777" w:rsidR="00FD09CB" w:rsidRPr="006658E4" w:rsidRDefault="00FD09CB" w:rsidP="00FD09CB">
      <w:pPr>
        <w:snapToGrid w:val="0"/>
        <w:ind w:firstLine="560"/>
        <w:rPr>
          <w:rFonts w:eastAsia="方正仿宋简体"/>
          <w:color w:val="000000" w:themeColor="text1"/>
          <w:sz w:val="28"/>
          <w:szCs w:val="28"/>
        </w:rPr>
      </w:pPr>
      <w:r w:rsidRPr="006658E4">
        <w:rPr>
          <w:rFonts w:ascii="宋体" w:hAnsi="宋体" w:cs="宋体" w:hint="eastAsia"/>
          <w:color w:val="000000" w:themeColor="text1"/>
          <w:sz w:val="28"/>
          <w:szCs w:val="28"/>
        </w:rPr>
        <w:t>③</w:t>
      </w:r>
      <w:r w:rsidRPr="006658E4">
        <w:rPr>
          <w:rFonts w:eastAsia="方正仿宋简体"/>
          <w:color w:val="000000" w:themeColor="text1"/>
          <w:sz w:val="28"/>
          <w:szCs w:val="28"/>
        </w:rPr>
        <w:t>应急物资保障组做好应急处置有关车辆、应急物资等后勤保障工作。</w:t>
      </w:r>
    </w:p>
    <w:p w14:paraId="69CB3272" w14:textId="77777777" w:rsidR="00FD09CB" w:rsidRPr="006658E4" w:rsidRDefault="00FD09CB" w:rsidP="00FD09CB">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4</w:t>
      </w:r>
      <w:r w:rsidRPr="006658E4">
        <w:rPr>
          <w:rFonts w:eastAsia="方正仿宋简体"/>
          <w:color w:val="000000" w:themeColor="text1"/>
          <w:sz w:val="28"/>
          <w:szCs w:val="28"/>
        </w:rPr>
        <w:t>）总指挥接应急监测组报告，取水口水质已不能满足供水要求，建议取水口暂停取水。总指挥接报后下达命令：</w:t>
      </w:r>
    </w:p>
    <w:p w14:paraId="335B210C" w14:textId="77777777" w:rsidR="00FD09CB" w:rsidRPr="006658E4" w:rsidRDefault="00FD09CB" w:rsidP="00FD09CB">
      <w:pPr>
        <w:snapToGrid w:val="0"/>
        <w:ind w:firstLine="560"/>
        <w:rPr>
          <w:rFonts w:eastAsia="方正仿宋简体"/>
          <w:color w:val="000000" w:themeColor="text1"/>
          <w:sz w:val="28"/>
          <w:szCs w:val="28"/>
        </w:rPr>
      </w:pPr>
      <w:r w:rsidRPr="006658E4">
        <w:rPr>
          <w:rFonts w:ascii="宋体" w:hAnsi="宋体" w:cs="宋体" w:hint="eastAsia"/>
          <w:color w:val="000000" w:themeColor="text1"/>
          <w:sz w:val="28"/>
          <w:szCs w:val="28"/>
        </w:rPr>
        <w:t>①</w:t>
      </w:r>
      <w:r w:rsidRPr="006658E4">
        <w:rPr>
          <w:rFonts w:eastAsia="方正仿宋简体"/>
          <w:color w:val="000000" w:themeColor="text1"/>
          <w:sz w:val="28"/>
          <w:szCs w:val="28"/>
        </w:rPr>
        <w:t>市应急指挥部发布紧急通知，告知居民暂停饮用自来水，并引导舆论导向。</w:t>
      </w:r>
    </w:p>
    <w:p w14:paraId="4A0F96D6" w14:textId="77777777" w:rsidR="00FD09CB" w:rsidRPr="006658E4" w:rsidRDefault="00FD09CB" w:rsidP="00FD09CB">
      <w:pPr>
        <w:snapToGrid w:val="0"/>
        <w:ind w:firstLine="560"/>
        <w:rPr>
          <w:rFonts w:eastAsia="方正仿宋简体"/>
          <w:color w:val="000000" w:themeColor="text1"/>
          <w:sz w:val="28"/>
          <w:szCs w:val="28"/>
        </w:rPr>
      </w:pPr>
      <w:r w:rsidRPr="006658E4">
        <w:rPr>
          <w:rFonts w:ascii="宋体" w:hAnsi="宋体" w:cs="宋体" w:hint="eastAsia"/>
          <w:color w:val="000000" w:themeColor="text1"/>
          <w:sz w:val="28"/>
          <w:szCs w:val="28"/>
        </w:rPr>
        <w:t>②</w:t>
      </w:r>
      <w:r w:rsidRPr="006658E4">
        <w:rPr>
          <w:rFonts w:eastAsia="方正仿宋简体"/>
          <w:color w:val="000000" w:themeColor="text1"/>
          <w:sz w:val="28"/>
          <w:szCs w:val="28"/>
        </w:rPr>
        <w:t>应急供水保障组采取临时供水措施。</w:t>
      </w:r>
    </w:p>
    <w:p w14:paraId="531A628A" w14:textId="77777777" w:rsidR="00FD09CB" w:rsidRPr="006658E4" w:rsidRDefault="00FD09CB" w:rsidP="00FD09CB">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5</w:t>
      </w:r>
      <w:r w:rsidRPr="006658E4">
        <w:rPr>
          <w:rFonts w:eastAsia="方正仿宋简体"/>
          <w:color w:val="000000" w:themeColor="text1"/>
          <w:sz w:val="28"/>
          <w:szCs w:val="28"/>
        </w:rPr>
        <w:t>）市应急指挥部接应急监测组和应急处置组报告，采取相应处置措施后，取水口水质已能达到国家规定的饮用水标准。</w:t>
      </w:r>
    </w:p>
    <w:p w14:paraId="364316F5" w14:textId="77777777" w:rsidR="00FD09CB" w:rsidRPr="006658E4" w:rsidRDefault="00FD09CB" w:rsidP="00FD09CB">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6</w:t>
      </w:r>
      <w:r w:rsidRPr="006658E4">
        <w:rPr>
          <w:rFonts w:eastAsia="方正仿宋简体"/>
          <w:color w:val="000000" w:themeColor="text1"/>
          <w:sz w:val="28"/>
          <w:szCs w:val="28"/>
        </w:rPr>
        <w:t>）市应急指挥部解除应急状态，通知水厂恢复供水。</w:t>
      </w:r>
    </w:p>
    <w:p w14:paraId="46D49224" w14:textId="77777777" w:rsidR="003339DD" w:rsidRPr="006658E4" w:rsidRDefault="003339DD" w:rsidP="00E53E74">
      <w:pPr>
        <w:snapToGrid w:val="0"/>
        <w:ind w:firstLine="560"/>
        <w:rPr>
          <w:rFonts w:eastAsia="方正仿宋简体"/>
          <w:color w:val="000000" w:themeColor="text1"/>
          <w:sz w:val="28"/>
          <w:szCs w:val="28"/>
        </w:rPr>
      </w:pPr>
    </w:p>
    <w:p w14:paraId="63F74073" w14:textId="77777777" w:rsidR="00FD09CB" w:rsidRPr="006658E4" w:rsidRDefault="003339DD" w:rsidP="00FD09CB">
      <w:pPr>
        <w:snapToGrid w:val="0"/>
        <w:ind w:firstLine="562"/>
        <w:rPr>
          <w:rFonts w:eastAsia="方正仿宋简体"/>
          <w:b/>
          <w:color w:val="000000" w:themeColor="text1"/>
          <w:sz w:val="28"/>
          <w:szCs w:val="28"/>
        </w:rPr>
      </w:pPr>
      <w:r w:rsidRPr="006658E4">
        <w:rPr>
          <w:rFonts w:eastAsia="方正仿宋简体"/>
          <w:b/>
          <w:color w:val="000000" w:themeColor="text1"/>
          <w:sz w:val="28"/>
          <w:szCs w:val="28"/>
        </w:rPr>
        <w:t>三、</w:t>
      </w:r>
      <w:r w:rsidR="00FD09CB" w:rsidRPr="006658E4">
        <w:rPr>
          <w:rFonts w:eastAsia="方正仿宋简体"/>
          <w:b/>
          <w:color w:val="000000" w:themeColor="text1"/>
          <w:sz w:val="28"/>
          <w:szCs w:val="28"/>
        </w:rPr>
        <w:t>梅州市新城水厂饮用水水源地突发环境事件应急响应专章</w:t>
      </w:r>
    </w:p>
    <w:p w14:paraId="1F705FA9" w14:textId="77777777" w:rsidR="00FD09CB" w:rsidRPr="006658E4" w:rsidRDefault="00FD09CB" w:rsidP="00FD09CB">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按照《集中式地表水饮用水水源地突发环境事件应急预案编制指南（试行）》中</w:t>
      </w:r>
      <w:r w:rsidRPr="006658E4">
        <w:rPr>
          <w:rFonts w:eastAsia="方正仿宋简体"/>
          <w:color w:val="000000" w:themeColor="text1"/>
          <w:sz w:val="28"/>
          <w:szCs w:val="28"/>
        </w:rPr>
        <w:t>“</w:t>
      </w:r>
      <w:r w:rsidRPr="006658E4">
        <w:rPr>
          <w:rFonts w:eastAsia="方正仿宋简体"/>
          <w:color w:val="000000" w:themeColor="text1"/>
          <w:sz w:val="28"/>
          <w:szCs w:val="28"/>
        </w:rPr>
        <w:t>行政区域内有多个水源地的，可一个水源地编制一个应急预案，也可以多个水源地统一编制一个水源地应急预案，但要为每一个水源地单独编制一个符合各自特点和特定突发环境事件情景的应急响应专章</w:t>
      </w:r>
      <w:r w:rsidRPr="006658E4">
        <w:rPr>
          <w:rFonts w:eastAsia="方正仿宋简体"/>
          <w:color w:val="000000" w:themeColor="text1"/>
          <w:sz w:val="28"/>
          <w:szCs w:val="28"/>
        </w:rPr>
        <w:t>”</w:t>
      </w:r>
      <w:r w:rsidRPr="006658E4">
        <w:rPr>
          <w:rFonts w:eastAsia="方正仿宋简体"/>
          <w:color w:val="000000" w:themeColor="text1"/>
          <w:sz w:val="28"/>
          <w:szCs w:val="28"/>
        </w:rPr>
        <w:t>的相关要求，梅州市新城水厂饮用水水源地</w:t>
      </w:r>
      <w:r w:rsidR="00CB7B95" w:rsidRPr="006658E4">
        <w:rPr>
          <w:rFonts w:eastAsia="方正仿宋简体"/>
          <w:color w:val="000000" w:themeColor="text1"/>
          <w:sz w:val="28"/>
          <w:szCs w:val="28"/>
        </w:rPr>
        <w:t>以调查范围内企业发生</w:t>
      </w:r>
      <w:r w:rsidRPr="006658E4">
        <w:rPr>
          <w:rFonts w:eastAsia="方正仿宋简体"/>
          <w:color w:val="000000" w:themeColor="text1"/>
          <w:sz w:val="28"/>
          <w:szCs w:val="28"/>
        </w:rPr>
        <w:t>突发环境事件为例，编制集中式饮用水水源地突发</w:t>
      </w:r>
      <w:r w:rsidRPr="006658E4">
        <w:rPr>
          <w:rFonts w:eastAsia="方正仿宋简体"/>
          <w:color w:val="000000" w:themeColor="text1"/>
          <w:sz w:val="28"/>
          <w:szCs w:val="28"/>
        </w:rPr>
        <w:lastRenderedPageBreak/>
        <w:t>环境事件应急响应专章，具体内容如下：</w:t>
      </w:r>
    </w:p>
    <w:p w14:paraId="35128EBE" w14:textId="77777777" w:rsidR="00FD09CB" w:rsidRPr="006658E4" w:rsidRDefault="00FD09CB" w:rsidP="00FD09CB">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（一）事件情景</w:t>
      </w:r>
    </w:p>
    <w:p w14:paraId="23FAD948" w14:textId="77777777" w:rsidR="00FD09CB" w:rsidRPr="006658E4" w:rsidRDefault="00FD09CB" w:rsidP="00FD09CB">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接群众举报，</w:t>
      </w:r>
      <w:r w:rsidR="00CB7B95" w:rsidRPr="006658E4">
        <w:rPr>
          <w:rFonts w:eastAsia="方正仿宋简体"/>
          <w:color w:val="000000" w:themeColor="text1"/>
          <w:sz w:val="28"/>
          <w:szCs w:val="28"/>
        </w:rPr>
        <w:t>梅州市新城水厂饮用水水源地以调查范围内加油站因阀门故障引起的泄漏或各类违章操作等引起的泄漏事故，含油废水非正常排放，暴雨期间随雨水进入附近地表水体梅江后进入水源保护地，可能对水源保护地水质造成一定影响。</w:t>
      </w:r>
    </w:p>
    <w:p w14:paraId="696E52DB" w14:textId="77777777" w:rsidR="00FD09CB" w:rsidRPr="006658E4" w:rsidRDefault="00FD09CB" w:rsidP="00FD09CB">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（二）应急响应</w:t>
      </w:r>
    </w:p>
    <w:p w14:paraId="486D8223" w14:textId="77777777" w:rsidR="00FD09CB" w:rsidRPr="006658E4" w:rsidRDefault="00FD09CB" w:rsidP="00FD09CB">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1</w:t>
      </w:r>
      <w:r w:rsidRPr="006658E4">
        <w:rPr>
          <w:rFonts w:eastAsia="方正仿宋简体"/>
          <w:color w:val="000000" w:themeColor="text1"/>
          <w:sz w:val="28"/>
          <w:szCs w:val="28"/>
        </w:rPr>
        <w:t>）接报后，立即将此情况通知梅州市市级集中式饮用水水源地突发环境事件应急指挥部，应急指挥部派出人员到现场核实，了解</w:t>
      </w:r>
      <w:r w:rsidR="00E5466D" w:rsidRPr="006658E4">
        <w:rPr>
          <w:rFonts w:eastAsia="方正仿宋简体"/>
          <w:color w:val="000000" w:themeColor="text1"/>
          <w:sz w:val="28"/>
          <w:szCs w:val="28"/>
        </w:rPr>
        <w:t>油品泄漏</w:t>
      </w:r>
      <w:r w:rsidRPr="006658E4">
        <w:rPr>
          <w:rFonts w:eastAsia="方正仿宋简体"/>
          <w:color w:val="000000" w:themeColor="text1"/>
          <w:sz w:val="28"/>
          <w:szCs w:val="28"/>
        </w:rPr>
        <w:t>信息。</w:t>
      </w:r>
    </w:p>
    <w:p w14:paraId="2C2645BE" w14:textId="26B59B1F" w:rsidR="00FD09CB" w:rsidRPr="006658E4" w:rsidRDefault="00FD09CB" w:rsidP="00FD09CB">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2</w:t>
      </w:r>
      <w:r w:rsidRPr="006658E4">
        <w:rPr>
          <w:rFonts w:eastAsia="方正仿宋简体"/>
          <w:color w:val="000000" w:themeColor="text1"/>
          <w:sz w:val="28"/>
          <w:szCs w:val="28"/>
        </w:rPr>
        <w:t>）确定事故为突</w:t>
      </w:r>
      <w:r w:rsidR="00363E8B" w:rsidRPr="006658E4">
        <w:rPr>
          <w:rFonts w:eastAsia="方正仿宋简体"/>
          <w:color w:val="000000" w:themeColor="text1"/>
          <w:sz w:val="28"/>
          <w:szCs w:val="28"/>
        </w:rPr>
        <w:t>发</w:t>
      </w:r>
      <w:r w:rsidRPr="006658E4">
        <w:rPr>
          <w:rFonts w:eastAsia="方正仿宋简体"/>
          <w:color w:val="000000" w:themeColor="text1"/>
          <w:sz w:val="28"/>
          <w:szCs w:val="28"/>
        </w:rPr>
        <w:t>环境事件后，启动《梅州市市级集中式饮用水水源地突发环境事件应急预案》，成立市现场应急指挥部，开展应急处置工作。</w:t>
      </w:r>
    </w:p>
    <w:p w14:paraId="534E595F" w14:textId="77777777" w:rsidR="00FD09CB" w:rsidRPr="006658E4" w:rsidRDefault="00FD09CB" w:rsidP="00FD09CB">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3</w:t>
      </w:r>
      <w:r w:rsidRPr="006658E4">
        <w:rPr>
          <w:rFonts w:eastAsia="方正仿宋简体"/>
          <w:color w:val="000000" w:themeColor="text1"/>
          <w:sz w:val="28"/>
          <w:szCs w:val="28"/>
        </w:rPr>
        <w:t>）总指挥下达命令开展应急处置工作：</w:t>
      </w:r>
    </w:p>
    <w:p w14:paraId="7FC7790F" w14:textId="77777777" w:rsidR="00FD09CB" w:rsidRPr="006658E4" w:rsidRDefault="00FD09CB" w:rsidP="00FD09CB">
      <w:pPr>
        <w:snapToGrid w:val="0"/>
        <w:ind w:firstLine="560"/>
        <w:rPr>
          <w:rFonts w:eastAsia="方正仿宋简体"/>
          <w:color w:val="000000" w:themeColor="text1"/>
          <w:sz w:val="28"/>
          <w:szCs w:val="28"/>
        </w:rPr>
      </w:pPr>
      <w:r w:rsidRPr="006658E4">
        <w:rPr>
          <w:rFonts w:ascii="宋体" w:hAnsi="宋体" w:cs="宋体" w:hint="eastAsia"/>
          <w:color w:val="000000" w:themeColor="text1"/>
          <w:sz w:val="28"/>
          <w:szCs w:val="28"/>
        </w:rPr>
        <w:t>①</w:t>
      </w:r>
      <w:r w:rsidRPr="006658E4">
        <w:rPr>
          <w:rFonts w:eastAsia="方正仿宋简体"/>
          <w:color w:val="000000" w:themeColor="text1"/>
          <w:sz w:val="28"/>
          <w:szCs w:val="28"/>
        </w:rPr>
        <w:t>应急处置组对</w:t>
      </w:r>
      <w:r w:rsidR="00E5466D" w:rsidRPr="006658E4">
        <w:rPr>
          <w:rFonts w:eastAsia="方正仿宋简体"/>
          <w:color w:val="000000" w:themeColor="text1"/>
          <w:sz w:val="28"/>
          <w:szCs w:val="28"/>
        </w:rPr>
        <w:t>加油站</w:t>
      </w:r>
      <w:r w:rsidRPr="006658E4">
        <w:rPr>
          <w:rFonts w:eastAsia="方正仿宋简体"/>
          <w:color w:val="000000" w:themeColor="text1"/>
          <w:sz w:val="28"/>
          <w:szCs w:val="28"/>
        </w:rPr>
        <w:t>周边一定范围设置临时围堰，划定警戒区域，采取安全防护措施，实施交通管制措施，避免发生交通堵塞和二次事故。采取油毡吸附方式，对已泄漏</w:t>
      </w:r>
      <w:r w:rsidR="00E5466D" w:rsidRPr="006658E4">
        <w:rPr>
          <w:rFonts w:eastAsia="方正仿宋简体"/>
          <w:color w:val="000000" w:themeColor="text1"/>
          <w:sz w:val="28"/>
          <w:szCs w:val="28"/>
        </w:rPr>
        <w:t>油品</w:t>
      </w:r>
      <w:r w:rsidRPr="006658E4">
        <w:rPr>
          <w:rFonts w:eastAsia="方正仿宋简体"/>
          <w:color w:val="000000" w:themeColor="text1"/>
          <w:sz w:val="28"/>
          <w:szCs w:val="28"/>
        </w:rPr>
        <w:t>进行处理。</w:t>
      </w:r>
    </w:p>
    <w:p w14:paraId="227C35B4" w14:textId="77777777" w:rsidR="00FD09CB" w:rsidRPr="006658E4" w:rsidRDefault="00FD09CB" w:rsidP="00FD09CB">
      <w:pPr>
        <w:snapToGrid w:val="0"/>
        <w:ind w:firstLine="560"/>
        <w:rPr>
          <w:rFonts w:eastAsia="方正仿宋简体"/>
          <w:color w:val="000000" w:themeColor="text1"/>
          <w:sz w:val="28"/>
          <w:szCs w:val="28"/>
        </w:rPr>
      </w:pPr>
      <w:r w:rsidRPr="006658E4">
        <w:rPr>
          <w:rFonts w:ascii="宋体" w:hAnsi="宋体" w:cs="宋体" w:hint="eastAsia"/>
          <w:color w:val="000000" w:themeColor="text1"/>
          <w:sz w:val="28"/>
          <w:szCs w:val="28"/>
        </w:rPr>
        <w:t>②</w:t>
      </w:r>
      <w:r w:rsidRPr="006658E4">
        <w:rPr>
          <w:rFonts w:eastAsia="方正仿宋简体"/>
          <w:color w:val="000000" w:themeColor="text1"/>
          <w:sz w:val="28"/>
          <w:szCs w:val="28"/>
        </w:rPr>
        <w:t>应急监测组和应急专家组迅速制定应急监测方案，布设监测点位，组织人员对水源地取水口和供水水厂进出口开展取样检测工作，及时向市应急指挥部提供科学、准确的数据。</w:t>
      </w:r>
    </w:p>
    <w:p w14:paraId="1224FA9B" w14:textId="77777777" w:rsidR="00FD09CB" w:rsidRPr="006658E4" w:rsidRDefault="00FD09CB" w:rsidP="00FD09CB">
      <w:pPr>
        <w:snapToGrid w:val="0"/>
        <w:ind w:firstLine="560"/>
        <w:rPr>
          <w:rFonts w:eastAsia="方正仿宋简体"/>
          <w:color w:val="000000" w:themeColor="text1"/>
          <w:sz w:val="28"/>
          <w:szCs w:val="28"/>
        </w:rPr>
      </w:pPr>
      <w:r w:rsidRPr="006658E4">
        <w:rPr>
          <w:rFonts w:ascii="宋体" w:hAnsi="宋体" w:cs="宋体" w:hint="eastAsia"/>
          <w:color w:val="000000" w:themeColor="text1"/>
          <w:sz w:val="28"/>
          <w:szCs w:val="28"/>
        </w:rPr>
        <w:t>③</w:t>
      </w:r>
      <w:r w:rsidRPr="006658E4">
        <w:rPr>
          <w:rFonts w:eastAsia="方正仿宋简体"/>
          <w:color w:val="000000" w:themeColor="text1"/>
          <w:sz w:val="28"/>
          <w:szCs w:val="28"/>
        </w:rPr>
        <w:t>应急物资保障组做好应急处置有关车辆、应急物资等后勤保障工作。</w:t>
      </w:r>
    </w:p>
    <w:p w14:paraId="2FAED956" w14:textId="77777777" w:rsidR="00FD09CB" w:rsidRPr="006658E4" w:rsidRDefault="00FD09CB" w:rsidP="00FD09CB">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4</w:t>
      </w:r>
      <w:r w:rsidRPr="006658E4">
        <w:rPr>
          <w:rFonts w:eastAsia="方正仿宋简体"/>
          <w:color w:val="000000" w:themeColor="text1"/>
          <w:sz w:val="28"/>
          <w:szCs w:val="28"/>
        </w:rPr>
        <w:t>）总指挥接应急监测组报告，取水口水质已不能满足供水要</w:t>
      </w:r>
      <w:r w:rsidRPr="006658E4">
        <w:rPr>
          <w:rFonts w:eastAsia="方正仿宋简体"/>
          <w:color w:val="000000" w:themeColor="text1"/>
          <w:sz w:val="28"/>
          <w:szCs w:val="28"/>
        </w:rPr>
        <w:lastRenderedPageBreak/>
        <w:t>求，建议取水口暂停取水。总指挥接报后下达命令：</w:t>
      </w:r>
    </w:p>
    <w:p w14:paraId="61D48797" w14:textId="77777777" w:rsidR="00FD09CB" w:rsidRPr="006658E4" w:rsidRDefault="00FD09CB" w:rsidP="00FD09CB">
      <w:pPr>
        <w:snapToGrid w:val="0"/>
        <w:ind w:firstLine="560"/>
        <w:rPr>
          <w:rFonts w:eastAsia="方正仿宋简体"/>
          <w:color w:val="000000" w:themeColor="text1"/>
          <w:sz w:val="28"/>
          <w:szCs w:val="28"/>
        </w:rPr>
      </w:pPr>
      <w:r w:rsidRPr="006658E4">
        <w:rPr>
          <w:rFonts w:ascii="宋体" w:hAnsi="宋体" w:cs="宋体" w:hint="eastAsia"/>
          <w:color w:val="000000" w:themeColor="text1"/>
          <w:sz w:val="28"/>
          <w:szCs w:val="28"/>
        </w:rPr>
        <w:t>①</w:t>
      </w:r>
      <w:r w:rsidRPr="006658E4">
        <w:rPr>
          <w:rFonts w:eastAsia="方正仿宋简体"/>
          <w:color w:val="000000" w:themeColor="text1"/>
          <w:sz w:val="28"/>
          <w:szCs w:val="28"/>
        </w:rPr>
        <w:t>市应急指挥部发布紧急通知，告知居民暂停饮用自来水，并引导舆论导向。</w:t>
      </w:r>
    </w:p>
    <w:p w14:paraId="31629368" w14:textId="77777777" w:rsidR="00FD09CB" w:rsidRPr="006658E4" w:rsidRDefault="00FD09CB" w:rsidP="00FD09CB">
      <w:pPr>
        <w:snapToGrid w:val="0"/>
        <w:ind w:firstLine="560"/>
        <w:rPr>
          <w:rFonts w:eastAsia="方正仿宋简体"/>
          <w:color w:val="000000" w:themeColor="text1"/>
          <w:sz w:val="28"/>
          <w:szCs w:val="28"/>
        </w:rPr>
      </w:pPr>
      <w:r w:rsidRPr="006658E4">
        <w:rPr>
          <w:rFonts w:ascii="宋体" w:hAnsi="宋体" w:cs="宋体" w:hint="eastAsia"/>
          <w:color w:val="000000" w:themeColor="text1"/>
          <w:sz w:val="28"/>
          <w:szCs w:val="28"/>
        </w:rPr>
        <w:t>②</w:t>
      </w:r>
      <w:r w:rsidRPr="006658E4">
        <w:rPr>
          <w:rFonts w:eastAsia="方正仿宋简体"/>
          <w:color w:val="000000" w:themeColor="text1"/>
          <w:sz w:val="28"/>
          <w:szCs w:val="28"/>
        </w:rPr>
        <w:t>应急供水保障组采取临时供水措施。</w:t>
      </w:r>
    </w:p>
    <w:p w14:paraId="2DBDD7AC" w14:textId="77777777" w:rsidR="00FD09CB" w:rsidRPr="006658E4" w:rsidRDefault="00FD09CB" w:rsidP="00FD09CB">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5</w:t>
      </w:r>
      <w:r w:rsidRPr="006658E4">
        <w:rPr>
          <w:rFonts w:eastAsia="方正仿宋简体"/>
          <w:color w:val="000000" w:themeColor="text1"/>
          <w:sz w:val="28"/>
          <w:szCs w:val="28"/>
        </w:rPr>
        <w:t>）市应急指挥部接应急监测组和应急处置组报告，采取相应处置措施后，取水口水质已能达到国家规定的饮用水标准。</w:t>
      </w:r>
    </w:p>
    <w:p w14:paraId="6707A19F" w14:textId="77777777" w:rsidR="00FD09CB" w:rsidRPr="006658E4" w:rsidRDefault="00FD09CB" w:rsidP="00FD09CB">
      <w:pPr>
        <w:snapToGrid w:val="0"/>
        <w:ind w:firstLine="560"/>
        <w:rPr>
          <w:rFonts w:eastAsia="方正仿宋简体"/>
          <w:color w:val="000000" w:themeColor="text1"/>
          <w:sz w:val="28"/>
          <w:szCs w:val="28"/>
        </w:rPr>
      </w:pPr>
      <w:r w:rsidRPr="006658E4">
        <w:rPr>
          <w:rFonts w:eastAsia="方正仿宋简体"/>
          <w:color w:val="000000" w:themeColor="text1"/>
          <w:sz w:val="28"/>
          <w:szCs w:val="28"/>
        </w:rPr>
        <w:t>（</w:t>
      </w:r>
      <w:r w:rsidRPr="006658E4">
        <w:rPr>
          <w:rFonts w:eastAsia="方正仿宋简体"/>
          <w:color w:val="000000" w:themeColor="text1"/>
          <w:sz w:val="28"/>
          <w:szCs w:val="28"/>
        </w:rPr>
        <w:t>6</w:t>
      </w:r>
      <w:r w:rsidRPr="006658E4">
        <w:rPr>
          <w:rFonts w:eastAsia="方正仿宋简体"/>
          <w:color w:val="000000" w:themeColor="text1"/>
          <w:sz w:val="28"/>
          <w:szCs w:val="28"/>
        </w:rPr>
        <w:t>）市应急指挥部解除应急状态，通知水厂恢复供水。</w:t>
      </w:r>
    </w:p>
    <w:p w14:paraId="2AD03D2F" w14:textId="77777777" w:rsidR="000069BF" w:rsidRPr="006658E4" w:rsidRDefault="000069BF" w:rsidP="00FD09CB">
      <w:pPr>
        <w:snapToGrid w:val="0"/>
        <w:ind w:firstLine="560"/>
        <w:rPr>
          <w:rFonts w:eastAsia="方正仿宋简体"/>
          <w:color w:val="000000" w:themeColor="text1"/>
          <w:sz w:val="28"/>
          <w:szCs w:val="28"/>
        </w:rPr>
      </w:pPr>
    </w:p>
    <w:p w14:paraId="11C8078C" w14:textId="77777777" w:rsidR="000069BF" w:rsidRPr="006658E4" w:rsidRDefault="000069BF" w:rsidP="003339DD">
      <w:pPr>
        <w:snapToGrid w:val="0"/>
        <w:ind w:firstLine="560"/>
        <w:rPr>
          <w:rFonts w:eastAsia="方正仿宋简体"/>
          <w:color w:val="000000" w:themeColor="text1"/>
          <w:sz w:val="28"/>
          <w:szCs w:val="28"/>
        </w:rPr>
      </w:pPr>
    </w:p>
    <w:p w14:paraId="41D646AC" w14:textId="77777777" w:rsidR="00E966C7" w:rsidRPr="006658E4" w:rsidRDefault="00E966C7" w:rsidP="00AC4C10">
      <w:pPr>
        <w:snapToGrid w:val="0"/>
        <w:ind w:firstLine="560"/>
        <w:rPr>
          <w:rFonts w:eastAsia="方正仿宋简体"/>
          <w:color w:val="000000" w:themeColor="text1"/>
          <w:sz w:val="28"/>
          <w:szCs w:val="28"/>
        </w:rPr>
        <w:sectPr w:rsidR="00E966C7" w:rsidRPr="006658E4" w:rsidSect="00925B62">
          <w:pgSz w:w="11906" w:h="16838"/>
          <w:pgMar w:top="1440" w:right="1800" w:bottom="1440" w:left="1800" w:header="851" w:footer="992" w:gutter="0"/>
          <w:pgNumType w:fmt="numberInDash"/>
          <w:cols w:space="425"/>
          <w:docGrid w:type="lines" w:linePitch="312"/>
        </w:sectPr>
      </w:pPr>
    </w:p>
    <w:p w14:paraId="546212E5" w14:textId="5E51D1DE" w:rsidR="00AA6C5D" w:rsidRPr="006C425A" w:rsidRDefault="00AA6C5D" w:rsidP="00AA6C5D">
      <w:pPr>
        <w:pStyle w:val="1"/>
        <w:spacing w:line="540" w:lineRule="exact"/>
        <w:jc w:val="both"/>
        <w:rPr>
          <w:rFonts w:eastAsia="方正仿宋简体"/>
          <w:color w:val="000000" w:themeColor="text1"/>
          <w:sz w:val="28"/>
          <w:szCs w:val="28"/>
        </w:rPr>
      </w:pPr>
      <w:bookmarkStart w:id="288" w:name="_Toc101448378"/>
      <w:r w:rsidRPr="006C425A">
        <w:rPr>
          <w:rFonts w:eastAsia="方正仿宋简体"/>
          <w:color w:val="000000" w:themeColor="text1"/>
          <w:sz w:val="28"/>
          <w:szCs w:val="28"/>
        </w:rPr>
        <w:lastRenderedPageBreak/>
        <w:t>附件</w:t>
      </w:r>
      <w:r w:rsidR="006C425A" w:rsidRPr="006C425A">
        <w:rPr>
          <w:rFonts w:eastAsia="方正仿宋简体" w:hint="eastAsia"/>
          <w:color w:val="000000" w:themeColor="text1"/>
          <w:sz w:val="28"/>
          <w:szCs w:val="28"/>
        </w:rPr>
        <w:t>9</w:t>
      </w:r>
      <w:r w:rsidRPr="006C425A">
        <w:rPr>
          <w:rFonts w:eastAsia="方正仿宋简体"/>
          <w:color w:val="000000" w:themeColor="text1"/>
          <w:sz w:val="28"/>
          <w:szCs w:val="28"/>
        </w:rPr>
        <w:t>饮用水水源地突发环境事件现场调查表</w:t>
      </w:r>
      <w:bookmarkEnd w:id="288"/>
    </w:p>
    <w:p w14:paraId="517BAFEF" w14:textId="77777777" w:rsidR="00AA6C5D" w:rsidRPr="006658E4" w:rsidRDefault="00AA6C5D" w:rsidP="00AA6C5D">
      <w:pPr>
        <w:wordWrap w:val="0"/>
        <w:ind w:right="120" w:firstLine="480"/>
        <w:jc w:val="right"/>
        <w:textAlignment w:val="baseline"/>
        <w:rPr>
          <w:rFonts w:eastAsia="方正仿宋简体"/>
          <w:color w:val="000000" w:themeColor="text1"/>
          <w:szCs w:val="24"/>
          <w:lang w:val="en-GB"/>
        </w:rPr>
      </w:pPr>
      <w:r w:rsidRPr="006658E4">
        <w:rPr>
          <w:rFonts w:eastAsia="方正仿宋简体"/>
          <w:color w:val="000000" w:themeColor="text1"/>
          <w:szCs w:val="24"/>
          <w:lang w:val="en-GB"/>
        </w:rPr>
        <w:t>调查时间：</w:t>
      </w:r>
      <w:r w:rsidRPr="006658E4">
        <w:rPr>
          <w:rFonts w:eastAsia="方正仿宋简体"/>
          <w:color w:val="000000" w:themeColor="text1"/>
          <w:szCs w:val="24"/>
          <w:lang w:val="en-GB"/>
        </w:rPr>
        <w:t xml:space="preserve"> </w:t>
      </w:r>
      <w:r w:rsidRPr="006658E4">
        <w:rPr>
          <w:rFonts w:eastAsia="方正仿宋简体"/>
          <w:color w:val="000000" w:themeColor="text1"/>
          <w:szCs w:val="24"/>
          <w:lang w:val="en-GB"/>
        </w:rPr>
        <w:t>年</w:t>
      </w:r>
      <w:r w:rsidRPr="006658E4">
        <w:rPr>
          <w:rFonts w:eastAsia="方正仿宋简体"/>
          <w:color w:val="000000" w:themeColor="text1"/>
          <w:szCs w:val="24"/>
          <w:lang w:val="en-GB"/>
        </w:rPr>
        <w:t xml:space="preserve">  </w:t>
      </w:r>
      <w:r w:rsidRPr="006658E4">
        <w:rPr>
          <w:rFonts w:eastAsia="方正仿宋简体"/>
          <w:color w:val="000000" w:themeColor="text1"/>
          <w:szCs w:val="24"/>
          <w:lang w:val="en-GB"/>
        </w:rPr>
        <w:t>月</w:t>
      </w:r>
      <w:r w:rsidRPr="006658E4">
        <w:rPr>
          <w:rFonts w:eastAsia="方正仿宋简体"/>
          <w:color w:val="000000" w:themeColor="text1"/>
          <w:szCs w:val="24"/>
          <w:lang w:val="en-GB"/>
        </w:rPr>
        <w:t xml:space="preserve">  </w:t>
      </w:r>
      <w:r w:rsidRPr="006658E4">
        <w:rPr>
          <w:rFonts w:eastAsia="方正仿宋简体"/>
          <w:color w:val="000000" w:themeColor="text1"/>
          <w:szCs w:val="24"/>
          <w:lang w:val="en-GB"/>
        </w:rPr>
        <w:t>日</w:t>
      </w:r>
      <w:r w:rsidRPr="006658E4">
        <w:rPr>
          <w:rFonts w:eastAsia="方正仿宋简体"/>
          <w:color w:val="000000" w:themeColor="text1"/>
          <w:szCs w:val="24"/>
          <w:lang w:val="en-GB"/>
        </w:rPr>
        <w:t xml:space="preserve">  </w:t>
      </w:r>
      <w:r w:rsidRPr="006658E4">
        <w:rPr>
          <w:rFonts w:eastAsia="方正仿宋简体"/>
          <w:color w:val="000000" w:themeColor="text1"/>
          <w:szCs w:val="24"/>
          <w:lang w:val="en-GB"/>
        </w:rPr>
        <w:t>时</w:t>
      </w:r>
      <w:r w:rsidRPr="006658E4">
        <w:rPr>
          <w:rFonts w:eastAsia="方正仿宋简体"/>
          <w:color w:val="000000" w:themeColor="text1"/>
          <w:szCs w:val="24"/>
          <w:lang w:val="en-GB"/>
        </w:rPr>
        <w:t xml:space="preserve">  </w:t>
      </w:r>
      <w:r w:rsidRPr="006658E4">
        <w:rPr>
          <w:rFonts w:eastAsia="方正仿宋简体"/>
          <w:color w:val="000000" w:themeColor="text1"/>
          <w:szCs w:val="24"/>
          <w:lang w:val="en-GB"/>
        </w:rPr>
        <w:t>分</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7"/>
        <w:gridCol w:w="1271"/>
        <w:gridCol w:w="706"/>
        <w:gridCol w:w="445"/>
        <w:gridCol w:w="965"/>
        <w:gridCol w:w="733"/>
        <w:gridCol w:w="2035"/>
      </w:tblGrid>
      <w:tr w:rsidR="006658E4" w:rsidRPr="006658E4" w14:paraId="12E07798" w14:textId="77777777" w:rsidTr="00C707D4">
        <w:trPr>
          <w:trHeight w:val="615"/>
          <w:jc w:val="center"/>
        </w:trPr>
        <w:tc>
          <w:tcPr>
            <w:tcW w:w="8522" w:type="dxa"/>
            <w:gridSpan w:val="7"/>
            <w:vAlign w:val="center"/>
          </w:tcPr>
          <w:p w14:paraId="11194E60" w14:textId="77777777" w:rsidR="00AA6C5D" w:rsidRPr="006658E4" w:rsidRDefault="00AA6C5D" w:rsidP="00C707D4">
            <w:pPr>
              <w:ind w:firstLineChars="0" w:firstLine="0"/>
              <w:textAlignment w:val="baseline"/>
              <w:rPr>
                <w:rFonts w:eastAsia="方正仿宋简体"/>
                <w:b/>
                <w:bCs/>
                <w:color w:val="000000" w:themeColor="text1"/>
                <w:szCs w:val="24"/>
                <w:lang w:val="en-GB"/>
              </w:rPr>
            </w:pPr>
            <w:r w:rsidRPr="006658E4">
              <w:rPr>
                <w:rFonts w:eastAsia="方正仿宋简体"/>
                <w:b/>
                <w:bCs/>
                <w:color w:val="000000" w:themeColor="text1"/>
                <w:szCs w:val="24"/>
                <w:lang w:val="en-GB"/>
              </w:rPr>
              <w:t>1.</w:t>
            </w:r>
            <w:r w:rsidRPr="006658E4">
              <w:rPr>
                <w:rFonts w:eastAsia="方正仿宋简体"/>
                <w:b/>
                <w:bCs/>
                <w:color w:val="000000" w:themeColor="text1"/>
                <w:szCs w:val="24"/>
                <w:lang w:val="en-GB"/>
              </w:rPr>
              <w:t>突发环境事件基本情况</w:t>
            </w:r>
          </w:p>
        </w:tc>
      </w:tr>
      <w:tr w:rsidR="006658E4" w:rsidRPr="006658E4" w14:paraId="283E9326" w14:textId="77777777" w:rsidTr="00C707D4">
        <w:trPr>
          <w:trHeight w:val="598"/>
          <w:jc w:val="center"/>
        </w:trPr>
        <w:tc>
          <w:tcPr>
            <w:tcW w:w="2367" w:type="dxa"/>
            <w:vAlign w:val="center"/>
          </w:tcPr>
          <w:p w14:paraId="4858B6F8" w14:textId="77777777" w:rsidR="00AA6C5D" w:rsidRPr="006658E4" w:rsidRDefault="00AA6C5D" w:rsidP="00C707D4">
            <w:pPr>
              <w:ind w:firstLineChars="0" w:firstLine="0"/>
              <w:jc w:val="center"/>
              <w:textAlignment w:val="baseline"/>
              <w:rPr>
                <w:rFonts w:eastAsia="方正仿宋简体"/>
                <w:color w:val="000000" w:themeColor="text1"/>
                <w:szCs w:val="24"/>
                <w:lang w:val="en-GB"/>
              </w:rPr>
            </w:pPr>
            <w:r w:rsidRPr="006658E4">
              <w:rPr>
                <w:rFonts w:eastAsia="方正仿宋简体"/>
                <w:color w:val="000000" w:themeColor="text1"/>
                <w:szCs w:val="24"/>
                <w:lang w:val="en-GB"/>
              </w:rPr>
              <w:t>信息来源</w:t>
            </w:r>
          </w:p>
        </w:tc>
        <w:tc>
          <w:tcPr>
            <w:tcW w:w="1271" w:type="dxa"/>
            <w:vAlign w:val="center"/>
          </w:tcPr>
          <w:p w14:paraId="0E701D24" w14:textId="77777777" w:rsidR="00AA6C5D" w:rsidRPr="006658E4" w:rsidRDefault="00AA6C5D" w:rsidP="00085668">
            <w:pPr>
              <w:ind w:firstLineChars="0" w:firstLine="0"/>
              <w:jc w:val="center"/>
              <w:textAlignment w:val="baseline"/>
              <w:rPr>
                <w:rFonts w:eastAsia="方正仿宋简体"/>
                <w:color w:val="000000" w:themeColor="text1"/>
                <w:szCs w:val="24"/>
                <w:lang w:val="en-GB"/>
              </w:rPr>
            </w:pPr>
          </w:p>
        </w:tc>
        <w:tc>
          <w:tcPr>
            <w:tcW w:w="706" w:type="dxa"/>
            <w:vAlign w:val="center"/>
          </w:tcPr>
          <w:p w14:paraId="7E1AA7C5" w14:textId="77777777" w:rsidR="00AA6C5D" w:rsidRPr="006658E4" w:rsidRDefault="00AA6C5D" w:rsidP="00C707D4">
            <w:pPr>
              <w:ind w:firstLineChars="0" w:firstLine="0"/>
              <w:jc w:val="center"/>
              <w:textAlignment w:val="baseline"/>
              <w:rPr>
                <w:rFonts w:eastAsia="方正仿宋简体"/>
                <w:color w:val="000000" w:themeColor="text1"/>
                <w:szCs w:val="24"/>
                <w:lang w:val="en-GB"/>
              </w:rPr>
            </w:pPr>
            <w:r w:rsidRPr="006658E4">
              <w:rPr>
                <w:rFonts w:eastAsia="方正仿宋简体"/>
                <w:color w:val="000000" w:themeColor="text1"/>
                <w:szCs w:val="24"/>
                <w:lang w:val="en-GB"/>
              </w:rPr>
              <w:t>发生时间</w:t>
            </w:r>
          </w:p>
        </w:tc>
        <w:tc>
          <w:tcPr>
            <w:tcW w:w="1410" w:type="dxa"/>
            <w:gridSpan w:val="2"/>
            <w:vAlign w:val="center"/>
          </w:tcPr>
          <w:p w14:paraId="5FA32B86" w14:textId="77777777" w:rsidR="00AA6C5D" w:rsidRPr="006658E4" w:rsidRDefault="00AA6C5D" w:rsidP="00085668">
            <w:pPr>
              <w:ind w:firstLineChars="0" w:firstLine="0"/>
              <w:jc w:val="center"/>
              <w:textAlignment w:val="baseline"/>
              <w:rPr>
                <w:rFonts w:eastAsia="方正仿宋简体"/>
                <w:color w:val="000000" w:themeColor="text1"/>
                <w:szCs w:val="24"/>
                <w:lang w:val="en-GB"/>
              </w:rPr>
            </w:pPr>
          </w:p>
        </w:tc>
        <w:tc>
          <w:tcPr>
            <w:tcW w:w="733" w:type="dxa"/>
            <w:vAlign w:val="center"/>
          </w:tcPr>
          <w:p w14:paraId="11C9905E" w14:textId="77777777" w:rsidR="00AA6C5D" w:rsidRPr="006658E4" w:rsidRDefault="00AA6C5D" w:rsidP="00C707D4">
            <w:pPr>
              <w:ind w:firstLineChars="0" w:firstLine="0"/>
              <w:jc w:val="center"/>
              <w:textAlignment w:val="baseline"/>
              <w:rPr>
                <w:rFonts w:eastAsia="方正仿宋简体"/>
                <w:color w:val="000000" w:themeColor="text1"/>
                <w:szCs w:val="24"/>
                <w:lang w:val="en-GB"/>
              </w:rPr>
            </w:pPr>
            <w:r w:rsidRPr="006658E4">
              <w:rPr>
                <w:rFonts w:eastAsia="方正仿宋简体"/>
                <w:color w:val="000000" w:themeColor="text1"/>
                <w:szCs w:val="24"/>
                <w:lang w:val="en-GB"/>
              </w:rPr>
              <w:t>地点</w:t>
            </w:r>
          </w:p>
        </w:tc>
        <w:tc>
          <w:tcPr>
            <w:tcW w:w="2035" w:type="dxa"/>
            <w:vAlign w:val="center"/>
          </w:tcPr>
          <w:p w14:paraId="7CB43412" w14:textId="77777777" w:rsidR="00AA6C5D" w:rsidRPr="006658E4" w:rsidRDefault="00AA6C5D" w:rsidP="00085668">
            <w:pPr>
              <w:ind w:firstLineChars="0" w:firstLine="0"/>
              <w:jc w:val="center"/>
              <w:textAlignment w:val="baseline"/>
              <w:rPr>
                <w:rFonts w:eastAsia="方正仿宋简体"/>
                <w:color w:val="000000" w:themeColor="text1"/>
                <w:szCs w:val="24"/>
                <w:lang w:val="en-GB"/>
              </w:rPr>
            </w:pPr>
          </w:p>
        </w:tc>
      </w:tr>
      <w:tr w:rsidR="006658E4" w:rsidRPr="006658E4" w14:paraId="7BBBFD77" w14:textId="77777777" w:rsidTr="00C707D4">
        <w:trPr>
          <w:trHeight w:val="1229"/>
          <w:jc w:val="center"/>
        </w:trPr>
        <w:tc>
          <w:tcPr>
            <w:tcW w:w="2367" w:type="dxa"/>
            <w:vAlign w:val="center"/>
          </w:tcPr>
          <w:p w14:paraId="039FCEFB" w14:textId="77777777" w:rsidR="00AA6C5D" w:rsidRPr="006658E4" w:rsidRDefault="00AA6C5D" w:rsidP="00C707D4">
            <w:pPr>
              <w:ind w:firstLineChars="0" w:firstLine="0"/>
              <w:jc w:val="center"/>
              <w:textAlignment w:val="baseline"/>
              <w:rPr>
                <w:rFonts w:eastAsia="方正仿宋简体"/>
                <w:color w:val="000000" w:themeColor="text1"/>
                <w:szCs w:val="24"/>
                <w:lang w:val="en-GB"/>
              </w:rPr>
            </w:pPr>
            <w:r w:rsidRPr="006658E4">
              <w:rPr>
                <w:rFonts w:eastAsia="方正仿宋简体"/>
                <w:color w:val="000000" w:themeColor="text1"/>
                <w:szCs w:val="24"/>
                <w:lang w:val="en-GB"/>
              </w:rPr>
              <w:t>事件起因</w:t>
            </w:r>
          </w:p>
        </w:tc>
        <w:tc>
          <w:tcPr>
            <w:tcW w:w="6155" w:type="dxa"/>
            <w:gridSpan w:val="6"/>
            <w:vAlign w:val="center"/>
          </w:tcPr>
          <w:p w14:paraId="24D4332D" w14:textId="77777777" w:rsidR="00AA6C5D" w:rsidRPr="006658E4" w:rsidRDefault="00AA6C5D" w:rsidP="003D3549">
            <w:pPr>
              <w:ind w:firstLineChars="0" w:firstLine="0"/>
              <w:jc w:val="center"/>
              <w:textAlignment w:val="baseline"/>
              <w:rPr>
                <w:rFonts w:eastAsia="方正仿宋简体"/>
                <w:color w:val="000000" w:themeColor="text1"/>
                <w:szCs w:val="24"/>
                <w:lang w:val="en-GB"/>
              </w:rPr>
            </w:pPr>
          </w:p>
        </w:tc>
      </w:tr>
      <w:tr w:rsidR="006658E4" w:rsidRPr="006658E4" w14:paraId="61A25C5E" w14:textId="77777777" w:rsidTr="00C707D4">
        <w:trPr>
          <w:trHeight w:val="1547"/>
          <w:jc w:val="center"/>
        </w:trPr>
        <w:tc>
          <w:tcPr>
            <w:tcW w:w="2367" w:type="dxa"/>
            <w:vAlign w:val="center"/>
          </w:tcPr>
          <w:p w14:paraId="75F7C04E" w14:textId="77777777" w:rsidR="00AA6C5D" w:rsidRPr="006658E4" w:rsidRDefault="00AA6C5D" w:rsidP="00C707D4">
            <w:pPr>
              <w:ind w:firstLineChars="0" w:firstLine="0"/>
              <w:jc w:val="center"/>
              <w:textAlignment w:val="baseline"/>
              <w:rPr>
                <w:rFonts w:eastAsia="方正仿宋简体"/>
                <w:color w:val="000000" w:themeColor="text1"/>
                <w:szCs w:val="24"/>
                <w:lang w:val="en-GB"/>
              </w:rPr>
            </w:pPr>
            <w:r w:rsidRPr="006658E4">
              <w:rPr>
                <w:rFonts w:eastAsia="方正仿宋简体"/>
                <w:color w:val="000000" w:themeColor="text1"/>
                <w:szCs w:val="24"/>
                <w:lang w:val="en-GB"/>
              </w:rPr>
              <w:t>主要污染物和数量</w:t>
            </w:r>
          </w:p>
        </w:tc>
        <w:tc>
          <w:tcPr>
            <w:tcW w:w="6155" w:type="dxa"/>
            <w:gridSpan w:val="6"/>
            <w:vAlign w:val="center"/>
          </w:tcPr>
          <w:p w14:paraId="3C9956C3" w14:textId="77777777" w:rsidR="00AA6C5D" w:rsidRPr="006658E4" w:rsidRDefault="00AA6C5D" w:rsidP="003D3549">
            <w:pPr>
              <w:ind w:firstLineChars="0" w:firstLine="0"/>
              <w:jc w:val="center"/>
              <w:textAlignment w:val="baseline"/>
              <w:rPr>
                <w:rFonts w:eastAsia="方正仿宋简体"/>
                <w:color w:val="000000" w:themeColor="text1"/>
                <w:szCs w:val="24"/>
                <w:lang w:val="en-GB"/>
              </w:rPr>
            </w:pPr>
          </w:p>
        </w:tc>
      </w:tr>
      <w:tr w:rsidR="006658E4" w:rsidRPr="006658E4" w14:paraId="374B9EA2" w14:textId="77777777" w:rsidTr="00C707D4">
        <w:trPr>
          <w:trHeight w:val="1671"/>
          <w:jc w:val="center"/>
        </w:trPr>
        <w:tc>
          <w:tcPr>
            <w:tcW w:w="2367" w:type="dxa"/>
            <w:vAlign w:val="center"/>
          </w:tcPr>
          <w:p w14:paraId="2CBE60B6" w14:textId="77777777" w:rsidR="00AA6C5D" w:rsidRPr="006658E4" w:rsidRDefault="00AA6C5D" w:rsidP="00C707D4">
            <w:pPr>
              <w:ind w:firstLineChars="0" w:firstLine="0"/>
              <w:jc w:val="center"/>
              <w:textAlignment w:val="baseline"/>
              <w:rPr>
                <w:rFonts w:eastAsia="方正仿宋简体"/>
                <w:color w:val="000000" w:themeColor="text1"/>
                <w:szCs w:val="24"/>
                <w:lang w:val="en-GB"/>
              </w:rPr>
            </w:pPr>
            <w:r w:rsidRPr="006658E4">
              <w:rPr>
                <w:rFonts w:eastAsia="方正仿宋简体"/>
                <w:color w:val="000000" w:themeColor="text1"/>
                <w:szCs w:val="24"/>
                <w:lang w:val="en-GB"/>
              </w:rPr>
              <w:t>污染程度和范围</w:t>
            </w:r>
          </w:p>
        </w:tc>
        <w:tc>
          <w:tcPr>
            <w:tcW w:w="6155" w:type="dxa"/>
            <w:gridSpan w:val="6"/>
            <w:vAlign w:val="center"/>
          </w:tcPr>
          <w:p w14:paraId="1E90E270" w14:textId="77777777" w:rsidR="00AA6C5D" w:rsidRPr="006658E4" w:rsidRDefault="00AA6C5D" w:rsidP="003D3549">
            <w:pPr>
              <w:ind w:firstLineChars="0" w:firstLine="0"/>
              <w:jc w:val="center"/>
              <w:textAlignment w:val="baseline"/>
              <w:rPr>
                <w:rFonts w:eastAsia="方正仿宋简体"/>
                <w:color w:val="000000" w:themeColor="text1"/>
                <w:szCs w:val="24"/>
                <w:lang w:val="en-GB"/>
              </w:rPr>
            </w:pPr>
          </w:p>
        </w:tc>
      </w:tr>
      <w:tr w:rsidR="006658E4" w:rsidRPr="006658E4" w14:paraId="65B99D6C" w14:textId="77777777" w:rsidTr="00C707D4">
        <w:trPr>
          <w:trHeight w:val="1804"/>
          <w:jc w:val="center"/>
        </w:trPr>
        <w:tc>
          <w:tcPr>
            <w:tcW w:w="2367" w:type="dxa"/>
            <w:vAlign w:val="center"/>
          </w:tcPr>
          <w:p w14:paraId="6B116C50" w14:textId="77777777" w:rsidR="00AA6C5D" w:rsidRPr="006658E4" w:rsidRDefault="00AA6C5D" w:rsidP="00C707D4">
            <w:pPr>
              <w:ind w:firstLineChars="0" w:firstLine="0"/>
              <w:jc w:val="center"/>
              <w:textAlignment w:val="baseline"/>
              <w:rPr>
                <w:rFonts w:eastAsia="方正仿宋简体"/>
                <w:color w:val="000000" w:themeColor="text1"/>
                <w:szCs w:val="24"/>
                <w:lang w:val="en-GB"/>
              </w:rPr>
            </w:pPr>
            <w:r w:rsidRPr="006658E4">
              <w:rPr>
                <w:rFonts w:eastAsia="方正仿宋简体"/>
                <w:color w:val="000000" w:themeColor="text1"/>
                <w:szCs w:val="24"/>
                <w:lang w:val="en-GB"/>
              </w:rPr>
              <w:t>人员受害</w:t>
            </w:r>
          </w:p>
          <w:p w14:paraId="16753380" w14:textId="77777777" w:rsidR="00AA6C5D" w:rsidRPr="006658E4" w:rsidRDefault="00AA6C5D" w:rsidP="00C707D4">
            <w:pPr>
              <w:ind w:firstLineChars="0" w:firstLine="0"/>
              <w:jc w:val="center"/>
              <w:textAlignment w:val="baseline"/>
              <w:rPr>
                <w:rFonts w:eastAsia="方正仿宋简体"/>
                <w:color w:val="000000" w:themeColor="text1"/>
                <w:szCs w:val="24"/>
                <w:lang w:val="en-GB"/>
              </w:rPr>
            </w:pPr>
            <w:r w:rsidRPr="006658E4">
              <w:rPr>
                <w:rFonts w:eastAsia="方正仿宋简体"/>
                <w:color w:val="000000" w:themeColor="text1"/>
                <w:szCs w:val="24"/>
                <w:lang w:val="en-GB"/>
              </w:rPr>
              <w:t>及救护情况</w:t>
            </w:r>
          </w:p>
        </w:tc>
        <w:tc>
          <w:tcPr>
            <w:tcW w:w="6155" w:type="dxa"/>
            <w:gridSpan w:val="6"/>
            <w:vAlign w:val="center"/>
          </w:tcPr>
          <w:p w14:paraId="2945617C" w14:textId="77777777" w:rsidR="00AA6C5D" w:rsidRPr="006658E4" w:rsidRDefault="00AA6C5D" w:rsidP="003D3549">
            <w:pPr>
              <w:ind w:firstLineChars="0" w:firstLine="0"/>
              <w:jc w:val="center"/>
              <w:textAlignment w:val="baseline"/>
              <w:rPr>
                <w:rFonts w:eastAsia="方正仿宋简体"/>
                <w:color w:val="000000" w:themeColor="text1"/>
                <w:szCs w:val="24"/>
                <w:lang w:val="en-GB"/>
              </w:rPr>
            </w:pPr>
          </w:p>
        </w:tc>
      </w:tr>
      <w:tr w:rsidR="006658E4" w:rsidRPr="006658E4" w14:paraId="34A777E7" w14:textId="77777777" w:rsidTr="00C707D4">
        <w:trPr>
          <w:trHeight w:val="1799"/>
          <w:jc w:val="center"/>
        </w:trPr>
        <w:tc>
          <w:tcPr>
            <w:tcW w:w="2367" w:type="dxa"/>
            <w:vAlign w:val="center"/>
          </w:tcPr>
          <w:p w14:paraId="1CD92E19" w14:textId="77777777" w:rsidR="00AA6C5D" w:rsidRPr="006658E4" w:rsidRDefault="00AA6C5D" w:rsidP="00C707D4">
            <w:pPr>
              <w:ind w:firstLineChars="0" w:firstLine="0"/>
              <w:jc w:val="center"/>
              <w:textAlignment w:val="baseline"/>
              <w:rPr>
                <w:rFonts w:eastAsia="方正仿宋简体"/>
                <w:color w:val="000000" w:themeColor="text1"/>
                <w:szCs w:val="24"/>
                <w:lang w:val="en-GB"/>
              </w:rPr>
            </w:pPr>
            <w:r w:rsidRPr="006658E4">
              <w:rPr>
                <w:rFonts w:eastAsia="方正仿宋简体"/>
                <w:color w:val="000000" w:themeColor="text1"/>
                <w:szCs w:val="24"/>
                <w:lang w:val="en-GB"/>
              </w:rPr>
              <w:t>环境敏感点受影响情况</w:t>
            </w:r>
            <w:r w:rsidRPr="006658E4">
              <w:rPr>
                <w:rFonts w:eastAsia="方正仿宋简体"/>
                <w:color w:val="000000" w:themeColor="text1"/>
                <w:szCs w:val="24"/>
                <w:lang w:val="en-GB"/>
              </w:rPr>
              <w:t>(</w:t>
            </w:r>
            <w:r w:rsidRPr="006658E4">
              <w:rPr>
                <w:rFonts w:eastAsia="方正仿宋简体"/>
                <w:color w:val="000000" w:themeColor="text1"/>
                <w:szCs w:val="24"/>
                <w:lang w:val="en-GB"/>
              </w:rPr>
              <w:t>企业基本情况）</w:t>
            </w:r>
          </w:p>
        </w:tc>
        <w:tc>
          <w:tcPr>
            <w:tcW w:w="6155" w:type="dxa"/>
            <w:gridSpan w:val="6"/>
            <w:vAlign w:val="center"/>
          </w:tcPr>
          <w:p w14:paraId="52CA4435" w14:textId="77777777" w:rsidR="00AA6C5D" w:rsidRPr="006658E4" w:rsidRDefault="00AA6C5D" w:rsidP="003D3549">
            <w:pPr>
              <w:ind w:firstLineChars="0" w:firstLine="0"/>
              <w:jc w:val="center"/>
              <w:textAlignment w:val="baseline"/>
              <w:rPr>
                <w:rFonts w:eastAsia="方正仿宋简体"/>
                <w:color w:val="000000" w:themeColor="text1"/>
                <w:szCs w:val="24"/>
                <w:lang w:val="en-GB"/>
              </w:rPr>
            </w:pPr>
          </w:p>
        </w:tc>
      </w:tr>
      <w:tr w:rsidR="006658E4" w:rsidRPr="006658E4" w14:paraId="6721E2C2" w14:textId="77777777" w:rsidTr="00C707D4">
        <w:trPr>
          <w:trHeight w:val="1487"/>
          <w:jc w:val="center"/>
        </w:trPr>
        <w:tc>
          <w:tcPr>
            <w:tcW w:w="2367" w:type="dxa"/>
            <w:vAlign w:val="center"/>
          </w:tcPr>
          <w:p w14:paraId="17AF99CF" w14:textId="77777777" w:rsidR="00AA6C5D" w:rsidRPr="006658E4" w:rsidRDefault="00AA6C5D" w:rsidP="00C707D4">
            <w:pPr>
              <w:ind w:firstLineChars="0" w:firstLine="0"/>
              <w:jc w:val="center"/>
              <w:textAlignment w:val="baseline"/>
              <w:rPr>
                <w:rFonts w:eastAsia="方正仿宋简体"/>
                <w:color w:val="000000" w:themeColor="text1"/>
                <w:szCs w:val="24"/>
                <w:lang w:val="en-GB"/>
              </w:rPr>
            </w:pPr>
            <w:r w:rsidRPr="006658E4">
              <w:rPr>
                <w:rFonts w:eastAsia="方正仿宋简体"/>
                <w:color w:val="000000" w:themeColor="text1"/>
                <w:szCs w:val="24"/>
                <w:lang w:val="en-GB"/>
              </w:rPr>
              <w:t>是否及时启动</w:t>
            </w:r>
          </w:p>
          <w:p w14:paraId="46AC5937" w14:textId="77777777" w:rsidR="00AA6C5D" w:rsidRPr="006658E4" w:rsidRDefault="00AA6C5D" w:rsidP="00C707D4">
            <w:pPr>
              <w:ind w:firstLineChars="0" w:firstLine="0"/>
              <w:jc w:val="center"/>
              <w:textAlignment w:val="baseline"/>
              <w:rPr>
                <w:rFonts w:eastAsia="方正仿宋简体"/>
                <w:color w:val="000000" w:themeColor="text1"/>
                <w:szCs w:val="24"/>
                <w:lang w:val="en-GB"/>
              </w:rPr>
            </w:pPr>
            <w:r w:rsidRPr="006658E4">
              <w:rPr>
                <w:rFonts w:eastAsia="方正仿宋简体"/>
                <w:color w:val="000000" w:themeColor="text1"/>
                <w:szCs w:val="24"/>
                <w:lang w:val="en-GB"/>
              </w:rPr>
              <w:t>环境应急预案</w:t>
            </w:r>
          </w:p>
        </w:tc>
        <w:tc>
          <w:tcPr>
            <w:tcW w:w="1271" w:type="dxa"/>
            <w:vAlign w:val="center"/>
          </w:tcPr>
          <w:p w14:paraId="5CE7639A" w14:textId="77777777" w:rsidR="00AA6C5D" w:rsidRPr="006658E4" w:rsidRDefault="00AA6C5D" w:rsidP="003D3549">
            <w:pPr>
              <w:ind w:firstLineChars="0" w:firstLine="0"/>
              <w:jc w:val="center"/>
              <w:textAlignment w:val="baseline"/>
              <w:rPr>
                <w:rFonts w:eastAsia="方正仿宋简体"/>
                <w:color w:val="000000" w:themeColor="text1"/>
                <w:szCs w:val="24"/>
                <w:lang w:val="en-GB"/>
              </w:rPr>
            </w:pPr>
          </w:p>
        </w:tc>
        <w:tc>
          <w:tcPr>
            <w:tcW w:w="1151" w:type="dxa"/>
            <w:gridSpan w:val="2"/>
            <w:vAlign w:val="center"/>
          </w:tcPr>
          <w:p w14:paraId="33E4F5DE" w14:textId="77777777" w:rsidR="00AA6C5D" w:rsidRPr="006658E4" w:rsidRDefault="00AA6C5D" w:rsidP="00C707D4">
            <w:pPr>
              <w:ind w:firstLineChars="0" w:firstLine="0"/>
              <w:jc w:val="center"/>
              <w:textAlignment w:val="baseline"/>
              <w:rPr>
                <w:rFonts w:eastAsia="方正仿宋简体"/>
                <w:color w:val="000000" w:themeColor="text1"/>
                <w:szCs w:val="24"/>
                <w:lang w:val="en-GB"/>
              </w:rPr>
            </w:pPr>
            <w:r w:rsidRPr="006658E4">
              <w:rPr>
                <w:rFonts w:eastAsia="方正仿宋简体"/>
                <w:color w:val="000000" w:themeColor="text1"/>
                <w:szCs w:val="24"/>
                <w:lang w:val="en-GB"/>
              </w:rPr>
              <w:t>预计事件发展趋势</w:t>
            </w:r>
          </w:p>
        </w:tc>
        <w:tc>
          <w:tcPr>
            <w:tcW w:w="3733" w:type="dxa"/>
            <w:gridSpan w:val="3"/>
            <w:vAlign w:val="center"/>
          </w:tcPr>
          <w:p w14:paraId="71B92734" w14:textId="77777777" w:rsidR="00AA6C5D" w:rsidRPr="006658E4" w:rsidRDefault="00AA6C5D" w:rsidP="003D3549">
            <w:pPr>
              <w:ind w:firstLineChars="0" w:firstLine="0"/>
              <w:jc w:val="center"/>
              <w:textAlignment w:val="baseline"/>
              <w:rPr>
                <w:rFonts w:eastAsia="方正仿宋简体"/>
                <w:color w:val="000000" w:themeColor="text1"/>
                <w:szCs w:val="24"/>
                <w:lang w:val="en-GB"/>
              </w:rPr>
            </w:pPr>
          </w:p>
        </w:tc>
      </w:tr>
    </w:tbl>
    <w:p w14:paraId="1A0529D6" w14:textId="77777777" w:rsidR="00AA6C5D" w:rsidRPr="006658E4" w:rsidRDefault="00AA6C5D" w:rsidP="00462B42">
      <w:pPr>
        <w:snapToGrid w:val="0"/>
        <w:ind w:firstLine="560"/>
        <w:rPr>
          <w:rFonts w:eastAsia="方正仿宋简体"/>
          <w:color w:val="000000" w:themeColor="text1"/>
          <w:sz w:val="28"/>
          <w:szCs w:val="28"/>
        </w:rPr>
        <w:sectPr w:rsidR="00AA6C5D" w:rsidRPr="006658E4" w:rsidSect="00925B62">
          <w:pgSz w:w="11906" w:h="16838"/>
          <w:pgMar w:top="1440" w:right="1800" w:bottom="1440" w:left="1800" w:header="851" w:footer="992" w:gutter="0"/>
          <w:pgNumType w:fmt="numberInDash"/>
          <w:cols w:space="425"/>
          <w:docGrid w:type="lines" w:linePitch="312"/>
        </w:sectPr>
      </w:pP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100"/>
        <w:gridCol w:w="1120"/>
        <w:gridCol w:w="213"/>
        <w:gridCol w:w="1405"/>
        <w:gridCol w:w="1231"/>
        <w:gridCol w:w="2036"/>
      </w:tblGrid>
      <w:tr w:rsidR="006658E4" w:rsidRPr="006658E4" w14:paraId="6145234B" w14:textId="77777777" w:rsidTr="00C707D4">
        <w:trPr>
          <w:trHeight w:val="770"/>
          <w:jc w:val="center"/>
        </w:trPr>
        <w:tc>
          <w:tcPr>
            <w:tcW w:w="3638" w:type="dxa"/>
            <w:gridSpan w:val="3"/>
            <w:vAlign w:val="center"/>
          </w:tcPr>
          <w:p w14:paraId="5322A5CC" w14:textId="77777777" w:rsidR="00AA6C5D" w:rsidRPr="006658E4" w:rsidRDefault="00AA6C5D" w:rsidP="00C707D4">
            <w:pPr>
              <w:ind w:firstLineChars="0" w:firstLine="0"/>
              <w:textAlignment w:val="baseline"/>
              <w:rPr>
                <w:rFonts w:eastAsia="方正仿宋简体"/>
                <w:b/>
                <w:bCs/>
                <w:color w:val="000000" w:themeColor="text1"/>
                <w:szCs w:val="24"/>
                <w:lang w:val="en-GB"/>
              </w:rPr>
            </w:pPr>
            <w:r w:rsidRPr="006658E4">
              <w:rPr>
                <w:rFonts w:eastAsia="方正仿宋简体"/>
                <w:b/>
                <w:bCs/>
                <w:color w:val="000000" w:themeColor="text1"/>
                <w:szCs w:val="24"/>
                <w:lang w:val="en-GB"/>
              </w:rPr>
              <w:lastRenderedPageBreak/>
              <w:t>2.</w:t>
            </w:r>
            <w:r w:rsidRPr="006658E4">
              <w:rPr>
                <w:rFonts w:eastAsia="方正仿宋简体"/>
                <w:b/>
                <w:bCs/>
                <w:color w:val="000000" w:themeColor="text1"/>
                <w:szCs w:val="24"/>
                <w:lang w:val="en-GB"/>
              </w:rPr>
              <w:t>事件可能级别</w:t>
            </w:r>
          </w:p>
        </w:tc>
        <w:tc>
          <w:tcPr>
            <w:tcW w:w="4884" w:type="dxa"/>
            <w:gridSpan w:val="4"/>
            <w:vAlign w:val="center"/>
          </w:tcPr>
          <w:p w14:paraId="733F5FA5" w14:textId="0897AF5F" w:rsidR="00AA6C5D" w:rsidRPr="006658E4" w:rsidRDefault="00AA6C5D" w:rsidP="00363E8B">
            <w:pPr>
              <w:ind w:firstLineChars="0" w:firstLine="0"/>
              <w:jc w:val="center"/>
              <w:textAlignment w:val="baseline"/>
              <w:rPr>
                <w:rFonts w:eastAsia="方正仿宋简体"/>
                <w:color w:val="000000" w:themeColor="text1"/>
                <w:szCs w:val="24"/>
                <w:lang w:val="en-GB"/>
              </w:rPr>
            </w:pPr>
            <w:r w:rsidRPr="006658E4">
              <w:rPr>
                <w:rFonts w:eastAsia="方正仿宋简体"/>
                <w:color w:val="000000" w:themeColor="text1"/>
                <w:szCs w:val="24"/>
                <w:lang w:val="en-GB"/>
              </w:rPr>
              <w:t>特别重大</w:t>
            </w:r>
            <w:r w:rsidR="00363E8B" w:rsidRPr="006658E4">
              <w:rPr>
                <w:rFonts w:eastAsia="方正仿宋简体"/>
                <w:color w:val="000000" w:themeColor="text1"/>
                <w:szCs w:val="24"/>
                <w:lang w:val="en-GB"/>
              </w:rPr>
              <w:t>□</w:t>
            </w:r>
            <w:r w:rsidR="00B6074A" w:rsidRPr="006658E4">
              <w:rPr>
                <w:rFonts w:eastAsia="方正仿宋简体"/>
                <w:color w:val="000000" w:themeColor="text1"/>
                <w:szCs w:val="24"/>
                <w:lang w:val="en-GB"/>
              </w:rPr>
              <w:t xml:space="preserve">  </w:t>
            </w:r>
            <w:r w:rsidRPr="006658E4">
              <w:rPr>
                <w:rFonts w:eastAsia="方正仿宋简体"/>
                <w:color w:val="000000" w:themeColor="text1"/>
                <w:szCs w:val="24"/>
                <w:lang w:val="en-GB"/>
              </w:rPr>
              <w:t>重大</w:t>
            </w:r>
            <w:r w:rsidR="00363E8B" w:rsidRPr="006658E4">
              <w:rPr>
                <w:rFonts w:eastAsia="方正仿宋简体"/>
                <w:color w:val="000000" w:themeColor="text1"/>
                <w:szCs w:val="24"/>
                <w:lang w:val="en-GB"/>
              </w:rPr>
              <w:t>□</w:t>
            </w:r>
            <w:r w:rsidR="00B6074A" w:rsidRPr="006658E4">
              <w:rPr>
                <w:rFonts w:eastAsia="方正仿宋简体"/>
                <w:color w:val="000000" w:themeColor="text1"/>
                <w:szCs w:val="24"/>
                <w:lang w:val="en-GB"/>
              </w:rPr>
              <w:t xml:space="preserve">  </w:t>
            </w:r>
            <w:r w:rsidRPr="006658E4">
              <w:rPr>
                <w:rFonts w:eastAsia="方正仿宋简体"/>
                <w:color w:val="000000" w:themeColor="text1"/>
                <w:szCs w:val="24"/>
                <w:lang w:val="en-GB"/>
              </w:rPr>
              <w:t>较大</w:t>
            </w:r>
            <w:r w:rsidR="00363E8B" w:rsidRPr="006658E4">
              <w:rPr>
                <w:rFonts w:eastAsia="方正仿宋简体"/>
                <w:color w:val="000000" w:themeColor="text1"/>
                <w:szCs w:val="24"/>
                <w:lang w:val="en-GB"/>
              </w:rPr>
              <w:t>□</w:t>
            </w:r>
            <w:r w:rsidR="00B6074A" w:rsidRPr="006658E4">
              <w:rPr>
                <w:rFonts w:eastAsia="方正仿宋简体"/>
                <w:color w:val="000000" w:themeColor="text1"/>
                <w:szCs w:val="24"/>
                <w:lang w:val="en-GB"/>
              </w:rPr>
              <w:t xml:space="preserve">  </w:t>
            </w:r>
            <w:r w:rsidRPr="006658E4">
              <w:rPr>
                <w:rFonts w:eastAsia="方正仿宋简体"/>
                <w:color w:val="000000" w:themeColor="text1"/>
                <w:szCs w:val="24"/>
                <w:lang w:val="en-GB"/>
              </w:rPr>
              <w:t>一般</w:t>
            </w:r>
            <w:r w:rsidR="00363E8B" w:rsidRPr="006658E4">
              <w:rPr>
                <w:rFonts w:eastAsia="方正仿宋简体"/>
                <w:color w:val="000000" w:themeColor="text1"/>
                <w:szCs w:val="24"/>
                <w:lang w:val="en-GB"/>
              </w:rPr>
              <w:t>□</w:t>
            </w:r>
          </w:p>
        </w:tc>
      </w:tr>
      <w:tr w:rsidR="006658E4" w:rsidRPr="006658E4" w14:paraId="0E11EB64" w14:textId="77777777" w:rsidTr="00C707D4">
        <w:trPr>
          <w:trHeight w:val="770"/>
          <w:jc w:val="center"/>
        </w:trPr>
        <w:tc>
          <w:tcPr>
            <w:tcW w:w="8522" w:type="dxa"/>
            <w:gridSpan w:val="7"/>
            <w:vAlign w:val="center"/>
          </w:tcPr>
          <w:p w14:paraId="3467D2E2" w14:textId="5BD4A245" w:rsidR="00AA6C5D" w:rsidRPr="006658E4" w:rsidRDefault="00AA6C5D" w:rsidP="00C707D4">
            <w:pPr>
              <w:ind w:firstLine="480"/>
              <w:textAlignment w:val="baseline"/>
              <w:rPr>
                <w:rFonts w:eastAsia="方正仿宋简体"/>
                <w:color w:val="000000" w:themeColor="text1"/>
                <w:szCs w:val="24"/>
                <w:lang w:val="en-GB"/>
              </w:rPr>
            </w:pPr>
            <w:r w:rsidRPr="006658E4">
              <w:rPr>
                <w:rFonts w:eastAsia="方正仿宋简体"/>
                <w:color w:val="000000" w:themeColor="text1"/>
                <w:szCs w:val="24"/>
                <w:lang w:val="en-GB"/>
              </w:rPr>
              <w:t>（</w:t>
            </w:r>
            <w:r w:rsidRPr="006658E4">
              <w:rPr>
                <w:rFonts w:eastAsia="方正仿宋简体"/>
                <w:color w:val="000000" w:themeColor="text1"/>
                <w:szCs w:val="24"/>
                <w:lang w:val="en-GB"/>
              </w:rPr>
              <w:t>1</w:t>
            </w:r>
            <w:r w:rsidRPr="006658E4">
              <w:rPr>
                <w:rFonts w:eastAsia="方正仿宋简体"/>
                <w:color w:val="000000" w:themeColor="text1"/>
                <w:szCs w:val="24"/>
                <w:lang w:val="en-GB"/>
              </w:rPr>
              <w:t>）是否对饮用水源保护区造成或者可能造成影响：否</w:t>
            </w:r>
            <w:r w:rsidR="002F777F" w:rsidRPr="006658E4">
              <w:rPr>
                <w:rFonts w:eastAsia="方正仿宋简体"/>
                <w:color w:val="000000" w:themeColor="text1"/>
                <w:szCs w:val="24"/>
                <w:lang w:val="en-GB"/>
              </w:rPr>
              <w:t>□</w:t>
            </w:r>
            <w:r w:rsidR="007B6C91" w:rsidRPr="006658E4">
              <w:rPr>
                <w:rFonts w:eastAsia="方正仿宋简体"/>
                <w:color w:val="000000" w:themeColor="text1"/>
                <w:szCs w:val="24"/>
                <w:lang w:val="en-GB"/>
              </w:rPr>
              <w:t xml:space="preserve"> </w:t>
            </w:r>
            <w:r w:rsidRPr="006658E4">
              <w:rPr>
                <w:rFonts w:eastAsia="方正仿宋简体"/>
                <w:color w:val="000000" w:themeColor="text1"/>
                <w:szCs w:val="24"/>
                <w:lang w:val="en-GB"/>
              </w:rPr>
              <w:t>是</w:t>
            </w:r>
            <w:r w:rsidR="002F777F" w:rsidRPr="006658E4">
              <w:rPr>
                <w:rFonts w:eastAsia="方正仿宋简体"/>
                <w:color w:val="000000" w:themeColor="text1"/>
                <w:szCs w:val="24"/>
                <w:lang w:val="en-GB"/>
              </w:rPr>
              <w:t>□</w:t>
            </w:r>
          </w:p>
        </w:tc>
      </w:tr>
      <w:tr w:rsidR="006658E4" w:rsidRPr="006658E4" w14:paraId="2C6B7F02" w14:textId="77777777" w:rsidTr="00C707D4">
        <w:trPr>
          <w:trHeight w:val="770"/>
          <w:jc w:val="center"/>
        </w:trPr>
        <w:tc>
          <w:tcPr>
            <w:tcW w:w="8522" w:type="dxa"/>
            <w:gridSpan w:val="7"/>
            <w:vAlign w:val="center"/>
          </w:tcPr>
          <w:p w14:paraId="60801326" w14:textId="65CECEC9" w:rsidR="00AA6C5D" w:rsidRPr="006658E4" w:rsidRDefault="00AA6C5D" w:rsidP="00C707D4">
            <w:pPr>
              <w:ind w:firstLine="480"/>
              <w:textAlignment w:val="baseline"/>
              <w:rPr>
                <w:rFonts w:eastAsia="方正仿宋简体"/>
                <w:color w:val="000000" w:themeColor="text1"/>
                <w:szCs w:val="24"/>
                <w:lang w:val="en-GB"/>
              </w:rPr>
            </w:pPr>
            <w:r w:rsidRPr="006658E4">
              <w:rPr>
                <w:rFonts w:eastAsia="方正仿宋简体"/>
                <w:color w:val="000000" w:themeColor="text1"/>
                <w:szCs w:val="24"/>
                <w:lang w:val="en-GB"/>
              </w:rPr>
              <w:t>（</w:t>
            </w:r>
            <w:r w:rsidRPr="006658E4">
              <w:rPr>
                <w:rFonts w:eastAsia="方正仿宋简体"/>
                <w:color w:val="000000" w:themeColor="text1"/>
                <w:szCs w:val="24"/>
                <w:lang w:val="en-GB"/>
              </w:rPr>
              <w:t>2</w:t>
            </w:r>
            <w:r w:rsidRPr="006658E4">
              <w:rPr>
                <w:rFonts w:eastAsia="方正仿宋简体"/>
                <w:color w:val="000000" w:themeColor="text1"/>
                <w:szCs w:val="24"/>
                <w:lang w:val="en-GB"/>
              </w:rPr>
              <w:t>）是否涉及居民聚居区、学校、医院等敏感区域和敏感人群：否</w:t>
            </w:r>
            <w:r w:rsidR="002F777F" w:rsidRPr="006658E4">
              <w:rPr>
                <w:rFonts w:eastAsia="方正仿宋简体"/>
                <w:color w:val="000000" w:themeColor="text1"/>
                <w:szCs w:val="24"/>
                <w:lang w:val="en-GB"/>
              </w:rPr>
              <w:t>□</w:t>
            </w:r>
            <w:r w:rsidR="00B6074A" w:rsidRPr="006658E4">
              <w:rPr>
                <w:rFonts w:eastAsia="方正仿宋简体"/>
                <w:color w:val="000000" w:themeColor="text1"/>
                <w:szCs w:val="24"/>
                <w:lang w:val="en-GB"/>
              </w:rPr>
              <w:t xml:space="preserve"> </w:t>
            </w:r>
            <w:r w:rsidRPr="006658E4">
              <w:rPr>
                <w:rFonts w:eastAsia="方正仿宋简体"/>
                <w:color w:val="000000" w:themeColor="text1"/>
                <w:szCs w:val="24"/>
                <w:lang w:val="en-GB"/>
              </w:rPr>
              <w:t>是</w:t>
            </w:r>
            <w:r w:rsidR="002F777F" w:rsidRPr="006658E4">
              <w:rPr>
                <w:rFonts w:eastAsia="方正仿宋简体"/>
                <w:color w:val="000000" w:themeColor="text1"/>
                <w:szCs w:val="24"/>
                <w:lang w:val="en-GB"/>
              </w:rPr>
              <w:t>□</w:t>
            </w:r>
          </w:p>
        </w:tc>
      </w:tr>
      <w:tr w:rsidR="006658E4" w:rsidRPr="006658E4" w14:paraId="5F52A162" w14:textId="77777777" w:rsidTr="00C707D4">
        <w:trPr>
          <w:trHeight w:val="770"/>
          <w:jc w:val="center"/>
        </w:trPr>
        <w:tc>
          <w:tcPr>
            <w:tcW w:w="8522" w:type="dxa"/>
            <w:gridSpan w:val="7"/>
            <w:vAlign w:val="center"/>
          </w:tcPr>
          <w:p w14:paraId="32F44047" w14:textId="6DCAD9EA" w:rsidR="00AA6C5D" w:rsidRPr="006658E4" w:rsidRDefault="00AA6C5D" w:rsidP="00C707D4">
            <w:pPr>
              <w:ind w:firstLine="480"/>
              <w:textAlignment w:val="baseline"/>
              <w:rPr>
                <w:rFonts w:eastAsia="方正仿宋简体"/>
                <w:color w:val="000000" w:themeColor="text1"/>
                <w:szCs w:val="24"/>
                <w:lang w:val="en-GB"/>
              </w:rPr>
            </w:pPr>
            <w:r w:rsidRPr="006658E4">
              <w:rPr>
                <w:rFonts w:eastAsia="方正仿宋简体"/>
                <w:color w:val="000000" w:themeColor="text1"/>
                <w:szCs w:val="24"/>
                <w:lang w:val="en-GB"/>
              </w:rPr>
              <w:t>（</w:t>
            </w:r>
            <w:r w:rsidRPr="006658E4">
              <w:rPr>
                <w:rFonts w:eastAsia="方正仿宋简体"/>
                <w:color w:val="000000" w:themeColor="text1"/>
                <w:szCs w:val="24"/>
                <w:lang w:val="en-GB"/>
              </w:rPr>
              <w:t>3</w:t>
            </w:r>
            <w:r w:rsidRPr="006658E4">
              <w:rPr>
                <w:rFonts w:eastAsia="方正仿宋简体"/>
                <w:color w:val="000000" w:themeColor="text1"/>
                <w:szCs w:val="24"/>
                <w:lang w:val="en-GB"/>
              </w:rPr>
              <w:t>）是否涉及重金属或者类金属污染：否</w:t>
            </w:r>
            <w:r w:rsidR="002F777F" w:rsidRPr="006658E4">
              <w:rPr>
                <w:rFonts w:eastAsia="方正仿宋简体"/>
                <w:color w:val="000000" w:themeColor="text1"/>
                <w:szCs w:val="24"/>
                <w:lang w:val="en-GB"/>
              </w:rPr>
              <w:t>□</w:t>
            </w:r>
            <w:r w:rsidR="00B6074A" w:rsidRPr="006658E4">
              <w:rPr>
                <w:rFonts w:eastAsia="方正仿宋简体"/>
                <w:color w:val="000000" w:themeColor="text1"/>
                <w:szCs w:val="24"/>
                <w:lang w:val="en-GB"/>
              </w:rPr>
              <w:t xml:space="preserve"> </w:t>
            </w:r>
            <w:r w:rsidRPr="006658E4">
              <w:rPr>
                <w:rFonts w:eastAsia="方正仿宋简体"/>
                <w:color w:val="000000" w:themeColor="text1"/>
                <w:szCs w:val="24"/>
                <w:lang w:val="en-GB"/>
              </w:rPr>
              <w:t>是</w:t>
            </w:r>
            <w:r w:rsidR="002F777F" w:rsidRPr="006658E4">
              <w:rPr>
                <w:rFonts w:eastAsia="方正仿宋简体"/>
                <w:color w:val="000000" w:themeColor="text1"/>
                <w:szCs w:val="24"/>
                <w:lang w:val="en-GB"/>
              </w:rPr>
              <w:t>□</w:t>
            </w:r>
          </w:p>
        </w:tc>
      </w:tr>
      <w:tr w:rsidR="006658E4" w:rsidRPr="006658E4" w14:paraId="03F81A4B" w14:textId="77777777" w:rsidTr="00C707D4">
        <w:trPr>
          <w:trHeight w:val="770"/>
          <w:jc w:val="center"/>
        </w:trPr>
        <w:tc>
          <w:tcPr>
            <w:tcW w:w="8522" w:type="dxa"/>
            <w:gridSpan w:val="7"/>
            <w:vAlign w:val="center"/>
          </w:tcPr>
          <w:p w14:paraId="00061249" w14:textId="1A16E743" w:rsidR="00AA6C5D" w:rsidRPr="006658E4" w:rsidRDefault="00AA6C5D" w:rsidP="00C707D4">
            <w:pPr>
              <w:ind w:firstLine="480"/>
              <w:textAlignment w:val="baseline"/>
              <w:rPr>
                <w:rFonts w:eastAsia="方正仿宋简体"/>
                <w:color w:val="000000" w:themeColor="text1"/>
                <w:szCs w:val="24"/>
                <w:lang w:val="en-GB"/>
              </w:rPr>
            </w:pPr>
            <w:r w:rsidRPr="006658E4">
              <w:rPr>
                <w:rFonts w:eastAsia="方正仿宋简体"/>
                <w:color w:val="000000" w:themeColor="text1"/>
                <w:szCs w:val="24"/>
                <w:lang w:val="en-GB"/>
              </w:rPr>
              <w:t>（</w:t>
            </w:r>
            <w:r w:rsidRPr="006658E4">
              <w:rPr>
                <w:rFonts w:eastAsia="方正仿宋简体"/>
                <w:color w:val="000000" w:themeColor="text1"/>
                <w:szCs w:val="24"/>
                <w:lang w:val="en-GB"/>
              </w:rPr>
              <w:t>4</w:t>
            </w:r>
            <w:r w:rsidRPr="006658E4">
              <w:rPr>
                <w:rFonts w:eastAsia="方正仿宋简体"/>
                <w:color w:val="000000" w:themeColor="text1"/>
                <w:szCs w:val="24"/>
                <w:lang w:val="en-GB"/>
              </w:rPr>
              <w:t>）是否因环境污染引发群体性事件，或者社会影响较大的：否</w:t>
            </w:r>
            <w:r w:rsidR="002F777F" w:rsidRPr="006658E4">
              <w:rPr>
                <w:rFonts w:eastAsia="方正仿宋简体"/>
                <w:color w:val="000000" w:themeColor="text1"/>
                <w:szCs w:val="24"/>
                <w:lang w:val="en-GB"/>
              </w:rPr>
              <w:t>□</w:t>
            </w:r>
            <w:r w:rsidR="00B6074A" w:rsidRPr="006658E4">
              <w:rPr>
                <w:rFonts w:eastAsia="方正仿宋简体"/>
                <w:color w:val="000000" w:themeColor="text1"/>
                <w:szCs w:val="24"/>
                <w:lang w:val="en-GB"/>
              </w:rPr>
              <w:t xml:space="preserve"> </w:t>
            </w:r>
            <w:r w:rsidRPr="006658E4">
              <w:rPr>
                <w:rFonts w:eastAsia="方正仿宋简体"/>
                <w:color w:val="000000" w:themeColor="text1"/>
                <w:szCs w:val="24"/>
                <w:lang w:val="en-GB"/>
              </w:rPr>
              <w:t>是</w:t>
            </w:r>
            <w:r w:rsidR="002F777F" w:rsidRPr="006658E4">
              <w:rPr>
                <w:rFonts w:eastAsia="方正仿宋简体"/>
                <w:color w:val="000000" w:themeColor="text1"/>
                <w:szCs w:val="24"/>
                <w:lang w:val="en-GB"/>
              </w:rPr>
              <w:t>□</w:t>
            </w:r>
          </w:p>
        </w:tc>
      </w:tr>
      <w:tr w:rsidR="006658E4" w:rsidRPr="006658E4" w14:paraId="2F903180" w14:textId="77777777" w:rsidTr="00C707D4">
        <w:trPr>
          <w:trHeight w:val="770"/>
          <w:jc w:val="center"/>
        </w:trPr>
        <w:tc>
          <w:tcPr>
            <w:tcW w:w="8522" w:type="dxa"/>
            <w:gridSpan w:val="7"/>
            <w:vAlign w:val="center"/>
          </w:tcPr>
          <w:p w14:paraId="60156352" w14:textId="78B228A9" w:rsidR="00AA6C5D" w:rsidRPr="006658E4" w:rsidRDefault="00AA6C5D" w:rsidP="00C707D4">
            <w:pPr>
              <w:ind w:firstLine="480"/>
              <w:textAlignment w:val="baseline"/>
              <w:rPr>
                <w:rFonts w:eastAsia="方正仿宋简体"/>
                <w:color w:val="000000" w:themeColor="text1"/>
                <w:szCs w:val="24"/>
                <w:lang w:val="en-GB"/>
              </w:rPr>
            </w:pPr>
            <w:r w:rsidRPr="006658E4">
              <w:rPr>
                <w:rFonts w:eastAsia="方正仿宋简体"/>
                <w:color w:val="000000" w:themeColor="text1"/>
                <w:szCs w:val="24"/>
                <w:lang w:val="en-GB"/>
              </w:rPr>
              <w:t>（</w:t>
            </w:r>
            <w:r w:rsidRPr="006658E4">
              <w:rPr>
                <w:rFonts w:eastAsia="方正仿宋简体"/>
                <w:color w:val="000000" w:themeColor="text1"/>
                <w:szCs w:val="24"/>
                <w:lang w:val="en-GB"/>
              </w:rPr>
              <w:t>5</w:t>
            </w:r>
            <w:r w:rsidRPr="006658E4">
              <w:rPr>
                <w:rFonts w:eastAsia="方正仿宋简体"/>
                <w:color w:val="000000" w:themeColor="text1"/>
                <w:szCs w:val="24"/>
                <w:lang w:val="en-GB"/>
              </w:rPr>
              <w:t>）是否有可能产生跨市、跨省或者跨国影响的：否</w:t>
            </w:r>
            <w:r w:rsidR="002F777F" w:rsidRPr="006658E4">
              <w:rPr>
                <w:rFonts w:eastAsia="方正仿宋简体"/>
                <w:color w:val="000000" w:themeColor="text1"/>
                <w:szCs w:val="24"/>
                <w:lang w:val="en-GB"/>
              </w:rPr>
              <w:t>□</w:t>
            </w:r>
            <w:r w:rsidR="00B6074A" w:rsidRPr="006658E4">
              <w:rPr>
                <w:rFonts w:eastAsia="方正仿宋简体"/>
                <w:color w:val="000000" w:themeColor="text1"/>
                <w:szCs w:val="24"/>
                <w:lang w:val="en-GB"/>
              </w:rPr>
              <w:t xml:space="preserve"> </w:t>
            </w:r>
            <w:r w:rsidRPr="006658E4">
              <w:rPr>
                <w:rFonts w:eastAsia="方正仿宋简体"/>
                <w:color w:val="000000" w:themeColor="text1"/>
                <w:szCs w:val="24"/>
                <w:lang w:val="en-GB"/>
              </w:rPr>
              <w:t>是</w:t>
            </w:r>
            <w:r w:rsidR="002F777F" w:rsidRPr="006658E4">
              <w:rPr>
                <w:rFonts w:eastAsia="方正仿宋简体"/>
                <w:color w:val="000000" w:themeColor="text1"/>
                <w:szCs w:val="24"/>
                <w:lang w:val="en-GB"/>
              </w:rPr>
              <w:t>□</w:t>
            </w:r>
          </w:p>
        </w:tc>
      </w:tr>
      <w:tr w:rsidR="006658E4" w:rsidRPr="006658E4" w14:paraId="12365D72" w14:textId="77777777" w:rsidTr="00C707D4">
        <w:trPr>
          <w:trHeight w:val="770"/>
          <w:jc w:val="center"/>
        </w:trPr>
        <w:tc>
          <w:tcPr>
            <w:tcW w:w="8522" w:type="dxa"/>
            <w:gridSpan w:val="7"/>
            <w:vAlign w:val="center"/>
          </w:tcPr>
          <w:p w14:paraId="49C7D4AA" w14:textId="77777777" w:rsidR="00AA6C5D" w:rsidRPr="006658E4" w:rsidRDefault="00AA6C5D" w:rsidP="00C707D4">
            <w:pPr>
              <w:ind w:firstLine="480"/>
              <w:textAlignment w:val="baseline"/>
              <w:rPr>
                <w:rFonts w:eastAsia="方正仿宋简体"/>
                <w:color w:val="000000" w:themeColor="text1"/>
                <w:szCs w:val="24"/>
                <w:lang w:val="en-GB"/>
              </w:rPr>
            </w:pPr>
            <w:r w:rsidRPr="006658E4">
              <w:rPr>
                <w:rFonts w:eastAsia="方正仿宋简体"/>
                <w:color w:val="000000" w:themeColor="text1"/>
                <w:szCs w:val="24"/>
                <w:lang w:val="en-GB"/>
              </w:rPr>
              <w:t>（</w:t>
            </w:r>
            <w:r w:rsidRPr="006658E4">
              <w:rPr>
                <w:rFonts w:eastAsia="方正仿宋简体"/>
                <w:color w:val="000000" w:themeColor="text1"/>
                <w:szCs w:val="24"/>
                <w:lang w:val="en-GB"/>
              </w:rPr>
              <w:t>6</w:t>
            </w:r>
            <w:r w:rsidRPr="006658E4">
              <w:rPr>
                <w:rFonts w:eastAsia="方正仿宋简体"/>
                <w:color w:val="000000" w:themeColor="text1"/>
                <w:szCs w:val="24"/>
                <w:lang w:val="en-GB"/>
              </w:rPr>
              <w:t>）其他情形：</w:t>
            </w:r>
            <w:r w:rsidRPr="006658E4">
              <w:rPr>
                <w:rFonts w:eastAsia="方正仿宋简体"/>
                <w:color w:val="000000" w:themeColor="text1"/>
                <w:szCs w:val="24"/>
                <w:lang w:val="en-GB"/>
              </w:rPr>
              <w:t>_______________</w:t>
            </w:r>
          </w:p>
        </w:tc>
      </w:tr>
      <w:tr w:rsidR="006658E4" w:rsidRPr="006658E4" w14:paraId="0607E968" w14:textId="77777777" w:rsidTr="00C707D4">
        <w:trPr>
          <w:trHeight w:val="1119"/>
          <w:jc w:val="center"/>
        </w:trPr>
        <w:tc>
          <w:tcPr>
            <w:tcW w:w="2517" w:type="dxa"/>
            <w:gridSpan w:val="2"/>
            <w:vAlign w:val="center"/>
          </w:tcPr>
          <w:p w14:paraId="4AAB902B" w14:textId="77777777" w:rsidR="00AA6C5D" w:rsidRPr="006658E4" w:rsidRDefault="00AA6C5D" w:rsidP="00C707D4">
            <w:pPr>
              <w:ind w:firstLineChars="0" w:firstLine="0"/>
              <w:textAlignment w:val="baseline"/>
              <w:rPr>
                <w:rFonts w:eastAsia="方正仿宋简体"/>
                <w:b/>
                <w:bCs/>
                <w:color w:val="000000" w:themeColor="text1"/>
                <w:szCs w:val="24"/>
                <w:lang w:val="en-GB"/>
              </w:rPr>
            </w:pPr>
            <w:r w:rsidRPr="006658E4">
              <w:rPr>
                <w:rFonts w:eastAsia="方正仿宋简体"/>
                <w:b/>
                <w:bCs/>
                <w:color w:val="000000" w:themeColor="text1"/>
                <w:szCs w:val="24"/>
                <w:lang w:val="en-GB"/>
              </w:rPr>
              <w:t>3.</w:t>
            </w:r>
            <w:r w:rsidRPr="006658E4">
              <w:rPr>
                <w:rFonts w:eastAsia="方正仿宋简体"/>
                <w:b/>
                <w:bCs/>
                <w:color w:val="000000" w:themeColor="text1"/>
                <w:szCs w:val="24"/>
                <w:lang w:val="en-GB"/>
              </w:rPr>
              <w:t>信息报告情况</w:t>
            </w:r>
          </w:p>
        </w:tc>
        <w:tc>
          <w:tcPr>
            <w:tcW w:w="6005" w:type="dxa"/>
            <w:gridSpan w:val="5"/>
            <w:vAlign w:val="center"/>
          </w:tcPr>
          <w:p w14:paraId="32C68C7A" w14:textId="77777777" w:rsidR="00AA6C5D" w:rsidRPr="006658E4" w:rsidRDefault="00AA6C5D" w:rsidP="00C707D4">
            <w:pPr>
              <w:ind w:firstLine="480"/>
              <w:textAlignment w:val="baseline"/>
              <w:rPr>
                <w:rFonts w:eastAsia="方正仿宋简体"/>
                <w:color w:val="000000" w:themeColor="text1"/>
                <w:szCs w:val="24"/>
                <w:lang w:val="en-GB"/>
              </w:rPr>
            </w:pPr>
            <w:r w:rsidRPr="006658E4">
              <w:rPr>
                <w:rFonts w:eastAsia="方正仿宋简体"/>
                <w:color w:val="000000" w:themeColor="text1"/>
                <w:szCs w:val="24"/>
                <w:lang w:val="en-GB"/>
              </w:rPr>
              <w:t>（何时向何部门报告）</w:t>
            </w:r>
          </w:p>
        </w:tc>
      </w:tr>
      <w:tr w:rsidR="006658E4" w:rsidRPr="006658E4" w14:paraId="091D723D" w14:textId="77777777" w:rsidTr="00C707D4">
        <w:trPr>
          <w:trHeight w:val="994"/>
          <w:jc w:val="center"/>
        </w:trPr>
        <w:tc>
          <w:tcPr>
            <w:tcW w:w="2517" w:type="dxa"/>
            <w:gridSpan w:val="2"/>
            <w:vAlign w:val="center"/>
          </w:tcPr>
          <w:p w14:paraId="78920063" w14:textId="77777777" w:rsidR="00AA6C5D" w:rsidRPr="006658E4" w:rsidRDefault="00AA6C5D" w:rsidP="00C707D4">
            <w:pPr>
              <w:ind w:firstLineChars="0" w:firstLine="0"/>
              <w:textAlignment w:val="baseline"/>
              <w:rPr>
                <w:rFonts w:eastAsia="方正仿宋简体"/>
                <w:b/>
                <w:bCs/>
                <w:color w:val="000000" w:themeColor="text1"/>
                <w:szCs w:val="24"/>
                <w:lang w:val="en-GB"/>
              </w:rPr>
            </w:pPr>
            <w:r w:rsidRPr="006658E4">
              <w:rPr>
                <w:rFonts w:eastAsia="方正仿宋简体"/>
                <w:b/>
                <w:bCs/>
                <w:color w:val="000000" w:themeColor="text1"/>
                <w:szCs w:val="24"/>
                <w:lang w:val="en-GB"/>
              </w:rPr>
              <w:t>4.</w:t>
            </w:r>
            <w:r w:rsidRPr="006658E4">
              <w:rPr>
                <w:rFonts w:eastAsia="方正仿宋简体"/>
                <w:b/>
                <w:bCs/>
                <w:color w:val="000000" w:themeColor="text1"/>
                <w:szCs w:val="24"/>
                <w:lang w:val="en-GB"/>
              </w:rPr>
              <w:t>监测情况</w:t>
            </w:r>
          </w:p>
        </w:tc>
        <w:tc>
          <w:tcPr>
            <w:tcW w:w="6005" w:type="dxa"/>
            <w:gridSpan w:val="5"/>
            <w:vAlign w:val="center"/>
          </w:tcPr>
          <w:p w14:paraId="1425CC5B" w14:textId="77777777" w:rsidR="00AA6C5D" w:rsidRPr="006658E4" w:rsidRDefault="00AA6C5D" w:rsidP="00C707D4">
            <w:pPr>
              <w:ind w:firstLine="480"/>
              <w:textAlignment w:val="baseline"/>
              <w:rPr>
                <w:rFonts w:eastAsia="方正仿宋简体"/>
                <w:color w:val="000000" w:themeColor="text1"/>
                <w:szCs w:val="24"/>
                <w:lang w:val="en-GB"/>
              </w:rPr>
            </w:pPr>
            <w:r w:rsidRPr="006658E4">
              <w:rPr>
                <w:rFonts w:eastAsia="方正仿宋简体"/>
                <w:color w:val="000000" w:themeColor="text1"/>
                <w:szCs w:val="24"/>
                <w:lang w:val="en-GB"/>
              </w:rPr>
              <w:t>（何时，何地取样，监测结果）</w:t>
            </w:r>
          </w:p>
        </w:tc>
      </w:tr>
      <w:tr w:rsidR="006658E4" w:rsidRPr="006658E4" w14:paraId="3D909212" w14:textId="77777777" w:rsidTr="00C707D4">
        <w:trPr>
          <w:trHeight w:val="1263"/>
          <w:jc w:val="center"/>
        </w:trPr>
        <w:tc>
          <w:tcPr>
            <w:tcW w:w="2517" w:type="dxa"/>
            <w:gridSpan w:val="2"/>
            <w:vAlign w:val="center"/>
          </w:tcPr>
          <w:p w14:paraId="49B443F5" w14:textId="77777777" w:rsidR="00AA6C5D" w:rsidRPr="006658E4" w:rsidRDefault="00AA6C5D" w:rsidP="00C707D4">
            <w:pPr>
              <w:ind w:firstLineChars="0" w:firstLine="0"/>
              <w:textAlignment w:val="baseline"/>
              <w:rPr>
                <w:rFonts w:eastAsia="方正仿宋简体"/>
                <w:b/>
                <w:bCs/>
                <w:color w:val="000000" w:themeColor="text1"/>
                <w:szCs w:val="24"/>
                <w:lang w:val="en-GB"/>
              </w:rPr>
            </w:pPr>
            <w:r w:rsidRPr="006658E4">
              <w:rPr>
                <w:rFonts w:eastAsia="方正仿宋简体"/>
                <w:b/>
                <w:bCs/>
                <w:color w:val="000000" w:themeColor="text1"/>
                <w:szCs w:val="24"/>
                <w:lang w:val="en-GB"/>
              </w:rPr>
              <w:t>5.</w:t>
            </w:r>
            <w:r w:rsidRPr="006658E4">
              <w:rPr>
                <w:rFonts w:eastAsia="方正仿宋简体"/>
                <w:b/>
                <w:bCs/>
                <w:color w:val="000000" w:themeColor="text1"/>
                <w:szCs w:val="24"/>
                <w:lang w:val="en-GB"/>
              </w:rPr>
              <w:t>已采取的措施</w:t>
            </w:r>
          </w:p>
          <w:p w14:paraId="239FF7E1" w14:textId="77777777" w:rsidR="00AA6C5D" w:rsidRPr="006658E4" w:rsidRDefault="00AA6C5D" w:rsidP="00C707D4">
            <w:pPr>
              <w:ind w:firstLineChars="0" w:firstLine="0"/>
              <w:textAlignment w:val="baseline"/>
              <w:rPr>
                <w:rFonts w:eastAsia="方正仿宋简体"/>
                <w:b/>
                <w:bCs/>
                <w:color w:val="000000" w:themeColor="text1"/>
                <w:szCs w:val="24"/>
                <w:lang w:val="en-GB"/>
              </w:rPr>
            </w:pPr>
            <w:r w:rsidRPr="006658E4">
              <w:rPr>
                <w:rFonts w:eastAsia="方正仿宋简体"/>
                <w:b/>
                <w:bCs/>
                <w:color w:val="000000" w:themeColor="text1"/>
                <w:szCs w:val="24"/>
                <w:lang w:val="en-GB"/>
              </w:rPr>
              <w:t>及效果</w:t>
            </w:r>
          </w:p>
        </w:tc>
        <w:tc>
          <w:tcPr>
            <w:tcW w:w="6005" w:type="dxa"/>
            <w:gridSpan w:val="5"/>
            <w:vAlign w:val="center"/>
          </w:tcPr>
          <w:p w14:paraId="4AF53F77" w14:textId="77777777" w:rsidR="00AA6C5D" w:rsidRPr="006658E4" w:rsidRDefault="00AA6C5D" w:rsidP="00C707D4">
            <w:pPr>
              <w:ind w:firstLine="480"/>
              <w:textAlignment w:val="baseline"/>
              <w:rPr>
                <w:rFonts w:eastAsia="方正仿宋简体"/>
                <w:color w:val="000000" w:themeColor="text1"/>
                <w:szCs w:val="24"/>
                <w:lang w:val="en-GB"/>
              </w:rPr>
            </w:pPr>
          </w:p>
        </w:tc>
      </w:tr>
      <w:tr w:rsidR="006658E4" w:rsidRPr="006658E4" w14:paraId="38F42607" w14:textId="77777777" w:rsidTr="00C707D4">
        <w:trPr>
          <w:trHeight w:val="1688"/>
          <w:jc w:val="center"/>
        </w:trPr>
        <w:tc>
          <w:tcPr>
            <w:tcW w:w="2517" w:type="dxa"/>
            <w:gridSpan w:val="2"/>
            <w:vAlign w:val="center"/>
          </w:tcPr>
          <w:p w14:paraId="6E408E35" w14:textId="77777777" w:rsidR="00AA6C5D" w:rsidRPr="006658E4" w:rsidRDefault="00AA6C5D" w:rsidP="00C707D4">
            <w:pPr>
              <w:ind w:firstLineChars="0" w:firstLine="0"/>
              <w:textAlignment w:val="baseline"/>
              <w:rPr>
                <w:rFonts w:eastAsia="方正仿宋简体"/>
                <w:b/>
                <w:bCs/>
                <w:color w:val="000000" w:themeColor="text1"/>
                <w:szCs w:val="24"/>
                <w:lang w:val="en-GB"/>
              </w:rPr>
            </w:pPr>
            <w:r w:rsidRPr="006658E4">
              <w:rPr>
                <w:rFonts w:eastAsia="方正仿宋简体"/>
                <w:b/>
                <w:bCs/>
                <w:color w:val="000000" w:themeColor="text1"/>
                <w:szCs w:val="24"/>
                <w:lang w:val="en-GB"/>
              </w:rPr>
              <w:t>6.</w:t>
            </w:r>
            <w:r w:rsidRPr="006658E4">
              <w:rPr>
                <w:rFonts w:eastAsia="方正仿宋简体"/>
                <w:b/>
                <w:bCs/>
                <w:color w:val="000000" w:themeColor="text1"/>
                <w:szCs w:val="24"/>
                <w:lang w:val="en-GB"/>
              </w:rPr>
              <w:t>下一步拟采取措施</w:t>
            </w:r>
          </w:p>
        </w:tc>
        <w:tc>
          <w:tcPr>
            <w:tcW w:w="6005" w:type="dxa"/>
            <w:gridSpan w:val="5"/>
            <w:vAlign w:val="center"/>
          </w:tcPr>
          <w:p w14:paraId="3D9C8702" w14:textId="77777777" w:rsidR="00AA6C5D" w:rsidRPr="006658E4" w:rsidRDefault="00AA6C5D" w:rsidP="00C707D4">
            <w:pPr>
              <w:ind w:firstLine="480"/>
              <w:textAlignment w:val="baseline"/>
              <w:rPr>
                <w:rFonts w:eastAsia="方正仿宋简体"/>
                <w:color w:val="000000" w:themeColor="text1"/>
                <w:szCs w:val="24"/>
                <w:lang w:val="en-GB"/>
              </w:rPr>
            </w:pPr>
          </w:p>
        </w:tc>
      </w:tr>
      <w:tr w:rsidR="006658E4" w:rsidRPr="006658E4" w14:paraId="3B55F725" w14:textId="77777777" w:rsidTr="00C707D4">
        <w:trPr>
          <w:trHeight w:val="623"/>
          <w:jc w:val="center"/>
        </w:trPr>
        <w:tc>
          <w:tcPr>
            <w:tcW w:w="1418" w:type="dxa"/>
            <w:vAlign w:val="center"/>
          </w:tcPr>
          <w:p w14:paraId="0963AD44" w14:textId="77777777" w:rsidR="00AA6C5D" w:rsidRPr="006658E4" w:rsidRDefault="00AA6C5D" w:rsidP="00C707D4">
            <w:pPr>
              <w:ind w:firstLineChars="0" w:firstLine="0"/>
              <w:jc w:val="center"/>
              <w:textAlignment w:val="baseline"/>
              <w:rPr>
                <w:rFonts w:eastAsia="方正仿宋简体"/>
                <w:color w:val="000000" w:themeColor="text1"/>
                <w:szCs w:val="24"/>
                <w:lang w:val="en-GB"/>
              </w:rPr>
            </w:pPr>
            <w:r w:rsidRPr="006658E4">
              <w:rPr>
                <w:rFonts w:eastAsia="方正仿宋简体"/>
                <w:color w:val="000000" w:themeColor="text1"/>
                <w:szCs w:val="24"/>
                <w:lang w:val="en-GB"/>
              </w:rPr>
              <w:t>被调查人</w:t>
            </w:r>
          </w:p>
        </w:tc>
        <w:tc>
          <w:tcPr>
            <w:tcW w:w="1100" w:type="dxa"/>
            <w:vAlign w:val="center"/>
          </w:tcPr>
          <w:p w14:paraId="4FFAD18F" w14:textId="77777777" w:rsidR="00AA6C5D" w:rsidRPr="006658E4" w:rsidRDefault="00AA6C5D" w:rsidP="00C707D4">
            <w:pPr>
              <w:ind w:firstLine="480"/>
              <w:jc w:val="center"/>
              <w:textAlignment w:val="baseline"/>
              <w:rPr>
                <w:rFonts w:eastAsia="方正仿宋简体"/>
                <w:color w:val="000000" w:themeColor="text1"/>
                <w:szCs w:val="24"/>
                <w:lang w:val="en-GB"/>
              </w:rPr>
            </w:pPr>
          </w:p>
        </w:tc>
        <w:tc>
          <w:tcPr>
            <w:tcW w:w="1333" w:type="dxa"/>
            <w:gridSpan w:val="2"/>
            <w:vAlign w:val="center"/>
          </w:tcPr>
          <w:p w14:paraId="64463C34" w14:textId="77777777" w:rsidR="00AA6C5D" w:rsidRPr="006658E4" w:rsidRDefault="00AA6C5D" w:rsidP="00C707D4">
            <w:pPr>
              <w:ind w:firstLineChars="0" w:firstLine="0"/>
              <w:jc w:val="center"/>
              <w:textAlignment w:val="baseline"/>
              <w:rPr>
                <w:rFonts w:eastAsia="方正仿宋简体"/>
                <w:color w:val="000000" w:themeColor="text1"/>
                <w:szCs w:val="24"/>
                <w:lang w:val="en-GB"/>
              </w:rPr>
            </w:pPr>
            <w:r w:rsidRPr="006658E4">
              <w:rPr>
                <w:rFonts w:eastAsia="方正仿宋简体"/>
                <w:color w:val="000000" w:themeColor="text1"/>
                <w:szCs w:val="24"/>
                <w:lang w:val="en-GB"/>
              </w:rPr>
              <w:t>职务</w:t>
            </w:r>
          </w:p>
        </w:tc>
        <w:tc>
          <w:tcPr>
            <w:tcW w:w="1405" w:type="dxa"/>
            <w:vAlign w:val="center"/>
          </w:tcPr>
          <w:p w14:paraId="75808E40" w14:textId="77777777" w:rsidR="00AA6C5D" w:rsidRPr="006658E4" w:rsidRDefault="00AA6C5D" w:rsidP="00C707D4">
            <w:pPr>
              <w:ind w:firstLine="480"/>
              <w:jc w:val="center"/>
              <w:textAlignment w:val="baseline"/>
              <w:rPr>
                <w:rFonts w:eastAsia="方正仿宋简体"/>
                <w:color w:val="000000" w:themeColor="text1"/>
                <w:szCs w:val="24"/>
                <w:lang w:val="en-GB"/>
              </w:rPr>
            </w:pPr>
          </w:p>
        </w:tc>
        <w:tc>
          <w:tcPr>
            <w:tcW w:w="1231" w:type="dxa"/>
            <w:vAlign w:val="center"/>
          </w:tcPr>
          <w:p w14:paraId="5FDE14A6" w14:textId="77777777" w:rsidR="00AA6C5D" w:rsidRPr="006658E4" w:rsidRDefault="00AA6C5D" w:rsidP="00C707D4">
            <w:pPr>
              <w:ind w:firstLineChars="0" w:firstLine="0"/>
              <w:jc w:val="center"/>
              <w:textAlignment w:val="baseline"/>
              <w:rPr>
                <w:rFonts w:eastAsia="方正仿宋简体"/>
                <w:color w:val="000000" w:themeColor="text1"/>
                <w:szCs w:val="24"/>
                <w:lang w:val="en-GB"/>
              </w:rPr>
            </w:pPr>
            <w:r w:rsidRPr="006658E4">
              <w:rPr>
                <w:rFonts w:eastAsia="方正仿宋简体"/>
                <w:color w:val="000000" w:themeColor="text1"/>
                <w:szCs w:val="24"/>
                <w:lang w:val="en-GB"/>
              </w:rPr>
              <w:t>联系方式</w:t>
            </w:r>
          </w:p>
        </w:tc>
        <w:tc>
          <w:tcPr>
            <w:tcW w:w="2035" w:type="dxa"/>
            <w:vAlign w:val="center"/>
          </w:tcPr>
          <w:p w14:paraId="65CB179E" w14:textId="77777777" w:rsidR="00AA6C5D" w:rsidRPr="006658E4" w:rsidRDefault="00AA6C5D" w:rsidP="00C707D4">
            <w:pPr>
              <w:ind w:firstLine="480"/>
              <w:jc w:val="center"/>
              <w:textAlignment w:val="baseline"/>
              <w:rPr>
                <w:rFonts w:eastAsia="方正仿宋简体"/>
                <w:color w:val="000000" w:themeColor="text1"/>
                <w:szCs w:val="24"/>
                <w:lang w:val="en-GB"/>
              </w:rPr>
            </w:pPr>
          </w:p>
        </w:tc>
      </w:tr>
      <w:tr w:rsidR="006658E4" w:rsidRPr="006658E4" w14:paraId="07EEFE40" w14:textId="77777777" w:rsidTr="00C707D4">
        <w:trPr>
          <w:trHeight w:val="574"/>
          <w:jc w:val="center"/>
        </w:trPr>
        <w:tc>
          <w:tcPr>
            <w:tcW w:w="1418" w:type="dxa"/>
            <w:vAlign w:val="center"/>
          </w:tcPr>
          <w:p w14:paraId="6BF70BBF" w14:textId="77777777" w:rsidR="00AA6C5D" w:rsidRPr="006658E4" w:rsidRDefault="00AA6C5D" w:rsidP="00C707D4">
            <w:pPr>
              <w:ind w:firstLineChars="0" w:firstLine="0"/>
              <w:jc w:val="center"/>
              <w:textAlignment w:val="baseline"/>
              <w:rPr>
                <w:rFonts w:eastAsia="方正仿宋简体"/>
                <w:color w:val="000000" w:themeColor="text1"/>
                <w:szCs w:val="24"/>
                <w:lang w:val="en-GB"/>
              </w:rPr>
            </w:pPr>
            <w:r w:rsidRPr="006658E4">
              <w:rPr>
                <w:rFonts w:eastAsia="方正仿宋简体"/>
                <w:color w:val="000000" w:themeColor="text1"/>
                <w:szCs w:val="24"/>
                <w:lang w:val="en-GB"/>
              </w:rPr>
              <w:t>调查人</w:t>
            </w:r>
          </w:p>
        </w:tc>
        <w:tc>
          <w:tcPr>
            <w:tcW w:w="1100" w:type="dxa"/>
            <w:vAlign w:val="center"/>
          </w:tcPr>
          <w:p w14:paraId="7F8A9F43" w14:textId="77777777" w:rsidR="00AA6C5D" w:rsidRPr="006658E4" w:rsidRDefault="00AA6C5D" w:rsidP="00C707D4">
            <w:pPr>
              <w:ind w:firstLine="480"/>
              <w:jc w:val="center"/>
              <w:textAlignment w:val="baseline"/>
              <w:rPr>
                <w:rFonts w:eastAsia="方正仿宋简体"/>
                <w:color w:val="000000" w:themeColor="text1"/>
                <w:szCs w:val="24"/>
                <w:lang w:val="en-GB"/>
              </w:rPr>
            </w:pPr>
          </w:p>
        </w:tc>
        <w:tc>
          <w:tcPr>
            <w:tcW w:w="1333" w:type="dxa"/>
            <w:gridSpan w:val="2"/>
            <w:vAlign w:val="center"/>
          </w:tcPr>
          <w:p w14:paraId="040CB75E" w14:textId="77777777" w:rsidR="00AA6C5D" w:rsidRPr="006658E4" w:rsidRDefault="00AA6C5D" w:rsidP="00C707D4">
            <w:pPr>
              <w:ind w:firstLineChars="0" w:firstLine="0"/>
              <w:jc w:val="center"/>
              <w:textAlignment w:val="baseline"/>
              <w:rPr>
                <w:rFonts w:eastAsia="方正仿宋简体"/>
                <w:color w:val="000000" w:themeColor="text1"/>
                <w:szCs w:val="24"/>
                <w:lang w:val="en-GB"/>
              </w:rPr>
            </w:pPr>
            <w:r w:rsidRPr="006658E4">
              <w:rPr>
                <w:rFonts w:eastAsia="方正仿宋简体"/>
                <w:color w:val="000000" w:themeColor="text1"/>
                <w:szCs w:val="24"/>
                <w:lang w:val="en-GB"/>
              </w:rPr>
              <w:t>单位</w:t>
            </w:r>
          </w:p>
        </w:tc>
        <w:tc>
          <w:tcPr>
            <w:tcW w:w="4671" w:type="dxa"/>
            <w:gridSpan w:val="3"/>
            <w:vAlign w:val="center"/>
          </w:tcPr>
          <w:p w14:paraId="76E34585" w14:textId="77777777" w:rsidR="00AA6C5D" w:rsidRPr="006658E4" w:rsidRDefault="00AA6C5D" w:rsidP="00C707D4">
            <w:pPr>
              <w:ind w:firstLine="480"/>
              <w:jc w:val="center"/>
              <w:textAlignment w:val="baseline"/>
              <w:rPr>
                <w:rFonts w:eastAsia="方正仿宋简体"/>
                <w:color w:val="000000" w:themeColor="text1"/>
                <w:szCs w:val="24"/>
                <w:lang w:val="en-GB"/>
              </w:rPr>
            </w:pPr>
          </w:p>
        </w:tc>
      </w:tr>
    </w:tbl>
    <w:p w14:paraId="769C8555" w14:textId="77777777" w:rsidR="00AA6C5D" w:rsidRPr="006658E4" w:rsidRDefault="00AA6C5D" w:rsidP="00462B42">
      <w:pPr>
        <w:snapToGrid w:val="0"/>
        <w:ind w:firstLine="560"/>
        <w:rPr>
          <w:rFonts w:eastAsia="方正仿宋简体"/>
          <w:color w:val="000000" w:themeColor="text1"/>
          <w:sz w:val="28"/>
          <w:szCs w:val="28"/>
        </w:rPr>
        <w:sectPr w:rsidR="00AA6C5D" w:rsidRPr="006658E4" w:rsidSect="00925B62">
          <w:pgSz w:w="11906" w:h="16838"/>
          <w:pgMar w:top="1440" w:right="1800" w:bottom="1440" w:left="1800" w:header="851" w:footer="992" w:gutter="0"/>
          <w:pgNumType w:fmt="numberInDash"/>
          <w:cols w:space="425"/>
          <w:docGrid w:type="lines" w:linePitch="312"/>
        </w:sectPr>
      </w:pPr>
    </w:p>
    <w:p w14:paraId="6DB414E6" w14:textId="4C1E91B1" w:rsidR="00AA6C5D" w:rsidRPr="006C425A" w:rsidRDefault="00AA6C5D" w:rsidP="00AA6C5D">
      <w:pPr>
        <w:pStyle w:val="1"/>
        <w:spacing w:line="540" w:lineRule="exact"/>
        <w:jc w:val="both"/>
        <w:rPr>
          <w:rFonts w:eastAsia="方正仿宋简体"/>
          <w:color w:val="000000" w:themeColor="text1"/>
          <w:sz w:val="28"/>
          <w:szCs w:val="28"/>
        </w:rPr>
      </w:pPr>
      <w:bookmarkStart w:id="289" w:name="_Toc101448379"/>
      <w:r w:rsidRPr="006C425A">
        <w:rPr>
          <w:rFonts w:eastAsia="方正仿宋简体"/>
          <w:color w:val="000000" w:themeColor="text1"/>
          <w:sz w:val="28"/>
          <w:szCs w:val="28"/>
        </w:rPr>
        <w:lastRenderedPageBreak/>
        <w:t>附件</w:t>
      </w:r>
      <w:r w:rsidR="006C425A" w:rsidRPr="006C425A">
        <w:rPr>
          <w:rFonts w:eastAsia="方正仿宋简体" w:hint="eastAsia"/>
          <w:color w:val="000000" w:themeColor="text1"/>
          <w:sz w:val="28"/>
          <w:szCs w:val="28"/>
        </w:rPr>
        <w:t>10</w:t>
      </w:r>
      <w:r w:rsidRPr="006C425A">
        <w:rPr>
          <w:rFonts w:eastAsia="方正仿宋简体"/>
          <w:color w:val="000000" w:themeColor="text1"/>
          <w:sz w:val="28"/>
          <w:szCs w:val="28"/>
        </w:rPr>
        <w:t>饮用水水源地突发环境事件现场踏勘图</w:t>
      </w:r>
      <w:bookmarkEnd w:id="289"/>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6949"/>
      </w:tblGrid>
      <w:tr w:rsidR="006658E4" w:rsidRPr="006658E4" w14:paraId="45B1201D" w14:textId="77777777" w:rsidTr="00C707D4">
        <w:trPr>
          <w:trHeight w:val="609"/>
          <w:jc w:val="center"/>
        </w:trPr>
        <w:tc>
          <w:tcPr>
            <w:tcW w:w="1573" w:type="dxa"/>
            <w:vAlign w:val="center"/>
          </w:tcPr>
          <w:p w14:paraId="3092A1AF" w14:textId="77777777" w:rsidR="00AA6C5D" w:rsidRPr="006658E4" w:rsidRDefault="00AA6C5D" w:rsidP="00BE09E2">
            <w:pPr>
              <w:ind w:firstLine="482"/>
              <w:textAlignment w:val="baseline"/>
              <w:rPr>
                <w:rFonts w:eastAsia="方正仿宋简体"/>
                <w:b/>
                <w:bCs/>
                <w:color w:val="000000" w:themeColor="text1"/>
                <w:szCs w:val="24"/>
                <w:lang w:val="en-GB"/>
              </w:rPr>
            </w:pPr>
            <w:r w:rsidRPr="006658E4">
              <w:rPr>
                <w:rFonts w:eastAsia="方正仿宋简体"/>
                <w:b/>
                <w:bCs/>
                <w:color w:val="000000" w:themeColor="text1"/>
                <w:szCs w:val="24"/>
                <w:lang w:val="en-GB"/>
              </w:rPr>
              <w:t>地点</w:t>
            </w:r>
          </w:p>
        </w:tc>
        <w:tc>
          <w:tcPr>
            <w:tcW w:w="6949" w:type="dxa"/>
          </w:tcPr>
          <w:p w14:paraId="0451803C" w14:textId="77777777" w:rsidR="00AA6C5D" w:rsidRPr="006658E4" w:rsidRDefault="00AA6C5D" w:rsidP="00C707D4">
            <w:pPr>
              <w:ind w:firstLine="480"/>
              <w:textAlignment w:val="baseline"/>
              <w:rPr>
                <w:rFonts w:eastAsia="方正仿宋简体"/>
                <w:bCs/>
                <w:color w:val="000000" w:themeColor="text1"/>
                <w:szCs w:val="24"/>
                <w:lang w:val="en-GB"/>
              </w:rPr>
            </w:pPr>
          </w:p>
        </w:tc>
      </w:tr>
      <w:tr w:rsidR="006658E4" w:rsidRPr="006658E4" w14:paraId="12902389" w14:textId="77777777" w:rsidTr="00C707D4">
        <w:trPr>
          <w:trHeight w:val="1396"/>
          <w:jc w:val="center"/>
        </w:trPr>
        <w:tc>
          <w:tcPr>
            <w:tcW w:w="1573" w:type="dxa"/>
            <w:vAlign w:val="center"/>
          </w:tcPr>
          <w:p w14:paraId="3729D9B8" w14:textId="77777777" w:rsidR="00AA6C5D" w:rsidRPr="006658E4" w:rsidRDefault="00AA6C5D" w:rsidP="00EB2B8C">
            <w:pPr>
              <w:spacing w:line="276" w:lineRule="auto"/>
              <w:ind w:firstLineChars="0" w:firstLine="0"/>
              <w:jc w:val="center"/>
              <w:textAlignment w:val="baseline"/>
              <w:rPr>
                <w:rFonts w:eastAsia="方正仿宋简体"/>
                <w:b/>
                <w:bCs/>
                <w:color w:val="000000" w:themeColor="text1"/>
                <w:szCs w:val="24"/>
                <w:lang w:val="en-GB"/>
              </w:rPr>
            </w:pPr>
            <w:r w:rsidRPr="006658E4">
              <w:rPr>
                <w:rFonts w:eastAsia="方正仿宋简体"/>
                <w:b/>
                <w:bCs/>
                <w:color w:val="000000" w:themeColor="text1"/>
                <w:szCs w:val="24"/>
                <w:lang w:val="en-GB"/>
              </w:rPr>
              <w:t>周边环境状况和环境敏感点</w:t>
            </w:r>
          </w:p>
        </w:tc>
        <w:tc>
          <w:tcPr>
            <w:tcW w:w="6949" w:type="dxa"/>
          </w:tcPr>
          <w:p w14:paraId="5B9231DF" w14:textId="77777777" w:rsidR="00AA6C5D" w:rsidRPr="006658E4" w:rsidRDefault="00AA6C5D" w:rsidP="00C707D4">
            <w:pPr>
              <w:ind w:firstLine="480"/>
              <w:textAlignment w:val="baseline"/>
              <w:rPr>
                <w:rFonts w:eastAsia="方正仿宋简体"/>
                <w:bCs/>
                <w:color w:val="000000" w:themeColor="text1"/>
                <w:szCs w:val="24"/>
                <w:lang w:val="en-GB"/>
              </w:rPr>
            </w:pPr>
          </w:p>
        </w:tc>
      </w:tr>
      <w:tr w:rsidR="006658E4" w:rsidRPr="006658E4" w14:paraId="02B0213D" w14:textId="77777777" w:rsidTr="00C707D4">
        <w:trPr>
          <w:trHeight w:val="8225"/>
          <w:jc w:val="center"/>
        </w:trPr>
        <w:tc>
          <w:tcPr>
            <w:tcW w:w="8522" w:type="dxa"/>
            <w:gridSpan w:val="2"/>
          </w:tcPr>
          <w:p w14:paraId="3EB00B59" w14:textId="77777777" w:rsidR="00AA6C5D" w:rsidRPr="006658E4" w:rsidRDefault="00AA6C5D" w:rsidP="00C707D4">
            <w:pPr>
              <w:ind w:firstLine="480"/>
              <w:textAlignment w:val="baseline"/>
              <w:rPr>
                <w:rFonts w:eastAsia="方正仿宋简体"/>
                <w:bCs/>
                <w:color w:val="000000" w:themeColor="text1"/>
                <w:szCs w:val="24"/>
                <w:lang w:val="en-GB"/>
              </w:rPr>
            </w:pPr>
            <w:r w:rsidRPr="006658E4">
              <w:rPr>
                <w:rFonts w:eastAsia="方正仿宋简体"/>
                <w:noProof/>
                <w:color w:val="000000" w:themeColor="text1"/>
                <w:szCs w:val="24"/>
              </w:rPr>
              <mc:AlternateContent>
                <mc:Choice Requires="wps">
                  <w:drawing>
                    <wp:anchor distT="0" distB="0" distL="114300" distR="114300" simplePos="0" relativeHeight="251663360" behindDoc="0" locked="0" layoutInCell="1" allowOverlap="1" wp14:anchorId="6562278A" wp14:editId="0193CEC6">
                      <wp:simplePos x="0" y="0"/>
                      <wp:positionH relativeFrom="column">
                        <wp:posOffset>4542790</wp:posOffset>
                      </wp:positionH>
                      <wp:positionV relativeFrom="paragraph">
                        <wp:posOffset>247650</wp:posOffset>
                      </wp:positionV>
                      <wp:extent cx="342900" cy="593725"/>
                      <wp:effectExtent l="0" t="0" r="635" b="0"/>
                      <wp:wrapNone/>
                      <wp:docPr id="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93725"/>
                              </a:xfrm>
                              <a:prstGeom prst="rect">
                                <a:avLst/>
                              </a:prstGeom>
                              <a:noFill/>
                              <a:ln>
                                <a:noFill/>
                              </a:ln>
                            </wps:spPr>
                            <wps:txbx>
                              <w:txbxContent>
                                <w:p w14:paraId="6446E7C1" w14:textId="77777777" w:rsidR="00776114" w:rsidRDefault="00776114" w:rsidP="00AA6C5D">
                                  <w:pPr>
                                    <w:ind w:firstLine="482"/>
                                    <w:rPr>
                                      <w:b/>
                                      <w:bCs/>
                                    </w:rPr>
                                  </w:pPr>
                                </w:p>
                              </w:txbxContent>
                            </wps:txbx>
                            <wps:bodyPr rot="0" vert="horz" wrap="square" lIns="91440" tIns="45720" rIns="91440" bIns="45720" anchor="t" anchorCtr="0" upright="1">
                              <a:noAutofit/>
                            </wps:bodyPr>
                          </wps:wsp>
                        </a:graphicData>
                      </a:graphic>
                    </wp:anchor>
                  </w:drawing>
                </mc:Choice>
                <mc:Fallback>
                  <w:pict>
                    <v:shape id="文本框 28" o:spid="_x0000_s1079" type="#_x0000_t202" style="position:absolute;left:0;text-align:left;margin-left:357.7pt;margin-top:19.5pt;width:27pt;height:46.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" filled="f" stroked="f">
                      <v:textbox>
                        <w:txbxContent>
                          <w:p w14:paraId="6446E7C1" w14:textId="77777777" w:rsidR="00776114" w:rsidRDefault="00776114" w:rsidP="00AA6C5D">
                            <w:pPr>
                              <w:ind w:firstLine="482"/>
                              <w:rPr>
                                <w:b/>
                                <w:bCs/>
                              </w:rPr>
                            </w:pPr>
                          </w:p>
                        </w:txbxContent>
                      </v:textbox>
                    </v:shape>
                  </w:pict>
                </mc:Fallback>
              </mc:AlternateContent>
            </w:r>
            <w:r w:rsidRPr="006658E4">
              <w:rPr>
                <w:rFonts w:eastAsia="方正仿宋简体"/>
                <w:bCs/>
                <w:color w:val="000000" w:themeColor="text1"/>
                <w:szCs w:val="24"/>
                <w:lang w:val="en-GB"/>
              </w:rPr>
              <w:t>现场踏勘图：</w:t>
            </w:r>
          </w:p>
        </w:tc>
      </w:tr>
    </w:tbl>
    <w:p w14:paraId="39F7D4B6" w14:textId="77777777" w:rsidR="00AA6C5D" w:rsidRPr="006658E4" w:rsidRDefault="00AA6C5D" w:rsidP="00AA6C5D">
      <w:pPr>
        <w:ind w:firstLineChars="0" w:firstLine="0"/>
        <w:textAlignment w:val="baseline"/>
        <w:rPr>
          <w:rFonts w:eastAsia="方正仿宋简体"/>
          <w:b/>
          <w:bCs/>
          <w:color w:val="000000" w:themeColor="text1"/>
          <w:sz w:val="28"/>
          <w:lang w:val="en-GB"/>
        </w:rPr>
      </w:pPr>
      <w:r w:rsidRPr="006658E4">
        <w:rPr>
          <w:rFonts w:eastAsia="方正仿宋简体"/>
          <w:b/>
          <w:bCs/>
          <w:color w:val="000000" w:themeColor="text1"/>
          <w:sz w:val="28"/>
          <w:lang w:val="en-GB"/>
        </w:rPr>
        <w:t>填表人：</w:t>
      </w:r>
    </w:p>
    <w:p w14:paraId="73A822C2" w14:textId="77777777" w:rsidR="00AA6C5D" w:rsidRPr="006658E4" w:rsidRDefault="00AA6C5D" w:rsidP="00AA6C5D">
      <w:pPr>
        <w:ind w:firstLineChars="0" w:firstLine="0"/>
        <w:textAlignment w:val="baseline"/>
        <w:rPr>
          <w:rFonts w:eastAsia="方正仿宋简体"/>
          <w:b/>
          <w:bCs/>
          <w:color w:val="000000" w:themeColor="text1"/>
          <w:sz w:val="28"/>
          <w:lang w:val="en-GB"/>
        </w:rPr>
      </w:pPr>
      <w:r w:rsidRPr="006658E4">
        <w:rPr>
          <w:rFonts w:eastAsia="方正仿宋简体"/>
          <w:b/>
          <w:bCs/>
          <w:color w:val="000000" w:themeColor="text1"/>
          <w:sz w:val="28"/>
          <w:lang w:val="en-GB"/>
        </w:rPr>
        <w:t>时间：</w:t>
      </w:r>
    </w:p>
    <w:p w14:paraId="144A58C0" w14:textId="77777777" w:rsidR="00AA6C5D" w:rsidRPr="006658E4" w:rsidRDefault="00AA6C5D" w:rsidP="00462B42">
      <w:pPr>
        <w:snapToGrid w:val="0"/>
        <w:ind w:firstLine="560"/>
        <w:rPr>
          <w:rFonts w:eastAsia="方正仿宋简体"/>
          <w:color w:val="000000" w:themeColor="text1"/>
          <w:sz w:val="28"/>
          <w:szCs w:val="28"/>
        </w:rPr>
        <w:sectPr w:rsidR="00AA6C5D" w:rsidRPr="006658E4" w:rsidSect="00925B62">
          <w:pgSz w:w="11906" w:h="16838"/>
          <w:pgMar w:top="1440" w:right="1800" w:bottom="1440" w:left="1800" w:header="851" w:footer="992" w:gutter="0"/>
          <w:pgNumType w:fmt="numberInDash"/>
          <w:cols w:space="425"/>
          <w:docGrid w:type="lines" w:linePitch="312"/>
        </w:sectPr>
      </w:pPr>
    </w:p>
    <w:p w14:paraId="033B835D" w14:textId="56B25878" w:rsidR="00AA6C5D" w:rsidRPr="006C425A" w:rsidRDefault="00AA6C5D" w:rsidP="00AA6C5D">
      <w:pPr>
        <w:pStyle w:val="1"/>
        <w:spacing w:line="540" w:lineRule="exact"/>
        <w:jc w:val="both"/>
        <w:rPr>
          <w:rFonts w:eastAsia="方正仿宋简体"/>
          <w:color w:val="000000" w:themeColor="text1"/>
          <w:sz w:val="28"/>
          <w:szCs w:val="28"/>
        </w:rPr>
      </w:pPr>
      <w:bookmarkStart w:id="290" w:name="_Toc101448380"/>
      <w:r w:rsidRPr="006C425A">
        <w:rPr>
          <w:rFonts w:eastAsia="方正仿宋简体"/>
          <w:color w:val="000000" w:themeColor="text1"/>
          <w:sz w:val="28"/>
          <w:szCs w:val="28"/>
        </w:rPr>
        <w:lastRenderedPageBreak/>
        <w:t>附件</w:t>
      </w:r>
      <w:r w:rsidRPr="006C425A">
        <w:rPr>
          <w:rFonts w:eastAsia="方正仿宋简体"/>
          <w:color w:val="000000" w:themeColor="text1"/>
          <w:sz w:val="28"/>
          <w:szCs w:val="28"/>
        </w:rPr>
        <w:t>1</w:t>
      </w:r>
      <w:r w:rsidR="006C425A" w:rsidRPr="006C425A">
        <w:rPr>
          <w:rFonts w:eastAsia="方正仿宋简体" w:hint="eastAsia"/>
          <w:color w:val="000000" w:themeColor="text1"/>
          <w:sz w:val="28"/>
          <w:szCs w:val="28"/>
        </w:rPr>
        <w:t>1</w:t>
      </w:r>
      <w:r w:rsidRPr="006C425A">
        <w:rPr>
          <w:rFonts w:eastAsia="方正仿宋简体"/>
          <w:color w:val="000000" w:themeColor="text1"/>
          <w:sz w:val="28"/>
          <w:szCs w:val="28"/>
        </w:rPr>
        <w:t>饮用水水源地突发环境事件信息报送内容</w:t>
      </w:r>
      <w:bookmarkEnd w:id="2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6397"/>
      </w:tblGrid>
      <w:tr w:rsidR="006658E4" w:rsidRPr="006658E4" w14:paraId="7FBDA9CD" w14:textId="77777777" w:rsidTr="00C707D4">
        <w:trPr>
          <w:trHeight w:val="794"/>
          <w:tblHeader/>
          <w:jc w:val="center"/>
        </w:trPr>
        <w:tc>
          <w:tcPr>
            <w:tcW w:w="1247" w:type="pct"/>
            <w:vAlign w:val="center"/>
          </w:tcPr>
          <w:p w14:paraId="1D2B3073" w14:textId="77777777" w:rsidR="00AA6C5D" w:rsidRPr="006658E4" w:rsidRDefault="00AA6C5D" w:rsidP="00C707D4">
            <w:pPr>
              <w:spacing w:line="240" w:lineRule="auto"/>
              <w:ind w:firstLineChars="0" w:firstLine="0"/>
              <w:jc w:val="center"/>
              <w:rPr>
                <w:rFonts w:eastAsia="方正仿宋简体"/>
                <w:b/>
                <w:color w:val="000000" w:themeColor="text1"/>
                <w:kern w:val="0"/>
                <w:szCs w:val="24"/>
              </w:rPr>
            </w:pPr>
            <w:r w:rsidRPr="006658E4">
              <w:rPr>
                <w:rFonts w:eastAsia="方正仿宋简体"/>
                <w:b/>
                <w:color w:val="000000" w:themeColor="text1"/>
                <w:kern w:val="0"/>
                <w:szCs w:val="24"/>
              </w:rPr>
              <w:t>项目</w:t>
            </w:r>
          </w:p>
        </w:tc>
        <w:tc>
          <w:tcPr>
            <w:tcW w:w="3753" w:type="pct"/>
            <w:vAlign w:val="center"/>
          </w:tcPr>
          <w:p w14:paraId="1CEE5EF5" w14:textId="77777777" w:rsidR="00AA6C5D" w:rsidRPr="006658E4" w:rsidRDefault="00AA6C5D" w:rsidP="00C707D4">
            <w:pPr>
              <w:spacing w:line="240" w:lineRule="auto"/>
              <w:ind w:firstLineChars="0" w:firstLine="0"/>
              <w:jc w:val="center"/>
              <w:rPr>
                <w:rFonts w:eastAsia="方正仿宋简体"/>
                <w:b/>
                <w:color w:val="000000" w:themeColor="text1"/>
                <w:kern w:val="0"/>
                <w:szCs w:val="24"/>
              </w:rPr>
            </w:pPr>
            <w:r w:rsidRPr="006658E4">
              <w:rPr>
                <w:rFonts w:eastAsia="方正仿宋简体"/>
                <w:b/>
                <w:color w:val="000000" w:themeColor="text1"/>
                <w:kern w:val="0"/>
                <w:szCs w:val="24"/>
              </w:rPr>
              <w:t>内容</w:t>
            </w:r>
          </w:p>
        </w:tc>
      </w:tr>
      <w:tr w:rsidR="006658E4" w:rsidRPr="006658E4" w14:paraId="21E40A8A" w14:textId="77777777" w:rsidTr="00C707D4">
        <w:trPr>
          <w:trHeight w:val="794"/>
          <w:jc w:val="center"/>
        </w:trPr>
        <w:tc>
          <w:tcPr>
            <w:tcW w:w="1247" w:type="pct"/>
            <w:vAlign w:val="center"/>
          </w:tcPr>
          <w:p w14:paraId="2A2824A5" w14:textId="77777777" w:rsidR="00AA6C5D" w:rsidRPr="006658E4" w:rsidRDefault="00AA6C5D" w:rsidP="00C707D4">
            <w:pPr>
              <w:spacing w:line="240" w:lineRule="auto"/>
              <w:ind w:firstLineChars="0" w:firstLine="0"/>
              <w:jc w:val="center"/>
              <w:rPr>
                <w:rFonts w:eastAsia="方正仿宋简体"/>
                <w:color w:val="000000" w:themeColor="text1"/>
                <w:kern w:val="0"/>
                <w:szCs w:val="24"/>
              </w:rPr>
            </w:pPr>
            <w:r w:rsidRPr="006658E4">
              <w:rPr>
                <w:rFonts w:eastAsia="方正仿宋简体"/>
                <w:color w:val="000000" w:themeColor="text1"/>
                <w:kern w:val="0"/>
                <w:szCs w:val="24"/>
              </w:rPr>
              <w:t>现场信息</w:t>
            </w:r>
          </w:p>
        </w:tc>
        <w:tc>
          <w:tcPr>
            <w:tcW w:w="3753" w:type="pct"/>
            <w:vAlign w:val="center"/>
          </w:tcPr>
          <w:p w14:paraId="61129B7E" w14:textId="77777777" w:rsidR="00AA6C5D" w:rsidRPr="006658E4" w:rsidRDefault="00AA6C5D" w:rsidP="00C707D4">
            <w:pPr>
              <w:spacing w:line="240" w:lineRule="auto"/>
              <w:ind w:firstLineChars="0" w:firstLine="0"/>
              <w:jc w:val="center"/>
              <w:rPr>
                <w:rFonts w:eastAsia="方正仿宋简体"/>
                <w:color w:val="000000" w:themeColor="text1"/>
                <w:kern w:val="0"/>
                <w:szCs w:val="24"/>
              </w:rPr>
            </w:pPr>
            <w:r w:rsidRPr="006658E4">
              <w:rPr>
                <w:rFonts w:eastAsia="方正仿宋简体"/>
                <w:color w:val="000000" w:themeColor="text1"/>
                <w:kern w:val="0"/>
                <w:szCs w:val="24"/>
              </w:rPr>
              <w:t>报告时间；现场联系人、报告人及联系方式。</w:t>
            </w:r>
          </w:p>
        </w:tc>
      </w:tr>
      <w:tr w:rsidR="006658E4" w:rsidRPr="006658E4" w14:paraId="4006C877" w14:textId="77777777" w:rsidTr="00B34D4C">
        <w:trPr>
          <w:trHeight w:val="1537"/>
          <w:jc w:val="center"/>
        </w:trPr>
        <w:tc>
          <w:tcPr>
            <w:tcW w:w="1247" w:type="pct"/>
            <w:vAlign w:val="center"/>
          </w:tcPr>
          <w:p w14:paraId="44751AD6" w14:textId="77777777" w:rsidR="00AA6C5D" w:rsidRPr="006658E4" w:rsidRDefault="00AA6C5D" w:rsidP="00C707D4">
            <w:pPr>
              <w:spacing w:line="240" w:lineRule="auto"/>
              <w:ind w:firstLineChars="0" w:firstLine="0"/>
              <w:jc w:val="center"/>
              <w:rPr>
                <w:rFonts w:eastAsia="方正仿宋简体"/>
                <w:color w:val="000000" w:themeColor="text1"/>
                <w:kern w:val="0"/>
                <w:szCs w:val="24"/>
              </w:rPr>
            </w:pPr>
            <w:r w:rsidRPr="006658E4">
              <w:rPr>
                <w:rFonts w:eastAsia="方正仿宋简体"/>
                <w:color w:val="000000" w:themeColor="text1"/>
                <w:kern w:val="0"/>
                <w:szCs w:val="24"/>
              </w:rPr>
              <w:t>事件基本信息</w:t>
            </w:r>
          </w:p>
        </w:tc>
        <w:tc>
          <w:tcPr>
            <w:tcW w:w="3753" w:type="pct"/>
            <w:vAlign w:val="center"/>
          </w:tcPr>
          <w:p w14:paraId="5B936140" w14:textId="77777777" w:rsidR="00AA6C5D" w:rsidRPr="006658E4" w:rsidRDefault="00AA6C5D" w:rsidP="00C707D4">
            <w:pPr>
              <w:spacing w:line="240" w:lineRule="auto"/>
              <w:ind w:firstLineChars="0" w:firstLine="0"/>
              <w:rPr>
                <w:rFonts w:eastAsia="方正仿宋简体"/>
                <w:color w:val="000000" w:themeColor="text1"/>
                <w:szCs w:val="24"/>
              </w:rPr>
            </w:pPr>
            <w:r w:rsidRPr="006658E4">
              <w:rPr>
                <w:rFonts w:eastAsia="方正仿宋简体"/>
                <w:color w:val="000000" w:themeColor="text1"/>
                <w:kern w:val="0"/>
                <w:szCs w:val="24"/>
              </w:rPr>
              <w:t>事件类型、发生地点、发生时间、污染源、泄漏数量、财产损失、人员伤亡、事故原因、事故进展。</w:t>
            </w:r>
          </w:p>
        </w:tc>
      </w:tr>
      <w:tr w:rsidR="006658E4" w:rsidRPr="006658E4" w14:paraId="42A20ED4" w14:textId="77777777" w:rsidTr="00B34D4C">
        <w:trPr>
          <w:trHeight w:val="2972"/>
          <w:jc w:val="center"/>
        </w:trPr>
        <w:tc>
          <w:tcPr>
            <w:tcW w:w="1247" w:type="pct"/>
            <w:vAlign w:val="center"/>
          </w:tcPr>
          <w:p w14:paraId="5F454C81" w14:textId="77777777" w:rsidR="00AA6C5D" w:rsidRPr="006658E4" w:rsidRDefault="00AA6C5D" w:rsidP="00C707D4">
            <w:pPr>
              <w:spacing w:line="240" w:lineRule="auto"/>
              <w:ind w:firstLineChars="0" w:firstLine="0"/>
              <w:jc w:val="center"/>
              <w:rPr>
                <w:rFonts w:eastAsia="方正仿宋简体"/>
                <w:color w:val="000000" w:themeColor="text1"/>
                <w:kern w:val="0"/>
                <w:szCs w:val="24"/>
              </w:rPr>
            </w:pPr>
            <w:r w:rsidRPr="006658E4">
              <w:rPr>
                <w:rFonts w:eastAsia="方正仿宋简体"/>
                <w:color w:val="000000" w:themeColor="text1"/>
                <w:kern w:val="0"/>
                <w:szCs w:val="24"/>
              </w:rPr>
              <w:t>现场勘察情况</w:t>
            </w:r>
          </w:p>
        </w:tc>
        <w:tc>
          <w:tcPr>
            <w:tcW w:w="3753" w:type="pct"/>
            <w:vAlign w:val="center"/>
          </w:tcPr>
          <w:p w14:paraId="0094D173" w14:textId="77777777" w:rsidR="00AA6C5D" w:rsidRPr="006658E4" w:rsidRDefault="00AA6C5D" w:rsidP="00C707D4">
            <w:pPr>
              <w:spacing w:line="240" w:lineRule="auto"/>
              <w:ind w:firstLineChars="0" w:firstLine="0"/>
              <w:rPr>
                <w:rFonts w:eastAsia="方正仿宋简体"/>
                <w:color w:val="000000" w:themeColor="text1"/>
                <w:szCs w:val="24"/>
              </w:rPr>
            </w:pPr>
            <w:r w:rsidRPr="006658E4">
              <w:rPr>
                <w:rFonts w:eastAsia="方正仿宋简体"/>
                <w:color w:val="000000" w:themeColor="text1"/>
                <w:kern w:val="0"/>
                <w:szCs w:val="24"/>
              </w:rPr>
              <w:t>1.</w:t>
            </w:r>
            <w:r w:rsidRPr="006658E4">
              <w:rPr>
                <w:rFonts w:eastAsia="方正仿宋简体"/>
                <w:color w:val="000000" w:themeColor="text1"/>
                <w:kern w:val="0"/>
                <w:szCs w:val="24"/>
              </w:rPr>
              <w:t>饮用水源地状况：分布情况（离事发地距离）、供水范围（每日供水量、影响人口量）；</w:t>
            </w:r>
          </w:p>
          <w:p w14:paraId="6833E16C" w14:textId="77777777" w:rsidR="00AA6C5D" w:rsidRPr="006658E4" w:rsidRDefault="00AA6C5D" w:rsidP="00C707D4">
            <w:pPr>
              <w:spacing w:line="240" w:lineRule="auto"/>
              <w:ind w:firstLineChars="0" w:firstLine="0"/>
              <w:rPr>
                <w:rFonts w:eastAsia="方正仿宋简体"/>
                <w:color w:val="000000" w:themeColor="text1"/>
                <w:szCs w:val="24"/>
              </w:rPr>
            </w:pPr>
            <w:r w:rsidRPr="006658E4">
              <w:rPr>
                <w:rFonts w:eastAsia="方正仿宋简体"/>
                <w:color w:val="000000" w:themeColor="text1"/>
                <w:kern w:val="0"/>
                <w:szCs w:val="24"/>
              </w:rPr>
              <w:t>2.</w:t>
            </w:r>
            <w:r w:rsidRPr="006658E4">
              <w:rPr>
                <w:rFonts w:eastAsia="方正仿宋简体"/>
                <w:color w:val="000000" w:themeColor="text1"/>
                <w:kern w:val="0"/>
                <w:szCs w:val="24"/>
              </w:rPr>
              <w:t>周边是否有居民点：离事发地距离；</w:t>
            </w:r>
          </w:p>
          <w:p w14:paraId="295BD25D" w14:textId="77777777" w:rsidR="00AA6C5D" w:rsidRPr="006658E4" w:rsidRDefault="00AA6C5D" w:rsidP="00C707D4">
            <w:pPr>
              <w:spacing w:line="240" w:lineRule="auto"/>
              <w:ind w:firstLineChars="0" w:firstLine="0"/>
              <w:rPr>
                <w:rFonts w:eastAsia="方正仿宋简体"/>
                <w:color w:val="000000" w:themeColor="text1"/>
                <w:szCs w:val="24"/>
              </w:rPr>
            </w:pPr>
            <w:r w:rsidRPr="006658E4">
              <w:rPr>
                <w:rFonts w:eastAsia="方正仿宋简体"/>
                <w:color w:val="000000" w:themeColor="text1"/>
                <w:kern w:val="0"/>
                <w:szCs w:val="24"/>
              </w:rPr>
              <w:t>3.</w:t>
            </w:r>
            <w:r w:rsidRPr="006658E4">
              <w:rPr>
                <w:rFonts w:eastAsia="方正仿宋简体"/>
                <w:color w:val="000000" w:themeColor="text1"/>
                <w:kern w:val="0"/>
                <w:szCs w:val="24"/>
              </w:rPr>
              <w:t>水文、气象条件：流速、风速。</w:t>
            </w:r>
          </w:p>
        </w:tc>
      </w:tr>
      <w:tr w:rsidR="006658E4" w:rsidRPr="006658E4" w14:paraId="1C7890C0" w14:textId="77777777" w:rsidTr="00B34D4C">
        <w:trPr>
          <w:trHeight w:val="1732"/>
          <w:jc w:val="center"/>
        </w:trPr>
        <w:tc>
          <w:tcPr>
            <w:tcW w:w="1247" w:type="pct"/>
            <w:vAlign w:val="center"/>
          </w:tcPr>
          <w:p w14:paraId="5E1FBB12" w14:textId="77777777" w:rsidR="00AA6C5D" w:rsidRPr="006658E4" w:rsidRDefault="00AA6C5D" w:rsidP="00C707D4">
            <w:pPr>
              <w:spacing w:line="240" w:lineRule="auto"/>
              <w:ind w:firstLineChars="0" w:firstLine="0"/>
              <w:jc w:val="center"/>
              <w:rPr>
                <w:rFonts w:eastAsia="方正仿宋简体"/>
                <w:color w:val="000000" w:themeColor="text1"/>
                <w:kern w:val="0"/>
                <w:szCs w:val="24"/>
              </w:rPr>
            </w:pPr>
            <w:r w:rsidRPr="006658E4">
              <w:rPr>
                <w:rFonts w:eastAsia="方正仿宋简体"/>
                <w:color w:val="000000" w:themeColor="text1"/>
                <w:kern w:val="0"/>
                <w:szCs w:val="24"/>
              </w:rPr>
              <w:t>现场监测情况</w:t>
            </w:r>
          </w:p>
        </w:tc>
        <w:tc>
          <w:tcPr>
            <w:tcW w:w="3753" w:type="pct"/>
            <w:vAlign w:val="center"/>
          </w:tcPr>
          <w:p w14:paraId="02589C80" w14:textId="77777777" w:rsidR="00AA6C5D" w:rsidRPr="006658E4" w:rsidRDefault="00AA6C5D" w:rsidP="00C707D4">
            <w:pPr>
              <w:spacing w:line="240" w:lineRule="auto"/>
              <w:ind w:firstLineChars="0" w:firstLine="0"/>
              <w:rPr>
                <w:rFonts w:eastAsia="方正仿宋简体"/>
                <w:color w:val="000000" w:themeColor="text1"/>
                <w:kern w:val="0"/>
                <w:szCs w:val="24"/>
              </w:rPr>
            </w:pPr>
            <w:r w:rsidRPr="006658E4">
              <w:rPr>
                <w:rFonts w:eastAsia="方正仿宋简体"/>
                <w:color w:val="000000" w:themeColor="text1"/>
                <w:kern w:val="0"/>
                <w:szCs w:val="24"/>
              </w:rPr>
              <w:t>监测报告、监测点位图（关键点位离事发地及敏感区域距离）</w:t>
            </w:r>
          </w:p>
        </w:tc>
      </w:tr>
      <w:tr w:rsidR="006658E4" w:rsidRPr="006658E4" w14:paraId="4DFB6148" w14:textId="77777777" w:rsidTr="00B34D4C">
        <w:trPr>
          <w:trHeight w:val="1609"/>
          <w:jc w:val="center"/>
        </w:trPr>
        <w:tc>
          <w:tcPr>
            <w:tcW w:w="1247" w:type="pct"/>
            <w:vAlign w:val="center"/>
          </w:tcPr>
          <w:p w14:paraId="5855DCB5" w14:textId="77777777" w:rsidR="00AA6C5D" w:rsidRPr="006658E4" w:rsidRDefault="00AA6C5D" w:rsidP="00C707D4">
            <w:pPr>
              <w:spacing w:line="240" w:lineRule="auto"/>
              <w:ind w:firstLineChars="0" w:firstLine="0"/>
              <w:jc w:val="center"/>
              <w:rPr>
                <w:rFonts w:eastAsia="方正仿宋简体"/>
                <w:color w:val="000000" w:themeColor="text1"/>
                <w:kern w:val="0"/>
                <w:szCs w:val="24"/>
              </w:rPr>
            </w:pPr>
            <w:r w:rsidRPr="006658E4">
              <w:rPr>
                <w:rFonts w:eastAsia="方正仿宋简体"/>
                <w:color w:val="000000" w:themeColor="text1"/>
                <w:kern w:val="0"/>
                <w:szCs w:val="24"/>
              </w:rPr>
              <w:t>应急处置措施</w:t>
            </w:r>
          </w:p>
        </w:tc>
        <w:tc>
          <w:tcPr>
            <w:tcW w:w="3753" w:type="pct"/>
            <w:vAlign w:val="center"/>
          </w:tcPr>
          <w:p w14:paraId="7100FD1E" w14:textId="77777777" w:rsidR="00AA6C5D" w:rsidRPr="006658E4" w:rsidRDefault="00AA6C5D" w:rsidP="00C707D4">
            <w:pPr>
              <w:spacing w:line="240" w:lineRule="auto"/>
              <w:ind w:firstLineChars="0" w:firstLine="0"/>
              <w:rPr>
                <w:rFonts w:eastAsia="方正仿宋简体"/>
                <w:color w:val="000000" w:themeColor="text1"/>
                <w:kern w:val="0"/>
                <w:szCs w:val="24"/>
              </w:rPr>
            </w:pPr>
            <w:r w:rsidRPr="006658E4">
              <w:rPr>
                <w:rFonts w:eastAsia="方正仿宋简体"/>
                <w:color w:val="000000" w:themeColor="text1"/>
                <w:kern w:val="0"/>
                <w:szCs w:val="24"/>
              </w:rPr>
              <w:t>政府和生态环境部门采取的措施</w:t>
            </w:r>
          </w:p>
        </w:tc>
      </w:tr>
    </w:tbl>
    <w:p w14:paraId="3FCFEAE3" w14:textId="77777777" w:rsidR="00AA6C5D" w:rsidRPr="006658E4" w:rsidRDefault="00AA6C5D" w:rsidP="00462B42">
      <w:pPr>
        <w:snapToGrid w:val="0"/>
        <w:ind w:firstLine="560"/>
        <w:rPr>
          <w:rFonts w:eastAsia="方正仿宋简体"/>
          <w:color w:val="000000" w:themeColor="text1"/>
          <w:sz w:val="28"/>
          <w:szCs w:val="28"/>
        </w:rPr>
        <w:sectPr w:rsidR="00AA6C5D" w:rsidRPr="006658E4" w:rsidSect="00925B62">
          <w:pgSz w:w="11906" w:h="16838"/>
          <w:pgMar w:top="1440" w:right="1800" w:bottom="1440" w:left="1800" w:header="851" w:footer="992" w:gutter="0"/>
          <w:pgNumType w:fmt="numberInDash"/>
          <w:cols w:space="425"/>
          <w:docGrid w:type="lines" w:linePitch="312"/>
        </w:sectPr>
      </w:pPr>
    </w:p>
    <w:p w14:paraId="2672D73D" w14:textId="71AE01CC" w:rsidR="00AA6C5D" w:rsidRPr="006658E4" w:rsidRDefault="00AA6C5D" w:rsidP="00AA6C5D">
      <w:pPr>
        <w:pStyle w:val="1"/>
        <w:spacing w:line="540" w:lineRule="exact"/>
        <w:jc w:val="both"/>
        <w:rPr>
          <w:rFonts w:eastAsia="方正仿宋简体"/>
          <w:color w:val="000000" w:themeColor="text1"/>
          <w:sz w:val="28"/>
          <w:szCs w:val="28"/>
        </w:rPr>
      </w:pPr>
      <w:bookmarkStart w:id="291" w:name="_Toc101448381"/>
      <w:r w:rsidRPr="006658E4">
        <w:rPr>
          <w:rFonts w:eastAsia="方正仿宋简体"/>
          <w:color w:val="000000" w:themeColor="text1"/>
          <w:sz w:val="28"/>
          <w:szCs w:val="28"/>
        </w:rPr>
        <w:lastRenderedPageBreak/>
        <w:t>附件</w:t>
      </w:r>
      <w:r w:rsidRPr="006658E4">
        <w:rPr>
          <w:rFonts w:eastAsia="方正仿宋简体"/>
          <w:color w:val="000000" w:themeColor="text1"/>
          <w:sz w:val="28"/>
          <w:szCs w:val="28"/>
        </w:rPr>
        <w:t>1</w:t>
      </w:r>
      <w:r w:rsidR="006C425A">
        <w:rPr>
          <w:rFonts w:eastAsia="方正仿宋简体" w:hint="eastAsia"/>
          <w:color w:val="000000" w:themeColor="text1"/>
          <w:sz w:val="28"/>
          <w:szCs w:val="28"/>
        </w:rPr>
        <w:t>2</w:t>
      </w:r>
      <w:r w:rsidR="00C95265" w:rsidRPr="006658E4">
        <w:rPr>
          <w:rFonts w:eastAsia="方正仿宋简体"/>
          <w:color w:val="000000" w:themeColor="text1"/>
          <w:sz w:val="28"/>
          <w:szCs w:val="28"/>
        </w:rPr>
        <w:t>饮用水水源地突发环境事件应急结束宣布格式</w:t>
      </w:r>
      <w:bookmarkEnd w:id="291"/>
    </w:p>
    <w:p w14:paraId="1EB811A9" w14:textId="77777777" w:rsidR="0036009D" w:rsidRPr="006658E4" w:rsidRDefault="0036009D" w:rsidP="00462B42">
      <w:pPr>
        <w:snapToGrid w:val="0"/>
        <w:ind w:firstLine="560"/>
        <w:rPr>
          <w:rFonts w:eastAsia="方正仿宋简体"/>
          <w:color w:val="000000" w:themeColor="text1"/>
          <w:sz w:val="28"/>
          <w:szCs w:val="28"/>
        </w:rPr>
      </w:pPr>
    </w:p>
    <w:p w14:paraId="168A3359" w14:textId="77777777" w:rsidR="00F33DFD" w:rsidRPr="006658E4" w:rsidRDefault="00AA6C5D" w:rsidP="00346C29">
      <w:pPr>
        <w:snapToGrid w:val="0"/>
        <w:ind w:firstLineChars="0" w:firstLine="0"/>
        <w:jc w:val="center"/>
        <w:rPr>
          <w:rFonts w:eastAsia="方正仿宋简体"/>
          <w:b/>
          <w:color w:val="000000" w:themeColor="text1"/>
          <w:sz w:val="32"/>
          <w:szCs w:val="32"/>
        </w:rPr>
      </w:pPr>
      <w:r w:rsidRPr="006658E4">
        <w:rPr>
          <w:rFonts w:eastAsia="方正仿宋简体"/>
          <w:b/>
          <w:color w:val="000000" w:themeColor="text1"/>
          <w:sz w:val="32"/>
          <w:szCs w:val="32"/>
        </w:rPr>
        <w:t>饮用水水源地突发环境事件应急</w:t>
      </w:r>
    </w:p>
    <w:p w14:paraId="4EE0A497" w14:textId="77777777" w:rsidR="00AA6C5D" w:rsidRPr="006658E4" w:rsidRDefault="00AA6C5D" w:rsidP="00346C29">
      <w:pPr>
        <w:snapToGrid w:val="0"/>
        <w:ind w:firstLineChars="0" w:firstLine="0"/>
        <w:jc w:val="center"/>
        <w:rPr>
          <w:rFonts w:eastAsia="方正仿宋简体"/>
          <w:b/>
          <w:color w:val="000000" w:themeColor="text1"/>
          <w:sz w:val="32"/>
          <w:szCs w:val="32"/>
        </w:rPr>
      </w:pPr>
      <w:r w:rsidRPr="006658E4">
        <w:rPr>
          <w:rFonts w:eastAsia="方正仿宋简体"/>
          <w:b/>
          <w:color w:val="000000" w:themeColor="text1"/>
          <w:sz w:val="32"/>
          <w:szCs w:val="32"/>
        </w:rPr>
        <w:t>结束宣布格式内容</w:t>
      </w:r>
    </w:p>
    <w:p w14:paraId="1B1704BB" w14:textId="77777777" w:rsidR="00AA6C5D" w:rsidRPr="006658E4" w:rsidRDefault="00AA6C5D" w:rsidP="00462B42">
      <w:pPr>
        <w:snapToGrid w:val="0"/>
        <w:ind w:firstLine="560"/>
        <w:rPr>
          <w:rFonts w:eastAsia="方正仿宋简体"/>
          <w:color w:val="000000" w:themeColor="text1"/>
          <w:sz w:val="28"/>
          <w:szCs w:val="28"/>
        </w:rPr>
      </w:pPr>
    </w:p>
    <w:p w14:paraId="5D1D4589" w14:textId="77777777" w:rsidR="00AA6C5D" w:rsidRPr="006658E4" w:rsidRDefault="00AA6C5D" w:rsidP="00210F48">
      <w:pPr>
        <w:ind w:firstLine="560"/>
        <w:textAlignment w:val="baseline"/>
        <w:rPr>
          <w:rFonts w:eastAsia="方正仿宋简体"/>
          <w:color w:val="000000" w:themeColor="text1"/>
          <w:sz w:val="28"/>
          <w:szCs w:val="28"/>
          <w:lang w:val="en-GB"/>
        </w:rPr>
      </w:pPr>
      <w:r w:rsidRPr="006658E4">
        <w:rPr>
          <w:rFonts w:eastAsia="方正仿宋简体"/>
          <w:color w:val="000000" w:themeColor="text1"/>
          <w:sz w:val="28"/>
          <w:szCs w:val="28"/>
          <w:lang w:val="en-GB"/>
        </w:rPr>
        <w:t>经过梅州市人民政府和</w:t>
      </w:r>
      <w:r w:rsidRPr="006658E4">
        <w:rPr>
          <w:rFonts w:eastAsia="方正仿宋简体"/>
          <w:color w:val="000000" w:themeColor="text1"/>
          <w:sz w:val="28"/>
          <w:szCs w:val="28"/>
          <w:lang w:val="en-GB"/>
        </w:rPr>
        <w:t>_____________</w:t>
      </w:r>
      <w:r w:rsidRPr="006658E4">
        <w:rPr>
          <w:rFonts w:eastAsia="方正仿宋简体"/>
          <w:color w:val="000000" w:themeColor="text1"/>
          <w:sz w:val="28"/>
          <w:szCs w:val="28"/>
          <w:lang w:val="en-GB"/>
        </w:rPr>
        <w:t>专业（部门）的及时处理处置，发生在</w:t>
      </w:r>
      <w:r w:rsidRPr="006658E4">
        <w:rPr>
          <w:rFonts w:eastAsia="方正仿宋简体"/>
          <w:color w:val="000000" w:themeColor="text1"/>
          <w:sz w:val="28"/>
          <w:szCs w:val="28"/>
          <w:u w:val="single"/>
          <w:lang w:val="en-GB"/>
        </w:rPr>
        <w:t xml:space="preserve">   </w:t>
      </w:r>
      <w:r w:rsidRPr="006658E4">
        <w:rPr>
          <w:rFonts w:eastAsia="方正仿宋简体"/>
          <w:color w:val="000000" w:themeColor="text1"/>
          <w:sz w:val="28"/>
          <w:szCs w:val="28"/>
          <w:lang w:val="en-GB"/>
        </w:rPr>
        <w:t>月</w:t>
      </w:r>
      <w:r w:rsidRPr="006658E4">
        <w:rPr>
          <w:rFonts w:eastAsia="方正仿宋简体"/>
          <w:color w:val="000000" w:themeColor="text1"/>
          <w:sz w:val="28"/>
          <w:szCs w:val="28"/>
          <w:lang w:val="en-GB"/>
        </w:rPr>
        <w:t>___</w:t>
      </w:r>
      <w:r w:rsidRPr="006658E4">
        <w:rPr>
          <w:rFonts w:eastAsia="方正仿宋简体"/>
          <w:color w:val="000000" w:themeColor="text1"/>
          <w:sz w:val="28"/>
          <w:szCs w:val="28"/>
          <w:lang w:val="en-GB"/>
        </w:rPr>
        <w:t>日的</w:t>
      </w:r>
      <w:r w:rsidRPr="006658E4">
        <w:rPr>
          <w:rFonts w:eastAsia="方正仿宋简体"/>
          <w:color w:val="000000" w:themeColor="text1"/>
          <w:sz w:val="28"/>
          <w:szCs w:val="28"/>
          <w:lang w:val="en-GB"/>
        </w:rPr>
        <w:t>_________________________________</w:t>
      </w:r>
      <w:r w:rsidRPr="006658E4">
        <w:rPr>
          <w:rFonts w:eastAsia="方正仿宋简体"/>
          <w:color w:val="000000" w:themeColor="text1"/>
          <w:sz w:val="28"/>
          <w:szCs w:val="28"/>
          <w:lang w:val="en-GB"/>
        </w:rPr>
        <w:t>（地方）</w:t>
      </w:r>
      <w:r w:rsidRPr="006658E4">
        <w:rPr>
          <w:rFonts w:eastAsia="方正仿宋简体"/>
          <w:vanish/>
          <w:color w:val="000000" w:themeColor="text1"/>
          <w:sz w:val="28"/>
          <w:szCs w:val="28"/>
          <w:lang w:val="en-GB"/>
        </w:rPr>
        <w:t>饮用水水源地突发环境事件</w:t>
      </w:r>
      <w:r w:rsidRPr="006658E4">
        <w:rPr>
          <w:rFonts w:eastAsia="方正仿宋简体"/>
          <w:color w:val="000000" w:themeColor="text1"/>
          <w:sz w:val="28"/>
          <w:szCs w:val="28"/>
          <w:lang w:val="en-GB"/>
        </w:rPr>
        <w:t>救援工作基本结束，现场基本恢复，现场应急指挥部撤销，相关部门认真做好善后恢复工作。</w:t>
      </w:r>
    </w:p>
    <w:p w14:paraId="47017D2C" w14:textId="77777777" w:rsidR="00AA6C5D" w:rsidRPr="006658E4" w:rsidRDefault="00AA6C5D" w:rsidP="00462B42">
      <w:pPr>
        <w:snapToGrid w:val="0"/>
        <w:ind w:firstLine="560"/>
        <w:rPr>
          <w:rFonts w:eastAsia="方正仿宋简体"/>
          <w:color w:val="000000" w:themeColor="text1"/>
          <w:sz w:val="28"/>
          <w:szCs w:val="28"/>
          <w:lang w:val="en-GB"/>
        </w:rPr>
      </w:pPr>
    </w:p>
    <w:p w14:paraId="1F2BEA1C" w14:textId="77777777" w:rsidR="00EC2D83" w:rsidRPr="006658E4" w:rsidRDefault="00EC2D83" w:rsidP="00462B42">
      <w:pPr>
        <w:snapToGrid w:val="0"/>
        <w:ind w:firstLine="560"/>
        <w:rPr>
          <w:rFonts w:eastAsia="方正仿宋简体"/>
          <w:color w:val="000000" w:themeColor="text1"/>
          <w:sz w:val="28"/>
          <w:szCs w:val="28"/>
          <w:lang w:val="en-GB"/>
        </w:rPr>
      </w:pPr>
    </w:p>
    <w:p w14:paraId="72C107F0" w14:textId="77777777" w:rsidR="00EC2D83" w:rsidRPr="006658E4" w:rsidRDefault="00EC2D83" w:rsidP="00462B42">
      <w:pPr>
        <w:snapToGrid w:val="0"/>
        <w:ind w:firstLine="560"/>
        <w:rPr>
          <w:rFonts w:eastAsia="方正仿宋简体"/>
          <w:color w:val="000000" w:themeColor="text1"/>
          <w:sz w:val="28"/>
          <w:szCs w:val="28"/>
          <w:lang w:val="en-GB"/>
        </w:rPr>
      </w:pPr>
    </w:p>
    <w:p w14:paraId="5D24971F" w14:textId="77777777" w:rsidR="0008322E" w:rsidRPr="006658E4" w:rsidRDefault="0008322E" w:rsidP="0008322E">
      <w:pPr>
        <w:ind w:firstLineChars="0" w:firstLine="0"/>
        <w:jc w:val="right"/>
        <w:textAlignment w:val="baseline"/>
        <w:rPr>
          <w:rFonts w:eastAsia="方正仿宋简体"/>
          <w:color w:val="000000" w:themeColor="text1"/>
          <w:sz w:val="28"/>
          <w:szCs w:val="28"/>
          <w:lang w:val="en-GB"/>
        </w:rPr>
      </w:pPr>
      <w:r w:rsidRPr="006658E4">
        <w:rPr>
          <w:rFonts w:eastAsia="方正仿宋简体"/>
          <w:color w:val="000000" w:themeColor="text1"/>
          <w:sz w:val="28"/>
          <w:szCs w:val="28"/>
          <w:lang w:val="en-GB"/>
        </w:rPr>
        <w:t>梅州市市级集中式饮用水水源地</w:t>
      </w:r>
    </w:p>
    <w:p w14:paraId="725A853C" w14:textId="17D8778C" w:rsidR="00EC2D83" w:rsidRPr="006658E4" w:rsidRDefault="0008322E" w:rsidP="0008322E">
      <w:pPr>
        <w:ind w:firstLineChars="0" w:firstLine="0"/>
        <w:jc w:val="center"/>
        <w:textAlignment w:val="baseline"/>
        <w:rPr>
          <w:rFonts w:eastAsia="方正仿宋简体"/>
          <w:color w:val="000000" w:themeColor="text1"/>
          <w:sz w:val="28"/>
          <w:szCs w:val="28"/>
          <w:lang w:val="en-GB"/>
        </w:rPr>
      </w:pPr>
      <w:r w:rsidRPr="006658E4">
        <w:rPr>
          <w:rFonts w:eastAsia="方正仿宋简体"/>
          <w:color w:val="000000" w:themeColor="text1"/>
          <w:sz w:val="28"/>
          <w:szCs w:val="28"/>
          <w:lang w:val="en-GB"/>
        </w:rPr>
        <w:t xml:space="preserve">                      </w:t>
      </w:r>
      <w:r w:rsidR="00210F48" w:rsidRPr="006658E4">
        <w:rPr>
          <w:rFonts w:eastAsia="方正仿宋简体"/>
          <w:color w:val="000000" w:themeColor="text1"/>
          <w:sz w:val="28"/>
          <w:szCs w:val="28"/>
          <w:lang w:val="en-GB"/>
        </w:rPr>
        <w:t xml:space="preserve">          </w:t>
      </w:r>
      <w:r w:rsidRPr="006658E4">
        <w:rPr>
          <w:rFonts w:eastAsia="方正仿宋简体"/>
          <w:color w:val="000000" w:themeColor="text1"/>
          <w:sz w:val="28"/>
          <w:szCs w:val="28"/>
          <w:lang w:val="en-GB"/>
        </w:rPr>
        <w:t>突发环境事件应急指挥部</w:t>
      </w:r>
    </w:p>
    <w:p w14:paraId="15B6432A" w14:textId="666F0668" w:rsidR="000144AD" w:rsidRPr="006658E4" w:rsidRDefault="0008322E" w:rsidP="0008322E">
      <w:pPr>
        <w:ind w:right="640" w:firstLineChars="0" w:firstLine="0"/>
        <w:jc w:val="center"/>
        <w:textAlignment w:val="baseline"/>
        <w:rPr>
          <w:rFonts w:eastAsia="方正仿宋简体"/>
          <w:color w:val="000000" w:themeColor="text1"/>
          <w:sz w:val="28"/>
          <w:szCs w:val="28"/>
          <w:lang w:val="en-GB"/>
        </w:rPr>
        <w:sectPr w:rsidR="000144AD" w:rsidRPr="006658E4" w:rsidSect="00925B62">
          <w:pgSz w:w="11906" w:h="16838"/>
          <w:pgMar w:top="1440" w:right="1800" w:bottom="1440" w:left="1800" w:header="851" w:footer="992" w:gutter="0"/>
          <w:pgNumType w:fmt="numberInDash"/>
          <w:cols w:space="425"/>
          <w:docGrid w:type="lines" w:linePitch="312"/>
        </w:sectPr>
      </w:pPr>
      <w:r w:rsidRPr="006658E4">
        <w:rPr>
          <w:rFonts w:eastAsia="方正仿宋简体"/>
          <w:color w:val="000000" w:themeColor="text1"/>
          <w:sz w:val="28"/>
          <w:szCs w:val="28"/>
          <w:lang w:val="en-GB"/>
        </w:rPr>
        <w:t xml:space="preserve">                         </w:t>
      </w:r>
      <w:r w:rsidR="00210F48" w:rsidRPr="006658E4">
        <w:rPr>
          <w:rFonts w:eastAsia="方正仿宋简体"/>
          <w:color w:val="000000" w:themeColor="text1"/>
          <w:sz w:val="28"/>
          <w:szCs w:val="28"/>
          <w:lang w:val="en-GB"/>
        </w:rPr>
        <w:t xml:space="preserve">         </w:t>
      </w:r>
      <w:r w:rsidRPr="006658E4">
        <w:rPr>
          <w:rFonts w:eastAsia="方正仿宋简体"/>
          <w:color w:val="000000" w:themeColor="text1"/>
          <w:sz w:val="28"/>
          <w:szCs w:val="28"/>
          <w:lang w:val="en-GB"/>
        </w:rPr>
        <w:t xml:space="preserve"> </w:t>
      </w:r>
      <w:r w:rsidR="00EC2D83" w:rsidRPr="006658E4">
        <w:rPr>
          <w:rFonts w:eastAsia="方正仿宋简体"/>
          <w:color w:val="000000" w:themeColor="text1"/>
          <w:sz w:val="28"/>
          <w:szCs w:val="28"/>
          <w:lang w:val="en-GB"/>
        </w:rPr>
        <w:t>年</w:t>
      </w:r>
      <w:r w:rsidR="00EC2D83" w:rsidRPr="006658E4">
        <w:rPr>
          <w:rFonts w:eastAsia="方正仿宋简体"/>
          <w:color w:val="000000" w:themeColor="text1"/>
          <w:sz w:val="28"/>
          <w:szCs w:val="28"/>
          <w:lang w:val="en-GB"/>
        </w:rPr>
        <w:t xml:space="preserve">   </w:t>
      </w:r>
      <w:r w:rsidR="00EC2D83" w:rsidRPr="006658E4">
        <w:rPr>
          <w:rFonts w:eastAsia="方正仿宋简体"/>
          <w:color w:val="000000" w:themeColor="text1"/>
          <w:sz w:val="28"/>
          <w:szCs w:val="28"/>
          <w:lang w:val="en-GB"/>
        </w:rPr>
        <w:t>月</w:t>
      </w:r>
      <w:r w:rsidR="00EC2D83" w:rsidRPr="006658E4">
        <w:rPr>
          <w:rFonts w:eastAsia="方正仿宋简体"/>
          <w:color w:val="000000" w:themeColor="text1"/>
          <w:sz w:val="28"/>
          <w:szCs w:val="28"/>
          <w:lang w:val="en-GB"/>
        </w:rPr>
        <w:t xml:space="preserve">   </w:t>
      </w:r>
      <w:r w:rsidR="00EC2D83" w:rsidRPr="006658E4">
        <w:rPr>
          <w:rFonts w:eastAsia="方正仿宋简体"/>
          <w:color w:val="000000" w:themeColor="text1"/>
          <w:sz w:val="28"/>
          <w:szCs w:val="28"/>
          <w:lang w:val="en-GB"/>
        </w:rPr>
        <w:t>日</w:t>
      </w:r>
    </w:p>
    <w:p w14:paraId="0C3B592F" w14:textId="69959A91" w:rsidR="00EC2D83" w:rsidRPr="006658E4" w:rsidRDefault="000144AD" w:rsidP="000144AD">
      <w:pPr>
        <w:pStyle w:val="1"/>
        <w:spacing w:line="540" w:lineRule="exact"/>
        <w:jc w:val="both"/>
        <w:rPr>
          <w:rFonts w:eastAsia="方正仿宋简体"/>
          <w:color w:val="000000" w:themeColor="text1"/>
          <w:sz w:val="28"/>
          <w:szCs w:val="28"/>
        </w:rPr>
      </w:pPr>
      <w:bookmarkStart w:id="292" w:name="_Toc101448382"/>
      <w:r w:rsidRPr="006658E4">
        <w:rPr>
          <w:rFonts w:eastAsia="方正仿宋简体"/>
          <w:color w:val="000000" w:themeColor="text1"/>
          <w:sz w:val="28"/>
          <w:szCs w:val="28"/>
        </w:rPr>
        <w:lastRenderedPageBreak/>
        <w:t>附件</w:t>
      </w:r>
      <w:r w:rsidRPr="006658E4">
        <w:rPr>
          <w:rFonts w:eastAsia="方正仿宋简体"/>
          <w:color w:val="000000" w:themeColor="text1"/>
          <w:sz w:val="28"/>
          <w:szCs w:val="28"/>
        </w:rPr>
        <w:t>1</w:t>
      </w:r>
      <w:r w:rsidR="006C425A">
        <w:rPr>
          <w:rFonts w:eastAsia="方正仿宋简体" w:hint="eastAsia"/>
          <w:color w:val="000000" w:themeColor="text1"/>
          <w:sz w:val="28"/>
          <w:szCs w:val="28"/>
        </w:rPr>
        <w:t>3</w:t>
      </w:r>
      <w:r w:rsidRPr="006658E4">
        <w:rPr>
          <w:rFonts w:eastAsia="方正仿宋简体"/>
          <w:color w:val="000000" w:themeColor="text1"/>
          <w:sz w:val="28"/>
          <w:szCs w:val="28"/>
        </w:rPr>
        <w:t>环境应急物资与装备</w:t>
      </w:r>
      <w:bookmarkEnd w:id="292"/>
    </w:p>
    <w:p w14:paraId="5BD91905" w14:textId="77777777" w:rsidR="005E5D14" w:rsidRPr="006658E4" w:rsidRDefault="000144AD" w:rsidP="005E5D14">
      <w:pPr>
        <w:snapToGrid w:val="0"/>
        <w:ind w:firstLineChars="0" w:firstLine="0"/>
        <w:jc w:val="center"/>
        <w:rPr>
          <w:rFonts w:eastAsia="方正仿宋简体"/>
          <w:color w:val="000000" w:themeColor="text1"/>
        </w:rPr>
      </w:pPr>
      <w:r w:rsidRPr="006658E4">
        <w:rPr>
          <w:rFonts w:eastAsia="方正仿宋简体"/>
          <w:b/>
          <w:bCs/>
          <w:color w:val="000000" w:themeColor="text1"/>
          <w:sz w:val="21"/>
          <w:szCs w:val="21"/>
        </w:rPr>
        <w:t>（</w:t>
      </w:r>
      <w:r w:rsidRPr="006658E4">
        <w:rPr>
          <w:rFonts w:eastAsia="方正仿宋简体"/>
          <w:b/>
          <w:bCs/>
          <w:color w:val="000000" w:themeColor="text1"/>
          <w:sz w:val="21"/>
          <w:szCs w:val="21"/>
        </w:rPr>
        <w:t>1</w:t>
      </w:r>
      <w:r w:rsidRPr="006658E4">
        <w:rPr>
          <w:rFonts w:eastAsia="方正仿宋简体"/>
          <w:b/>
          <w:bCs/>
          <w:color w:val="000000" w:themeColor="text1"/>
          <w:sz w:val="21"/>
          <w:szCs w:val="21"/>
        </w:rPr>
        <w:t>）</w:t>
      </w:r>
      <w:r w:rsidR="005E5D14" w:rsidRPr="006658E4">
        <w:rPr>
          <w:rFonts w:eastAsia="方正仿宋简体"/>
          <w:b/>
          <w:bCs/>
          <w:color w:val="000000" w:themeColor="text1"/>
        </w:rPr>
        <w:t>广东省梅州生态环境监测站应急监测装备情况一览表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
        <w:gridCol w:w="2862"/>
        <w:gridCol w:w="2199"/>
        <w:gridCol w:w="1046"/>
        <w:gridCol w:w="1495"/>
      </w:tblGrid>
      <w:tr w:rsidR="006658E4" w:rsidRPr="006658E4" w14:paraId="0F5AB62F" w14:textId="77777777" w:rsidTr="00A66C9D">
        <w:trPr>
          <w:trHeight w:hRule="exact" w:val="454"/>
          <w:jc w:val="center"/>
        </w:trPr>
        <w:tc>
          <w:tcPr>
            <w:tcW w:w="872" w:type="dxa"/>
            <w:shd w:val="clear" w:color="auto" w:fill="auto"/>
            <w:vAlign w:val="center"/>
          </w:tcPr>
          <w:p w14:paraId="32A1B074" w14:textId="77777777" w:rsidR="005E5D14" w:rsidRPr="006658E4" w:rsidRDefault="005E5D14" w:rsidP="00AA712F">
            <w:pPr>
              <w:snapToGrid w:val="0"/>
              <w:spacing w:line="240" w:lineRule="auto"/>
              <w:ind w:firstLineChars="0" w:firstLine="0"/>
              <w:jc w:val="center"/>
              <w:rPr>
                <w:rFonts w:eastAsia="方正仿宋简体"/>
                <w:b/>
                <w:color w:val="000000" w:themeColor="text1"/>
                <w:szCs w:val="24"/>
              </w:rPr>
            </w:pPr>
            <w:r w:rsidRPr="006658E4">
              <w:rPr>
                <w:rFonts w:eastAsia="方正仿宋简体"/>
                <w:b/>
                <w:color w:val="000000" w:themeColor="text1"/>
                <w:szCs w:val="24"/>
              </w:rPr>
              <w:t>序号</w:t>
            </w:r>
          </w:p>
        </w:tc>
        <w:tc>
          <w:tcPr>
            <w:tcW w:w="2714" w:type="dxa"/>
            <w:shd w:val="clear" w:color="auto" w:fill="auto"/>
            <w:vAlign w:val="center"/>
          </w:tcPr>
          <w:p w14:paraId="7FFB3198" w14:textId="77777777" w:rsidR="005E5D14" w:rsidRPr="006658E4" w:rsidRDefault="005E5D14" w:rsidP="00AA712F">
            <w:pPr>
              <w:snapToGrid w:val="0"/>
              <w:spacing w:line="240" w:lineRule="auto"/>
              <w:ind w:firstLineChars="0" w:firstLine="0"/>
              <w:jc w:val="center"/>
              <w:rPr>
                <w:rFonts w:eastAsia="方正仿宋简体"/>
                <w:b/>
                <w:color w:val="000000" w:themeColor="text1"/>
                <w:szCs w:val="24"/>
              </w:rPr>
            </w:pPr>
            <w:r w:rsidRPr="006658E4">
              <w:rPr>
                <w:rFonts w:eastAsia="方正仿宋简体"/>
                <w:b/>
                <w:color w:val="000000" w:themeColor="text1"/>
                <w:szCs w:val="24"/>
              </w:rPr>
              <w:t>仪器设备名称</w:t>
            </w:r>
          </w:p>
        </w:tc>
        <w:tc>
          <w:tcPr>
            <w:tcW w:w="2085" w:type="dxa"/>
            <w:shd w:val="clear" w:color="auto" w:fill="auto"/>
            <w:vAlign w:val="center"/>
          </w:tcPr>
          <w:p w14:paraId="62AAA427" w14:textId="77777777" w:rsidR="005E5D14" w:rsidRPr="006658E4" w:rsidRDefault="005E5D14" w:rsidP="00AA712F">
            <w:pPr>
              <w:snapToGrid w:val="0"/>
              <w:spacing w:line="240" w:lineRule="auto"/>
              <w:ind w:firstLineChars="0" w:firstLine="0"/>
              <w:jc w:val="center"/>
              <w:rPr>
                <w:rFonts w:eastAsia="方正仿宋简体"/>
                <w:b/>
                <w:color w:val="000000" w:themeColor="text1"/>
                <w:szCs w:val="24"/>
              </w:rPr>
            </w:pPr>
            <w:r w:rsidRPr="006658E4">
              <w:rPr>
                <w:rFonts w:eastAsia="方正仿宋简体"/>
                <w:b/>
                <w:color w:val="000000" w:themeColor="text1"/>
                <w:szCs w:val="24"/>
              </w:rPr>
              <w:t>型号</w:t>
            </w:r>
          </w:p>
        </w:tc>
        <w:tc>
          <w:tcPr>
            <w:tcW w:w="992" w:type="dxa"/>
            <w:shd w:val="clear" w:color="auto" w:fill="auto"/>
            <w:vAlign w:val="center"/>
          </w:tcPr>
          <w:p w14:paraId="476869D3" w14:textId="77777777" w:rsidR="005E5D14" w:rsidRPr="006658E4" w:rsidRDefault="005E5D14" w:rsidP="00AA712F">
            <w:pPr>
              <w:snapToGrid w:val="0"/>
              <w:spacing w:line="240" w:lineRule="auto"/>
              <w:ind w:firstLineChars="0" w:firstLine="0"/>
              <w:jc w:val="center"/>
              <w:rPr>
                <w:rFonts w:eastAsia="方正仿宋简体"/>
                <w:b/>
                <w:color w:val="000000" w:themeColor="text1"/>
                <w:szCs w:val="24"/>
              </w:rPr>
            </w:pPr>
            <w:r w:rsidRPr="006658E4">
              <w:rPr>
                <w:rFonts w:eastAsia="方正仿宋简体"/>
                <w:b/>
                <w:color w:val="000000" w:themeColor="text1"/>
                <w:szCs w:val="24"/>
              </w:rPr>
              <w:t>数量</w:t>
            </w:r>
          </w:p>
        </w:tc>
        <w:tc>
          <w:tcPr>
            <w:tcW w:w="1418" w:type="dxa"/>
            <w:shd w:val="clear" w:color="auto" w:fill="auto"/>
            <w:vAlign w:val="center"/>
          </w:tcPr>
          <w:p w14:paraId="0BB08E96" w14:textId="77777777" w:rsidR="005E5D14" w:rsidRPr="006658E4" w:rsidRDefault="005E5D14" w:rsidP="00AA712F">
            <w:pPr>
              <w:snapToGrid w:val="0"/>
              <w:spacing w:line="240" w:lineRule="auto"/>
              <w:ind w:firstLineChars="0" w:firstLine="0"/>
              <w:jc w:val="center"/>
              <w:rPr>
                <w:rFonts w:eastAsia="方正仿宋简体"/>
                <w:b/>
                <w:color w:val="000000" w:themeColor="text1"/>
                <w:szCs w:val="24"/>
              </w:rPr>
            </w:pPr>
            <w:r w:rsidRPr="006658E4">
              <w:rPr>
                <w:rFonts w:eastAsia="方正仿宋简体"/>
                <w:b/>
                <w:color w:val="000000" w:themeColor="text1"/>
                <w:szCs w:val="24"/>
              </w:rPr>
              <w:t>适用范围</w:t>
            </w:r>
          </w:p>
        </w:tc>
      </w:tr>
      <w:tr w:rsidR="006658E4" w:rsidRPr="006658E4" w14:paraId="63D78F0B" w14:textId="77777777" w:rsidTr="00A66C9D">
        <w:trPr>
          <w:trHeight w:val="20"/>
          <w:jc w:val="center"/>
        </w:trPr>
        <w:tc>
          <w:tcPr>
            <w:tcW w:w="872" w:type="dxa"/>
            <w:shd w:val="clear" w:color="auto" w:fill="auto"/>
            <w:vAlign w:val="center"/>
          </w:tcPr>
          <w:p w14:paraId="260BEA90"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1</w:t>
            </w:r>
          </w:p>
        </w:tc>
        <w:tc>
          <w:tcPr>
            <w:tcW w:w="2714" w:type="dxa"/>
            <w:shd w:val="clear" w:color="auto" w:fill="auto"/>
            <w:vAlign w:val="center"/>
          </w:tcPr>
          <w:p w14:paraId="323266B6"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便携式浊度仪</w:t>
            </w:r>
          </w:p>
        </w:tc>
        <w:tc>
          <w:tcPr>
            <w:tcW w:w="2085" w:type="dxa"/>
            <w:shd w:val="clear" w:color="auto" w:fill="auto"/>
            <w:vAlign w:val="center"/>
          </w:tcPr>
          <w:p w14:paraId="529B2A22"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 xml:space="preserve">HACH 2100P </w:t>
            </w:r>
          </w:p>
        </w:tc>
        <w:tc>
          <w:tcPr>
            <w:tcW w:w="992" w:type="dxa"/>
            <w:shd w:val="clear" w:color="auto" w:fill="auto"/>
            <w:vAlign w:val="center"/>
          </w:tcPr>
          <w:p w14:paraId="25AC4846"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1</w:t>
            </w:r>
          </w:p>
        </w:tc>
        <w:tc>
          <w:tcPr>
            <w:tcW w:w="1418" w:type="dxa"/>
            <w:shd w:val="clear" w:color="auto" w:fill="auto"/>
            <w:vAlign w:val="center"/>
          </w:tcPr>
          <w:p w14:paraId="5D5D6AD0"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水</w:t>
            </w:r>
          </w:p>
        </w:tc>
      </w:tr>
      <w:tr w:rsidR="006658E4" w:rsidRPr="006658E4" w14:paraId="00AA8110" w14:textId="77777777" w:rsidTr="00A66C9D">
        <w:trPr>
          <w:trHeight w:val="20"/>
          <w:jc w:val="center"/>
        </w:trPr>
        <w:tc>
          <w:tcPr>
            <w:tcW w:w="872" w:type="dxa"/>
            <w:shd w:val="clear" w:color="auto" w:fill="auto"/>
            <w:vAlign w:val="center"/>
          </w:tcPr>
          <w:p w14:paraId="5F977EE6"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2</w:t>
            </w:r>
          </w:p>
        </w:tc>
        <w:tc>
          <w:tcPr>
            <w:tcW w:w="2714" w:type="dxa"/>
            <w:shd w:val="clear" w:color="auto" w:fill="auto"/>
            <w:vAlign w:val="center"/>
          </w:tcPr>
          <w:p w14:paraId="51EC1897"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便携式浊度仪</w:t>
            </w:r>
          </w:p>
        </w:tc>
        <w:tc>
          <w:tcPr>
            <w:tcW w:w="2085" w:type="dxa"/>
            <w:shd w:val="clear" w:color="auto" w:fill="auto"/>
            <w:vAlign w:val="center"/>
          </w:tcPr>
          <w:p w14:paraId="69784D4B"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WZB-175</w:t>
            </w:r>
          </w:p>
        </w:tc>
        <w:tc>
          <w:tcPr>
            <w:tcW w:w="992" w:type="dxa"/>
            <w:shd w:val="clear" w:color="auto" w:fill="auto"/>
            <w:vAlign w:val="center"/>
          </w:tcPr>
          <w:p w14:paraId="473A1A6D"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1</w:t>
            </w:r>
          </w:p>
        </w:tc>
        <w:tc>
          <w:tcPr>
            <w:tcW w:w="1418" w:type="dxa"/>
            <w:shd w:val="clear" w:color="auto" w:fill="auto"/>
            <w:vAlign w:val="center"/>
          </w:tcPr>
          <w:p w14:paraId="1B149BD2"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水</w:t>
            </w:r>
          </w:p>
        </w:tc>
      </w:tr>
      <w:tr w:rsidR="006658E4" w:rsidRPr="006658E4" w14:paraId="1DFFF449" w14:textId="77777777" w:rsidTr="00A66C9D">
        <w:trPr>
          <w:trHeight w:val="20"/>
          <w:jc w:val="center"/>
        </w:trPr>
        <w:tc>
          <w:tcPr>
            <w:tcW w:w="872" w:type="dxa"/>
            <w:shd w:val="clear" w:color="auto" w:fill="auto"/>
            <w:vAlign w:val="center"/>
          </w:tcPr>
          <w:p w14:paraId="2825F803"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3</w:t>
            </w:r>
          </w:p>
        </w:tc>
        <w:tc>
          <w:tcPr>
            <w:tcW w:w="2714" w:type="dxa"/>
            <w:shd w:val="clear" w:color="auto" w:fill="auto"/>
            <w:vAlign w:val="center"/>
          </w:tcPr>
          <w:p w14:paraId="53A86395"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DO</w:t>
            </w:r>
            <w:r w:rsidRPr="006658E4">
              <w:rPr>
                <w:rFonts w:eastAsia="方正仿宋简体"/>
                <w:color w:val="000000" w:themeColor="text1"/>
                <w:szCs w:val="24"/>
              </w:rPr>
              <w:t>测定仪</w:t>
            </w:r>
          </w:p>
        </w:tc>
        <w:tc>
          <w:tcPr>
            <w:tcW w:w="2085" w:type="dxa"/>
            <w:shd w:val="clear" w:color="auto" w:fill="auto"/>
            <w:vAlign w:val="center"/>
          </w:tcPr>
          <w:p w14:paraId="7E011DF5"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HACH HQ25D</w:t>
            </w:r>
          </w:p>
        </w:tc>
        <w:tc>
          <w:tcPr>
            <w:tcW w:w="992" w:type="dxa"/>
            <w:shd w:val="clear" w:color="auto" w:fill="auto"/>
            <w:vAlign w:val="center"/>
          </w:tcPr>
          <w:p w14:paraId="0BE74BD3"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3</w:t>
            </w:r>
          </w:p>
        </w:tc>
        <w:tc>
          <w:tcPr>
            <w:tcW w:w="1418" w:type="dxa"/>
            <w:shd w:val="clear" w:color="auto" w:fill="auto"/>
            <w:vAlign w:val="center"/>
          </w:tcPr>
          <w:p w14:paraId="43548F08"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水</w:t>
            </w:r>
          </w:p>
        </w:tc>
      </w:tr>
      <w:tr w:rsidR="006658E4" w:rsidRPr="006658E4" w14:paraId="1C725A45" w14:textId="77777777" w:rsidTr="00A66C9D">
        <w:trPr>
          <w:trHeight w:val="20"/>
          <w:jc w:val="center"/>
        </w:trPr>
        <w:tc>
          <w:tcPr>
            <w:tcW w:w="872" w:type="dxa"/>
            <w:shd w:val="clear" w:color="auto" w:fill="auto"/>
            <w:vAlign w:val="center"/>
          </w:tcPr>
          <w:p w14:paraId="7F4B47D8"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4</w:t>
            </w:r>
          </w:p>
        </w:tc>
        <w:tc>
          <w:tcPr>
            <w:tcW w:w="2714" w:type="dxa"/>
            <w:shd w:val="clear" w:color="auto" w:fill="auto"/>
            <w:vAlign w:val="center"/>
          </w:tcPr>
          <w:p w14:paraId="06101392"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电导率仪</w:t>
            </w:r>
          </w:p>
        </w:tc>
        <w:tc>
          <w:tcPr>
            <w:tcW w:w="2085" w:type="dxa"/>
            <w:shd w:val="clear" w:color="auto" w:fill="auto"/>
            <w:vAlign w:val="center"/>
          </w:tcPr>
          <w:p w14:paraId="31CB834F"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HACH HQ30D</w:t>
            </w:r>
          </w:p>
        </w:tc>
        <w:tc>
          <w:tcPr>
            <w:tcW w:w="992" w:type="dxa"/>
            <w:shd w:val="clear" w:color="auto" w:fill="auto"/>
            <w:vAlign w:val="center"/>
          </w:tcPr>
          <w:p w14:paraId="67793B2C"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1</w:t>
            </w:r>
          </w:p>
        </w:tc>
        <w:tc>
          <w:tcPr>
            <w:tcW w:w="1418" w:type="dxa"/>
            <w:shd w:val="clear" w:color="auto" w:fill="auto"/>
            <w:vAlign w:val="center"/>
          </w:tcPr>
          <w:p w14:paraId="30E00025"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水</w:t>
            </w:r>
          </w:p>
        </w:tc>
      </w:tr>
      <w:tr w:rsidR="006658E4" w:rsidRPr="006658E4" w14:paraId="36C71593" w14:textId="77777777" w:rsidTr="00A66C9D">
        <w:trPr>
          <w:trHeight w:val="20"/>
          <w:jc w:val="center"/>
        </w:trPr>
        <w:tc>
          <w:tcPr>
            <w:tcW w:w="872" w:type="dxa"/>
            <w:shd w:val="clear" w:color="auto" w:fill="auto"/>
            <w:vAlign w:val="center"/>
          </w:tcPr>
          <w:p w14:paraId="69FDBFD6"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5</w:t>
            </w:r>
          </w:p>
        </w:tc>
        <w:tc>
          <w:tcPr>
            <w:tcW w:w="2714" w:type="dxa"/>
            <w:shd w:val="clear" w:color="auto" w:fill="auto"/>
            <w:vAlign w:val="center"/>
          </w:tcPr>
          <w:p w14:paraId="46B56C7A"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pH</w:t>
            </w:r>
            <w:r w:rsidRPr="006658E4">
              <w:rPr>
                <w:rFonts w:eastAsia="方正仿宋简体"/>
                <w:color w:val="000000" w:themeColor="text1"/>
                <w:szCs w:val="24"/>
              </w:rPr>
              <w:t>计</w:t>
            </w:r>
          </w:p>
        </w:tc>
        <w:tc>
          <w:tcPr>
            <w:tcW w:w="2085" w:type="dxa"/>
            <w:shd w:val="clear" w:color="auto" w:fill="auto"/>
            <w:vAlign w:val="center"/>
          </w:tcPr>
          <w:p w14:paraId="390F6833"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HACH HQ30D</w:t>
            </w:r>
          </w:p>
        </w:tc>
        <w:tc>
          <w:tcPr>
            <w:tcW w:w="992" w:type="dxa"/>
            <w:shd w:val="clear" w:color="auto" w:fill="auto"/>
            <w:vAlign w:val="center"/>
          </w:tcPr>
          <w:p w14:paraId="1F1D4B3D"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2</w:t>
            </w:r>
          </w:p>
        </w:tc>
        <w:tc>
          <w:tcPr>
            <w:tcW w:w="1418" w:type="dxa"/>
            <w:shd w:val="clear" w:color="auto" w:fill="auto"/>
            <w:vAlign w:val="center"/>
          </w:tcPr>
          <w:p w14:paraId="41DC2D6A"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水</w:t>
            </w:r>
          </w:p>
        </w:tc>
      </w:tr>
      <w:tr w:rsidR="006658E4" w:rsidRPr="006658E4" w14:paraId="3B17AE67" w14:textId="77777777" w:rsidTr="00A66C9D">
        <w:trPr>
          <w:trHeight w:val="20"/>
          <w:jc w:val="center"/>
        </w:trPr>
        <w:tc>
          <w:tcPr>
            <w:tcW w:w="872" w:type="dxa"/>
            <w:shd w:val="clear" w:color="auto" w:fill="auto"/>
            <w:vAlign w:val="center"/>
          </w:tcPr>
          <w:p w14:paraId="0E93689F"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6</w:t>
            </w:r>
          </w:p>
        </w:tc>
        <w:tc>
          <w:tcPr>
            <w:tcW w:w="2714" w:type="dxa"/>
            <w:shd w:val="clear" w:color="auto" w:fill="auto"/>
            <w:vAlign w:val="center"/>
          </w:tcPr>
          <w:p w14:paraId="4821426D"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ORP</w:t>
            </w:r>
            <w:r w:rsidRPr="006658E4">
              <w:rPr>
                <w:rFonts w:eastAsia="方正仿宋简体"/>
                <w:color w:val="000000" w:themeColor="text1"/>
                <w:szCs w:val="24"/>
              </w:rPr>
              <w:t>仪</w:t>
            </w:r>
          </w:p>
        </w:tc>
        <w:tc>
          <w:tcPr>
            <w:tcW w:w="2085" w:type="dxa"/>
            <w:shd w:val="clear" w:color="auto" w:fill="auto"/>
            <w:vAlign w:val="center"/>
          </w:tcPr>
          <w:p w14:paraId="3EFE1EF2"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HACH HQ30D</w:t>
            </w:r>
          </w:p>
        </w:tc>
        <w:tc>
          <w:tcPr>
            <w:tcW w:w="992" w:type="dxa"/>
            <w:shd w:val="clear" w:color="auto" w:fill="auto"/>
            <w:vAlign w:val="center"/>
          </w:tcPr>
          <w:p w14:paraId="35F61177"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2</w:t>
            </w:r>
          </w:p>
        </w:tc>
        <w:tc>
          <w:tcPr>
            <w:tcW w:w="1418" w:type="dxa"/>
            <w:shd w:val="clear" w:color="auto" w:fill="auto"/>
            <w:vAlign w:val="center"/>
          </w:tcPr>
          <w:p w14:paraId="3C08DD1E"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水</w:t>
            </w:r>
          </w:p>
        </w:tc>
      </w:tr>
      <w:tr w:rsidR="006658E4" w:rsidRPr="006658E4" w14:paraId="2EA2ECEA" w14:textId="77777777" w:rsidTr="00A66C9D">
        <w:trPr>
          <w:trHeight w:val="20"/>
          <w:jc w:val="center"/>
        </w:trPr>
        <w:tc>
          <w:tcPr>
            <w:tcW w:w="872" w:type="dxa"/>
            <w:shd w:val="clear" w:color="auto" w:fill="auto"/>
            <w:vAlign w:val="center"/>
          </w:tcPr>
          <w:p w14:paraId="168A6B7B"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7</w:t>
            </w:r>
          </w:p>
        </w:tc>
        <w:tc>
          <w:tcPr>
            <w:tcW w:w="2714" w:type="dxa"/>
            <w:shd w:val="clear" w:color="auto" w:fill="auto"/>
            <w:vAlign w:val="center"/>
          </w:tcPr>
          <w:p w14:paraId="5749FACA" w14:textId="77777777" w:rsidR="005E5D14" w:rsidRPr="006658E4" w:rsidRDefault="005E5D14" w:rsidP="00FC7F84">
            <w:pPr>
              <w:spacing w:line="240" w:lineRule="exact"/>
              <w:ind w:firstLineChars="0" w:firstLine="0"/>
              <w:jc w:val="center"/>
              <w:rPr>
                <w:rFonts w:eastAsia="方正仿宋简体"/>
                <w:color w:val="000000" w:themeColor="text1"/>
                <w:szCs w:val="24"/>
              </w:rPr>
            </w:pPr>
            <w:r w:rsidRPr="006658E4">
              <w:rPr>
                <w:rFonts w:eastAsia="方正仿宋简体"/>
                <w:color w:val="000000" w:themeColor="text1"/>
                <w:szCs w:val="24"/>
              </w:rPr>
              <w:t>便携式多参数分析仪</w:t>
            </w:r>
          </w:p>
          <w:p w14:paraId="4C26FE8F"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w:t>
            </w:r>
            <w:r w:rsidRPr="006658E4">
              <w:rPr>
                <w:rFonts w:eastAsia="方正仿宋简体"/>
                <w:color w:val="000000" w:themeColor="text1"/>
                <w:szCs w:val="24"/>
              </w:rPr>
              <w:t>pH</w:t>
            </w:r>
            <w:r w:rsidRPr="006658E4">
              <w:rPr>
                <w:rFonts w:eastAsia="方正仿宋简体"/>
                <w:color w:val="000000" w:themeColor="text1"/>
                <w:szCs w:val="24"/>
              </w:rPr>
              <w:t>计、电导率仪）</w:t>
            </w:r>
          </w:p>
        </w:tc>
        <w:tc>
          <w:tcPr>
            <w:tcW w:w="2085" w:type="dxa"/>
            <w:shd w:val="clear" w:color="auto" w:fill="auto"/>
            <w:vAlign w:val="center"/>
          </w:tcPr>
          <w:p w14:paraId="0F00925D"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DZB-718L</w:t>
            </w:r>
          </w:p>
        </w:tc>
        <w:tc>
          <w:tcPr>
            <w:tcW w:w="992" w:type="dxa"/>
            <w:shd w:val="clear" w:color="auto" w:fill="auto"/>
            <w:vAlign w:val="center"/>
          </w:tcPr>
          <w:p w14:paraId="23FBA82B"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2</w:t>
            </w:r>
          </w:p>
        </w:tc>
        <w:tc>
          <w:tcPr>
            <w:tcW w:w="1418" w:type="dxa"/>
            <w:shd w:val="clear" w:color="auto" w:fill="auto"/>
            <w:vAlign w:val="center"/>
          </w:tcPr>
          <w:p w14:paraId="086F3DCF"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水</w:t>
            </w:r>
          </w:p>
        </w:tc>
      </w:tr>
      <w:tr w:rsidR="006658E4" w:rsidRPr="006658E4" w14:paraId="4A21394F" w14:textId="77777777" w:rsidTr="00A66C9D">
        <w:trPr>
          <w:trHeight w:val="20"/>
          <w:jc w:val="center"/>
        </w:trPr>
        <w:tc>
          <w:tcPr>
            <w:tcW w:w="872" w:type="dxa"/>
            <w:shd w:val="clear" w:color="auto" w:fill="auto"/>
            <w:vAlign w:val="center"/>
          </w:tcPr>
          <w:p w14:paraId="3B67A81F"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8</w:t>
            </w:r>
          </w:p>
        </w:tc>
        <w:tc>
          <w:tcPr>
            <w:tcW w:w="2714" w:type="dxa"/>
            <w:shd w:val="clear" w:color="auto" w:fill="auto"/>
            <w:vAlign w:val="center"/>
          </w:tcPr>
          <w:p w14:paraId="12A9824F"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手持式</w:t>
            </w:r>
            <w:r w:rsidRPr="006658E4">
              <w:rPr>
                <w:rFonts w:eastAsia="方正仿宋简体"/>
                <w:color w:val="000000" w:themeColor="text1"/>
                <w:szCs w:val="24"/>
              </w:rPr>
              <w:t>GPS</w:t>
            </w:r>
            <w:r w:rsidRPr="006658E4">
              <w:rPr>
                <w:rFonts w:eastAsia="方正仿宋简体"/>
                <w:color w:val="000000" w:themeColor="text1"/>
                <w:szCs w:val="24"/>
              </w:rPr>
              <w:t>接收机</w:t>
            </w:r>
          </w:p>
        </w:tc>
        <w:tc>
          <w:tcPr>
            <w:tcW w:w="2085" w:type="dxa"/>
            <w:shd w:val="clear" w:color="auto" w:fill="auto"/>
            <w:vAlign w:val="center"/>
          </w:tcPr>
          <w:p w14:paraId="0BF8CA66"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GPSMAP 62sc</w:t>
            </w:r>
          </w:p>
        </w:tc>
        <w:tc>
          <w:tcPr>
            <w:tcW w:w="992" w:type="dxa"/>
            <w:shd w:val="clear" w:color="auto" w:fill="auto"/>
            <w:vAlign w:val="center"/>
          </w:tcPr>
          <w:p w14:paraId="62795949"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2</w:t>
            </w:r>
          </w:p>
        </w:tc>
        <w:tc>
          <w:tcPr>
            <w:tcW w:w="1418" w:type="dxa"/>
            <w:shd w:val="clear" w:color="auto" w:fill="auto"/>
            <w:vAlign w:val="center"/>
          </w:tcPr>
          <w:p w14:paraId="64632221"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定位仪</w:t>
            </w:r>
          </w:p>
        </w:tc>
      </w:tr>
      <w:tr w:rsidR="006658E4" w:rsidRPr="006658E4" w14:paraId="734F724F" w14:textId="77777777" w:rsidTr="00A66C9D">
        <w:trPr>
          <w:trHeight w:val="20"/>
          <w:jc w:val="center"/>
        </w:trPr>
        <w:tc>
          <w:tcPr>
            <w:tcW w:w="872" w:type="dxa"/>
            <w:shd w:val="clear" w:color="auto" w:fill="auto"/>
            <w:vAlign w:val="center"/>
          </w:tcPr>
          <w:p w14:paraId="77A0660F"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9</w:t>
            </w:r>
          </w:p>
        </w:tc>
        <w:tc>
          <w:tcPr>
            <w:tcW w:w="2714" w:type="dxa"/>
            <w:shd w:val="clear" w:color="auto" w:fill="auto"/>
            <w:vAlign w:val="center"/>
          </w:tcPr>
          <w:p w14:paraId="5F784FE6"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手持式</w:t>
            </w:r>
            <w:r w:rsidRPr="006658E4">
              <w:rPr>
                <w:rFonts w:eastAsia="方正仿宋简体"/>
                <w:color w:val="000000" w:themeColor="text1"/>
                <w:szCs w:val="24"/>
              </w:rPr>
              <w:t>GPS</w:t>
            </w:r>
            <w:r w:rsidRPr="006658E4">
              <w:rPr>
                <w:rFonts w:eastAsia="方正仿宋简体"/>
                <w:color w:val="000000" w:themeColor="text1"/>
                <w:szCs w:val="24"/>
              </w:rPr>
              <w:t>接收机</w:t>
            </w:r>
          </w:p>
        </w:tc>
        <w:tc>
          <w:tcPr>
            <w:tcW w:w="2085" w:type="dxa"/>
            <w:shd w:val="clear" w:color="auto" w:fill="auto"/>
            <w:vAlign w:val="center"/>
          </w:tcPr>
          <w:p w14:paraId="259E0D89"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eTrex 201x</w:t>
            </w:r>
          </w:p>
        </w:tc>
        <w:tc>
          <w:tcPr>
            <w:tcW w:w="992" w:type="dxa"/>
            <w:shd w:val="clear" w:color="auto" w:fill="auto"/>
            <w:vAlign w:val="center"/>
          </w:tcPr>
          <w:p w14:paraId="3B7A1896"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3</w:t>
            </w:r>
          </w:p>
        </w:tc>
        <w:tc>
          <w:tcPr>
            <w:tcW w:w="1418" w:type="dxa"/>
            <w:shd w:val="clear" w:color="auto" w:fill="auto"/>
            <w:vAlign w:val="center"/>
          </w:tcPr>
          <w:p w14:paraId="560E07D6"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定位仪</w:t>
            </w:r>
          </w:p>
        </w:tc>
      </w:tr>
      <w:tr w:rsidR="006658E4" w:rsidRPr="006658E4" w14:paraId="7559BB5C" w14:textId="77777777" w:rsidTr="00A66C9D">
        <w:trPr>
          <w:trHeight w:val="20"/>
          <w:jc w:val="center"/>
        </w:trPr>
        <w:tc>
          <w:tcPr>
            <w:tcW w:w="872" w:type="dxa"/>
            <w:shd w:val="clear" w:color="auto" w:fill="auto"/>
            <w:vAlign w:val="center"/>
          </w:tcPr>
          <w:p w14:paraId="49E12B2C"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10</w:t>
            </w:r>
          </w:p>
        </w:tc>
        <w:tc>
          <w:tcPr>
            <w:tcW w:w="2714" w:type="dxa"/>
            <w:shd w:val="clear" w:color="auto" w:fill="auto"/>
            <w:vAlign w:val="center"/>
          </w:tcPr>
          <w:p w14:paraId="5E42152B"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便携式多种气体分析仪</w:t>
            </w:r>
          </w:p>
        </w:tc>
        <w:tc>
          <w:tcPr>
            <w:tcW w:w="2085" w:type="dxa"/>
            <w:shd w:val="clear" w:color="auto" w:fill="auto"/>
            <w:vAlign w:val="center"/>
          </w:tcPr>
          <w:p w14:paraId="2832F8D3"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TY2000-B</w:t>
            </w:r>
          </w:p>
        </w:tc>
        <w:tc>
          <w:tcPr>
            <w:tcW w:w="992" w:type="dxa"/>
            <w:shd w:val="clear" w:color="auto" w:fill="auto"/>
            <w:vAlign w:val="center"/>
          </w:tcPr>
          <w:p w14:paraId="46808733"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1</w:t>
            </w:r>
          </w:p>
        </w:tc>
        <w:tc>
          <w:tcPr>
            <w:tcW w:w="1418" w:type="dxa"/>
            <w:shd w:val="clear" w:color="auto" w:fill="auto"/>
            <w:vAlign w:val="center"/>
          </w:tcPr>
          <w:p w14:paraId="4BCF937B"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气</w:t>
            </w:r>
          </w:p>
        </w:tc>
      </w:tr>
      <w:tr w:rsidR="006658E4" w:rsidRPr="006658E4" w14:paraId="6F9EA4BC" w14:textId="77777777" w:rsidTr="00A66C9D">
        <w:trPr>
          <w:trHeight w:val="20"/>
          <w:jc w:val="center"/>
        </w:trPr>
        <w:tc>
          <w:tcPr>
            <w:tcW w:w="872" w:type="dxa"/>
            <w:shd w:val="clear" w:color="auto" w:fill="auto"/>
            <w:vAlign w:val="center"/>
          </w:tcPr>
          <w:p w14:paraId="0E75A4EC"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11</w:t>
            </w:r>
          </w:p>
        </w:tc>
        <w:tc>
          <w:tcPr>
            <w:tcW w:w="2714" w:type="dxa"/>
            <w:shd w:val="clear" w:color="auto" w:fill="auto"/>
            <w:vAlign w:val="center"/>
          </w:tcPr>
          <w:p w14:paraId="5244A5CF"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PM</w:t>
            </w:r>
            <w:r w:rsidRPr="006658E4">
              <w:rPr>
                <w:rFonts w:eastAsia="方正仿宋简体"/>
                <w:color w:val="000000" w:themeColor="text1"/>
                <w:szCs w:val="24"/>
                <w:vertAlign w:val="subscript"/>
              </w:rPr>
              <w:t>10</w:t>
            </w:r>
            <w:r w:rsidRPr="006658E4">
              <w:rPr>
                <w:rFonts w:eastAsia="方正仿宋简体"/>
                <w:color w:val="000000" w:themeColor="text1"/>
                <w:szCs w:val="24"/>
              </w:rPr>
              <w:t>/PM</w:t>
            </w:r>
            <w:r w:rsidRPr="006658E4">
              <w:rPr>
                <w:rFonts w:eastAsia="方正仿宋简体"/>
                <w:color w:val="000000" w:themeColor="text1"/>
                <w:szCs w:val="24"/>
                <w:vertAlign w:val="subscript"/>
              </w:rPr>
              <w:t>2.5</w:t>
            </w:r>
            <w:r w:rsidRPr="006658E4">
              <w:rPr>
                <w:rFonts w:eastAsia="方正仿宋简体"/>
                <w:color w:val="000000" w:themeColor="text1"/>
                <w:szCs w:val="24"/>
              </w:rPr>
              <w:t>检测仪</w:t>
            </w:r>
          </w:p>
        </w:tc>
        <w:tc>
          <w:tcPr>
            <w:tcW w:w="2085" w:type="dxa"/>
            <w:shd w:val="clear" w:color="auto" w:fill="auto"/>
            <w:vAlign w:val="center"/>
          </w:tcPr>
          <w:p w14:paraId="2E99D941"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MHB1020</w:t>
            </w:r>
            <w:r w:rsidRPr="006658E4">
              <w:rPr>
                <w:rFonts w:eastAsia="方正仿宋简体"/>
                <w:color w:val="000000" w:themeColor="text1"/>
                <w:szCs w:val="24"/>
              </w:rPr>
              <w:t>型</w:t>
            </w:r>
          </w:p>
        </w:tc>
        <w:tc>
          <w:tcPr>
            <w:tcW w:w="992" w:type="dxa"/>
            <w:shd w:val="clear" w:color="auto" w:fill="auto"/>
            <w:vAlign w:val="center"/>
          </w:tcPr>
          <w:p w14:paraId="5F307165"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2</w:t>
            </w:r>
          </w:p>
        </w:tc>
        <w:tc>
          <w:tcPr>
            <w:tcW w:w="1418" w:type="dxa"/>
            <w:shd w:val="clear" w:color="auto" w:fill="auto"/>
            <w:vAlign w:val="center"/>
          </w:tcPr>
          <w:p w14:paraId="607B2746"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气</w:t>
            </w:r>
          </w:p>
        </w:tc>
      </w:tr>
      <w:tr w:rsidR="006658E4" w:rsidRPr="006658E4" w14:paraId="3C89C6C6" w14:textId="77777777" w:rsidTr="00A66C9D">
        <w:trPr>
          <w:trHeight w:val="20"/>
          <w:jc w:val="center"/>
        </w:trPr>
        <w:tc>
          <w:tcPr>
            <w:tcW w:w="872" w:type="dxa"/>
            <w:shd w:val="clear" w:color="auto" w:fill="auto"/>
            <w:vAlign w:val="center"/>
          </w:tcPr>
          <w:p w14:paraId="3422A740"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12</w:t>
            </w:r>
          </w:p>
        </w:tc>
        <w:tc>
          <w:tcPr>
            <w:tcW w:w="2714" w:type="dxa"/>
            <w:shd w:val="clear" w:color="auto" w:fill="auto"/>
            <w:vAlign w:val="center"/>
          </w:tcPr>
          <w:p w14:paraId="30770BE8"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便携式分光光度计</w:t>
            </w:r>
          </w:p>
        </w:tc>
        <w:tc>
          <w:tcPr>
            <w:tcW w:w="2085" w:type="dxa"/>
            <w:shd w:val="clear" w:color="auto" w:fill="auto"/>
            <w:vAlign w:val="center"/>
          </w:tcPr>
          <w:p w14:paraId="62108BF6"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HACH DR890</w:t>
            </w:r>
          </w:p>
        </w:tc>
        <w:tc>
          <w:tcPr>
            <w:tcW w:w="992" w:type="dxa"/>
            <w:shd w:val="clear" w:color="auto" w:fill="auto"/>
            <w:vAlign w:val="center"/>
          </w:tcPr>
          <w:p w14:paraId="2FD63D8D"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1</w:t>
            </w:r>
          </w:p>
        </w:tc>
        <w:tc>
          <w:tcPr>
            <w:tcW w:w="1418" w:type="dxa"/>
            <w:shd w:val="clear" w:color="auto" w:fill="auto"/>
            <w:vAlign w:val="center"/>
          </w:tcPr>
          <w:p w14:paraId="49041440"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水</w:t>
            </w:r>
          </w:p>
        </w:tc>
      </w:tr>
      <w:tr w:rsidR="006658E4" w:rsidRPr="006658E4" w14:paraId="587F6BD0" w14:textId="77777777" w:rsidTr="00A66C9D">
        <w:trPr>
          <w:trHeight w:val="20"/>
          <w:jc w:val="center"/>
        </w:trPr>
        <w:tc>
          <w:tcPr>
            <w:tcW w:w="872" w:type="dxa"/>
            <w:shd w:val="clear" w:color="auto" w:fill="auto"/>
            <w:vAlign w:val="center"/>
          </w:tcPr>
          <w:p w14:paraId="0C9B6683"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13</w:t>
            </w:r>
          </w:p>
        </w:tc>
        <w:tc>
          <w:tcPr>
            <w:tcW w:w="2714" w:type="dxa"/>
            <w:shd w:val="clear" w:color="auto" w:fill="auto"/>
            <w:vAlign w:val="center"/>
          </w:tcPr>
          <w:p w14:paraId="40B85521"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便携式多功能水质监测仪</w:t>
            </w:r>
          </w:p>
        </w:tc>
        <w:tc>
          <w:tcPr>
            <w:tcW w:w="2085" w:type="dxa"/>
            <w:shd w:val="clear" w:color="auto" w:fill="auto"/>
            <w:vAlign w:val="center"/>
          </w:tcPr>
          <w:p w14:paraId="7AA6ACE6"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HACH DR2800</w:t>
            </w:r>
          </w:p>
        </w:tc>
        <w:tc>
          <w:tcPr>
            <w:tcW w:w="992" w:type="dxa"/>
            <w:shd w:val="clear" w:color="auto" w:fill="auto"/>
            <w:vAlign w:val="center"/>
          </w:tcPr>
          <w:p w14:paraId="6743F28E"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1</w:t>
            </w:r>
          </w:p>
        </w:tc>
        <w:tc>
          <w:tcPr>
            <w:tcW w:w="1418" w:type="dxa"/>
            <w:shd w:val="clear" w:color="auto" w:fill="auto"/>
            <w:vAlign w:val="center"/>
          </w:tcPr>
          <w:p w14:paraId="34BD2D4B"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水</w:t>
            </w:r>
          </w:p>
        </w:tc>
      </w:tr>
      <w:tr w:rsidR="006658E4" w:rsidRPr="006658E4" w14:paraId="37261197" w14:textId="77777777" w:rsidTr="00A66C9D">
        <w:trPr>
          <w:trHeight w:val="20"/>
          <w:jc w:val="center"/>
        </w:trPr>
        <w:tc>
          <w:tcPr>
            <w:tcW w:w="872" w:type="dxa"/>
            <w:shd w:val="clear" w:color="auto" w:fill="auto"/>
            <w:vAlign w:val="center"/>
          </w:tcPr>
          <w:p w14:paraId="2B57F50A"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14</w:t>
            </w:r>
          </w:p>
        </w:tc>
        <w:tc>
          <w:tcPr>
            <w:tcW w:w="2714" w:type="dxa"/>
            <w:shd w:val="clear" w:color="auto" w:fill="auto"/>
            <w:vAlign w:val="center"/>
          </w:tcPr>
          <w:p w14:paraId="68603861"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哈希消解仪</w:t>
            </w:r>
          </w:p>
        </w:tc>
        <w:tc>
          <w:tcPr>
            <w:tcW w:w="2085" w:type="dxa"/>
            <w:shd w:val="clear" w:color="auto" w:fill="auto"/>
            <w:vAlign w:val="center"/>
          </w:tcPr>
          <w:p w14:paraId="4E5FC079" w14:textId="77777777" w:rsidR="005E5D14" w:rsidRPr="006658E4" w:rsidRDefault="005E5D14" w:rsidP="00FC7F84">
            <w:pPr>
              <w:ind w:firstLineChars="0" w:firstLine="0"/>
              <w:jc w:val="center"/>
              <w:rPr>
                <w:rFonts w:eastAsia="方正仿宋简体"/>
                <w:b/>
                <w:color w:val="000000" w:themeColor="text1"/>
                <w:szCs w:val="24"/>
              </w:rPr>
            </w:pPr>
            <w:r w:rsidRPr="006658E4">
              <w:rPr>
                <w:rFonts w:eastAsia="方正仿宋简体"/>
                <w:color w:val="000000" w:themeColor="text1"/>
                <w:szCs w:val="24"/>
              </w:rPr>
              <w:t>DRB200</w:t>
            </w:r>
          </w:p>
        </w:tc>
        <w:tc>
          <w:tcPr>
            <w:tcW w:w="992" w:type="dxa"/>
            <w:shd w:val="clear" w:color="auto" w:fill="auto"/>
            <w:vAlign w:val="center"/>
          </w:tcPr>
          <w:p w14:paraId="4A67B6A0"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1</w:t>
            </w:r>
          </w:p>
        </w:tc>
        <w:tc>
          <w:tcPr>
            <w:tcW w:w="1418" w:type="dxa"/>
            <w:shd w:val="clear" w:color="auto" w:fill="auto"/>
            <w:vAlign w:val="center"/>
          </w:tcPr>
          <w:p w14:paraId="07D5FBB5"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水</w:t>
            </w:r>
          </w:p>
        </w:tc>
      </w:tr>
      <w:tr w:rsidR="006658E4" w:rsidRPr="006658E4" w14:paraId="2C9E0FAC" w14:textId="77777777" w:rsidTr="00A66C9D">
        <w:trPr>
          <w:trHeight w:val="20"/>
          <w:jc w:val="center"/>
        </w:trPr>
        <w:tc>
          <w:tcPr>
            <w:tcW w:w="872" w:type="dxa"/>
            <w:shd w:val="clear" w:color="auto" w:fill="auto"/>
            <w:vAlign w:val="center"/>
          </w:tcPr>
          <w:p w14:paraId="4A7DA898"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15</w:t>
            </w:r>
          </w:p>
        </w:tc>
        <w:tc>
          <w:tcPr>
            <w:tcW w:w="2714" w:type="dxa"/>
            <w:shd w:val="clear" w:color="auto" w:fill="auto"/>
            <w:vAlign w:val="center"/>
          </w:tcPr>
          <w:p w14:paraId="51B9A7C9"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水质余氯测定仪</w:t>
            </w:r>
          </w:p>
        </w:tc>
        <w:tc>
          <w:tcPr>
            <w:tcW w:w="2085" w:type="dxa"/>
            <w:shd w:val="clear" w:color="auto" w:fill="auto"/>
            <w:vAlign w:val="center"/>
          </w:tcPr>
          <w:p w14:paraId="5A669851"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HACH</w:t>
            </w:r>
          </w:p>
        </w:tc>
        <w:tc>
          <w:tcPr>
            <w:tcW w:w="992" w:type="dxa"/>
            <w:shd w:val="clear" w:color="auto" w:fill="auto"/>
            <w:vAlign w:val="center"/>
          </w:tcPr>
          <w:p w14:paraId="2CEE5483"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1</w:t>
            </w:r>
          </w:p>
        </w:tc>
        <w:tc>
          <w:tcPr>
            <w:tcW w:w="1418" w:type="dxa"/>
            <w:shd w:val="clear" w:color="auto" w:fill="auto"/>
            <w:vAlign w:val="center"/>
          </w:tcPr>
          <w:p w14:paraId="4E2CED72"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水</w:t>
            </w:r>
          </w:p>
        </w:tc>
      </w:tr>
      <w:tr w:rsidR="006658E4" w:rsidRPr="006658E4" w14:paraId="1CC1F5F6" w14:textId="77777777" w:rsidTr="00A66C9D">
        <w:trPr>
          <w:trHeight w:val="20"/>
          <w:jc w:val="center"/>
        </w:trPr>
        <w:tc>
          <w:tcPr>
            <w:tcW w:w="872" w:type="dxa"/>
            <w:shd w:val="clear" w:color="auto" w:fill="auto"/>
            <w:vAlign w:val="center"/>
          </w:tcPr>
          <w:p w14:paraId="46CC0A7B"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16</w:t>
            </w:r>
          </w:p>
        </w:tc>
        <w:tc>
          <w:tcPr>
            <w:tcW w:w="2714" w:type="dxa"/>
            <w:shd w:val="clear" w:color="auto" w:fill="auto"/>
            <w:vAlign w:val="center"/>
          </w:tcPr>
          <w:p w14:paraId="1CBAF816"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水质综合毒性测定仪</w:t>
            </w:r>
          </w:p>
        </w:tc>
        <w:tc>
          <w:tcPr>
            <w:tcW w:w="2085" w:type="dxa"/>
            <w:shd w:val="clear" w:color="auto" w:fill="auto"/>
            <w:vAlign w:val="center"/>
          </w:tcPr>
          <w:p w14:paraId="4BCC30F1"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SDI-DELTATOX</w:t>
            </w:r>
          </w:p>
        </w:tc>
        <w:tc>
          <w:tcPr>
            <w:tcW w:w="992" w:type="dxa"/>
            <w:shd w:val="clear" w:color="auto" w:fill="auto"/>
            <w:vAlign w:val="center"/>
          </w:tcPr>
          <w:p w14:paraId="737E7C4B"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1</w:t>
            </w:r>
          </w:p>
        </w:tc>
        <w:tc>
          <w:tcPr>
            <w:tcW w:w="1418" w:type="dxa"/>
            <w:shd w:val="clear" w:color="auto" w:fill="auto"/>
            <w:vAlign w:val="center"/>
          </w:tcPr>
          <w:p w14:paraId="567334EB"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水</w:t>
            </w:r>
          </w:p>
        </w:tc>
      </w:tr>
      <w:tr w:rsidR="006658E4" w:rsidRPr="006658E4" w14:paraId="2A6A2FD9" w14:textId="77777777" w:rsidTr="00A66C9D">
        <w:trPr>
          <w:trHeight w:val="20"/>
          <w:jc w:val="center"/>
        </w:trPr>
        <w:tc>
          <w:tcPr>
            <w:tcW w:w="872" w:type="dxa"/>
            <w:shd w:val="clear" w:color="auto" w:fill="auto"/>
            <w:vAlign w:val="center"/>
          </w:tcPr>
          <w:p w14:paraId="5805A8FF"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17</w:t>
            </w:r>
          </w:p>
        </w:tc>
        <w:tc>
          <w:tcPr>
            <w:tcW w:w="2714" w:type="dxa"/>
            <w:shd w:val="clear" w:color="auto" w:fill="auto"/>
            <w:vAlign w:val="center"/>
          </w:tcPr>
          <w:p w14:paraId="6C31152D"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水质便携式重金属测定仪</w:t>
            </w:r>
          </w:p>
        </w:tc>
        <w:tc>
          <w:tcPr>
            <w:tcW w:w="2085" w:type="dxa"/>
            <w:shd w:val="clear" w:color="auto" w:fill="auto"/>
            <w:vAlign w:val="center"/>
          </w:tcPr>
          <w:p w14:paraId="320657AF"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NanoTek 2000</w:t>
            </w:r>
          </w:p>
        </w:tc>
        <w:tc>
          <w:tcPr>
            <w:tcW w:w="992" w:type="dxa"/>
            <w:shd w:val="clear" w:color="auto" w:fill="auto"/>
            <w:vAlign w:val="center"/>
          </w:tcPr>
          <w:p w14:paraId="385EA3A0"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1</w:t>
            </w:r>
          </w:p>
        </w:tc>
        <w:tc>
          <w:tcPr>
            <w:tcW w:w="1418" w:type="dxa"/>
            <w:shd w:val="clear" w:color="auto" w:fill="auto"/>
            <w:vAlign w:val="center"/>
          </w:tcPr>
          <w:p w14:paraId="21B7FCCE"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水</w:t>
            </w:r>
          </w:p>
        </w:tc>
      </w:tr>
      <w:tr w:rsidR="006658E4" w:rsidRPr="006658E4" w14:paraId="65E57621" w14:textId="77777777" w:rsidTr="00A66C9D">
        <w:trPr>
          <w:trHeight w:val="20"/>
          <w:jc w:val="center"/>
        </w:trPr>
        <w:tc>
          <w:tcPr>
            <w:tcW w:w="872" w:type="dxa"/>
            <w:shd w:val="clear" w:color="auto" w:fill="auto"/>
            <w:vAlign w:val="center"/>
          </w:tcPr>
          <w:p w14:paraId="46BA5679"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18</w:t>
            </w:r>
          </w:p>
        </w:tc>
        <w:tc>
          <w:tcPr>
            <w:tcW w:w="2714" w:type="dxa"/>
            <w:shd w:val="clear" w:color="auto" w:fill="auto"/>
            <w:vAlign w:val="center"/>
          </w:tcPr>
          <w:p w14:paraId="75943419"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便携式油份测定仪</w:t>
            </w:r>
          </w:p>
        </w:tc>
        <w:tc>
          <w:tcPr>
            <w:tcW w:w="2085" w:type="dxa"/>
            <w:shd w:val="clear" w:color="auto" w:fill="auto"/>
            <w:vAlign w:val="center"/>
          </w:tcPr>
          <w:p w14:paraId="519FA29C"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OILTECH 121</w:t>
            </w:r>
          </w:p>
        </w:tc>
        <w:tc>
          <w:tcPr>
            <w:tcW w:w="992" w:type="dxa"/>
            <w:shd w:val="clear" w:color="auto" w:fill="auto"/>
            <w:vAlign w:val="center"/>
          </w:tcPr>
          <w:p w14:paraId="742E1A81"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1</w:t>
            </w:r>
          </w:p>
        </w:tc>
        <w:tc>
          <w:tcPr>
            <w:tcW w:w="1418" w:type="dxa"/>
            <w:shd w:val="clear" w:color="auto" w:fill="auto"/>
            <w:vAlign w:val="center"/>
          </w:tcPr>
          <w:p w14:paraId="27BBACEB"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水</w:t>
            </w:r>
          </w:p>
        </w:tc>
      </w:tr>
      <w:tr w:rsidR="006658E4" w:rsidRPr="006658E4" w14:paraId="721082F2" w14:textId="77777777" w:rsidTr="00A66C9D">
        <w:trPr>
          <w:trHeight w:val="20"/>
          <w:jc w:val="center"/>
        </w:trPr>
        <w:tc>
          <w:tcPr>
            <w:tcW w:w="872" w:type="dxa"/>
            <w:shd w:val="clear" w:color="auto" w:fill="auto"/>
            <w:vAlign w:val="center"/>
          </w:tcPr>
          <w:p w14:paraId="2EF1CA1F"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19</w:t>
            </w:r>
          </w:p>
        </w:tc>
        <w:tc>
          <w:tcPr>
            <w:tcW w:w="2714" w:type="dxa"/>
            <w:shd w:val="clear" w:color="auto" w:fill="auto"/>
            <w:vAlign w:val="center"/>
          </w:tcPr>
          <w:p w14:paraId="0CE3E3F4"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土壤</w:t>
            </w:r>
            <w:r w:rsidRPr="006658E4">
              <w:rPr>
                <w:rFonts w:eastAsia="方正仿宋简体"/>
                <w:color w:val="000000" w:themeColor="text1"/>
                <w:szCs w:val="24"/>
              </w:rPr>
              <w:t>X</w:t>
            </w:r>
            <w:r w:rsidRPr="006658E4">
              <w:rPr>
                <w:rFonts w:eastAsia="方正仿宋简体"/>
                <w:color w:val="000000" w:themeColor="text1"/>
                <w:szCs w:val="24"/>
              </w:rPr>
              <w:t>荧光快速测定仪</w:t>
            </w:r>
          </w:p>
        </w:tc>
        <w:tc>
          <w:tcPr>
            <w:tcW w:w="2085" w:type="dxa"/>
            <w:shd w:val="clear" w:color="auto" w:fill="auto"/>
            <w:vAlign w:val="center"/>
          </w:tcPr>
          <w:p w14:paraId="1DACAF35"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XL3t 960</w:t>
            </w:r>
          </w:p>
        </w:tc>
        <w:tc>
          <w:tcPr>
            <w:tcW w:w="992" w:type="dxa"/>
            <w:shd w:val="clear" w:color="auto" w:fill="auto"/>
            <w:vAlign w:val="center"/>
          </w:tcPr>
          <w:p w14:paraId="04CA3423"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1</w:t>
            </w:r>
          </w:p>
        </w:tc>
        <w:tc>
          <w:tcPr>
            <w:tcW w:w="1418" w:type="dxa"/>
            <w:shd w:val="clear" w:color="auto" w:fill="auto"/>
            <w:vAlign w:val="center"/>
          </w:tcPr>
          <w:p w14:paraId="5C3ED8D0"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土壤</w:t>
            </w:r>
          </w:p>
        </w:tc>
      </w:tr>
      <w:tr w:rsidR="006658E4" w:rsidRPr="006658E4" w14:paraId="0721D2F1" w14:textId="77777777" w:rsidTr="00A66C9D">
        <w:trPr>
          <w:trHeight w:val="20"/>
          <w:jc w:val="center"/>
        </w:trPr>
        <w:tc>
          <w:tcPr>
            <w:tcW w:w="872" w:type="dxa"/>
            <w:shd w:val="clear" w:color="auto" w:fill="auto"/>
            <w:vAlign w:val="center"/>
          </w:tcPr>
          <w:p w14:paraId="7E7C6084"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20</w:t>
            </w:r>
          </w:p>
        </w:tc>
        <w:tc>
          <w:tcPr>
            <w:tcW w:w="2714" w:type="dxa"/>
            <w:shd w:val="clear" w:color="auto" w:fill="auto"/>
            <w:vAlign w:val="center"/>
          </w:tcPr>
          <w:p w14:paraId="048FA9A8"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酸碱防护鞋</w:t>
            </w:r>
          </w:p>
        </w:tc>
        <w:tc>
          <w:tcPr>
            <w:tcW w:w="2085" w:type="dxa"/>
            <w:shd w:val="clear" w:color="auto" w:fill="auto"/>
            <w:vAlign w:val="center"/>
          </w:tcPr>
          <w:p w14:paraId="166C55B2" w14:textId="33835418" w:rsidR="005E5D14" w:rsidRPr="006658E4" w:rsidRDefault="002F777F"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w:t>
            </w:r>
          </w:p>
        </w:tc>
        <w:tc>
          <w:tcPr>
            <w:tcW w:w="992" w:type="dxa"/>
            <w:shd w:val="clear" w:color="auto" w:fill="auto"/>
            <w:vAlign w:val="center"/>
          </w:tcPr>
          <w:p w14:paraId="552041F7"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9</w:t>
            </w:r>
          </w:p>
        </w:tc>
        <w:tc>
          <w:tcPr>
            <w:tcW w:w="1418" w:type="dxa"/>
            <w:shd w:val="clear" w:color="auto" w:fill="auto"/>
            <w:vAlign w:val="center"/>
          </w:tcPr>
          <w:p w14:paraId="518F7254"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安全防护</w:t>
            </w:r>
          </w:p>
        </w:tc>
      </w:tr>
      <w:tr w:rsidR="006658E4" w:rsidRPr="006658E4" w14:paraId="2A1265BC" w14:textId="77777777" w:rsidTr="00A66C9D">
        <w:trPr>
          <w:trHeight w:val="20"/>
          <w:jc w:val="center"/>
        </w:trPr>
        <w:tc>
          <w:tcPr>
            <w:tcW w:w="872" w:type="dxa"/>
            <w:shd w:val="clear" w:color="auto" w:fill="auto"/>
            <w:vAlign w:val="center"/>
          </w:tcPr>
          <w:p w14:paraId="37A61389"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21</w:t>
            </w:r>
          </w:p>
        </w:tc>
        <w:tc>
          <w:tcPr>
            <w:tcW w:w="2714" w:type="dxa"/>
            <w:shd w:val="clear" w:color="auto" w:fill="auto"/>
            <w:vAlign w:val="center"/>
          </w:tcPr>
          <w:p w14:paraId="79483A25"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酸碱防护手套</w:t>
            </w:r>
          </w:p>
        </w:tc>
        <w:tc>
          <w:tcPr>
            <w:tcW w:w="2085" w:type="dxa"/>
            <w:shd w:val="clear" w:color="auto" w:fill="auto"/>
            <w:vAlign w:val="center"/>
          </w:tcPr>
          <w:p w14:paraId="62EB934D" w14:textId="503DDB35" w:rsidR="005E5D14" w:rsidRPr="006658E4" w:rsidRDefault="002F777F"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w:t>
            </w:r>
          </w:p>
        </w:tc>
        <w:tc>
          <w:tcPr>
            <w:tcW w:w="992" w:type="dxa"/>
            <w:shd w:val="clear" w:color="auto" w:fill="auto"/>
            <w:vAlign w:val="center"/>
          </w:tcPr>
          <w:p w14:paraId="027EE68A"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9</w:t>
            </w:r>
          </w:p>
        </w:tc>
        <w:tc>
          <w:tcPr>
            <w:tcW w:w="1418" w:type="dxa"/>
            <w:shd w:val="clear" w:color="auto" w:fill="auto"/>
            <w:vAlign w:val="center"/>
          </w:tcPr>
          <w:p w14:paraId="595EEF62"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安全防护</w:t>
            </w:r>
          </w:p>
        </w:tc>
      </w:tr>
      <w:tr w:rsidR="006658E4" w:rsidRPr="006658E4" w14:paraId="361E2EB6" w14:textId="77777777" w:rsidTr="00A66C9D">
        <w:trPr>
          <w:trHeight w:val="20"/>
          <w:jc w:val="center"/>
        </w:trPr>
        <w:tc>
          <w:tcPr>
            <w:tcW w:w="872" w:type="dxa"/>
            <w:shd w:val="clear" w:color="auto" w:fill="auto"/>
            <w:vAlign w:val="center"/>
          </w:tcPr>
          <w:p w14:paraId="1ED5B3B1"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22</w:t>
            </w:r>
          </w:p>
        </w:tc>
        <w:tc>
          <w:tcPr>
            <w:tcW w:w="2714" w:type="dxa"/>
            <w:shd w:val="clear" w:color="auto" w:fill="auto"/>
            <w:vAlign w:val="center"/>
          </w:tcPr>
          <w:p w14:paraId="075B5157"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化学防护服</w:t>
            </w:r>
          </w:p>
        </w:tc>
        <w:tc>
          <w:tcPr>
            <w:tcW w:w="2085" w:type="dxa"/>
            <w:shd w:val="clear" w:color="auto" w:fill="auto"/>
            <w:vAlign w:val="center"/>
          </w:tcPr>
          <w:p w14:paraId="554C2762" w14:textId="700F6CD3" w:rsidR="005E5D14" w:rsidRPr="006658E4" w:rsidRDefault="002F777F"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w:t>
            </w:r>
          </w:p>
        </w:tc>
        <w:tc>
          <w:tcPr>
            <w:tcW w:w="992" w:type="dxa"/>
            <w:shd w:val="clear" w:color="auto" w:fill="auto"/>
            <w:vAlign w:val="center"/>
          </w:tcPr>
          <w:p w14:paraId="658FBDF4"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6</w:t>
            </w:r>
          </w:p>
        </w:tc>
        <w:tc>
          <w:tcPr>
            <w:tcW w:w="1418" w:type="dxa"/>
            <w:shd w:val="clear" w:color="auto" w:fill="auto"/>
            <w:vAlign w:val="center"/>
          </w:tcPr>
          <w:p w14:paraId="5677344C"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安全防护</w:t>
            </w:r>
          </w:p>
        </w:tc>
      </w:tr>
      <w:tr w:rsidR="006658E4" w:rsidRPr="006658E4" w14:paraId="0E0997D1" w14:textId="77777777" w:rsidTr="00A66C9D">
        <w:trPr>
          <w:trHeight w:val="20"/>
          <w:jc w:val="center"/>
        </w:trPr>
        <w:tc>
          <w:tcPr>
            <w:tcW w:w="872" w:type="dxa"/>
            <w:shd w:val="clear" w:color="auto" w:fill="auto"/>
            <w:vAlign w:val="center"/>
          </w:tcPr>
          <w:p w14:paraId="3EF2D38F"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23</w:t>
            </w:r>
          </w:p>
        </w:tc>
        <w:tc>
          <w:tcPr>
            <w:tcW w:w="2714" w:type="dxa"/>
            <w:shd w:val="clear" w:color="auto" w:fill="auto"/>
            <w:vAlign w:val="center"/>
          </w:tcPr>
          <w:p w14:paraId="04AAEDD1"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Cosmo</w:t>
            </w:r>
            <w:r w:rsidRPr="006658E4">
              <w:rPr>
                <w:rFonts w:eastAsia="方正仿宋简体"/>
                <w:color w:val="000000" w:themeColor="text1"/>
                <w:szCs w:val="24"/>
              </w:rPr>
              <w:t>巴固全面罩</w:t>
            </w:r>
          </w:p>
        </w:tc>
        <w:tc>
          <w:tcPr>
            <w:tcW w:w="2085" w:type="dxa"/>
            <w:shd w:val="clear" w:color="auto" w:fill="auto"/>
            <w:vAlign w:val="center"/>
          </w:tcPr>
          <w:p w14:paraId="2C722EBD" w14:textId="1ACEBC10" w:rsidR="005E5D14" w:rsidRPr="006658E4" w:rsidRDefault="002F777F"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w:t>
            </w:r>
          </w:p>
        </w:tc>
        <w:tc>
          <w:tcPr>
            <w:tcW w:w="992" w:type="dxa"/>
            <w:shd w:val="clear" w:color="auto" w:fill="auto"/>
            <w:vAlign w:val="center"/>
          </w:tcPr>
          <w:p w14:paraId="3377CAE6"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6</w:t>
            </w:r>
          </w:p>
        </w:tc>
        <w:tc>
          <w:tcPr>
            <w:tcW w:w="1418" w:type="dxa"/>
            <w:shd w:val="clear" w:color="auto" w:fill="auto"/>
            <w:vAlign w:val="center"/>
          </w:tcPr>
          <w:p w14:paraId="15AFA2EA"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安全防护</w:t>
            </w:r>
          </w:p>
        </w:tc>
      </w:tr>
      <w:tr w:rsidR="006658E4" w:rsidRPr="006658E4" w14:paraId="37C3345A" w14:textId="77777777" w:rsidTr="00A66C9D">
        <w:trPr>
          <w:trHeight w:val="20"/>
          <w:jc w:val="center"/>
        </w:trPr>
        <w:tc>
          <w:tcPr>
            <w:tcW w:w="872" w:type="dxa"/>
            <w:shd w:val="clear" w:color="auto" w:fill="auto"/>
            <w:vAlign w:val="center"/>
          </w:tcPr>
          <w:p w14:paraId="2111F83B"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24</w:t>
            </w:r>
          </w:p>
        </w:tc>
        <w:tc>
          <w:tcPr>
            <w:tcW w:w="2714" w:type="dxa"/>
            <w:shd w:val="clear" w:color="auto" w:fill="auto"/>
            <w:vAlign w:val="center"/>
          </w:tcPr>
          <w:p w14:paraId="496CB7F7"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对讲机</w:t>
            </w:r>
          </w:p>
        </w:tc>
        <w:tc>
          <w:tcPr>
            <w:tcW w:w="2085" w:type="dxa"/>
            <w:shd w:val="clear" w:color="auto" w:fill="auto"/>
            <w:vAlign w:val="center"/>
          </w:tcPr>
          <w:p w14:paraId="6ADA51F9" w14:textId="08116A63" w:rsidR="005E5D14" w:rsidRPr="006658E4" w:rsidRDefault="002F777F"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w:t>
            </w:r>
          </w:p>
        </w:tc>
        <w:tc>
          <w:tcPr>
            <w:tcW w:w="992" w:type="dxa"/>
            <w:shd w:val="clear" w:color="auto" w:fill="auto"/>
            <w:vAlign w:val="center"/>
          </w:tcPr>
          <w:p w14:paraId="5487B617"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6</w:t>
            </w:r>
          </w:p>
        </w:tc>
        <w:tc>
          <w:tcPr>
            <w:tcW w:w="1418" w:type="dxa"/>
            <w:shd w:val="clear" w:color="auto" w:fill="auto"/>
            <w:vAlign w:val="center"/>
          </w:tcPr>
          <w:p w14:paraId="75617B46"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安全防护</w:t>
            </w:r>
          </w:p>
        </w:tc>
      </w:tr>
      <w:tr w:rsidR="006658E4" w:rsidRPr="006658E4" w14:paraId="1075D9DE" w14:textId="77777777" w:rsidTr="00A66C9D">
        <w:trPr>
          <w:trHeight w:val="20"/>
          <w:jc w:val="center"/>
        </w:trPr>
        <w:tc>
          <w:tcPr>
            <w:tcW w:w="872" w:type="dxa"/>
            <w:shd w:val="clear" w:color="auto" w:fill="auto"/>
            <w:vAlign w:val="center"/>
          </w:tcPr>
          <w:p w14:paraId="56BC275A"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25</w:t>
            </w:r>
          </w:p>
        </w:tc>
        <w:tc>
          <w:tcPr>
            <w:tcW w:w="2714" w:type="dxa"/>
            <w:shd w:val="clear" w:color="auto" w:fill="auto"/>
            <w:vAlign w:val="center"/>
          </w:tcPr>
          <w:p w14:paraId="0B3E8C8D"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救生衣</w:t>
            </w:r>
          </w:p>
        </w:tc>
        <w:tc>
          <w:tcPr>
            <w:tcW w:w="2085" w:type="dxa"/>
            <w:shd w:val="clear" w:color="auto" w:fill="auto"/>
            <w:vAlign w:val="center"/>
          </w:tcPr>
          <w:p w14:paraId="79A2C36D" w14:textId="1F2B10C3" w:rsidR="005E5D14" w:rsidRPr="006658E4" w:rsidRDefault="002F777F"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w:t>
            </w:r>
          </w:p>
        </w:tc>
        <w:tc>
          <w:tcPr>
            <w:tcW w:w="992" w:type="dxa"/>
            <w:shd w:val="clear" w:color="auto" w:fill="auto"/>
            <w:vAlign w:val="center"/>
          </w:tcPr>
          <w:p w14:paraId="7430345D"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8</w:t>
            </w:r>
          </w:p>
        </w:tc>
        <w:tc>
          <w:tcPr>
            <w:tcW w:w="1418" w:type="dxa"/>
            <w:shd w:val="clear" w:color="auto" w:fill="auto"/>
            <w:vAlign w:val="center"/>
          </w:tcPr>
          <w:p w14:paraId="7855D914"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安全防护</w:t>
            </w:r>
          </w:p>
        </w:tc>
      </w:tr>
      <w:tr w:rsidR="006658E4" w:rsidRPr="006658E4" w14:paraId="6C8A95FD" w14:textId="77777777" w:rsidTr="00A66C9D">
        <w:trPr>
          <w:trHeight w:val="20"/>
          <w:jc w:val="center"/>
        </w:trPr>
        <w:tc>
          <w:tcPr>
            <w:tcW w:w="872" w:type="dxa"/>
            <w:shd w:val="clear" w:color="auto" w:fill="auto"/>
            <w:vAlign w:val="center"/>
          </w:tcPr>
          <w:p w14:paraId="1433C808"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lastRenderedPageBreak/>
              <w:t>26</w:t>
            </w:r>
          </w:p>
        </w:tc>
        <w:tc>
          <w:tcPr>
            <w:tcW w:w="2714" w:type="dxa"/>
            <w:shd w:val="clear" w:color="auto" w:fill="auto"/>
            <w:vAlign w:val="center"/>
          </w:tcPr>
          <w:p w14:paraId="218D9F18"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全封闭</w:t>
            </w:r>
            <w:r w:rsidRPr="006658E4">
              <w:rPr>
                <w:rFonts w:eastAsia="方正仿宋简体"/>
                <w:color w:val="000000" w:themeColor="text1"/>
                <w:szCs w:val="24"/>
              </w:rPr>
              <w:t>B</w:t>
            </w:r>
            <w:r w:rsidRPr="006658E4">
              <w:rPr>
                <w:rFonts w:eastAsia="方正仿宋简体"/>
                <w:color w:val="000000" w:themeColor="text1"/>
                <w:szCs w:val="24"/>
              </w:rPr>
              <w:t>级液体防溅服</w:t>
            </w:r>
          </w:p>
        </w:tc>
        <w:tc>
          <w:tcPr>
            <w:tcW w:w="2085" w:type="dxa"/>
            <w:shd w:val="clear" w:color="auto" w:fill="auto"/>
            <w:vAlign w:val="center"/>
          </w:tcPr>
          <w:p w14:paraId="511D1A6F" w14:textId="522ED68A" w:rsidR="005E5D14" w:rsidRPr="006658E4" w:rsidRDefault="002F777F"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w:t>
            </w:r>
          </w:p>
        </w:tc>
        <w:tc>
          <w:tcPr>
            <w:tcW w:w="992" w:type="dxa"/>
            <w:shd w:val="clear" w:color="auto" w:fill="auto"/>
            <w:vAlign w:val="center"/>
          </w:tcPr>
          <w:p w14:paraId="648BEF6F" w14:textId="77777777" w:rsidR="005E5D14" w:rsidRPr="006658E4" w:rsidRDefault="005E5D14" w:rsidP="00FC7F84">
            <w:pPr>
              <w:ind w:firstLineChars="0" w:firstLine="0"/>
              <w:jc w:val="center"/>
              <w:rPr>
                <w:rFonts w:eastAsia="方正仿宋简体"/>
                <w:color w:val="000000" w:themeColor="text1"/>
                <w:szCs w:val="24"/>
              </w:rPr>
            </w:pPr>
            <w:r w:rsidRPr="006658E4">
              <w:rPr>
                <w:rFonts w:eastAsia="方正仿宋简体"/>
                <w:color w:val="000000" w:themeColor="text1"/>
                <w:szCs w:val="24"/>
              </w:rPr>
              <w:t>3</w:t>
            </w:r>
          </w:p>
        </w:tc>
        <w:tc>
          <w:tcPr>
            <w:tcW w:w="1418" w:type="dxa"/>
            <w:shd w:val="clear" w:color="auto" w:fill="auto"/>
            <w:vAlign w:val="center"/>
          </w:tcPr>
          <w:p w14:paraId="676D70BB" w14:textId="77777777" w:rsidR="005E5D14" w:rsidRPr="006658E4" w:rsidRDefault="005E5D14"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安全防护</w:t>
            </w:r>
          </w:p>
        </w:tc>
      </w:tr>
    </w:tbl>
    <w:p w14:paraId="1BA905DF" w14:textId="77777777" w:rsidR="005E5D14" w:rsidRPr="006658E4" w:rsidRDefault="005E5D14" w:rsidP="00454184">
      <w:pPr>
        <w:spacing w:before="120" w:line="240" w:lineRule="auto"/>
        <w:ind w:firstLineChars="0" w:firstLine="0"/>
        <w:rPr>
          <w:rFonts w:eastAsia="方正仿宋简体"/>
          <w:color w:val="000000" w:themeColor="text1"/>
          <w:szCs w:val="24"/>
        </w:rPr>
      </w:pPr>
      <w:r w:rsidRPr="006658E4">
        <w:rPr>
          <w:rFonts w:eastAsia="方正仿宋简体"/>
          <w:color w:val="000000" w:themeColor="text1"/>
          <w:szCs w:val="24"/>
        </w:rPr>
        <w:t>联系人：梅州生态环境局，联系电话：</w:t>
      </w:r>
      <w:r w:rsidRPr="006658E4">
        <w:rPr>
          <w:rFonts w:eastAsia="方正仿宋简体"/>
          <w:color w:val="000000" w:themeColor="text1"/>
          <w:szCs w:val="24"/>
        </w:rPr>
        <w:t>0753-2260239</w:t>
      </w:r>
    </w:p>
    <w:p w14:paraId="3E52F256" w14:textId="77777777" w:rsidR="000144AD" w:rsidRPr="006658E4" w:rsidRDefault="005E5D14" w:rsidP="000144AD">
      <w:pPr>
        <w:spacing w:line="240" w:lineRule="auto"/>
        <w:ind w:firstLineChars="0" w:firstLine="0"/>
        <w:jc w:val="center"/>
        <w:rPr>
          <w:rFonts w:eastAsia="方正仿宋简体"/>
          <w:b/>
          <w:bCs/>
          <w:color w:val="000000" w:themeColor="text1"/>
          <w:szCs w:val="24"/>
        </w:rPr>
      </w:pPr>
      <w:r w:rsidRPr="006658E4">
        <w:rPr>
          <w:rFonts w:eastAsia="方正仿宋简体"/>
          <w:b/>
          <w:bCs/>
          <w:color w:val="000000" w:themeColor="text1"/>
          <w:szCs w:val="24"/>
        </w:rPr>
        <w:t>（</w:t>
      </w:r>
      <w:r w:rsidRPr="006658E4">
        <w:rPr>
          <w:rFonts w:eastAsia="方正仿宋简体"/>
          <w:b/>
          <w:bCs/>
          <w:color w:val="000000" w:themeColor="text1"/>
          <w:szCs w:val="24"/>
        </w:rPr>
        <w:t>2</w:t>
      </w:r>
      <w:r w:rsidRPr="006658E4">
        <w:rPr>
          <w:rFonts w:eastAsia="方正仿宋简体"/>
          <w:b/>
          <w:bCs/>
          <w:color w:val="000000" w:themeColor="text1"/>
          <w:szCs w:val="24"/>
        </w:rPr>
        <w:t>）</w:t>
      </w:r>
      <w:r w:rsidR="00BD45A0" w:rsidRPr="006658E4">
        <w:rPr>
          <w:rFonts w:eastAsia="方正仿宋简体"/>
          <w:b/>
          <w:bCs/>
          <w:color w:val="000000" w:themeColor="text1"/>
          <w:szCs w:val="24"/>
        </w:rPr>
        <w:t>清</w:t>
      </w:r>
      <w:r w:rsidR="000A63B2" w:rsidRPr="006658E4">
        <w:rPr>
          <w:rFonts w:eastAsia="方正仿宋简体"/>
          <w:b/>
          <w:bCs/>
          <w:color w:val="000000" w:themeColor="text1"/>
          <w:szCs w:val="24"/>
        </w:rPr>
        <w:t>凉山水库应急资源调查情况一览表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54"/>
        <w:gridCol w:w="2837"/>
        <w:gridCol w:w="1740"/>
        <w:gridCol w:w="3191"/>
      </w:tblGrid>
      <w:tr w:rsidR="006658E4" w:rsidRPr="006658E4" w14:paraId="3B2D25EA" w14:textId="77777777" w:rsidTr="008B6A9D">
        <w:trPr>
          <w:trHeight w:hRule="exact" w:val="420"/>
          <w:jc w:val="center"/>
        </w:trPr>
        <w:tc>
          <w:tcPr>
            <w:tcW w:w="737" w:type="dxa"/>
            <w:tcBorders>
              <w:tl2br w:val="nil"/>
              <w:tr2bl w:val="nil"/>
            </w:tcBorders>
            <w:vAlign w:val="center"/>
          </w:tcPr>
          <w:p w14:paraId="0F279B2C" w14:textId="77777777" w:rsidR="000A63B2" w:rsidRPr="006658E4" w:rsidRDefault="000A63B2" w:rsidP="00A66C9D">
            <w:pPr>
              <w:snapToGrid w:val="0"/>
              <w:spacing w:line="240" w:lineRule="auto"/>
              <w:ind w:firstLineChars="0" w:firstLine="0"/>
              <w:jc w:val="center"/>
              <w:rPr>
                <w:rFonts w:eastAsia="方正仿宋简体"/>
                <w:b/>
                <w:bCs/>
                <w:color w:val="000000" w:themeColor="text1"/>
                <w:szCs w:val="24"/>
              </w:rPr>
            </w:pPr>
            <w:r w:rsidRPr="006658E4">
              <w:rPr>
                <w:rFonts w:eastAsia="方正仿宋简体"/>
                <w:b/>
                <w:bCs/>
                <w:color w:val="000000" w:themeColor="text1"/>
                <w:szCs w:val="24"/>
              </w:rPr>
              <w:t>序号</w:t>
            </w:r>
          </w:p>
        </w:tc>
        <w:tc>
          <w:tcPr>
            <w:tcW w:w="2773" w:type="dxa"/>
            <w:tcBorders>
              <w:tl2br w:val="nil"/>
              <w:tr2bl w:val="nil"/>
            </w:tcBorders>
            <w:vAlign w:val="center"/>
          </w:tcPr>
          <w:p w14:paraId="7D7896DC" w14:textId="77777777" w:rsidR="000A63B2" w:rsidRPr="006658E4" w:rsidRDefault="000A63B2" w:rsidP="00A66C9D">
            <w:pPr>
              <w:snapToGrid w:val="0"/>
              <w:spacing w:line="240" w:lineRule="auto"/>
              <w:ind w:firstLineChars="0" w:firstLine="0"/>
              <w:jc w:val="center"/>
              <w:rPr>
                <w:rFonts w:eastAsia="方正仿宋简体"/>
                <w:b/>
                <w:bCs/>
                <w:color w:val="000000" w:themeColor="text1"/>
                <w:szCs w:val="24"/>
              </w:rPr>
            </w:pPr>
            <w:r w:rsidRPr="006658E4">
              <w:rPr>
                <w:rFonts w:eastAsia="方正仿宋简体"/>
                <w:b/>
                <w:bCs/>
                <w:color w:val="000000" w:themeColor="text1"/>
                <w:szCs w:val="24"/>
              </w:rPr>
              <w:t>名</w:t>
            </w:r>
            <w:r w:rsidRPr="006658E4">
              <w:rPr>
                <w:rFonts w:eastAsia="方正仿宋简体"/>
                <w:b/>
                <w:bCs/>
                <w:color w:val="000000" w:themeColor="text1"/>
                <w:szCs w:val="24"/>
              </w:rPr>
              <w:t xml:space="preserve">    </w:t>
            </w:r>
            <w:r w:rsidRPr="006658E4">
              <w:rPr>
                <w:rFonts w:eastAsia="方正仿宋简体"/>
                <w:b/>
                <w:bCs/>
                <w:color w:val="000000" w:themeColor="text1"/>
                <w:szCs w:val="24"/>
              </w:rPr>
              <w:t>称</w:t>
            </w:r>
          </w:p>
        </w:tc>
        <w:tc>
          <w:tcPr>
            <w:tcW w:w="1701" w:type="dxa"/>
            <w:tcBorders>
              <w:tl2br w:val="nil"/>
              <w:tr2bl w:val="nil"/>
            </w:tcBorders>
            <w:vAlign w:val="center"/>
          </w:tcPr>
          <w:p w14:paraId="164078C0" w14:textId="77777777" w:rsidR="000A63B2" w:rsidRPr="006658E4" w:rsidRDefault="000A63B2" w:rsidP="00A66C9D">
            <w:pPr>
              <w:snapToGrid w:val="0"/>
              <w:spacing w:line="240" w:lineRule="auto"/>
              <w:ind w:firstLineChars="0" w:firstLine="0"/>
              <w:jc w:val="center"/>
              <w:rPr>
                <w:rFonts w:eastAsia="方正仿宋简体"/>
                <w:b/>
                <w:bCs/>
                <w:color w:val="000000" w:themeColor="text1"/>
                <w:szCs w:val="24"/>
              </w:rPr>
            </w:pPr>
            <w:r w:rsidRPr="006658E4">
              <w:rPr>
                <w:rFonts w:eastAsia="方正仿宋简体"/>
                <w:b/>
                <w:bCs/>
                <w:color w:val="000000" w:themeColor="text1"/>
                <w:szCs w:val="24"/>
              </w:rPr>
              <w:t>数</w:t>
            </w:r>
            <w:r w:rsidRPr="006658E4">
              <w:rPr>
                <w:rFonts w:eastAsia="方正仿宋简体"/>
                <w:b/>
                <w:bCs/>
                <w:color w:val="000000" w:themeColor="text1"/>
                <w:szCs w:val="24"/>
              </w:rPr>
              <w:t xml:space="preserve"> </w:t>
            </w:r>
            <w:r w:rsidRPr="006658E4">
              <w:rPr>
                <w:rFonts w:eastAsia="方正仿宋简体"/>
                <w:b/>
                <w:bCs/>
                <w:color w:val="000000" w:themeColor="text1"/>
                <w:szCs w:val="24"/>
              </w:rPr>
              <w:t>量</w:t>
            </w:r>
          </w:p>
        </w:tc>
        <w:tc>
          <w:tcPr>
            <w:tcW w:w="3119" w:type="dxa"/>
            <w:tcBorders>
              <w:tl2br w:val="nil"/>
              <w:tr2bl w:val="nil"/>
            </w:tcBorders>
            <w:vAlign w:val="center"/>
          </w:tcPr>
          <w:p w14:paraId="426516EC" w14:textId="77777777" w:rsidR="000A63B2" w:rsidRPr="006658E4" w:rsidRDefault="000A63B2" w:rsidP="00A66C9D">
            <w:pPr>
              <w:snapToGrid w:val="0"/>
              <w:spacing w:line="240" w:lineRule="auto"/>
              <w:ind w:firstLineChars="0" w:firstLine="0"/>
              <w:jc w:val="center"/>
              <w:rPr>
                <w:rFonts w:eastAsia="方正仿宋简体"/>
                <w:b/>
                <w:bCs/>
                <w:color w:val="000000" w:themeColor="text1"/>
                <w:szCs w:val="24"/>
              </w:rPr>
            </w:pPr>
            <w:r w:rsidRPr="006658E4">
              <w:rPr>
                <w:rFonts w:eastAsia="方正仿宋简体"/>
                <w:b/>
                <w:bCs/>
                <w:color w:val="000000" w:themeColor="text1"/>
                <w:szCs w:val="24"/>
              </w:rPr>
              <w:t>保存地点</w:t>
            </w:r>
          </w:p>
        </w:tc>
      </w:tr>
      <w:tr w:rsidR="006658E4" w:rsidRPr="006658E4" w14:paraId="7AFEC284" w14:textId="77777777" w:rsidTr="008B6A9D">
        <w:trPr>
          <w:trHeight w:val="420"/>
          <w:jc w:val="center"/>
        </w:trPr>
        <w:tc>
          <w:tcPr>
            <w:tcW w:w="737" w:type="dxa"/>
            <w:tcBorders>
              <w:tl2br w:val="nil"/>
              <w:tr2bl w:val="nil"/>
            </w:tcBorders>
            <w:vAlign w:val="center"/>
          </w:tcPr>
          <w:p w14:paraId="4E14551A"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w:t>
            </w:r>
          </w:p>
        </w:tc>
        <w:tc>
          <w:tcPr>
            <w:tcW w:w="2773" w:type="dxa"/>
            <w:tcBorders>
              <w:tl2br w:val="nil"/>
              <w:tr2bl w:val="nil"/>
            </w:tcBorders>
            <w:vAlign w:val="center"/>
          </w:tcPr>
          <w:p w14:paraId="7D11B124" w14:textId="77777777" w:rsidR="000A63B2" w:rsidRPr="006658E4" w:rsidRDefault="000A63B2" w:rsidP="00A66C9D">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编织袋</w:t>
            </w:r>
          </w:p>
        </w:tc>
        <w:tc>
          <w:tcPr>
            <w:tcW w:w="1701" w:type="dxa"/>
            <w:tcBorders>
              <w:tl2br w:val="nil"/>
              <w:tr2bl w:val="nil"/>
            </w:tcBorders>
            <w:vAlign w:val="center"/>
          </w:tcPr>
          <w:p w14:paraId="2AC5A518" w14:textId="77777777" w:rsidR="000A63B2" w:rsidRPr="006658E4" w:rsidRDefault="000A63B2" w:rsidP="00A66C9D">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2000</w:t>
            </w:r>
            <w:r w:rsidRPr="006658E4">
              <w:rPr>
                <w:rFonts w:eastAsia="方正仿宋简体"/>
                <w:color w:val="000000" w:themeColor="text1"/>
                <w:szCs w:val="24"/>
              </w:rPr>
              <w:t>条</w:t>
            </w:r>
          </w:p>
        </w:tc>
        <w:tc>
          <w:tcPr>
            <w:tcW w:w="3119" w:type="dxa"/>
            <w:tcBorders>
              <w:tl2br w:val="nil"/>
              <w:tr2bl w:val="nil"/>
            </w:tcBorders>
            <w:vAlign w:val="center"/>
          </w:tcPr>
          <w:p w14:paraId="7B5B5CA9" w14:textId="77777777" w:rsidR="000A63B2" w:rsidRPr="006658E4" w:rsidRDefault="000A63B2" w:rsidP="00A66C9D">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清凉山水库应急投加仓库</w:t>
            </w:r>
          </w:p>
        </w:tc>
      </w:tr>
      <w:tr w:rsidR="006658E4" w:rsidRPr="006658E4" w14:paraId="7B07E1F0" w14:textId="77777777" w:rsidTr="008B6A9D">
        <w:trPr>
          <w:jc w:val="center"/>
        </w:trPr>
        <w:tc>
          <w:tcPr>
            <w:tcW w:w="737" w:type="dxa"/>
            <w:tcBorders>
              <w:tl2br w:val="nil"/>
              <w:tr2bl w:val="nil"/>
            </w:tcBorders>
            <w:vAlign w:val="center"/>
          </w:tcPr>
          <w:p w14:paraId="1A793D5D"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w:t>
            </w:r>
          </w:p>
        </w:tc>
        <w:tc>
          <w:tcPr>
            <w:tcW w:w="2773" w:type="dxa"/>
            <w:tcBorders>
              <w:tl2br w:val="nil"/>
              <w:tr2bl w:val="nil"/>
            </w:tcBorders>
            <w:vAlign w:val="center"/>
          </w:tcPr>
          <w:p w14:paraId="3833D28E"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救生圈</w:t>
            </w:r>
          </w:p>
        </w:tc>
        <w:tc>
          <w:tcPr>
            <w:tcW w:w="1701" w:type="dxa"/>
            <w:tcBorders>
              <w:tl2br w:val="nil"/>
              <w:tr2bl w:val="nil"/>
            </w:tcBorders>
            <w:vAlign w:val="center"/>
          </w:tcPr>
          <w:p w14:paraId="37216D26"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w:t>
            </w:r>
            <w:r w:rsidRPr="006658E4">
              <w:rPr>
                <w:rFonts w:eastAsia="方正仿宋简体"/>
                <w:color w:val="000000" w:themeColor="text1"/>
                <w:szCs w:val="24"/>
              </w:rPr>
              <w:t>个</w:t>
            </w:r>
          </w:p>
        </w:tc>
        <w:tc>
          <w:tcPr>
            <w:tcW w:w="3119" w:type="dxa"/>
            <w:tcBorders>
              <w:tl2br w:val="nil"/>
              <w:tr2bl w:val="nil"/>
            </w:tcBorders>
            <w:vAlign w:val="center"/>
          </w:tcPr>
          <w:p w14:paraId="1865234C"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清凉山水库应急物资仓库</w:t>
            </w:r>
          </w:p>
        </w:tc>
      </w:tr>
      <w:tr w:rsidR="006658E4" w:rsidRPr="006658E4" w14:paraId="0B4FE3AD" w14:textId="77777777" w:rsidTr="008B6A9D">
        <w:trPr>
          <w:jc w:val="center"/>
        </w:trPr>
        <w:tc>
          <w:tcPr>
            <w:tcW w:w="737" w:type="dxa"/>
            <w:tcBorders>
              <w:tl2br w:val="nil"/>
              <w:tr2bl w:val="nil"/>
            </w:tcBorders>
            <w:vAlign w:val="center"/>
          </w:tcPr>
          <w:p w14:paraId="7873B164"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3</w:t>
            </w:r>
          </w:p>
        </w:tc>
        <w:tc>
          <w:tcPr>
            <w:tcW w:w="2773" w:type="dxa"/>
            <w:tcBorders>
              <w:tl2br w:val="nil"/>
              <w:tr2bl w:val="nil"/>
            </w:tcBorders>
            <w:vAlign w:val="center"/>
          </w:tcPr>
          <w:p w14:paraId="09693740"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救生衣</w:t>
            </w:r>
          </w:p>
        </w:tc>
        <w:tc>
          <w:tcPr>
            <w:tcW w:w="1701" w:type="dxa"/>
            <w:tcBorders>
              <w:tl2br w:val="nil"/>
              <w:tr2bl w:val="nil"/>
            </w:tcBorders>
            <w:vAlign w:val="center"/>
          </w:tcPr>
          <w:p w14:paraId="247957B6"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20</w:t>
            </w:r>
            <w:r w:rsidRPr="006658E4">
              <w:rPr>
                <w:rFonts w:eastAsia="方正仿宋简体"/>
                <w:color w:val="000000" w:themeColor="text1"/>
                <w:szCs w:val="24"/>
              </w:rPr>
              <w:t>件</w:t>
            </w:r>
          </w:p>
        </w:tc>
        <w:tc>
          <w:tcPr>
            <w:tcW w:w="3119" w:type="dxa"/>
            <w:tcBorders>
              <w:tl2br w:val="nil"/>
              <w:tr2bl w:val="nil"/>
            </w:tcBorders>
            <w:vAlign w:val="center"/>
          </w:tcPr>
          <w:p w14:paraId="5E26A334"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清凉山水库应急物资仓库</w:t>
            </w:r>
          </w:p>
        </w:tc>
      </w:tr>
      <w:tr w:rsidR="006658E4" w:rsidRPr="006658E4" w14:paraId="4A1F28F3" w14:textId="77777777" w:rsidTr="008B6A9D">
        <w:trPr>
          <w:jc w:val="center"/>
        </w:trPr>
        <w:tc>
          <w:tcPr>
            <w:tcW w:w="737" w:type="dxa"/>
            <w:tcBorders>
              <w:tl2br w:val="nil"/>
              <w:tr2bl w:val="nil"/>
            </w:tcBorders>
            <w:vAlign w:val="center"/>
          </w:tcPr>
          <w:p w14:paraId="12DE18E6"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4</w:t>
            </w:r>
          </w:p>
        </w:tc>
        <w:tc>
          <w:tcPr>
            <w:tcW w:w="2773" w:type="dxa"/>
            <w:tcBorders>
              <w:tl2br w:val="nil"/>
              <w:tr2bl w:val="nil"/>
            </w:tcBorders>
            <w:vAlign w:val="center"/>
          </w:tcPr>
          <w:p w14:paraId="6D6DFA1B"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抽水机</w:t>
            </w:r>
          </w:p>
        </w:tc>
        <w:tc>
          <w:tcPr>
            <w:tcW w:w="1701" w:type="dxa"/>
            <w:tcBorders>
              <w:tl2br w:val="nil"/>
              <w:tr2bl w:val="nil"/>
            </w:tcBorders>
            <w:vAlign w:val="center"/>
          </w:tcPr>
          <w:p w14:paraId="2F20D3BF"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w:t>
            </w:r>
            <w:r w:rsidRPr="006658E4">
              <w:rPr>
                <w:rFonts w:eastAsia="方正仿宋简体"/>
                <w:color w:val="000000" w:themeColor="text1"/>
                <w:szCs w:val="24"/>
              </w:rPr>
              <w:t>台</w:t>
            </w:r>
          </w:p>
        </w:tc>
        <w:tc>
          <w:tcPr>
            <w:tcW w:w="3119" w:type="dxa"/>
            <w:tcBorders>
              <w:tl2br w:val="nil"/>
              <w:tr2bl w:val="nil"/>
            </w:tcBorders>
            <w:vAlign w:val="center"/>
          </w:tcPr>
          <w:p w14:paraId="19681CA2"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清凉山水库应急物资仓库</w:t>
            </w:r>
          </w:p>
        </w:tc>
      </w:tr>
      <w:tr w:rsidR="006658E4" w:rsidRPr="006658E4" w14:paraId="236B467F" w14:textId="77777777" w:rsidTr="008B6A9D">
        <w:trPr>
          <w:jc w:val="center"/>
        </w:trPr>
        <w:tc>
          <w:tcPr>
            <w:tcW w:w="737" w:type="dxa"/>
            <w:tcBorders>
              <w:tl2br w:val="nil"/>
              <w:tr2bl w:val="nil"/>
            </w:tcBorders>
            <w:vAlign w:val="center"/>
          </w:tcPr>
          <w:p w14:paraId="2872D1AA"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5</w:t>
            </w:r>
          </w:p>
        </w:tc>
        <w:tc>
          <w:tcPr>
            <w:tcW w:w="2773" w:type="dxa"/>
            <w:tcBorders>
              <w:tl2br w:val="nil"/>
              <w:tr2bl w:val="nil"/>
            </w:tcBorders>
            <w:vAlign w:val="center"/>
          </w:tcPr>
          <w:p w14:paraId="57E22300"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锄头、铁铲</w:t>
            </w:r>
          </w:p>
        </w:tc>
        <w:tc>
          <w:tcPr>
            <w:tcW w:w="1701" w:type="dxa"/>
            <w:tcBorders>
              <w:tl2br w:val="nil"/>
              <w:tr2bl w:val="nil"/>
            </w:tcBorders>
            <w:vAlign w:val="center"/>
          </w:tcPr>
          <w:p w14:paraId="19659257"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w:t>
            </w:r>
            <w:r w:rsidRPr="006658E4">
              <w:rPr>
                <w:rFonts w:eastAsia="方正仿宋简体"/>
                <w:color w:val="000000" w:themeColor="text1"/>
                <w:szCs w:val="24"/>
              </w:rPr>
              <w:t>批</w:t>
            </w:r>
          </w:p>
        </w:tc>
        <w:tc>
          <w:tcPr>
            <w:tcW w:w="3119" w:type="dxa"/>
            <w:tcBorders>
              <w:tl2br w:val="nil"/>
              <w:tr2bl w:val="nil"/>
            </w:tcBorders>
            <w:vAlign w:val="center"/>
          </w:tcPr>
          <w:p w14:paraId="68ABD730"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清凉山水库应急物资仓库</w:t>
            </w:r>
          </w:p>
        </w:tc>
      </w:tr>
      <w:tr w:rsidR="006658E4" w:rsidRPr="006658E4" w14:paraId="7EB6AA3E" w14:textId="77777777" w:rsidTr="008B6A9D">
        <w:trPr>
          <w:jc w:val="center"/>
        </w:trPr>
        <w:tc>
          <w:tcPr>
            <w:tcW w:w="737" w:type="dxa"/>
            <w:tcBorders>
              <w:tl2br w:val="nil"/>
              <w:tr2bl w:val="nil"/>
            </w:tcBorders>
            <w:vAlign w:val="center"/>
          </w:tcPr>
          <w:p w14:paraId="657C4BDA"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6</w:t>
            </w:r>
          </w:p>
        </w:tc>
        <w:tc>
          <w:tcPr>
            <w:tcW w:w="2773" w:type="dxa"/>
            <w:tcBorders>
              <w:tl2br w:val="nil"/>
              <w:tr2bl w:val="nil"/>
            </w:tcBorders>
            <w:vAlign w:val="center"/>
          </w:tcPr>
          <w:p w14:paraId="6C76E29A"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吸油毡</w:t>
            </w:r>
          </w:p>
        </w:tc>
        <w:tc>
          <w:tcPr>
            <w:tcW w:w="1701" w:type="dxa"/>
            <w:tcBorders>
              <w:tl2br w:val="nil"/>
              <w:tr2bl w:val="nil"/>
            </w:tcBorders>
            <w:vAlign w:val="center"/>
          </w:tcPr>
          <w:p w14:paraId="27E02A2E"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w:t>
            </w:r>
            <w:r w:rsidRPr="006658E4">
              <w:rPr>
                <w:rFonts w:eastAsia="方正仿宋简体"/>
                <w:color w:val="000000" w:themeColor="text1"/>
                <w:szCs w:val="24"/>
              </w:rPr>
              <w:t>箱</w:t>
            </w:r>
          </w:p>
        </w:tc>
        <w:tc>
          <w:tcPr>
            <w:tcW w:w="3119" w:type="dxa"/>
            <w:tcBorders>
              <w:tl2br w:val="nil"/>
              <w:tr2bl w:val="nil"/>
            </w:tcBorders>
            <w:vAlign w:val="center"/>
          </w:tcPr>
          <w:p w14:paraId="5DBEE07B"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清凉山水库应急物资仓库</w:t>
            </w:r>
          </w:p>
        </w:tc>
      </w:tr>
      <w:tr w:rsidR="006658E4" w:rsidRPr="006658E4" w14:paraId="65C8B42F" w14:textId="77777777" w:rsidTr="008B6A9D">
        <w:trPr>
          <w:jc w:val="center"/>
        </w:trPr>
        <w:tc>
          <w:tcPr>
            <w:tcW w:w="737" w:type="dxa"/>
            <w:tcBorders>
              <w:tl2br w:val="nil"/>
              <w:tr2bl w:val="nil"/>
            </w:tcBorders>
            <w:vAlign w:val="center"/>
          </w:tcPr>
          <w:p w14:paraId="40AE0B61"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7</w:t>
            </w:r>
          </w:p>
        </w:tc>
        <w:tc>
          <w:tcPr>
            <w:tcW w:w="2773" w:type="dxa"/>
            <w:tcBorders>
              <w:tl2br w:val="nil"/>
              <w:tr2bl w:val="nil"/>
            </w:tcBorders>
            <w:vAlign w:val="center"/>
          </w:tcPr>
          <w:p w14:paraId="6FF74FA4"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吸油绳</w:t>
            </w:r>
          </w:p>
        </w:tc>
        <w:tc>
          <w:tcPr>
            <w:tcW w:w="1701" w:type="dxa"/>
            <w:tcBorders>
              <w:tl2br w:val="nil"/>
              <w:tr2bl w:val="nil"/>
            </w:tcBorders>
            <w:vAlign w:val="center"/>
          </w:tcPr>
          <w:p w14:paraId="7DB74AC0"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w:t>
            </w:r>
            <w:r w:rsidRPr="006658E4">
              <w:rPr>
                <w:rFonts w:eastAsia="方正仿宋简体"/>
                <w:color w:val="000000" w:themeColor="text1"/>
                <w:szCs w:val="24"/>
              </w:rPr>
              <w:t>箱</w:t>
            </w:r>
          </w:p>
        </w:tc>
        <w:tc>
          <w:tcPr>
            <w:tcW w:w="3119" w:type="dxa"/>
            <w:tcBorders>
              <w:tl2br w:val="nil"/>
              <w:tr2bl w:val="nil"/>
            </w:tcBorders>
            <w:vAlign w:val="center"/>
          </w:tcPr>
          <w:p w14:paraId="7BBB9178"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清凉山水库应急物资仓库</w:t>
            </w:r>
          </w:p>
        </w:tc>
      </w:tr>
      <w:tr w:rsidR="006658E4" w:rsidRPr="006658E4" w14:paraId="7E169B02" w14:textId="77777777" w:rsidTr="008B6A9D">
        <w:trPr>
          <w:jc w:val="center"/>
        </w:trPr>
        <w:tc>
          <w:tcPr>
            <w:tcW w:w="737" w:type="dxa"/>
            <w:tcBorders>
              <w:tl2br w:val="nil"/>
              <w:tr2bl w:val="nil"/>
            </w:tcBorders>
            <w:vAlign w:val="center"/>
          </w:tcPr>
          <w:p w14:paraId="5FB55832"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8</w:t>
            </w:r>
          </w:p>
        </w:tc>
        <w:tc>
          <w:tcPr>
            <w:tcW w:w="2773" w:type="dxa"/>
            <w:tcBorders>
              <w:tl2br w:val="nil"/>
              <w:tr2bl w:val="nil"/>
            </w:tcBorders>
            <w:vAlign w:val="center"/>
          </w:tcPr>
          <w:p w14:paraId="4B05704C"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救生艇</w:t>
            </w:r>
          </w:p>
        </w:tc>
        <w:tc>
          <w:tcPr>
            <w:tcW w:w="1701" w:type="dxa"/>
            <w:tcBorders>
              <w:tl2br w:val="nil"/>
              <w:tr2bl w:val="nil"/>
            </w:tcBorders>
            <w:vAlign w:val="center"/>
          </w:tcPr>
          <w:p w14:paraId="2AB1F04C"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w:t>
            </w:r>
            <w:r w:rsidRPr="006658E4">
              <w:rPr>
                <w:rFonts w:eastAsia="方正仿宋简体"/>
                <w:color w:val="000000" w:themeColor="text1"/>
                <w:szCs w:val="24"/>
              </w:rPr>
              <w:t>艘</w:t>
            </w:r>
          </w:p>
        </w:tc>
        <w:tc>
          <w:tcPr>
            <w:tcW w:w="3119" w:type="dxa"/>
            <w:tcBorders>
              <w:tl2br w:val="nil"/>
              <w:tr2bl w:val="nil"/>
            </w:tcBorders>
            <w:vAlign w:val="center"/>
          </w:tcPr>
          <w:p w14:paraId="075C618A"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清凉山水库应急物资仓库</w:t>
            </w:r>
          </w:p>
        </w:tc>
      </w:tr>
      <w:tr w:rsidR="006658E4" w:rsidRPr="006658E4" w14:paraId="123B7053" w14:textId="77777777" w:rsidTr="008B6A9D">
        <w:trPr>
          <w:jc w:val="center"/>
        </w:trPr>
        <w:tc>
          <w:tcPr>
            <w:tcW w:w="737" w:type="dxa"/>
            <w:tcBorders>
              <w:tl2br w:val="nil"/>
              <w:tr2bl w:val="nil"/>
            </w:tcBorders>
            <w:vAlign w:val="center"/>
          </w:tcPr>
          <w:p w14:paraId="44459E8D"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9</w:t>
            </w:r>
          </w:p>
        </w:tc>
        <w:tc>
          <w:tcPr>
            <w:tcW w:w="2773" w:type="dxa"/>
            <w:tcBorders>
              <w:tl2br w:val="nil"/>
              <w:tr2bl w:val="nil"/>
            </w:tcBorders>
            <w:vAlign w:val="center"/>
          </w:tcPr>
          <w:p w14:paraId="3DE066C2"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应急电源发电机</w:t>
            </w:r>
          </w:p>
        </w:tc>
        <w:tc>
          <w:tcPr>
            <w:tcW w:w="1701" w:type="dxa"/>
            <w:tcBorders>
              <w:tl2br w:val="nil"/>
              <w:tr2bl w:val="nil"/>
            </w:tcBorders>
            <w:vAlign w:val="center"/>
          </w:tcPr>
          <w:p w14:paraId="64D2EAA7"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w:t>
            </w:r>
            <w:r w:rsidRPr="006658E4">
              <w:rPr>
                <w:rFonts w:eastAsia="方正仿宋简体"/>
                <w:color w:val="000000" w:themeColor="text1"/>
                <w:szCs w:val="24"/>
              </w:rPr>
              <w:t>台</w:t>
            </w:r>
          </w:p>
        </w:tc>
        <w:tc>
          <w:tcPr>
            <w:tcW w:w="3119" w:type="dxa"/>
            <w:tcBorders>
              <w:tl2br w:val="nil"/>
              <w:tr2bl w:val="nil"/>
            </w:tcBorders>
            <w:vAlign w:val="center"/>
          </w:tcPr>
          <w:p w14:paraId="0A810221"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清凉山水库应急物资仓库</w:t>
            </w:r>
          </w:p>
        </w:tc>
      </w:tr>
      <w:tr w:rsidR="006658E4" w:rsidRPr="006658E4" w14:paraId="143467FF" w14:textId="77777777" w:rsidTr="008B6A9D">
        <w:trPr>
          <w:jc w:val="center"/>
        </w:trPr>
        <w:tc>
          <w:tcPr>
            <w:tcW w:w="737" w:type="dxa"/>
            <w:tcBorders>
              <w:tl2br w:val="nil"/>
              <w:tr2bl w:val="nil"/>
            </w:tcBorders>
            <w:vAlign w:val="center"/>
          </w:tcPr>
          <w:p w14:paraId="0D50ECCF"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10</w:t>
            </w:r>
          </w:p>
        </w:tc>
        <w:tc>
          <w:tcPr>
            <w:tcW w:w="2773" w:type="dxa"/>
            <w:tcBorders>
              <w:tl2br w:val="nil"/>
              <w:tr2bl w:val="nil"/>
            </w:tcBorders>
            <w:vAlign w:val="center"/>
          </w:tcPr>
          <w:p w14:paraId="74996DB4"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土工布</w:t>
            </w:r>
          </w:p>
        </w:tc>
        <w:tc>
          <w:tcPr>
            <w:tcW w:w="1701" w:type="dxa"/>
            <w:tcBorders>
              <w:tl2br w:val="nil"/>
              <w:tr2bl w:val="nil"/>
            </w:tcBorders>
            <w:vAlign w:val="center"/>
          </w:tcPr>
          <w:p w14:paraId="3D128E8C"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300</w:t>
            </w:r>
            <w:r w:rsidRPr="006658E4">
              <w:rPr>
                <w:rFonts w:eastAsia="方正仿宋简体"/>
                <w:color w:val="000000" w:themeColor="text1"/>
                <w:szCs w:val="24"/>
              </w:rPr>
              <w:t>平方米</w:t>
            </w:r>
          </w:p>
        </w:tc>
        <w:tc>
          <w:tcPr>
            <w:tcW w:w="3119" w:type="dxa"/>
            <w:tcBorders>
              <w:tl2br w:val="nil"/>
              <w:tr2bl w:val="nil"/>
            </w:tcBorders>
            <w:vAlign w:val="center"/>
          </w:tcPr>
          <w:p w14:paraId="0BF369F4"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清凉山水库应急物资仓库</w:t>
            </w:r>
          </w:p>
        </w:tc>
      </w:tr>
    </w:tbl>
    <w:p w14:paraId="39865783" w14:textId="77777777" w:rsidR="004C2578" w:rsidRPr="006658E4" w:rsidRDefault="004C2578" w:rsidP="00454184">
      <w:pPr>
        <w:spacing w:before="120" w:line="240" w:lineRule="auto"/>
        <w:ind w:firstLineChars="0" w:firstLine="0"/>
        <w:rPr>
          <w:rFonts w:eastAsia="方正仿宋简体"/>
          <w:color w:val="000000" w:themeColor="text1"/>
          <w:szCs w:val="24"/>
        </w:rPr>
      </w:pPr>
      <w:r w:rsidRPr="006658E4">
        <w:rPr>
          <w:rFonts w:eastAsia="方正仿宋简体"/>
          <w:color w:val="000000" w:themeColor="text1"/>
          <w:szCs w:val="24"/>
        </w:rPr>
        <w:t>联系人：梅州市清凉山供水有限公司，联系电话：</w:t>
      </w:r>
      <w:r w:rsidRPr="006658E4">
        <w:rPr>
          <w:rFonts w:eastAsia="方正仿宋简体"/>
          <w:color w:val="000000" w:themeColor="text1"/>
          <w:szCs w:val="24"/>
        </w:rPr>
        <w:t>0753-2880883</w:t>
      </w:r>
    </w:p>
    <w:p w14:paraId="71D80711" w14:textId="77777777" w:rsidR="000A63B2" w:rsidRPr="006658E4" w:rsidRDefault="000A63B2" w:rsidP="000A63B2">
      <w:pPr>
        <w:ind w:firstLineChars="0" w:firstLine="0"/>
        <w:jc w:val="center"/>
        <w:rPr>
          <w:rFonts w:eastAsia="方正仿宋简体"/>
          <w:color w:val="000000" w:themeColor="text1"/>
          <w:szCs w:val="24"/>
        </w:rPr>
      </w:pPr>
      <w:r w:rsidRPr="006658E4">
        <w:rPr>
          <w:rFonts w:eastAsia="方正仿宋简体"/>
          <w:b/>
          <w:bCs/>
          <w:color w:val="000000" w:themeColor="text1"/>
          <w:szCs w:val="24"/>
        </w:rPr>
        <w:t>（</w:t>
      </w:r>
      <w:r w:rsidR="005E5D14" w:rsidRPr="006658E4">
        <w:rPr>
          <w:rFonts w:eastAsia="方正仿宋简体"/>
          <w:b/>
          <w:bCs/>
          <w:color w:val="000000" w:themeColor="text1"/>
          <w:szCs w:val="24"/>
        </w:rPr>
        <w:t>3</w:t>
      </w:r>
      <w:r w:rsidRPr="006658E4">
        <w:rPr>
          <w:rFonts w:eastAsia="方正仿宋简体"/>
          <w:b/>
          <w:bCs/>
          <w:color w:val="000000" w:themeColor="text1"/>
          <w:szCs w:val="24"/>
        </w:rPr>
        <w:t>）东升水厂应急资源调查情况一览表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44"/>
        <w:gridCol w:w="3050"/>
        <w:gridCol w:w="1843"/>
        <w:gridCol w:w="2885"/>
      </w:tblGrid>
      <w:tr w:rsidR="006658E4" w:rsidRPr="006658E4" w14:paraId="290E3D3A" w14:textId="77777777" w:rsidTr="008B6A9D">
        <w:trPr>
          <w:trHeight w:val="20"/>
          <w:jc w:val="center"/>
        </w:trPr>
        <w:tc>
          <w:tcPr>
            <w:tcW w:w="744" w:type="dxa"/>
            <w:tcBorders>
              <w:tl2br w:val="nil"/>
              <w:tr2bl w:val="nil"/>
            </w:tcBorders>
            <w:vAlign w:val="center"/>
          </w:tcPr>
          <w:p w14:paraId="07940626" w14:textId="77777777" w:rsidR="000A63B2" w:rsidRPr="006658E4" w:rsidRDefault="000A63B2" w:rsidP="00AC4C10">
            <w:pPr>
              <w:spacing w:line="240" w:lineRule="auto"/>
              <w:ind w:firstLineChars="0" w:firstLine="0"/>
              <w:jc w:val="center"/>
              <w:rPr>
                <w:rFonts w:eastAsia="方正仿宋简体"/>
                <w:b/>
                <w:bCs/>
                <w:color w:val="000000" w:themeColor="text1"/>
                <w:szCs w:val="24"/>
              </w:rPr>
            </w:pPr>
            <w:bookmarkStart w:id="293" w:name="_Toc267685034"/>
            <w:bookmarkStart w:id="294" w:name="_Toc267686162"/>
            <w:bookmarkStart w:id="295" w:name="_Toc268029447"/>
            <w:bookmarkStart w:id="296" w:name="_Toc267685857"/>
            <w:r w:rsidRPr="006658E4">
              <w:rPr>
                <w:rFonts w:eastAsia="方正仿宋简体"/>
                <w:b/>
                <w:bCs/>
                <w:color w:val="000000" w:themeColor="text1"/>
                <w:szCs w:val="24"/>
              </w:rPr>
              <w:t>序号</w:t>
            </w:r>
            <w:bookmarkEnd w:id="293"/>
            <w:bookmarkEnd w:id="294"/>
            <w:bookmarkEnd w:id="295"/>
            <w:bookmarkEnd w:id="296"/>
          </w:p>
        </w:tc>
        <w:tc>
          <w:tcPr>
            <w:tcW w:w="3050" w:type="dxa"/>
            <w:tcBorders>
              <w:tl2br w:val="nil"/>
              <w:tr2bl w:val="nil"/>
            </w:tcBorders>
            <w:vAlign w:val="center"/>
          </w:tcPr>
          <w:p w14:paraId="54BC93BB" w14:textId="77777777" w:rsidR="000A63B2" w:rsidRPr="006658E4" w:rsidRDefault="000A63B2" w:rsidP="00AC4C10">
            <w:pPr>
              <w:spacing w:line="240" w:lineRule="auto"/>
              <w:ind w:firstLineChars="0" w:firstLine="0"/>
              <w:jc w:val="center"/>
              <w:rPr>
                <w:rFonts w:eastAsia="方正仿宋简体"/>
                <w:b/>
                <w:bCs/>
                <w:color w:val="000000" w:themeColor="text1"/>
                <w:szCs w:val="24"/>
              </w:rPr>
            </w:pPr>
            <w:bookmarkStart w:id="297" w:name="_Toc267686163"/>
            <w:bookmarkStart w:id="298" w:name="_Toc267685035"/>
            <w:bookmarkStart w:id="299" w:name="_Toc268029448"/>
            <w:bookmarkStart w:id="300" w:name="_Toc267685858"/>
            <w:r w:rsidRPr="006658E4">
              <w:rPr>
                <w:rFonts w:eastAsia="方正仿宋简体"/>
                <w:b/>
                <w:bCs/>
                <w:color w:val="000000" w:themeColor="text1"/>
                <w:szCs w:val="24"/>
              </w:rPr>
              <w:t>名</w:t>
            </w:r>
            <w:r w:rsidRPr="006658E4">
              <w:rPr>
                <w:rFonts w:eastAsia="方正仿宋简体"/>
                <w:b/>
                <w:bCs/>
                <w:color w:val="000000" w:themeColor="text1"/>
                <w:szCs w:val="24"/>
              </w:rPr>
              <w:t xml:space="preserve">    </w:t>
            </w:r>
            <w:r w:rsidRPr="006658E4">
              <w:rPr>
                <w:rFonts w:eastAsia="方正仿宋简体"/>
                <w:b/>
                <w:bCs/>
                <w:color w:val="000000" w:themeColor="text1"/>
                <w:szCs w:val="24"/>
              </w:rPr>
              <w:t>称</w:t>
            </w:r>
            <w:bookmarkEnd w:id="297"/>
            <w:bookmarkEnd w:id="298"/>
            <w:bookmarkEnd w:id="299"/>
            <w:bookmarkEnd w:id="300"/>
          </w:p>
        </w:tc>
        <w:tc>
          <w:tcPr>
            <w:tcW w:w="1843" w:type="dxa"/>
            <w:tcBorders>
              <w:tl2br w:val="nil"/>
              <w:tr2bl w:val="nil"/>
            </w:tcBorders>
            <w:vAlign w:val="center"/>
          </w:tcPr>
          <w:p w14:paraId="617C420D" w14:textId="77777777" w:rsidR="000A63B2" w:rsidRPr="006658E4" w:rsidRDefault="000A63B2" w:rsidP="00AC4C10">
            <w:pPr>
              <w:spacing w:line="240" w:lineRule="auto"/>
              <w:ind w:firstLineChars="0" w:firstLine="0"/>
              <w:jc w:val="center"/>
              <w:rPr>
                <w:rFonts w:eastAsia="方正仿宋简体"/>
                <w:b/>
                <w:bCs/>
                <w:color w:val="000000" w:themeColor="text1"/>
                <w:szCs w:val="24"/>
              </w:rPr>
            </w:pPr>
            <w:bookmarkStart w:id="301" w:name="_Toc267685859"/>
            <w:bookmarkStart w:id="302" w:name="_Toc267685036"/>
            <w:bookmarkStart w:id="303" w:name="_Toc267686164"/>
            <w:bookmarkStart w:id="304" w:name="_Toc268029449"/>
            <w:r w:rsidRPr="006658E4">
              <w:rPr>
                <w:rFonts w:eastAsia="方正仿宋简体"/>
                <w:b/>
                <w:bCs/>
                <w:color w:val="000000" w:themeColor="text1"/>
                <w:szCs w:val="24"/>
              </w:rPr>
              <w:t>数</w:t>
            </w:r>
            <w:r w:rsidRPr="006658E4">
              <w:rPr>
                <w:rFonts w:eastAsia="方正仿宋简体"/>
                <w:b/>
                <w:bCs/>
                <w:color w:val="000000" w:themeColor="text1"/>
                <w:szCs w:val="24"/>
              </w:rPr>
              <w:t xml:space="preserve"> </w:t>
            </w:r>
            <w:r w:rsidRPr="006658E4">
              <w:rPr>
                <w:rFonts w:eastAsia="方正仿宋简体"/>
                <w:b/>
                <w:bCs/>
                <w:color w:val="000000" w:themeColor="text1"/>
                <w:szCs w:val="24"/>
              </w:rPr>
              <w:t>量</w:t>
            </w:r>
            <w:bookmarkEnd w:id="301"/>
            <w:bookmarkEnd w:id="302"/>
            <w:bookmarkEnd w:id="303"/>
            <w:bookmarkEnd w:id="304"/>
          </w:p>
        </w:tc>
        <w:tc>
          <w:tcPr>
            <w:tcW w:w="2885" w:type="dxa"/>
            <w:tcBorders>
              <w:tl2br w:val="nil"/>
              <w:tr2bl w:val="nil"/>
            </w:tcBorders>
            <w:vAlign w:val="center"/>
          </w:tcPr>
          <w:p w14:paraId="76FED3BF" w14:textId="77777777" w:rsidR="000A63B2" w:rsidRPr="006658E4" w:rsidRDefault="000A63B2" w:rsidP="00AC4C10">
            <w:pPr>
              <w:spacing w:line="240" w:lineRule="auto"/>
              <w:ind w:firstLineChars="0" w:firstLine="0"/>
              <w:jc w:val="center"/>
              <w:rPr>
                <w:rFonts w:eastAsia="方正仿宋简体"/>
                <w:b/>
                <w:bCs/>
                <w:color w:val="000000" w:themeColor="text1"/>
                <w:szCs w:val="24"/>
              </w:rPr>
            </w:pPr>
            <w:bookmarkStart w:id="305" w:name="_Toc267685860"/>
            <w:bookmarkStart w:id="306" w:name="_Toc267685037"/>
            <w:bookmarkStart w:id="307" w:name="_Toc267686165"/>
            <w:bookmarkStart w:id="308" w:name="_Toc268029450"/>
            <w:r w:rsidRPr="006658E4">
              <w:rPr>
                <w:rFonts w:eastAsia="方正仿宋简体"/>
                <w:b/>
                <w:bCs/>
                <w:color w:val="000000" w:themeColor="text1"/>
                <w:szCs w:val="24"/>
              </w:rPr>
              <w:t>东升水厂内保存地点</w:t>
            </w:r>
            <w:bookmarkEnd w:id="305"/>
            <w:bookmarkEnd w:id="306"/>
            <w:bookmarkEnd w:id="307"/>
            <w:bookmarkEnd w:id="308"/>
          </w:p>
        </w:tc>
      </w:tr>
      <w:tr w:rsidR="006658E4" w:rsidRPr="006658E4" w14:paraId="605F363B" w14:textId="77777777" w:rsidTr="008B6A9D">
        <w:trPr>
          <w:trHeight w:val="20"/>
          <w:jc w:val="center"/>
        </w:trPr>
        <w:tc>
          <w:tcPr>
            <w:tcW w:w="744" w:type="dxa"/>
            <w:tcBorders>
              <w:tl2br w:val="nil"/>
              <w:tr2bl w:val="nil"/>
            </w:tcBorders>
            <w:vAlign w:val="center"/>
          </w:tcPr>
          <w:p w14:paraId="224F90D8"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w:t>
            </w:r>
          </w:p>
        </w:tc>
        <w:tc>
          <w:tcPr>
            <w:tcW w:w="3050" w:type="dxa"/>
            <w:tcBorders>
              <w:tl2br w:val="nil"/>
              <w:tr2bl w:val="nil"/>
            </w:tcBorders>
            <w:vAlign w:val="center"/>
          </w:tcPr>
          <w:p w14:paraId="61747FD7"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消防水带</w:t>
            </w:r>
          </w:p>
        </w:tc>
        <w:tc>
          <w:tcPr>
            <w:tcW w:w="1843" w:type="dxa"/>
            <w:tcBorders>
              <w:tl2br w:val="nil"/>
              <w:tr2bl w:val="nil"/>
            </w:tcBorders>
            <w:vAlign w:val="center"/>
          </w:tcPr>
          <w:p w14:paraId="4D593EFC"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w:t>
            </w:r>
            <w:r w:rsidRPr="006658E4">
              <w:rPr>
                <w:rFonts w:eastAsia="方正仿宋简体"/>
                <w:color w:val="000000" w:themeColor="text1"/>
                <w:szCs w:val="24"/>
              </w:rPr>
              <w:t>条</w:t>
            </w:r>
          </w:p>
        </w:tc>
        <w:tc>
          <w:tcPr>
            <w:tcW w:w="2885" w:type="dxa"/>
            <w:tcBorders>
              <w:tl2br w:val="nil"/>
              <w:tr2bl w:val="nil"/>
            </w:tcBorders>
            <w:vAlign w:val="center"/>
          </w:tcPr>
          <w:p w14:paraId="73D22841"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机修车间</w:t>
            </w:r>
          </w:p>
        </w:tc>
      </w:tr>
      <w:tr w:rsidR="006658E4" w:rsidRPr="006658E4" w14:paraId="456D8E52" w14:textId="77777777" w:rsidTr="008B6A9D">
        <w:trPr>
          <w:trHeight w:val="20"/>
          <w:jc w:val="center"/>
        </w:trPr>
        <w:tc>
          <w:tcPr>
            <w:tcW w:w="744" w:type="dxa"/>
            <w:tcBorders>
              <w:tl2br w:val="nil"/>
              <w:tr2bl w:val="nil"/>
            </w:tcBorders>
            <w:vAlign w:val="center"/>
          </w:tcPr>
          <w:p w14:paraId="3FB04F93"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w:t>
            </w:r>
          </w:p>
        </w:tc>
        <w:tc>
          <w:tcPr>
            <w:tcW w:w="3050" w:type="dxa"/>
            <w:tcBorders>
              <w:tl2br w:val="nil"/>
              <w:tr2bl w:val="nil"/>
            </w:tcBorders>
            <w:vAlign w:val="center"/>
          </w:tcPr>
          <w:p w14:paraId="69E98195"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取样瓶（罐）</w:t>
            </w:r>
          </w:p>
        </w:tc>
        <w:tc>
          <w:tcPr>
            <w:tcW w:w="1843" w:type="dxa"/>
            <w:tcBorders>
              <w:tl2br w:val="nil"/>
              <w:tr2bl w:val="nil"/>
            </w:tcBorders>
            <w:vAlign w:val="center"/>
          </w:tcPr>
          <w:p w14:paraId="3E1D2066"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5</w:t>
            </w:r>
          </w:p>
        </w:tc>
        <w:tc>
          <w:tcPr>
            <w:tcW w:w="2885" w:type="dxa"/>
            <w:tcBorders>
              <w:tl2br w:val="nil"/>
              <w:tr2bl w:val="nil"/>
            </w:tcBorders>
            <w:vAlign w:val="center"/>
          </w:tcPr>
          <w:p w14:paraId="7E70B8C6"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化验室</w:t>
            </w:r>
          </w:p>
        </w:tc>
      </w:tr>
      <w:tr w:rsidR="006658E4" w:rsidRPr="006658E4" w14:paraId="7ED8A31F" w14:textId="77777777" w:rsidTr="008B6A9D">
        <w:trPr>
          <w:trHeight w:val="20"/>
          <w:jc w:val="center"/>
        </w:trPr>
        <w:tc>
          <w:tcPr>
            <w:tcW w:w="744" w:type="dxa"/>
            <w:tcBorders>
              <w:tl2br w:val="nil"/>
              <w:tr2bl w:val="nil"/>
            </w:tcBorders>
            <w:vAlign w:val="center"/>
          </w:tcPr>
          <w:p w14:paraId="16F9CC83"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3</w:t>
            </w:r>
          </w:p>
        </w:tc>
        <w:tc>
          <w:tcPr>
            <w:tcW w:w="3050" w:type="dxa"/>
            <w:tcBorders>
              <w:tl2br w:val="nil"/>
              <w:tr2bl w:val="nil"/>
            </w:tcBorders>
            <w:vAlign w:val="center"/>
          </w:tcPr>
          <w:p w14:paraId="08278693"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排</w:t>
            </w:r>
            <w:r w:rsidRPr="006658E4">
              <w:rPr>
                <w:rFonts w:eastAsia="方正仿宋简体"/>
                <w:color w:val="000000" w:themeColor="text1"/>
                <w:szCs w:val="24"/>
              </w:rPr>
              <w:t xml:space="preserve"> </w:t>
            </w:r>
            <w:r w:rsidRPr="006658E4">
              <w:rPr>
                <w:rFonts w:eastAsia="方正仿宋简体"/>
                <w:color w:val="000000" w:themeColor="text1"/>
                <w:szCs w:val="24"/>
              </w:rPr>
              <w:t>水</w:t>
            </w:r>
            <w:r w:rsidRPr="006658E4">
              <w:rPr>
                <w:rFonts w:eastAsia="方正仿宋简体"/>
                <w:color w:val="000000" w:themeColor="text1"/>
                <w:szCs w:val="24"/>
              </w:rPr>
              <w:t xml:space="preserve"> </w:t>
            </w:r>
            <w:r w:rsidRPr="006658E4">
              <w:rPr>
                <w:rFonts w:eastAsia="方正仿宋简体"/>
                <w:color w:val="000000" w:themeColor="text1"/>
                <w:szCs w:val="24"/>
              </w:rPr>
              <w:t>泵</w:t>
            </w:r>
          </w:p>
        </w:tc>
        <w:tc>
          <w:tcPr>
            <w:tcW w:w="1843" w:type="dxa"/>
            <w:tcBorders>
              <w:tl2br w:val="nil"/>
              <w:tr2bl w:val="nil"/>
            </w:tcBorders>
            <w:vAlign w:val="center"/>
          </w:tcPr>
          <w:p w14:paraId="6F6265BB"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w:t>
            </w:r>
            <w:r w:rsidRPr="006658E4">
              <w:rPr>
                <w:rFonts w:eastAsia="方正仿宋简体"/>
                <w:color w:val="000000" w:themeColor="text1"/>
                <w:szCs w:val="24"/>
              </w:rPr>
              <w:t>台</w:t>
            </w:r>
          </w:p>
        </w:tc>
        <w:tc>
          <w:tcPr>
            <w:tcW w:w="2885" w:type="dxa"/>
            <w:tcBorders>
              <w:tl2br w:val="nil"/>
              <w:tr2bl w:val="nil"/>
            </w:tcBorders>
            <w:vAlign w:val="center"/>
          </w:tcPr>
          <w:p w14:paraId="2CE596D8"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石灰车间</w:t>
            </w:r>
          </w:p>
        </w:tc>
      </w:tr>
      <w:tr w:rsidR="006658E4" w:rsidRPr="006658E4" w14:paraId="0AE67880" w14:textId="77777777" w:rsidTr="008B6A9D">
        <w:trPr>
          <w:trHeight w:val="20"/>
          <w:jc w:val="center"/>
        </w:trPr>
        <w:tc>
          <w:tcPr>
            <w:tcW w:w="744" w:type="dxa"/>
            <w:tcBorders>
              <w:tl2br w:val="nil"/>
              <w:tr2bl w:val="nil"/>
            </w:tcBorders>
            <w:vAlign w:val="center"/>
          </w:tcPr>
          <w:p w14:paraId="57F6E77A"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4</w:t>
            </w:r>
          </w:p>
        </w:tc>
        <w:tc>
          <w:tcPr>
            <w:tcW w:w="3050" w:type="dxa"/>
            <w:tcBorders>
              <w:tl2br w:val="nil"/>
              <w:tr2bl w:val="nil"/>
            </w:tcBorders>
            <w:vAlign w:val="center"/>
          </w:tcPr>
          <w:p w14:paraId="361B200B"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助凝剂聚丙烯酰胺</w:t>
            </w:r>
          </w:p>
        </w:tc>
        <w:tc>
          <w:tcPr>
            <w:tcW w:w="1843" w:type="dxa"/>
            <w:tcBorders>
              <w:tl2br w:val="nil"/>
              <w:tr2bl w:val="nil"/>
            </w:tcBorders>
            <w:vAlign w:val="center"/>
          </w:tcPr>
          <w:p w14:paraId="49A90EFA"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25</w:t>
            </w:r>
            <w:r w:rsidRPr="006658E4">
              <w:rPr>
                <w:rFonts w:eastAsia="方正仿宋简体"/>
                <w:color w:val="000000" w:themeColor="text1"/>
                <w:szCs w:val="24"/>
              </w:rPr>
              <w:t>公斤</w:t>
            </w:r>
          </w:p>
        </w:tc>
        <w:tc>
          <w:tcPr>
            <w:tcW w:w="2885" w:type="dxa"/>
            <w:tcBorders>
              <w:tl2br w:val="nil"/>
              <w:tr2bl w:val="nil"/>
            </w:tcBorders>
            <w:vAlign w:val="center"/>
          </w:tcPr>
          <w:p w14:paraId="75B06382"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石灰车间</w:t>
            </w:r>
          </w:p>
        </w:tc>
      </w:tr>
      <w:tr w:rsidR="006658E4" w:rsidRPr="006658E4" w14:paraId="4DDEB822" w14:textId="77777777" w:rsidTr="008B6A9D">
        <w:trPr>
          <w:trHeight w:val="20"/>
          <w:jc w:val="center"/>
        </w:trPr>
        <w:tc>
          <w:tcPr>
            <w:tcW w:w="744" w:type="dxa"/>
            <w:tcBorders>
              <w:tl2br w:val="nil"/>
              <w:tr2bl w:val="nil"/>
            </w:tcBorders>
            <w:vAlign w:val="center"/>
          </w:tcPr>
          <w:p w14:paraId="46A98D28"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5</w:t>
            </w:r>
          </w:p>
        </w:tc>
        <w:tc>
          <w:tcPr>
            <w:tcW w:w="3050" w:type="dxa"/>
            <w:tcBorders>
              <w:tl2br w:val="nil"/>
              <w:tr2bl w:val="nil"/>
            </w:tcBorders>
            <w:vAlign w:val="center"/>
          </w:tcPr>
          <w:p w14:paraId="71991C62"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石</w:t>
            </w:r>
            <w:r w:rsidRPr="006658E4">
              <w:rPr>
                <w:rFonts w:eastAsia="方正仿宋简体"/>
                <w:color w:val="000000" w:themeColor="text1"/>
                <w:szCs w:val="24"/>
              </w:rPr>
              <w:t xml:space="preserve"> </w:t>
            </w:r>
            <w:r w:rsidRPr="006658E4">
              <w:rPr>
                <w:rFonts w:eastAsia="方正仿宋简体"/>
                <w:color w:val="000000" w:themeColor="text1"/>
                <w:szCs w:val="24"/>
              </w:rPr>
              <w:t>灰</w:t>
            </w:r>
          </w:p>
        </w:tc>
        <w:tc>
          <w:tcPr>
            <w:tcW w:w="1843" w:type="dxa"/>
            <w:tcBorders>
              <w:tl2br w:val="nil"/>
              <w:tr2bl w:val="nil"/>
            </w:tcBorders>
            <w:vAlign w:val="center"/>
          </w:tcPr>
          <w:p w14:paraId="19E2C82D"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500</w:t>
            </w:r>
            <w:r w:rsidRPr="006658E4">
              <w:rPr>
                <w:rFonts w:eastAsia="方正仿宋简体"/>
                <w:color w:val="000000" w:themeColor="text1"/>
                <w:szCs w:val="24"/>
              </w:rPr>
              <w:t>公斤</w:t>
            </w:r>
          </w:p>
        </w:tc>
        <w:tc>
          <w:tcPr>
            <w:tcW w:w="2885" w:type="dxa"/>
            <w:tcBorders>
              <w:tl2br w:val="nil"/>
              <w:tr2bl w:val="nil"/>
            </w:tcBorders>
            <w:vAlign w:val="center"/>
          </w:tcPr>
          <w:p w14:paraId="2C262178"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石灰车间</w:t>
            </w:r>
          </w:p>
        </w:tc>
      </w:tr>
      <w:tr w:rsidR="006658E4" w:rsidRPr="006658E4" w14:paraId="65FA4141" w14:textId="77777777" w:rsidTr="008B6A9D">
        <w:trPr>
          <w:trHeight w:val="20"/>
          <w:jc w:val="center"/>
        </w:trPr>
        <w:tc>
          <w:tcPr>
            <w:tcW w:w="744" w:type="dxa"/>
            <w:tcBorders>
              <w:tl2br w:val="nil"/>
              <w:tr2bl w:val="nil"/>
            </w:tcBorders>
            <w:vAlign w:val="center"/>
          </w:tcPr>
          <w:p w14:paraId="744ACB63"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6</w:t>
            </w:r>
          </w:p>
        </w:tc>
        <w:tc>
          <w:tcPr>
            <w:tcW w:w="3050" w:type="dxa"/>
            <w:tcBorders>
              <w:tl2br w:val="nil"/>
              <w:tr2bl w:val="nil"/>
            </w:tcBorders>
            <w:vAlign w:val="center"/>
          </w:tcPr>
          <w:p w14:paraId="74698967"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活性炭</w:t>
            </w:r>
          </w:p>
        </w:tc>
        <w:tc>
          <w:tcPr>
            <w:tcW w:w="1843" w:type="dxa"/>
            <w:tcBorders>
              <w:tl2br w:val="nil"/>
              <w:tr2bl w:val="nil"/>
            </w:tcBorders>
            <w:vAlign w:val="center"/>
          </w:tcPr>
          <w:p w14:paraId="0FC918C0"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500</w:t>
            </w:r>
            <w:r w:rsidRPr="006658E4">
              <w:rPr>
                <w:rFonts w:eastAsia="方正仿宋简体"/>
                <w:color w:val="000000" w:themeColor="text1"/>
                <w:szCs w:val="24"/>
              </w:rPr>
              <w:t>公斤</w:t>
            </w:r>
          </w:p>
        </w:tc>
        <w:tc>
          <w:tcPr>
            <w:tcW w:w="2885" w:type="dxa"/>
            <w:tcBorders>
              <w:tl2br w:val="nil"/>
              <w:tr2bl w:val="nil"/>
            </w:tcBorders>
            <w:vAlign w:val="center"/>
          </w:tcPr>
          <w:p w14:paraId="30C7399E"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活性炭车间</w:t>
            </w:r>
          </w:p>
        </w:tc>
      </w:tr>
    </w:tbl>
    <w:p w14:paraId="4CA6592B" w14:textId="77777777" w:rsidR="004C2578" w:rsidRPr="006658E4" w:rsidRDefault="004C2578" w:rsidP="00454184">
      <w:pPr>
        <w:spacing w:before="120" w:line="240" w:lineRule="auto"/>
        <w:ind w:firstLineChars="0" w:firstLine="0"/>
        <w:rPr>
          <w:rFonts w:eastAsia="方正仿宋简体"/>
          <w:color w:val="000000" w:themeColor="text1"/>
          <w:szCs w:val="24"/>
        </w:rPr>
      </w:pPr>
      <w:r w:rsidRPr="006658E4">
        <w:rPr>
          <w:rFonts w:eastAsia="方正仿宋简体"/>
          <w:color w:val="000000" w:themeColor="text1"/>
          <w:szCs w:val="24"/>
        </w:rPr>
        <w:t>联系人：梅州粤海水务有限公司，联系电话：</w:t>
      </w:r>
      <w:r w:rsidRPr="006658E4">
        <w:rPr>
          <w:rFonts w:eastAsia="方正仿宋简体"/>
          <w:color w:val="000000" w:themeColor="text1"/>
          <w:szCs w:val="24"/>
        </w:rPr>
        <w:t>0753-2249784</w:t>
      </w:r>
    </w:p>
    <w:p w14:paraId="24B79872" w14:textId="77777777" w:rsidR="000A63B2" w:rsidRPr="006658E4" w:rsidRDefault="000A63B2" w:rsidP="000A63B2">
      <w:pPr>
        <w:ind w:firstLineChars="0" w:firstLine="0"/>
        <w:jc w:val="center"/>
        <w:rPr>
          <w:rFonts w:eastAsia="方正仿宋简体"/>
          <w:color w:val="000000" w:themeColor="text1"/>
          <w:szCs w:val="24"/>
        </w:rPr>
      </w:pPr>
      <w:r w:rsidRPr="006658E4">
        <w:rPr>
          <w:rFonts w:eastAsia="方正仿宋简体"/>
          <w:b/>
          <w:bCs/>
          <w:color w:val="000000" w:themeColor="text1"/>
          <w:szCs w:val="24"/>
        </w:rPr>
        <w:t>（</w:t>
      </w:r>
      <w:r w:rsidR="005E5D14" w:rsidRPr="006658E4">
        <w:rPr>
          <w:rFonts w:eastAsia="方正仿宋简体"/>
          <w:b/>
          <w:bCs/>
          <w:color w:val="000000" w:themeColor="text1"/>
          <w:szCs w:val="24"/>
        </w:rPr>
        <w:t>4</w:t>
      </w:r>
      <w:r w:rsidRPr="006658E4">
        <w:rPr>
          <w:rFonts w:eastAsia="方正仿宋简体"/>
          <w:b/>
          <w:bCs/>
          <w:color w:val="000000" w:themeColor="text1"/>
          <w:szCs w:val="24"/>
        </w:rPr>
        <w:t>）江南水厂应急资源调查情况一览表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44"/>
        <w:gridCol w:w="3535"/>
        <w:gridCol w:w="1722"/>
        <w:gridCol w:w="2521"/>
      </w:tblGrid>
      <w:tr w:rsidR="006658E4" w:rsidRPr="006658E4" w14:paraId="78A83341" w14:textId="77777777" w:rsidTr="008C23B9">
        <w:trPr>
          <w:trHeight w:val="20"/>
          <w:jc w:val="center"/>
        </w:trPr>
        <w:tc>
          <w:tcPr>
            <w:tcW w:w="744" w:type="dxa"/>
            <w:tcBorders>
              <w:tl2br w:val="nil"/>
              <w:tr2bl w:val="nil"/>
            </w:tcBorders>
            <w:vAlign w:val="center"/>
          </w:tcPr>
          <w:p w14:paraId="32600E61" w14:textId="77777777" w:rsidR="000A63B2" w:rsidRPr="006658E4" w:rsidRDefault="000A63B2" w:rsidP="00AC4C10">
            <w:pPr>
              <w:spacing w:line="240" w:lineRule="auto"/>
              <w:ind w:firstLineChars="0" w:firstLine="0"/>
              <w:jc w:val="center"/>
              <w:rPr>
                <w:rFonts w:eastAsia="方正仿宋简体"/>
                <w:b/>
                <w:bCs/>
                <w:color w:val="000000" w:themeColor="text1"/>
                <w:szCs w:val="24"/>
              </w:rPr>
            </w:pPr>
            <w:r w:rsidRPr="006658E4">
              <w:rPr>
                <w:rFonts w:eastAsia="方正仿宋简体"/>
                <w:b/>
                <w:bCs/>
                <w:color w:val="000000" w:themeColor="text1"/>
                <w:szCs w:val="24"/>
              </w:rPr>
              <w:t>序号</w:t>
            </w:r>
          </w:p>
        </w:tc>
        <w:tc>
          <w:tcPr>
            <w:tcW w:w="3535" w:type="dxa"/>
            <w:tcBorders>
              <w:tl2br w:val="nil"/>
              <w:tr2bl w:val="nil"/>
            </w:tcBorders>
            <w:vAlign w:val="center"/>
          </w:tcPr>
          <w:p w14:paraId="2A146539" w14:textId="77777777" w:rsidR="000A63B2" w:rsidRPr="006658E4" w:rsidRDefault="000A63B2" w:rsidP="00AC4C10">
            <w:pPr>
              <w:spacing w:line="240" w:lineRule="auto"/>
              <w:ind w:firstLineChars="0" w:firstLine="0"/>
              <w:jc w:val="center"/>
              <w:rPr>
                <w:rFonts w:eastAsia="方正仿宋简体"/>
                <w:b/>
                <w:bCs/>
                <w:color w:val="000000" w:themeColor="text1"/>
                <w:szCs w:val="24"/>
              </w:rPr>
            </w:pPr>
            <w:r w:rsidRPr="006658E4">
              <w:rPr>
                <w:rFonts w:eastAsia="方正仿宋简体"/>
                <w:b/>
                <w:bCs/>
                <w:color w:val="000000" w:themeColor="text1"/>
                <w:szCs w:val="24"/>
              </w:rPr>
              <w:t>名</w:t>
            </w:r>
            <w:r w:rsidRPr="006658E4">
              <w:rPr>
                <w:rFonts w:eastAsia="方正仿宋简体"/>
                <w:b/>
                <w:bCs/>
                <w:color w:val="000000" w:themeColor="text1"/>
                <w:szCs w:val="24"/>
              </w:rPr>
              <w:t xml:space="preserve">    </w:t>
            </w:r>
            <w:r w:rsidRPr="006658E4">
              <w:rPr>
                <w:rFonts w:eastAsia="方正仿宋简体"/>
                <w:b/>
                <w:bCs/>
                <w:color w:val="000000" w:themeColor="text1"/>
                <w:szCs w:val="24"/>
              </w:rPr>
              <w:t>称</w:t>
            </w:r>
          </w:p>
        </w:tc>
        <w:tc>
          <w:tcPr>
            <w:tcW w:w="1722" w:type="dxa"/>
            <w:tcBorders>
              <w:tl2br w:val="nil"/>
              <w:tr2bl w:val="nil"/>
            </w:tcBorders>
            <w:vAlign w:val="center"/>
          </w:tcPr>
          <w:p w14:paraId="6B7C0835" w14:textId="77777777" w:rsidR="000A63B2" w:rsidRPr="006658E4" w:rsidRDefault="000A63B2" w:rsidP="00AC4C10">
            <w:pPr>
              <w:spacing w:line="240" w:lineRule="auto"/>
              <w:ind w:firstLineChars="0" w:firstLine="0"/>
              <w:jc w:val="center"/>
              <w:rPr>
                <w:rFonts w:eastAsia="方正仿宋简体"/>
                <w:b/>
                <w:bCs/>
                <w:color w:val="000000" w:themeColor="text1"/>
                <w:szCs w:val="24"/>
              </w:rPr>
            </w:pPr>
            <w:r w:rsidRPr="006658E4">
              <w:rPr>
                <w:rFonts w:eastAsia="方正仿宋简体"/>
                <w:b/>
                <w:bCs/>
                <w:color w:val="000000" w:themeColor="text1"/>
                <w:szCs w:val="24"/>
              </w:rPr>
              <w:t>数</w:t>
            </w:r>
            <w:r w:rsidRPr="006658E4">
              <w:rPr>
                <w:rFonts w:eastAsia="方正仿宋简体"/>
                <w:b/>
                <w:bCs/>
                <w:color w:val="000000" w:themeColor="text1"/>
                <w:szCs w:val="24"/>
              </w:rPr>
              <w:t xml:space="preserve"> </w:t>
            </w:r>
            <w:r w:rsidRPr="006658E4">
              <w:rPr>
                <w:rFonts w:eastAsia="方正仿宋简体"/>
                <w:b/>
                <w:bCs/>
                <w:color w:val="000000" w:themeColor="text1"/>
                <w:szCs w:val="24"/>
              </w:rPr>
              <w:t>量</w:t>
            </w:r>
          </w:p>
        </w:tc>
        <w:tc>
          <w:tcPr>
            <w:tcW w:w="2521" w:type="dxa"/>
            <w:tcBorders>
              <w:tl2br w:val="nil"/>
              <w:tr2bl w:val="nil"/>
            </w:tcBorders>
            <w:vAlign w:val="center"/>
          </w:tcPr>
          <w:p w14:paraId="1053C48E" w14:textId="77777777" w:rsidR="000A63B2" w:rsidRPr="006658E4" w:rsidRDefault="000A63B2" w:rsidP="00AC4C10">
            <w:pPr>
              <w:spacing w:line="240" w:lineRule="auto"/>
              <w:ind w:firstLineChars="0" w:firstLine="0"/>
              <w:jc w:val="center"/>
              <w:rPr>
                <w:rFonts w:eastAsia="方正仿宋简体"/>
                <w:b/>
                <w:bCs/>
                <w:color w:val="000000" w:themeColor="text1"/>
                <w:szCs w:val="24"/>
              </w:rPr>
            </w:pPr>
            <w:r w:rsidRPr="006658E4">
              <w:rPr>
                <w:rFonts w:eastAsia="方正仿宋简体"/>
                <w:b/>
                <w:bCs/>
                <w:color w:val="000000" w:themeColor="text1"/>
                <w:szCs w:val="24"/>
              </w:rPr>
              <w:t>江南水厂内保存地点</w:t>
            </w:r>
          </w:p>
        </w:tc>
      </w:tr>
      <w:tr w:rsidR="006658E4" w:rsidRPr="006658E4" w14:paraId="7D7689FB" w14:textId="77777777" w:rsidTr="008C23B9">
        <w:trPr>
          <w:trHeight w:val="20"/>
          <w:jc w:val="center"/>
        </w:trPr>
        <w:tc>
          <w:tcPr>
            <w:tcW w:w="744" w:type="dxa"/>
            <w:tcBorders>
              <w:tl2br w:val="nil"/>
              <w:tr2bl w:val="nil"/>
            </w:tcBorders>
            <w:vAlign w:val="center"/>
          </w:tcPr>
          <w:p w14:paraId="67C3433D" w14:textId="77777777" w:rsidR="000A63B2" w:rsidRPr="006658E4" w:rsidRDefault="000A63B2" w:rsidP="00AC4C10">
            <w:pPr>
              <w:spacing w:line="240" w:lineRule="auto"/>
              <w:ind w:firstLineChars="0" w:firstLine="0"/>
              <w:jc w:val="center"/>
              <w:rPr>
                <w:rFonts w:eastAsia="方正仿宋简体"/>
                <w:color w:val="000000" w:themeColor="text1"/>
                <w:szCs w:val="24"/>
              </w:rPr>
            </w:pPr>
            <w:bookmarkStart w:id="309" w:name="_Toc267686166"/>
            <w:bookmarkStart w:id="310" w:name="_Toc268029451"/>
            <w:bookmarkStart w:id="311" w:name="_Toc267685038"/>
            <w:bookmarkStart w:id="312" w:name="_Toc267685861"/>
            <w:r w:rsidRPr="006658E4">
              <w:rPr>
                <w:rFonts w:eastAsia="方正仿宋简体"/>
                <w:color w:val="000000" w:themeColor="text1"/>
                <w:szCs w:val="24"/>
              </w:rPr>
              <w:t>1</w:t>
            </w:r>
            <w:bookmarkEnd w:id="309"/>
            <w:bookmarkEnd w:id="310"/>
            <w:bookmarkEnd w:id="311"/>
            <w:bookmarkEnd w:id="312"/>
          </w:p>
        </w:tc>
        <w:tc>
          <w:tcPr>
            <w:tcW w:w="3535" w:type="dxa"/>
            <w:tcBorders>
              <w:tl2br w:val="nil"/>
              <w:tr2bl w:val="nil"/>
            </w:tcBorders>
            <w:vAlign w:val="center"/>
          </w:tcPr>
          <w:p w14:paraId="48F77A77" w14:textId="3741FB34"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活性</w:t>
            </w:r>
            <w:r w:rsidR="002F777F" w:rsidRPr="006658E4">
              <w:rPr>
                <w:rFonts w:eastAsia="方正仿宋简体"/>
                <w:color w:val="000000" w:themeColor="text1"/>
                <w:szCs w:val="24"/>
              </w:rPr>
              <w:t>炭</w:t>
            </w:r>
            <w:r w:rsidRPr="006658E4">
              <w:rPr>
                <w:rFonts w:eastAsia="方正仿宋简体"/>
                <w:color w:val="000000" w:themeColor="text1"/>
                <w:szCs w:val="24"/>
              </w:rPr>
              <w:t>粉</w:t>
            </w:r>
          </w:p>
        </w:tc>
        <w:tc>
          <w:tcPr>
            <w:tcW w:w="1722" w:type="dxa"/>
            <w:tcBorders>
              <w:tl2br w:val="nil"/>
              <w:tr2bl w:val="nil"/>
            </w:tcBorders>
            <w:vAlign w:val="center"/>
          </w:tcPr>
          <w:p w14:paraId="5921F202"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750kg</w:t>
            </w:r>
          </w:p>
        </w:tc>
        <w:tc>
          <w:tcPr>
            <w:tcW w:w="2521" w:type="dxa"/>
            <w:tcBorders>
              <w:tl2br w:val="nil"/>
              <w:tr2bl w:val="nil"/>
            </w:tcBorders>
            <w:vAlign w:val="center"/>
          </w:tcPr>
          <w:p w14:paraId="064E1B36"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应急投加仓库</w:t>
            </w:r>
          </w:p>
        </w:tc>
      </w:tr>
      <w:tr w:rsidR="006658E4" w:rsidRPr="006658E4" w14:paraId="270C5C8B" w14:textId="77777777" w:rsidTr="008C23B9">
        <w:trPr>
          <w:trHeight w:val="20"/>
          <w:jc w:val="center"/>
        </w:trPr>
        <w:tc>
          <w:tcPr>
            <w:tcW w:w="744" w:type="dxa"/>
            <w:tcBorders>
              <w:tl2br w:val="nil"/>
              <w:tr2bl w:val="nil"/>
            </w:tcBorders>
            <w:vAlign w:val="center"/>
          </w:tcPr>
          <w:p w14:paraId="47985832" w14:textId="77777777" w:rsidR="000A63B2" w:rsidRPr="006658E4" w:rsidRDefault="000A63B2" w:rsidP="00AC4C10">
            <w:pPr>
              <w:spacing w:line="240" w:lineRule="auto"/>
              <w:ind w:firstLineChars="0" w:firstLine="0"/>
              <w:jc w:val="center"/>
              <w:rPr>
                <w:rFonts w:eastAsia="方正仿宋简体"/>
                <w:color w:val="000000" w:themeColor="text1"/>
                <w:szCs w:val="24"/>
              </w:rPr>
            </w:pPr>
            <w:bookmarkStart w:id="313" w:name="_Toc268029455"/>
            <w:bookmarkStart w:id="314" w:name="_Toc267685865"/>
            <w:bookmarkStart w:id="315" w:name="_Toc267686170"/>
            <w:bookmarkStart w:id="316" w:name="_Toc267685042"/>
            <w:r w:rsidRPr="006658E4">
              <w:rPr>
                <w:rFonts w:eastAsia="方正仿宋简体"/>
                <w:color w:val="000000" w:themeColor="text1"/>
                <w:szCs w:val="24"/>
              </w:rPr>
              <w:t>2</w:t>
            </w:r>
            <w:bookmarkEnd w:id="313"/>
            <w:bookmarkEnd w:id="314"/>
            <w:bookmarkEnd w:id="315"/>
            <w:bookmarkEnd w:id="316"/>
          </w:p>
        </w:tc>
        <w:tc>
          <w:tcPr>
            <w:tcW w:w="3535" w:type="dxa"/>
            <w:tcBorders>
              <w:tl2br w:val="nil"/>
              <w:tr2bl w:val="nil"/>
            </w:tcBorders>
            <w:vAlign w:val="center"/>
          </w:tcPr>
          <w:p w14:paraId="3A7C534D"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聚丙稀酰胺</w:t>
            </w:r>
          </w:p>
        </w:tc>
        <w:tc>
          <w:tcPr>
            <w:tcW w:w="1722" w:type="dxa"/>
            <w:tcBorders>
              <w:tl2br w:val="nil"/>
              <w:tr2bl w:val="nil"/>
            </w:tcBorders>
            <w:vAlign w:val="center"/>
          </w:tcPr>
          <w:p w14:paraId="4E948258"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50kg</w:t>
            </w:r>
          </w:p>
        </w:tc>
        <w:tc>
          <w:tcPr>
            <w:tcW w:w="2521" w:type="dxa"/>
            <w:tcBorders>
              <w:tl2br w:val="nil"/>
              <w:tr2bl w:val="nil"/>
            </w:tcBorders>
            <w:vAlign w:val="center"/>
          </w:tcPr>
          <w:p w14:paraId="32594DD9"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应急物资仓库</w:t>
            </w:r>
          </w:p>
        </w:tc>
      </w:tr>
      <w:tr w:rsidR="006658E4" w:rsidRPr="006658E4" w14:paraId="390A6C29" w14:textId="77777777" w:rsidTr="008C23B9">
        <w:trPr>
          <w:trHeight w:val="20"/>
          <w:jc w:val="center"/>
        </w:trPr>
        <w:tc>
          <w:tcPr>
            <w:tcW w:w="744" w:type="dxa"/>
            <w:tcBorders>
              <w:tl2br w:val="nil"/>
              <w:tr2bl w:val="nil"/>
            </w:tcBorders>
            <w:vAlign w:val="center"/>
          </w:tcPr>
          <w:p w14:paraId="20470AC1" w14:textId="77777777" w:rsidR="000A63B2" w:rsidRPr="006658E4" w:rsidRDefault="000A63B2" w:rsidP="00AC4C10">
            <w:pPr>
              <w:spacing w:line="240" w:lineRule="auto"/>
              <w:ind w:firstLineChars="0" w:firstLine="0"/>
              <w:jc w:val="center"/>
              <w:rPr>
                <w:rFonts w:eastAsia="方正仿宋简体"/>
                <w:color w:val="000000" w:themeColor="text1"/>
                <w:szCs w:val="24"/>
              </w:rPr>
            </w:pPr>
            <w:bookmarkStart w:id="317" w:name="_Toc267686174"/>
            <w:bookmarkStart w:id="318" w:name="_Toc268029459"/>
            <w:bookmarkStart w:id="319" w:name="_Toc267685046"/>
            <w:bookmarkStart w:id="320" w:name="_Toc267685869"/>
            <w:r w:rsidRPr="006658E4">
              <w:rPr>
                <w:rFonts w:eastAsia="方正仿宋简体"/>
                <w:color w:val="000000" w:themeColor="text1"/>
                <w:szCs w:val="24"/>
              </w:rPr>
              <w:t>3</w:t>
            </w:r>
            <w:bookmarkEnd w:id="317"/>
            <w:bookmarkEnd w:id="318"/>
            <w:bookmarkEnd w:id="319"/>
            <w:bookmarkEnd w:id="320"/>
          </w:p>
        </w:tc>
        <w:tc>
          <w:tcPr>
            <w:tcW w:w="3535" w:type="dxa"/>
            <w:tcBorders>
              <w:tl2br w:val="nil"/>
              <w:tr2bl w:val="nil"/>
            </w:tcBorders>
            <w:vAlign w:val="center"/>
          </w:tcPr>
          <w:p w14:paraId="607441D0"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专用吸油棉</w:t>
            </w:r>
          </w:p>
        </w:tc>
        <w:tc>
          <w:tcPr>
            <w:tcW w:w="1722" w:type="dxa"/>
            <w:tcBorders>
              <w:tl2br w:val="nil"/>
              <w:tr2bl w:val="nil"/>
            </w:tcBorders>
            <w:vAlign w:val="center"/>
          </w:tcPr>
          <w:p w14:paraId="670DAF23"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320</w:t>
            </w:r>
            <w:r w:rsidRPr="006658E4">
              <w:rPr>
                <w:rFonts w:eastAsia="方正仿宋简体"/>
                <w:color w:val="000000" w:themeColor="text1"/>
                <w:szCs w:val="24"/>
              </w:rPr>
              <w:t>张</w:t>
            </w:r>
          </w:p>
        </w:tc>
        <w:tc>
          <w:tcPr>
            <w:tcW w:w="2521" w:type="dxa"/>
            <w:tcBorders>
              <w:tl2br w:val="nil"/>
              <w:tr2bl w:val="nil"/>
            </w:tcBorders>
            <w:vAlign w:val="center"/>
          </w:tcPr>
          <w:p w14:paraId="1304C51C"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应急物资仓库</w:t>
            </w:r>
          </w:p>
        </w:tc>
      </w:tr>
      <w:tr w:rsidR="006658E4" w:rsidRPr="006658E4" w14:paraId="0E151DC9" w14:textId="77777777" w:rsidTr="008C23B9">
        <w:trPr>
          <w:trHeight w:val="20"/>
          <w:jc w:val="center"/>
        </w:trPr>
        <w:tc>
          <w:tcPr>
            <w:tcW w:w="744" w:type="dxa"/>
            <w:tcBorders>
              <w:tl2br w:val="nil"/>
              <w:tr2bl w:val="nil"/>
            </w:tcBorders>
            <w:vAlign w:val="center"/>
          </w:tcPr>
          <w:p w14:paraId="5FE42215" w14:textId="77777777" w:rsidR="000A63B2" w:rsidRPr="006658E4" w:rsidRDefault="000A63B2" w:rsidP="00AC4C10">
            <w:pPr>
              <w:spacing w:line="240" w:lineRule="auto"/>
              <w:ind w:firstLineChars="0" w:firstLine="0"/>
              <w:jc w:val="center"/>
              <w:rPr>
                <w:rFonts w:eastAsia="方正仿宋简体"/>
                <w:color w:val="000000" w:themeColor="text1"/>
                <w:szCs w:val="24"/>
              </w:rPr>
            </w:pPr>
            <w:bookmarkStart w:id="321" w:name="_Toc268029463"/>
            <w:bookmarkStart w:id="322" w:name="_Toc267685873"/>
            <w:bookmarkStart w:id="323" w:name="_Toc267686178"/>
            <w:bookmarkStart w:id="324" w:name="_Toc267685050"/>
            <w:r w:rsidRPr="006658E4">
              <w:rPr>
                <w:rFonts w:eastAsia="方正仿宋简体"/>
                <w:color w:val="000000" w:themeColor="text1"/>
                <w:szCs w:val="24"/>
              </w:rPr>
              <w:t>4</w:t>
            </w:r>
            <w:bookmarkEnd w:id="321"/>
            <w:bookmarkEnd w:id="322"/>
            <w:bookmarkEnd w:id="323"/>
            <w:bookmarkEnd w:id="324"/>
          </w:p>
        </w:tc>
        <w:tc>
          <w:tcPr>
            <w:tcW w:w="3535" w:type="dxa"/>
            <w:tcBorders>
              <w:tl2br w:val="nil"/>
              <w:tr2bl w:val="nil"/>
            </w:tcBorders>
            <w:vAlign w:val="center"/>
          </w:tcPr>
          <w:p w14:paraId="4DFC5A84"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高锰酸钾</w:t>
            </w:r>
          </w:p>
        </w:tc>
        <w:tc>
          <w:tcPr>
            <w:tcW w:w="1722" w:type="dxa"/>
            <w:tcBorders>
              <w:tl2br w:val="nil"/>
              <w:tr2bl w:val="nil"/>
            </w:tcBorders>
            <w:vAlign w:val="center"/>
          </w:tcPr>
          <w:p w14:paraId="65296074"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45kg</w:t>
            </w:r>
          </w:p>
        </w:tc>
        <w:tc>
          <w:tcPr>
            <w:tcW w:w="2521" w:type="dxa"/>
            <w:tcBorders>
              <w:tl2br w:val="nil"/>
              <w:tr2bl w:val="nil"/>
            </w:tcBorders>
            <w:vAlign w:val="center"/>
          </w:tcPr>
          <w:p w14:paraId="7F662E8F"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应急投加仓库</w:t>
            </w:r>
          </w:p>
        </w:tc>
      </w:tr>
      <w:tr w:rsidR="006658E4" w:rsidRPr="006658E4" w14:paraId="6A4A88CC" w14:textId="77777777" w:rsidTr="008C23B9">
        <w:trPr>
          <w:trHeight w:val="20"/>
          <w:jc w:val="center"/>
        </w:trPr>
        <w:tc>
          <w:tcPr>
            <w:tcW w:w="744" w:type="dxa"/>
            <w:tcBorders>
              <w:tl2br w:val="nil"/>
              <w:tr2bl w:val="nil"/>
            </w:tcBorders>
            <w:vAlign w:val="center"/>
          </w:tcPr>
          <w:p w14:paraId="5B2468FB"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lastRenderedPageBreak/>
              <w:t>5</w:t>
            </w:r>
          </w:p>
        </w:tc>
        <w:tc>
          <w:tcPr>
            <w:tcW w:w="3535" w:type="dxa"/>
            <w:tcBorders>
              <w:tl2br w:val="nil"/>
              <w:tr2bl w:val="nil"/>
            </w:tcBorders>
            <w:vAlign w:val="center"/>
          </w:tcPr>
          <w:p w14:paraId="1EDC5188"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围油栏</w:t>
            </w:r>
          </w:p>
        </w:tc>
        <w:tc>
          <w:tcPr>
            <w:tcW w:w="1722" w:type="dxa"/>
            <w:tcBorders>
              <w:tl2br w:val="nil"/>
              <w:tr2bl w:val="nil"/>
            </w:tcBorders>
            <w:vAlign w:val="center"/>
          </w:tcPr>
          <w:p w14:paraId="05309AE9"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w:t>
            </w:r>
            <w:r w:rsidRPr="006658E4">
              <w:rPr>
                <w:rFonts w:eastAsia="方正仿宋简体"/>
                <w:color w:val="000000" w:themeColor="text1"/>
                <w:szCs w:val="24"/>
              </w:rPr>
              <w:t>袋</w:t>
            </w:r>
          </w:p>
        </w:tc>
        <w:tc>
          <w:tcPr>
            <w:tcW w:w="2521" w:type="dxa"/>
            <w:tcBorders>
              <w:tl2br w:val="nil"/>
              <w:tr2bl w:val="nil"/>
            </w:tcBorders>
            <w:vAlign w:val="center"/>
          </w:tcPr>
          <w:p w14:paraId="34B3A194"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应急物资仓库</w:t>
            </w:r>
          </w:p>
        </w:tc>
      </w:tr>
      <w:tr w:rsidR="006658E4" w:rsidRPr="006658E4" w14:paraId="50732F43" w14:textId="77777777" w:rsidTr="008C23B9">
        <w:trPr>
          <w:trHeight w:val="20"/>
          <w:jc w:val="center"/>
        </w:trPr>
        <w:tc>
          <w:tcPr>
            <w:tcW w:w="744" w:type="dxa"/>
            <w:tcBorders>
              <w:tl2br w:val="nil"/>
              <w:tr2bl w:val="nil"/>
            </w:tcBorders>
            <w:vAlign w:val="center"/>
          </w:tcPr>
          <w:p w14:paraId="486EF8BD"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6</w:t>
            </w:r>
          </w:p>
        </w:tc>
        <w:tc>
          <w:tcPr>
            <w:tcW w:w="3535" w:type="dxa"/>
            <w:tcBorders>
              <w:tl2br w:val="nil"/>
              <w:tr2bl w:val="nil"/>
            </w:tcBorders>
            <w:vAlign w:val="center"/>
          </w:tcPr>
          <w:p w14:paraId="64494373"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应急强光灯</w:t>
            </w:r>
          </w:p>
        </w:tc>
        <w:tc>
          <w:tcPr>
            <w:tcW w:w="1722" w:type="dxa"/>
            <w:tcBorders>
              <w:tl2br w:val="nil"/>
              <w:tr2bl w:val="nil"/>
            </w:tcBorders>
            <w:vAlign w:val="center"/>
          </w:tcPr>
          <w:p w14:paraId="69AD75FB"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w:t>
            </w:r>
            <w:r w:rsidRPr="006658E4">
              <w:rPr>
                <w:rFonts w:eastAsia="方正仿宋简体"/>
                <w:color w:val="000000" w:themeColor="text1"/>
                <w:szCs w:val="24"/>
              </w:rPr>
              <w:t>个</w:t>
            </w:r>
          </w:p>
        </w:tc>
        <w:tc>
          <w:tcPr>
            <w:tcW w:w="2521" w:type="dxa"/>
            <w:tcBorders>
              <w:tl2br w:val="nil"/>
              <w:tr2bl w:val="nil"/>
            </w:tcBorders>
            <w:vAlign w:val="center"/>
          </w:tcPr>
          <w:p w14:paraId="3E940AE8"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中</w:t>
            </w:r>
            <w:r w:rsidRPr="006658E4">
              <w:rPr>
                <w:rFonts w:eastAsia="方正仿宋简体"/>
                <w:color w:val="000000" w:themeColor="text1"/>
                <w:szCs w:val="24"/>
              </w:rPr>
              <w:t xml:space="preserve">  </w:t>
            </w:r>
            <w:r w:rsidRPr="006658E4">
              <w:rPr>
                <w:rFonts w:eastAsia="方正仿宋简体"/>
                <w:color w:val="000000" w:themeColor="text1"/>
                <w:szCs w:val="24"/>
              </w:rPr>
              <w:t>控</w:t>
            </w:r>
          </w:p>
        </w:tc>
      </w:tr>
      <w:tr w:rsidR="006658E4" w:rsidRPr="006658E4" w14:paraId="4D5647C1" w14:textId="77777777" w:rsidTr="008C23B9">
        <w:trPr>
          <w:trHeight w:val="20"/>
          <w:jc w:val="center"/>
        </w:trPr>
        <w:tc>
          <w:tcPr>
            <w:tcW w:w="744" w:type="dxa"/>
            <w:tcBorders>
              <w:tl2br w:val="nil"/>
              <w:tr2bl w:val="nil"/>
            </w:tcBorders>
            <w:vAlign w:val="center"/>
          </w:tcPr>
          <w:p w14:paraId="6DE8F408"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7</w:t>
            </w:r>
          </w:p>
        </w:tc>
        <w:tc>
          <w:tcPr>
            <w:tcW w:w="3535" w:type="dxa"/>
            <w:tcBorders>
              <w:tl2br w:val="nil"/>
              <w:tr2bl w:val="nil"/>
            </w:tcBorders>
            <w:vAlign w:val="center"/>
          </w:tcPr>
          <w:p w14:paraId="1CE6B6D1"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排水泵</w:t>
            </w:r>
          </w:p>
        </w:tc>
        <w:tc>
          <w:tcPr>
            <w:tcW w:w="1722" w:type="dxa"/>
            <w:tcBorders>
              <w:tl2br w:val="nil"/>
              <w:tr2bl w:val="nil"/>
            </w:tcBorders>
            <w:vAlign w:val="center"/>
          </w:tcPr>
          <w:p w14:paraId="5A003695"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w:t>
            </w:r>
            <w:r w:rsidRPr="006658E4">
              <w:rPr>
                <w:rFonts w:eastAsia="方正仿宋简体"/>
                <w:color w:val="000000" w:themeColor="text1"/>
                <w:szCs w:val="24"/>
              </w:rPr>
              <w:t>台</w:t>
            </w:r>
          </w:p>
        </w:tc>
        <w:tc>
          <w:tcPr>
            <w:tcW w:w="2521" w:type="dxa"/>
            <w:tcBorders>
              <w:tl2br w:val="nil"/>
              <w:tr2bl w:val="nil"/>
            </w:tcBorders>
            <w:vAlign w:val="center"/>
          </w:tcPr>
          <w:p w14:paraId="553AD6FB"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机修车间</w:t>
            </w:r>
          </w:p>
        </w:tc>
      </w:tr>
      <w:tr w:rsidR="006658E4" w:rsidRPr="006658E4" w14:paraId="0C7F4278" w14:textId="77777777" w:rsidTr="008C23B9">
        <w:trPr>
          <w:trHeight w:val="20"/>
          <w:jc w:val="center"/>
        </w:trPr>
        <w:tc>
          <w:tcPr>
            <w:tcW w:w="744" w:type="dxa"/>
            <w:tcBorders>
              <w:tl2br w:val="nil"/>
              <w:tr2bl w:val="nil"/>
            </w:tcBorders>
            <w:vAlign w:val="center"/>
          </w:tcPr>
          <w:p w14:paraId="020B9886"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8</w:t>
            </w:r>
          </w:p>
        </w:tc>
        <w:tc>
          <w:tcPr>
            <w:tcW w:w="3535" w:type="dxa"/>
            <w:tcBorders>
              <w:tl2br w:val="nil"/>
              <w:tr2bl w:val="nil"/>
            </w:tcBorders>
            <w:vAlign w:val="center"/>
          </w:tcPr>
          <w:p w14:paraId="11E70541"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管钳</w:t>
            </w:r>
          </w:p>
        </w:tc>
        <w:tc>
          <w:tcPr>
            <w:tcW w:w="1722" w:type="dxa"/>
            <w:tcBorders>
              <w:tl2br w:val="nil"/>
              <w:tr2bl w:val="nil"/>
            </w:tcBorders>
            <w:vAlign w:val="center"/>
          </w:tcPr>
          <w:p w14:paraId="66C14769"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各种规格</w:t>
            </w:r>
          </w:p>
        </w:tc>
        <w:tc>
          <w:tcPr>
            <w:tcW w:w="2521" w:type="dxa"/>
            <w:tcBorders>
              <w:tl2br w:val="nil"/>
              <w:tr2bl w:val="nil"/>
            </w:tcBorders>
            <w:vAlign w:val="center"/>
          </w:tcPr>
          <w:p w14:paraId="1FDD6BDA"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机修车间</w:t>
            </w:r>
          </w:p>
        </w:tc>
      </w:tr>
      <w:tr w:rsidR="006658E4" w:rsidRPr="006658E4" w14:paraId="10EB1741" w14:textId="77777777" w:rsidTr="008C23B9">
        <w:trPr>
          <w:trHeight w:val="20"/>
          <w:jc w:val="center"/>
        </w:trPr>
        <w:tc>
          <w:tcPr>
            <w:tcW w:w="744" w:type="dxa"/>
            <w:tcBorders>
              <w:tl2br w:val="nil"/>
              <w:tr2bl w:val="nil"/>
            </w:tcBorders>
            <w:vAlign w:val="center"/>
          </w:tcPr>
          <w:p w14:paraId="0925B8E2"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9</w:t>
            </w:r>
          </w:p>
        </w:tc>
        <w:tc>
          <w:tcPr>
            <w:tcW w:w="3535" w:type="dxa"/>
            <w:tcBorders>
              <w:tl2br w:val="nil"/>
              <w:tr2bl w:val="nil"/>
            </w:tcBorders>
            <w:vAlign w:val="center"/>
          </w:tcPr>
          <w:p w14:paraId="07326DED"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水桶</w:t>
            </w:r>
          </w:p>
        </w:tc>
        <w:tc>
          <w:tcPr>
            <w:tcW w:w="1722" w:type="dxa"/>
            <w:tcBorders>
              <w:tl2br w:val="nil"/>
              <w:tr2bl w:val="nil"/>
            </w:tcBorders>
            <w:vAlign w:val="center"/>
          </w:tcPr>
          <w:p w14:paraId="34AFDCF0"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3</w:t>
            </w:r>
            <w:r w:rsidRPr="006658E4">
              <w:rPr>
                <w:rFonts w:eastAsia="方正仿宋简体"/>
                <w:color w:val="000000" w:themeColor="text1"/>
                <w:szCs w:val="24"/>
              </w:rPr>
              <w:t>个</w:t>
            </w:r>
          </w:p>
        </w:tc>
        <w:tc>
          <w:tcPr>
            <w:tcW w:w="2521" w:type="dxa"/>
            <w:tcBorders>
              <w:tl2br w:val="nil"/>
              <w:tr2bl w:val="nil"/>
            </w:tcBorders>
            <w:vAlign w:val="center"/>
          </w:tcPr>
          <w:p w14:paraId="59BBB3BC"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三楼仓库</w:t>
            </w:r>
          </w:p>
        </w:tc>
      </w:tr>
      <w:tr w:rsidR="006658E4" w:rsidRPr="006658E4" w14:paraId="23541AC8" w14:textId="77777777" w:rsidTr="008C23B9">
        <w:trPr>
          <w:trHeight w:val="20"/>
          <w:jc w:val="center"/>
        </w:trPr>
        <w:tc>
          <w:tcPr>
            <w:tcW w:w="744" w:type="dxa"/>
            <w:tcBorders>
              <w:tl2br w:val="nil"/>
              <w:tr2bl w:val="nil"/>
            </w:tcBorders>
            <w:vAlign w:val="center"/>
          </w:tcPr>
          <w:p w14:paraId="25E7D7EE"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10</w:t>
            </w:r>
          </w:p>
        </w:tc>
        <w:tc>
          <w:tcPr>
            <w:tcW w:w="3535" w:type="dxa"/>
            <w:tcBorders>
              <w:tl2br w:val="nil"/>
              <w:tr2bl w:val="nil"/>
            </w:tcBorders>
            <w:vAlign w:val="center"/>
          </w:tcPr>
          <w:p w14:paraId="4A538B98"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取样瓶</w:t>
            </w:r>
          </w:p>
        </w:tc>
        <w:tc>
          <w:tcPr>
            <w:tcW w:w="1722" w:type="dxa"/>
            <w:tcBorders>
              <w:tl2br w:val="nil"/>
              <w:tr2bl w:val="nil"/>
            </w:tcBorders>
            <w:vAlign w:val="center"/>
          </w:tcPr>
          <w:p w14:paraId="021F20A9"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8</w:t>
            </w:r>
            <w:r w:rsidRPr="006658E4">
              <w:rPr>
                <w:rFonts w:eastAsia="方正仿宋简体"/>
                <w:color w:val="000000" w:themeColor="text1"/>
                <w:szCs w:val="24"/>
              </w:rPr>
              <w:t>个</w:t>
            </w:r>
          </w:p>
        </w:tc>
        <w:tc>
          <w:tcPr>
            <w:tcW w:w="2521" w:type="dxa"/>
            <w:tcBorders>
              <w:tl2br w:val="nil"/>
              <w:tr2bl w:val="nil"/>
            </w:tcBorders>
            <w:vAlign w:val="center"/>
          </w:tcPr>
          <w:p w14:paraId="7F34B015"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化</w:t>
            </w:r>
            <w:r w:rsidRPr="006658E4">
              <w:rPr>
                <w:rFonts w:eastAsia="方正仿宋简体"/>
                <w:color w:val="000000" w:themeColor="text1"/>
                <w:szCs w:val="24"/>
              </w:rPr>
              <w:t xml:space="preserve"> </w:t>
            </w:r>
            <w:r w:rsidRPr="006658E4">
              <w:rPr>
                <w:rFonts w:eastAsia="方正仿宋简体"/>
                <w:color w:val="000000" w:themeColor="text1"/>
                <w:szCs w:val="24"/>
              </w:rPr>
              <w:t>验</w:t>
            </w:r>
            <w:r w:rsidRPr="006658E4">
              <w:rPr>
                <w:rFonts w:eastAsia="方正仿宋简体"/>
                <w:color w:val="000000" w:themeColor="text1"/>
                <w:szCs w:val="24"/>
              </w:rPr>
              <w:t xml:space="preserve"> </w:t>
            </w:r>
            <w:r w:rsidRPr="006658E4">
              <w:rPr>
                <w:rFonts w:eastAsia="方正仿宋简体"/>
                <w:color w:val="000000" w:themeColor="text1"/>
                <w:szCs w:val="24"/>
              </w:rPr>
              <w:t>室</w:t>
            </w:r>
          </w:p>
        </w:tc>
      </w:tr>
      <w:tr w:rsidR="006658E4" w:rsidRPr="006658E4" w14:paraId="37CEF116" w14:textId="77777777" w:rsidTr="008C23B9">
        <w:trPr>
          <w:trHeight w:val="20"/>
          <w:jc w:val="center"/>
        </w:trPr>
        <w:tc>
          <w:tcPr>
            <w:tcW w:w="744" w:type="dxa"/>
            <w:tcBorders>
              <w:tl2br w:val="nil"/>
              <w:tr2bl w:val="nil"/>
            </w:tcBorders>
            <w:vAlign w:val="center"/>
          </w:tcPr>
          <w:p w14:paraId="6C942C84"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11</w:t>
            </w:r>
          </w:p>
        </w:tc>
        <w:tc>
          <w:tcPr>
            <w:tcW w:w="3535" w:type="dxa"/>
            <w:tcBorders>
              <w:tl2br w:val="nil"/>
              <w:tr2bl w:val="nil"/>
            </w:tcBorders>
            <w:vAlign w:val="center"/>
          </w:tcPr>
          <w:p w14:paraId="0B7CB732"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扫把</w:t>
            </w:r>
          </w:p>
        </w:tc>
        <w:tc>
          <w:tcPr>
            <w:tcW w:w="1722" w:type="dxa"/>
            <w:tcBorders>
              <w:tl2br w:val="nil"/>
              <w:tr2bl w:val="nil"/>
            </w:tcBorders>
            <w:vAlign w:val="center"/>
          </w:tcPr>
          <w:p w14:paraId="4A8CBABA"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8</w:t>
            </w:r>
            <w:r w:rsidRPr="006658E4">
              <w:rPr>
                <w:rFonts w:eastAsia="方正仿宋简体"/>
                <w:color w:val="000000" w:themeColor="text1"/>
                <w:szCs w:val="24"/>
              </w:rPr>
              <w:t>把</w:t>
            </w:r>
          </w:p>
        </w:tc>
        <w:tc>
          <w:tcPr>
            <w:tcW w:w="2521" w:type="dxa"/>
            <w:tcBorders>
              <w:tl2br w:val="nil"/>
              <w:tr2bl w:val="nil"/>
            </w:tcBorders>
            <w:vAlign w:val="center"/>
          </w:tcPr>
          <w:p w14:paraId="13E448F1"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三楼仓库</w:t>
            </w:r>
          </w:p>
        </w:tc>
      </w:tr>
      <w:tr w:rsidR="006658E4" w:rsidRPr="006658E4" w14:paraId="1643F068" w14:textId="77777777" w:rsidTr="008C23B9">
        <w:trPr>
          <w:trHeight w:val="20"/>
          <w:jc w:val="center"/>
        </w:trPr>
        <w:tc>
          <w:tcPr>
            <w:tcW w:w="744" w:type="dxa"/>
            <w:tcBorders>
              <w:tl2br w:val="nil"/>
              <w:tr2bl w:val="nil"/>
            </w:tcBorders>
            <w:vAlign w:val="center"/>
          </w:tcPr>
          <w:p w14:paraId="1903A0ED"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12</w:t>
            </w:r>
          </w:p>
        </w:tc>
        <w:tc>
          <w:tcPr>
            <w:tcW w:w="3535" w:type="dxa"/>
            <w:tcBorders>
              <w:tl2br w:val="nil"/>
              <w:tr2bl w:val="nil"/>
            </w:tcBorders>
            <w:vAlign w:val="center"/>
          </w:tcPr>
          <w:p w14:paraId="3B4165F6"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耐酸碱手套</w:t>
            </w:r>
          </w:p>
        </w:tc>
        <w:tc>
          <w:tcPr>
            <w:tcW w:w="1722" w:type="dxa"/>
            <w:tcBorders>
              <w:tl2br w:val="nil"/>
              <w:tr2bl w:val="nil"/>
            </w:tcBorders>
            <w:vAlign w:val="center"/>
          </w:tcPr>
          <w:p w14:paraId="56F15B3E"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3</w:t>
            </w:r>
            <w:r w:rsidRPr="006658E4">
              <w:rPr>
                <w:rFonts w:eastAsia="方正仿宋简体"/>
                <w:color w:val="000000" w:themeColor="text1"/>
                <w:szCs w:val="24"/>
              </w:rPr>
              <w:t>双</w:t>
            </w:r>
          </w:p>
        </w:tc>
        <w:tc>
          <w:tcPr>
            <w:tcW w:w="2521" w:type="dxa"/>
            <w:tcBorders>
              <w:tl2br w:val="nil"/>
              <w:tr2bl w:val="nil"/>
            </w:tcBorders>
            <w:vAlign w:val="center"/>
          </w:tcPr>
          <w:p w14:paraId="0446414E"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应急物资仓库</w:t>
            </w:r>
          </w:p>
        </w:tc>
      </w:tr>
      <w:tr w:rsidR="006658E4" w:rsidRPr="006658E4" w14:paraId="58CE390E" w14:textId="77777777" w:rsidTr="008C23B9">
        <w:trPr>
          <w:trHeight w:val="20"/>
          <w:jc w:val="center"/>
        </w:trPr>
        <w:tc>
          <w:tcPr>
            <w:tcW w:w="744" w:type="dxa"/>
            <w:tcBorders>
              <w:tl2br w:val="nil"/>
              <w:tr2bl w:val="nil"/>
            </w:tcBorders>
            <w:vAlign w:val="center"/>
          </w:tcPr>
          <w:p w14:paraId="476A798E"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13</w:t>
            </w:r>
          </w:p>
        </w:tc>
        <w:tc>
          <w:tcPr>
            <w:tcW w:w="3535" w:type="dxa"/>
            <w:tcBorders>
              <w:tl2br w:val="nil"/>
              <w:tr2bl w:val="nil"/>
            </w:tcBorders>
            <w:vAlign w:val="center"/>
          </w:tcPr>
          <w:p w14:paraId="5AC62A21"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洗衣粉</w:t>
            </w:r>
          </w:p>
        </w:tc>
        <w:tc>
          <w:tcPr>
            <w:tcW w:w="1722" w:type="dxa"/>
            <w:tcBorders>
              <w:tl2br w:val="nil"/>
              <w:tr2bl w:val="nil"/>
            </w:tcBorders>
            <w:vAlign w:val="center"/>
          </w:tcPr>
          <w:p w14:paraId="7F4B2341"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5</w:t>
            </w:r>
            <w:r w:rsidRPr="006658E4">
              <w:rPr>
                <w:rFonts w:eastAsia="方正仿宋简体"/>
                <w:color w:val="000000" w:themeColor="text1"/>
                <w:szCs w:val="24"/>
              </w:rPr>
              <w:t>包</w:t>
            </w:r>
          </w:p>
        </w:tc>
        <w:tc>
          <w:tcPr>
            <w:tcW w:w="2521" w:type="dxa"/>
            <w:tcBorders>
              <w:tl2br w:val="nil"/>
              <w:tr2bl w:val="nil"/>
            </w:tcBorders>
            <w:vAlign w:val="center"/>
          </w:tcPr>
          <w:p w14:paraId="00946AB4"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三楼仓库</w:t>
            </w:r>
          </w:p>
        </w:tc>
      </w:tr>
      <w:tr w:rsidR="006658E4" w:rsidRPr="006658E4" w14:paraId="0308AEC3" w14:textId="77777777" w:rsidTr="008C23B9">
        <w:trPr>
          <w:trHeight w:val="20"/>
          <w:jc w:val="center"/>
        </w:trPr>
        <w:tc>
          <w:tcPr>
            <w:tcW w:w="744" w:type="dxa"/>
            <w:tcBorders>
              <w:tl2br w:val="nil"/>
              <w:tr2bl w:val="nil"/>
            </w:tcBorders>
            <w:vAlign w:val="center"/>
          </w:tcPr>
          <w:p w14:paraId="7A6FBABB"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14</w:t>
            </w:r>
          </w:p>
        </w:tc>
        <w:tc>
          <w:tcPr>
            <w:tcW w:w="3535" w:type="dxa"/>
            <w:tcBorders>
              <w:tl2br w:val="nil"/>
              <w:tr2bl w:val="nil"/>
            </w:tcBorders>
            <w:vAlign w:val="center"/>
          </w:tcPr>
          <w:p w14:paraId="2B5B8BC6"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取样器</w:t>
            </w:r>
          </w:p>
        </w:tc>
        <w:tc>
          <w:tcPr>
            <w:tcW w:w="1722" w:type="dxa"/>
            <w:tcBorders>
              <w:tl2br w:val="nil"/>
              <w:tr2bl w:val="nil"/>
            </w:tcBorders>
            <w:vAlign w:val="center"/>
          </w:tcPr>
          <w:p w14:paraId="720DFDDF"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w:t>
            </w:r>
            <w:r w:rsidRPr="006658E4">
              <w:rPr>
                <w:rFonts w:eastAsia="方正仿宋简体"/>
                <w:color w:val="000000" w:themeColor="text1"/>
                <w:szCs w:val="24"/>
              </w:rPr>
              <w:t>个</w:t>
            </w:r>
          </w:p>
        </w:tc>
        <w:tc>
          <w:tcPr>
            <w:tcW w:w="2521" w:type="dxa"/>
            <w:tcBorders>
              <w:tl2br w:val="nil"/>
              <w:tr2bl w:val="nil"/>
            </w:tcBorders>
            <w:vAlign w:val="center"/>
          </w:tcPr>
          <w:p w14:paraId="1DD15723"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化验室</w:t>
            </w:r>
          </w:p>
        </w:tc>
      </w:tr>
      <w:tr w:rsidR="006658E4" w:rsidRPr="006658E4" w14:paraId="4DAAB9E3" w14:textId="77777777" w:rsidTr="008C23B9">
        <w:trPr>
          <w:trHeight w:val="20"/>
          <w:jc w:val="center"/>
        </w:trPr>
        <w:tc>
          <w:tcPr>
            <w:tcW w:w="744" w:type="dxa"/>
            <w:tcBorders>
              <w:tl2br w:val="nil"/>
              <w:tr2bl w:val="nil"/>
            </w:tcBorders>
            <w:vAlign w:val="center"/>
          </w:tcPr>
          <w:p w14:paraId="7F252888"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15</w:t>
            </w:r>
          </w:p>
        </w:tc>
        <w:tc>
          <w:tcPr>
            <w:tcW w:w="3535" w:type="dxa"/>
            <w:tcBorders>
              <w:tl2br w:val="nil"/>
              <w:tr2bl w:val="nil"/>
            </w:tcBorders>
            <w:vAlign w:val="center"/>
          </w:tcPr>
          <w:p w14:paraId="4F90E45E"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尼龙绳</w:t>
            </w:r>
          </w:p>
        </w:tc>
        <w:tc>
          <w:tcPr>
            <w:tcW w:w="1722" w:type="dxa"/>
            <w:tcBorders>
              <w:tl2br w:val="nil"/>
              <w:tr2bl w:val="nil"/>
            </w:tcBorders>
            <w:vAlign w:val="center"/>
          </w:tcPr>
          <w:p w14:paraId="0495B767"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50</w:t>
            </w:r>
            <w:r w:rsidRPr="006658E4">
              <w:rPr>
                <w:rFonts w:eastAsia="方正仿宋简体"/>
                <w:color w:val="000000" w:themeColor="text1"/>
                <w:szCs w:val="24"/>
              </w:rPr>
              <w:t>米</w:t>
            </w:r>
          </w:p>
        </w:tc>
        <w:tc>
          <w:tcPr>
            <w:tcW w:w="2521" w:type="dxa"/>
            <w:tcBorders>
              <w:tl2br w:val="nil"/>
              <w:tr2bl w:val="nil"/>
            </w:tcBorders>
            <w:vAlign w:val="center"/>
          </w:tcPr>
          <w:p w14:paraId="7EA9A84E"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机修车间</w:t>
            </w:r>
          </w:p>
        </w:tc>
      </w:tr>
      <w:tr w:rsidR="006658E4" w:rsidRPr="006658E4" w14:paraId="398E9065" w14:textId="77777777" w:rsidTr="008C23B9">
        <w:trPr>
          <w:trHeight w:val="20"/>
          <w:jc w:val="center"/>
        </w:trPr>
        <w:tc>
          <w:tcPr>
            <w:tcW w:w="744" w:type="dxa"/>
            <w:tcBorders>
              <w:tl2br w:val="nil"/>
              <w:tr2bl w:val="nil"/>
            </w:tcBorders>
            <w:vAlign w:val="center"/>
          </w:tcPr>
          <w:p w14:paraId="29AA158E"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16</w:t>
            </w:r>
          </w:p>
        </w:tc>
        <w:tc>
          <w:tcPr>
            <w:tcW w:w="3535" w:type="dxa"/>
            <w:tcBorders>
              <w:tl2br w:val="nil"/>
              <w:tr2bl w:val="nil"/>
            </w:tcBorders>
            <w:vAlign w:val="center"/>
          </w:tcPr>
          <w:p w14:paraId="7D09A520"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长筒雨靴</w:t>
            </w:r>
          </w:p>
        </w:tc>
        <w:tc>
          <w:tcPr>
            <w:tcW w:w="1722" w:type="dxa"/>
            <w:tcBorders>
              <w:tl2br w:val="nil"/>
              <w:tr2bl w:val="nil"/>
            </w:tcBorders>
            <w:vAlign w:val="center"/>
          </w:tcPr>
          <w:p w14:paraId="7610B3D5"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3</w:t>
            </w:r>
            <w:r w:rsidRPr="006658E4">
              <w:rPr>
                <w:rFonts w:eastAsia="方正仿宋简体"/>
                <w:color w:val="000000" w:themeColor="text1"/>
                <w:szCs w:val="24"/>
              </w:rPr>
              <w:t>双</w:t>
            </w:r>
          </w:p>
        </w:tc>
        <w:tc>
          <w:tcPr>
            <w:tcW w:w="2521" w:type="dxa"/>
            <w:tcBorders>
              <w:tl2br w:val="nil"/>
              <w:tr2bl w:val="nil"/>
            </w:tcBorders>
            <w:vAlign w:val="center"/>
          </w:tcPr>
          <w:p w14:paraId="79CFF247"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机修车间</w:t>
            </w:r>
          </w:p>
        </w:tc>
      </w:tr>
      <w:tr w:rsidR="006658E4" w:rsidRPr="006658E4" w14:paraId="2C5AC253" w14:textId="77777777" w:rsidTr="008C23B9">
        <w:trPr>
          <w:trHeight w:val="20"/>
          <w:jc w:val="center"/>
        </w:trPr>
        <w:tc>
          <w:tcPr>
            <w:tcW w:w="744" w:type="dxa"/>
            <w:tcBorders>
              <w:tl2br w:val="nil"/>
              <w:tr2bl w:val="nil"/>
            </w:tcBorders>
            <w:vAlign w:val="center"/>
          </w:tcPr>
          <w:p w14:paraId="2D463D3F"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17</w:t>
            </w:r>
          </w:p>
        </w:tc>
        <w:tc>
          <w:tcPr>
            <w:tcW w:w="3535" w:type="dxa"/>
            <w:tcBorders>
              <w:tl2br w:val="nil"/>
              <w:tr2bl w:val="nil"/>
            </w:tcBorders>
            <w:vAlign w:val="center"/>
          </w:tcPr>
          <w:p w14:paraId="7AA86975"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救生衣</w:t>
            </w:r>
          </w:p>
        </w:tc>
        <w:tc>
          <w:tcPr>
            <w:tcW w:w="1722" w:type="dxa"/>
            <w:tcBorders>
              <w:tl2br w:val="nil"/>
              <w:tr2bl w:val="nil"/>
            </w:tcBorders>
            <w:vAlign w:val="center"/>
          </w:tcPr>
          <w:p w14:paraId="29E2A9F6"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4</w:t>
            </w:r>
            <w:r w:rsidRPr="006658E4">
              <w:rPr>
                <w:rFonts w:eastAsia="方正仿宋简体"/>
                <w:color w:val="000000" w:themeColor="text1"/>
                <w:szCs w:val="24"/>
              </w:rPr>
              <w:t>件</w:t>
            </w:r>
          </w:p>
        </w:tc>
        <w:tc>
          <w:tcPr>
            <w:tcW w:w="2521" w:type="dxa"/>
            <w:tcBorders>
              <w:tl2br w:val="nil"/>
              <w:tr2bl w:val="nil"/>
            </w:tcBorders>
            <w:vAlign w:val="center"/>
          </w:tcPr>
          <w:p w14:paraId="779F10F7"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制水车间</w:t>
            </w:r>
          </w:p>
        </w:tc>
      </w:tr>
    </w:tbl>
    <w:p w14:paraId="30DDC7E4" w14:textId="77777777" w:rsidR="004C2578" w:rsidRPr="006658E4" w:rsidRDefault="004C2578" w:rsidP="00454184">
      <w:pPr>
        <w:spacing w:before="120" w:line="240" w:lineRule="auto"/>
        <w:ind w:firstLineChars="0" w:firstLine="0"/>
        <w:rPr>
          <w:rFonts w:eastAsia="方正仿宋简体"/>
          <w:color w:val="000000" w:themeColor="text1"/>
          <w:szCs w:val="24"/>
        </w:rPr>
      </w:pPr>
      <w:r w:rsidRPr="006658E4">
        <w:rPr>
          <w:rFonts w:eastAsia="方正仿宋简体"/>
          <w:color w:val="000000" w:themeColor="text1"/>
          <w:szCs w:val="24"/>
        </w:rPr>
        <w:t>联系人：梅州粤海水务有限公司，联系电话：</w:t>
      </w:r>
      <w:r w:rsidRPr="006658E4">
        <w:rPr>
          <w:rFonts w:eastAsia="方正仿宋简体"/>
          <w:color w:val="000000" w:themeColor="text1"/>
          <w:szCs w:val="24"/>
        </w:rPr>
        <w:t>0753-2249784</w:t>
      </w:r>
    </w:p>
    <w:p w14:paraId="474A3238" w14:textId="77777777" w:rsidR="000A63B2" w:rsidRPr="006658E4" w:rsidRDefault="000A63B2" w:rsidP="000A63B2">
      <w:pPr>
        <w:ind w:firstLineChars="0" w:firstLine="0"/>
        <w:jc w:val="center"/>
        <w:rPr>
          <w:rFonts w:eastAsia="方正仿宋简体"/>
          <w:color w:val="000000" w:themeColor="text1"/>
          <w:szCs w:val="24"/>
        </w:rPr>
      </w:pPr>
      <w:r w:rsidRPr="006658E4">
        <w:rPr>
          <w:rFonts w:eastAsia="方正仿宋简体"/>
          <w:b/>
          <w:bCs/>
          <w:color w:val="000000" w:themeColor="text1"/>
          <w:szCs w:val="24"/>
        </w:rPr>
        <w:t>（</w:t>
      </w:r>
      <w:r w:rsidR="005E5D14" w:rsidRPr="006658E4">
        <w:rPr>
          <w:rFonts w:eastAsia="方正仿宋简体"/>
          <w:b/>
          <w:bCs/>
          <w:color w:val="000000" w:themeColor="text1"/>
          <w:szCs w:val="24"/>
        </w:rPr>
        <w:t>5</w:t>
      </w:r>
      <w:r w:rsidRPr="006658E4">
        <w:rPr>
          <w:rFonts w:eastAsia="方正仿宋简体"/>
          <w:b/>
          <w:bCs/>
          <w:color w:val="000000" w:themeColor="text1"/>
          <w:szCs w:val="24"/>
        </w:rPr>
        <w:t>）新城水厂应急资源调查情况一览表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3402"/>
        <w:gridCol w:w="1544"/>
        <w:gridCol w:w="2759"/>
      </w:tblGrid>
      <w:tr w:rsidR="006658E4" w:rsidRPr="006658E4" w14:paraId="5BE69415" w14:textId="77777777" w:rsidTr="008B6A9D">
        <w:trPr>
          <w:trHeight w:val="20"/>
          <w:tblHeader/>
          <w:jc w:val="center"/>
        </w:trPr>
        <w:tc>
          <w:tcPr>
            <w:tcW w:w="817" w:type="dxa"/>
            <w:tcBorders>
              <w:left w:val="single" w:sz="4" w:space="0" w:color="auto"/>
            </w:tcBorders>
            <w:vAlign w:val="center"/>
          </w:tcPr>
          <w:p w14:paraId="0475779F" w14:textId="77777777" w:rsidR="000A63B2" w:rsidRPr="006658E4" w:rsidRDefault="000A63B2" w:rsidP="00AC4C10">
            <w:pPr>
              <w:spacing w:line="240" w:lineRule="auto"/>
              <w:ind w:firstLineChars="0" w:firstLine="0"/>
              <w:jc w:val="center"/>
              <w:rPr>
                <w:rFonts w:eastAsia="方正仿宋简体"/>
                <w:b/>
                <w:bCs/>
                <w:color w:val="000000" w:themeColor="text1"/>
                <w:szCs w:val="24"/>
              </w:rPr>
            </w:pPr>
            <w:r w:rsidRPr="006658E4">
              <w:rPr>
                <w:rFonts w:eastAsia="方正仿宋简体"/>
                <w:b/>
                <w:bCs/>
                <w:color w:val="000000" w:themeColor="text1"/>
                <w:szCs w:val="24"/>
              </w:rPr>
              <w:t>序号</w:t>
            </w:r>
          </w:p>
        </w:tc>
        <w:tc>
          <w:tcPr>
            <w:tcW w:w="3402" w:type="dxa"/>
            <w:tcBorders>
              <w:left w:val="single" w:sz="4" w:space="0" w:color="auto"/>
            </w:tcBorders>
            <w:vAlign w:val="center"/>
          </w:tcPr>
          <w:p w14:paraId="297ACA1B" w14:textId="77777777" w:rsidR="000A63B2" w:rsidRPr="006658E4" w:rsidRDefault="000A63B2" w:rsidP="00AC4C10">
            <w:pPr>
              <w:spacing w:line="240" w:lineRule="auto"/>
              <w:ind w:firstLineChars="0" w:firstLine="0"/>
              <w:jc w:val="center"/>
              <w:rPr>
                <w:rFonts w:eastAsia="方正仿宋简体"/>
                <w:b/>
                <w:bCs/>
                <w:color w:val="000000" w:themeColor="text1"/>
                <w:szCs w:val="24"/>
              </w:rPr>
            </w:pPr>
            <w:r w:rsidRPr="006658E4">
              <w:rPr>
                <w:rFonts w:eastAsia="方正仿宋简体"/>
                <w:b/>
                <w:bCs/>
                <w:color w:val="000000" w:themeColor="text1"/>
                <w:szCs w:val="24"/>
              </w:rPr>
              <w:t>名称</w:t>
            </w:r>
          </w:p>
        </w:tc>
        <w:tc>
          <w:tcPr>
            <w:tcW w:w="1544" w:type="dxa"/>
            <w:vAlign w:val="center"/>
          </w:tcPr>
          <w:p w14:paraId="66A84240" w14:textId="77777777" w:rsidR="000A63B2" w:rsidRPr="006658E4" w:rsidRDefault="000A63B2" w:rsidP="00AC4C10">
            <w:pPr>
              <w:spacing w:line="240" w:lineRule="auto"/>
              <w:ind w:firstLineChars="0" w:firstLine="0"/>
              <w:jc w:val="center"/>
              <w:rPr>
                <w:rFonts w:eastAsia="方正仿宋简体"/>
                <w:b/>
                <w:bCs/>
                <w:color w:val="000000" w:themeColor="text1"/>
                <w:szCs w:val="24"/>
              </w:rPr>
            </w:pPr>
            <w:r w:rsidRPr="006658E4">
              <w:rPr>
                <w:rFonts w:eastAsia="方正仿宋简体"/>
                <w:b/>
                <w:bCs/>
                <w:color w:val="000000" w:themeColor="text1"/>
                <w:szCs w:val="24"/>
              </w:rPr>
              <w:t>数量</w:t>
            </w:r>
          </w:p>
        </w:tc>
        <w:tc>
          <w:tcPr>
            <w:tcW w:w="2759" w:type="dxa"/>
            <w:tcBorders>
              <w:right w:val="single" w:sz="8" w:space="0" w:color="auto"/>
            </w:tcBorders>
            <w:vAlign w:val="center"/>
          </w:tcPr>
          <w:p w14:paraId="60028649" w14:textId="77777777" w:rsidR="000A63B2" w:rsidRPr="006658E4" w:rsidRDefault="000A63B2" w:rsidP="00AC4C10">
            <w:pPr>
              <w:spacing w:line="240" w:lineRule="auto"/>
              <w:ind w:firstLineChars="0" w:firstLine="0"/>
              <w:jc w:val="center"/>
              <w:rPr>
                <w:rFonts w:eastAsia="方正仿宋简体"/>
                <w:b/>
                <w:bCs/>
                <w:color w:val="000000" w:themeColor="text1"/>
                <w:szCs w:val="24"/>
              </w:rPr>
            </w:pPr>
            <w:r w:rsidRPr="006658E4">
              <w:rPr>
                <w:rFonts w:eastAsia="方正仿宋简体"/>
                <w:b/>
                <w:bCs/>
                <w:color w:val="000000" w:themeColor="text1"/>
                <w:szCs w:val="24"/>
              </w:rPr>
              <w:t>新城水厂保存地点</w:t>
            </w:r>
          </w:p>
        </w:tc>
      </w:tr>
      <w:tr w:rsidR="006658E4" w:rsidRPr="006658E4" w14:paraId="0071A5A4" w14:textId="77777777" w:rsidTr="008B6A9D">
        <w:trPr>
          <w:trHeight w:val="20"/>
          <w:jc w:val="center"/>
        </w:trPr>
        <w:tc>
          <w:tcPr>
            <w:tcW w:w="817" w:type="dxa"/>
            <w:tcBorders>
              <w:left w:val="single" w:sz="4" w:space="0" w:color="auto"/>
            </w:tcBorders>
            <w:vAlign w:val="center"/>
          </w:tcPr>
          <w:p w14:paraId="37CBC33E"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w:t>
            </w:r>
          </w:p>
        </w:tc>
        <w:tc>
          <w:tcPr>
            <w:tcW w:w="3402" w:type="dxa"/>
            <w:tcBorders>
              <w:left w:val="single" w:sz="4" w:space="0" w:color="auto"/>
            </w:tcBorders>
            <w:vAlign w:val="center"/>
          </w:tcPr>
          <w:p w14:paraId="1F0E04A8"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消防栓</w:t>
            </w:r>
          </w:p>
        </w:tc>
        <w:tc>
          <w:tcPr>
            <w:tcW w:w="1544" w:type="dxa"/>
            <w:vAlign w:val="center"/>
          </w:tcPr>
          <w:p w14:paraId="77D5606B"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5</w:t>
            </w:r>
            <w:r w:rsidRPr="006658E4">
              <w:rPr>
                <w:rFonts w:eastAsia="方正仿宋简体"/>
                <w:color w:val="000000" w:themeColor="text1"/>
                <w:szCs w:val="24"/>
              </w:rPr>
              <w:t>个</w:t>
            </w:r>
          </w:p>
        </w:tc>
        <w:tc>
          <w:tcPr>
            <w:tcW w:w="2759" w:type="dxa"/>
            <w:tcBorders>
              <w:right w:val="single" w:sz="8" w:space="0" w:color="auto"/>
            </w:tcBorders>
            <w:vAlign w:val="center"/>
          </w:tcPr>
          <w:p w14:paraId="4FE0DC56"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厂区内</w:t>
            </w:r>
          </w:p>
        </w:tc>
      </w:tr>
      <w:tr w:rsidR="006658E4" w:rsidRPr="006658E4" w14:paraId="1CDDF209" w14:textId="77777777" w:rsidTr="008B6A9D">
        <w:trPr>
          <w:trHeight w:val="20"/>
          <w:jc w:val="center"/>
        </w:trPr>
        <w:tc>
          <w:tcPr>
            <w:tcW w:w="817" w:type="dxa"/>
            <w:tcBorders>
              <w:left w:val="single" w:sz="4" w:space="0" w:color="auto"/>
            </w:tcBorders>
            <w:vAlign w:val="center"/>
          </w:tcPr>
          <w:p w14:paraId="22EC2240"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w:t>
            </w:r>
          </w:p>
        </w:tc>
        <w:tc>
          <w:tcPr>
            <w:tcW w:w="3402" w:type="dxa"/>
            <w:tcBorders>
              <w:left w:val="single" w:sz="4" w:space="0" w:color="auto"/>
            </w:tcBorders>
            <w:vAlign w:val="center"/>
          </w:tcPr>
          <w:p w14:paraId="57EAC864"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灭火器（干粉、推车式、</w:t>
            </w:r>
            <w:r w:rsidRPr="006658E4">
              <w:rPr>
                <w:rFonts w:eastAsia="方正仿宋简体"/>
                <w:color w:val="000000" w:themeColor="text1"/>
                <w:szCs w:val="24"/>
              </w:rPr>
              <w:t>CO</w:t>
            </w:r>
            <w:r w:rsidRPr="006658E4">
              <w:rPr>
                <w:rFonts w:eastAsia="方正仿宋简体"/>
                <w:color w:val="000000" w:themeColor="text1"/>
                <w:szCs w:val="24"/>
                <w:vertAlign w:val="subscript"/>
              </w:rPr>
              <w:t>2</w:t>
            </w:r>
            <w:r w:rsidRPr="006658E4">
              <w:rPr>
                <w:rFonts w:eastAsia="方正仿宋简体"/>
                <w:color w:val="000000" w:themeColor="text1"/>
                <w:szCs w:val="24"/>
              </w:rPr>
              <w:t>）</w:t>
            </w:r>
          </w:p>
        </w:tc>
        <w:tc>
          <w:tcPr>
            <w:tcW w:w="1544" w:type="dxa"/>
            <w:vAlign w:val="center"/>
          </w:tcPr>
          <w:p w14:paraId="6516932F"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w:t>
            </w:r>
            <w:r w:rsidRPr="006658E4">
              <w:rPr>
                <w:rFonts w:eastAsia="方正仿宋简体"/>
                <w:color w:val="000000" w:themeColor="text1"/>
                <w:szCs w:val="24"/>
              </w:rPr>
              <w:t>个</w:t>
            </w:r>
          </w:p>
        </w:tc>
        <w:tc>
          <w:tcPr>
            <w:tcW w:w="2759" w:type="dxa"/>
            <w:tcBorders>
              <w:right w:val="single" w:sz="8" w:space="0" w:color="auto"/>
            </w:tcBorders>
            <w:vAlign w:val="center"/>
          </w:tcPr>
          <w:p w14:paraId="2E1954FB"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变压器、变频器室</w:t>
            </w:r>
          </w:p>
        </w:tc>
      </w:tr>
      <w:tr w:rsidR="006658E4" w:rsidRPr="006658E4" w14:paraId="4F5A64DC" w14:textId="77777777" w:rsidTr="008B6A9D">
        <w:trPr>
          <w:trHeight w:val="20"/>
          <w:jc w:val="center"/>
        </w:trPr>
        <w:tc>
          <w:tcPr>
            <w:tcW w:w="817" w:type="dxa"/>
            <w:tcBorders>
              <w:left w:val="single" w:sz="4" w:space="0" w:color="auto"/>
            </w:tcBorders>
            <w:vAlign w:val="center"/>
          </w:tcPr>
          <w:p w14:paraId="099AF660"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3</w:t>
            </w:r>
          </w:p>
        </w:tc>
        <w:tc>
          <w:tcPr>
            <w:tcW w:w="3402" w:type="dxa"/>
            <w:tcBorders>
              <w:left w:val="single" w:sz="4" w:space="0" w:color="auto"/>
            </w:tcBorders>
            <w:vAlign w:val="center"/>
          </w:tcPr>
          <w:p w14:paraId="18EA6FB5"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视屏监控</w:t>
            </w:r>
          </w:p>
        </w:tc>
        <w:tc>
          <w:tcPr>
            <w:tcW w:w="1544" w:type="dxa"/>
            <w:vAlign w:val="center"/>
          </w:tcPr>
          <w:p w14:paraId="74CC3A62"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45</w:t>
            </w:r>
            <w:r w:rsidRPr="006658E4">
              <w:rPr>
                <w:rFonts w:eastAsia="方正仿宋简体"/>
                <w:color w:val="000000" w:themeColor="text1"/>
                <w:szCs w:val="24"/>
              </w:rPr>
              <w:t>台</w:t>
            </w:r>
          </w:p>
        </w:tc>
        <w:tc>
          <w:tcPr>
            <w:tcW w:w="2759" w:type="dxa"/>
            <w:tcBorders>
              <w:right w:val="single" w:sz="8" w:space="0" w:color="auto"/>
            </w:tcBorders>
            <w:vAlign w:val="center"/>
          </w:tcPr>
          <w:p w14:paraId="59E8B451"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厂区</w:t>
            </w:r>
          </w:p>
        </w:tc>
      </w:tr>
      <w:tr w:rsidR="006658E4" w:rsidRPr="006658E4" w14:paraId="26DA7C8B" w14:textId="77777777" w:rsidTr="008B6A9D">
        <w:trPr>
          <w:trHeight w:val="20"/>
          <w:jc w:val="center"/>
        </w:trPr>
        <w:tc>
          <w:tcPr>
            <w:tcW w:w="817" w:type="dxa"/>
            <w:tcBorders>
              <w:left w:val="single" w:sz="4" w:space="0" w:color="auto"/>
            </w:tcBorders>
            <w:vAlign w:val="center"/>
          </w:tcPr>
          <w:p w14:paraId="59DC392B"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4</w:t>
            </w:r>
          </w:p>
        </w:tc>
        <w:tc>
          <w:tcPr>
            <w:tcW w:w="3402" w:type="dxa"/>
            <w:tcBorders>
              <w:left w:val="single" w:sz="4" w:space="0" w:color="auto"/>
            </w:tcBorders>
            <w:vAlign w:val="center"/>
          </w:tcPr>
          <w:p w14:paraId="7089FA03"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应急灯</w:t>
            </w:r>
          </w:p>
        </w:tc>
        <w:tc>
          <w:tcPr>
            <w:tcW w:w="1544" w:type="dxa"/>
            <w:vAlign w:val="center"/>
          </w:tcPr>
          <w:p w14:paraId="78494BA8"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20</w:t>
            </w:r>
            <w:r w:rsidRPr="006658E4">
              <w:rPr>
                <w:rFonts w:eastAsia="方正仿宋简体"/>
                <w:color w:val="000000" w:themeColor="text1"/>
                <w:szCs w:val="24"/>
              </w:rPr>
              <w:t>台</w:t>
            </w:r>
          </w:p>
        </w:tc>
        <w:tc>
          <w:tcPr>
            <w:tcW w:w="2759" w:type="dxa"/>
            <w:tcBorders>
              <w:right w:val="single" w:sz="8" w:space="0" w:color="auto"/>
            </w:tcBorders>
            <w:vAlign w:val="center"/>
          </w:tcPr>
          <w:p w14:paraId="2EE874ED"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厂区各车间</w:t>
            </w:r>
          </w:p>
        </w:tc>
      </w:tr>
      <w:tr w:rsidR="006658E4" w:rsidRPr="006658E4" w14:paraId="316FAEEE" w14:textId="77777777" w:rsidTr="008B6A9D">
        <w:trPr>
          <w:trHeight w:val="20"/>
          <w:jc w:val="center"/>
        </w:trPr>
        <w:tc>
          <w:tcPr>
            <w:tcW w:w="817" w:type="dxa"/>
            <w:tcBorders>
              <w:left w:val="single" w:sz="4" w:space="0" w:color="auto"/>
            </w:tcBorders>
            <w:vAlign w:val="center"/>
          </w:tcPr>
          <w:p w14:paraId="26E8AF2C"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5</w:t>
            </w:r>
          </w:p>
        </w:tc>
        <w:tc>
          <w:tcPr>
            <w:tcW w:w="3402" w:type="dxa"/>
            <w:tcBorders>
              <w:left w:val="single" w:sz="4" w:space="0" w:color="auto"/>
            </w:tcBorders>
            <w:vAlign w:val="center"/>
          </w:tcPr>
          <w:p w14:paraId="4794FA2F"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手电筒</w:t>
            </w:r>
          </w:p>
        </w:tc>
        <w:tc>
          <w:tcPr>
            <w:tcW w:w="1544" w:type="dxa"/>
            <w:vAlign w:val="center"/>
          </w:tcPr>
          <w:p w14:paraId="394EB6B0"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3</w:t>
            </w:r>
            <w:r w:rsidRPr="006658E4">
              <w:rPr>
                <w:rFonts w:eastAsia="方正仿宋简体"/>
                <w:color w:val="000000" w:themeColor="text1"/>
                <w:szCs w:val="24"/>
              </w:rPr>
              <w:t>个</w:t>
            </w:r>
          </w:p>
        </w:tc>
        <w:tc>
          <w:tcPr>
            <w:tcW w:w="2759" w:type="dxa"/>
            <w:tcBorders>
              <w:right w:val="single" w:sz="8" w:space="0" w:color="auto"/>
            </w:tcBorders>
            <w:vAlign w:val="center"/>
          </w:tcPr>
          <w:p w14:paraId="1BC36112"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厂区办公室</w:t>
            </w:r>
          </w:p>
        </w:tc>
      </w:tr>
      <w:tr w:rsidR="006658E4" w:rsidRPr="006658E4" w14:paraId="65A85DD4" w14:textId="77777777" w:rsidTr="008B6A9D">
        <w:trPr>
          <w:trHeight w:val="20"/>
          <w:jc w:val="center"/>
        </w:trPr>
        <w:tc>
          <w:tcPr>
            <w:tcW w:w="817" w:type="dxa"/>
            <w:tcBorders>
              <w:left w:val="single" w:sz="4" w:space="0" w:color="auto"/>
            </w:tcBorders>
            <w:vAlign w:val="center"/>
          </w:tcPr>
          <w:p w14:paraId="2496AD90"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6</w:t>
            </w:r>
          </w:p>
        </w:tc>
        <w:tc>
          <w:tcPr>
            <w:tcW w:w="3402" w:type="dxa"/>
            <w:tcBorders>
              <w:left w:val="single" w:sz="4" w:space="0" w:color="auto"/>
            </w:tcBorders>
            <w:vAlign w:val="center"/>
          </w:tcPr>
          <w:p w14:paraId="438D43A1"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对讲机</w:t>
            </w:r>
          </w:p>
        </w:tc>
        <w:tc>
          <w:tcPr>
            <w:tcW w:w="1544" w:type="dxa"/>
            <w:vAlign w:val="center"/>
          </w:tcPr>
          <w:p w14:paraId="1D685AEC"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5</w:t>
            </w:r>
            <w:r w:rsidRPr="006658E4">
              <w:rPr>
                <w:rFonts w:eastAsia="方正仿宋简体"/>
                <w:color w:val="000000" w:themeColor="text1"/>
                <w:szCs w:val="24"/>
              </w:rPr>
              <w:t>个</w:t>
            </w:r>
          </w:p>
        </w:tc>
        <w:tc>
          <w:tcPr>
            <w:tcW w:w="2759" w:type="dxa"/>
            <w:tcBorders>
              <w:right w:val="single" w:sz="8" w:space="0" w:color="auto"/>
            </w:tcBorders>
            <w:vAlign w:val="center"/>
          </w:tcPr>
          <w:p w14:paraId="4774C4A2"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厂区办公室</w:t>
            </w:r>
          </w:p>
        </w:tc>
      </w:tr>
      <w:tr w:rsidR="006658E4" w:rsidRPr="006658E4" w14:paraId="1A6E3B75" w14:textId="77777777" w:rsidTr="008B6A9D">
        <w:trPr>
          <w:trHeight w:val="20"/>
          <w:jc w:val="center"/>
        </w:trPr>
        <w:tc>
          <w:tcPr>
            <w:tcW w:w="817" w:type="dxa"/>
            <w:tcBorders>
              <w:left w:val="single" w:sz="4" w:space="0" w:color="auto"/>
            </w:tcBorders>
            <w:vAlign w:val="center"/>
          </w:tcPr>
          <w:p w14:paraId="07248C33"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7</w:t>
            </w:r>
          </w:p>
        </w:tc>
        <w:tc>
          <w:tcPr>
            <w:tcW w:w="3402" w:type="dxa"/>
            <w:tcBorders>
              <w:left w:val="single" w:sz="4" w:space="0" w:color="auto"/>
            </w:tcBorders>
            <w:vAlign w:val="center"/>
          </w:tcPr>
          <w:p w14:paraId="20232F82"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防毒面具</w:t>
            </w:r>
          </w:p>
        </w:tc>
        <w:tc>
          <w:tcPr>
            <w:tcW w:w="1544" w:type="dxa"/>
            <w:vAlign w:val="center"/>
          </w:tcPr>
          <w:p w14:paraId="00E263CD"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4</w:t>
            </w:r>
            <w:r w:rsidRPr="006658E4">
              <w:rPr>
                <w:rFonts w:eastAsia="方正仿宋简体"/>
                <w:color w:val="000000" w:themeColor="text1"/>
                <w:szCs w:val="24"/>
              </w:rPr>
              <w:t>个</w:t>
            </w:r>
          </w:p>
        </w:tc>
        <w:tc>
          <w:tcPr>
            <w:tcW w:w="2759" w:type="dxa"/>
            <w:tcBorders>
              <w:right w:val="single" w:sz="8" w:space="0" w:color="auto"/>
            </w:tcBorders>
            <w:vAlign w:val="center"/>
          </w:tcPr>
          <w:p w14:paraId="081B4D39"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应急物资仓、厂区办公室</w:t>
            </w:r>
          </w:p>
        </w:tc>
      </w:tr>
      <w:tr w:rsidR="006658E4" w:rsidRPr="006658E4" w14:paraId="4F139853" w14:textId="77777777" w:rsidTr="008B6A9D">
        <w:trPr>
          <w:trHeight w:val="20"/>
          <w:jc w:val="center"/>
        </w:trPr>
        <w:tc>
          <w:tcPr>
            <w:tcW w:w="817" w:type="dxa"/>
            <w:tcBorders>
              <w:left w:val="single" w:sz="4" w:space="0" w:color="auto"/>
            </w:tcBorders>
            <w:vAlign w:val="center"/>
          </w:tcPr>
          <w:p w14:paraId="11EBBBE1"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8</w:t>
            </w:r>
          </w:p>
        </w:tc>
        <w:tc>
          <w:tcPr>
            <w:tcW w:w="3402" w:type="dxa"/>
            <w:tcBorders>
              <w:left w:val="single" w:sz="4" w:space="0" w:color="auto"/>
            </w:tcBorders>
            <w:vAlign w:val="center"/>
          </w:tcPr>
          <w:p w14:paraId="1B9363B2"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石灰中和池</w:t>
            </w:r>
          </w:p>
        </w:tc>
        <w:tc>
          <w:tcPr>
            <w:tcW w:w="1544" w:type="dxa"/>
            <w:vAlign w:val="center"/>
          </w:tcPr>
          <w:p w14:paraId="0064614C"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w:t>
            </w:r>
            <w:r w:rsidRPr="006658E4">
              <w:rPr>
                <w:rFonts w:eastAsia="方正仿宋简体"/>
                <w:color w:val="000000" w:themeColor="text1"/>
                <w:szCs w:val="24"/>
              </w:rPr>
              <w:t>座</w:t>
            </w:r>
          </w:p>
        </w:tc>
        <w:tc>
          <w:tcPr>
            <w:tcW w:w="2759" w:type="dxa"/>
            <w:tcBorders>
              <w:right w:val="single" w:sz="8" w:space="0" w:color="auto"/>
            </w:tcBorders>
            <w:vAlign w:val="center"/>
          </w:tcPr>
          <w:p w14:paraId="25F5503A"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消毒车间外</w:t>
            </w:r>
          </w:p>
        </w:tc>
      </w:tr>
      <w:tr w:rsidR="006658E4" w:rsidRPr="006658E4" w14:paraId="60D6D52F" w14:textId="77777777" w:rsidTr="008B6A9D">
        <w:trPr>
          <w:trHeight w:val="20"/>
          <w:jc w:val="center"/>
        </w:trPr>
        <w:tc>
          <w:tcPr>
            <w:tcW w:w="817" w:type="dxa"/>
            <w:tcBorders>
              <w:left w:val="single" w:sz="4" w:space="0" w:color="auto"/>
            </w:tcBorders>
            <w:vAlign w:val="center"/>
          </w:tcPr>
          <w:p w14:paraId="3DC7912A"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9</w:t>
            </w:r>
          </w:p>
        </w:tc>
        <w:tc>
          <w:tcPr>
            <w:tcW w:w="3402" w:type="dxa"/>
            <w:tcBorders>
              <w:left w:val="single" w:sz="4" w:space="0" w:color="auto"/>
            </w:tcBorders>
            <w:vAlign w:val="center"/>
          </w:tcPr>
          <w:p w14:paraId="2C18D4B9"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围堰</w:t>
            </w:r>
          </w:p>
        </w:tc>
        <w:tc>
          <w:tcPr>
            <w:tcW w:w="1544" w:type="dxa"/>
            <w:vAlign w:val="center"/>
          </w:tcPr>
          <w:p w14:paraId="4FA5763A"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3</w:t>
            </w:r>
            <w:r w:rsidRPr="006658E4">
              <w:rPr>
                <w:rFonts w:eastAsia="方正仿宋简体"/>
                <w:color w:val="000000" w:themeColor="text1"/>
                <w:szCs w:val="24"/>
              </w:rPr>
              <w:t>座</w:t>
            </w:r>
          </w:p>
        </w:tc>
        <w:tc>
          <w:tcPr>
            <w:tcW w:w="2759" w:type="dxa"/>
            <w:tcBorders>
              <w:right w:val="single" w:sz="8" w:space="0" w:color="auto"/>
            </w:tcBorders>
            <w:vAlign w:val="center"/>
          </w:tcPr>
          <w:p w14:paraId="19B571AE"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消毒车间</w:t>
            </w:r>
          </w:p>
        </w:tc>
      </w:tr>
      <w:tr w:rsidR="006658E4" w:rsidRPr="006658E4" w14:paraId="01506913" w14:textId="77777777" w:rsidTr="008B6A9D">
        <w:trPr>
          <w:trHeight w:val="20"/>
          <w:jc w:val="center"/>
        </w:trPr>
        <w:tc>
          <w:tcPr>
            <w:tcW w:w="817" w:type="dxa"/>
            <w:tcBorders>
              <w:left w:val="single" w:sz="4" w:space="0" w:color="auto"/>
            </w:tcBorders>
            <w:vAlign w:val="center"/>
          </w:tcPr>
          <w:p w14:paraId="2CBD5606"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10</w:t>
            </w:r>
          </w:p>
        </w:tc>
        <w:tc>
          <w:tcPr>
            <w:tcW w:w="3402" w:type="dxa"/>
            <w:tcBorders>
              <w:left w:val="single" w:sz="4" w:space="0" w:color="auto"/>
            </w:tcBorders>
            <w:vAlign w:val="center"/>
          </w:tcPr>
          <w:p w14:paraId="7699F7DF"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洗眼器</w:t>
            </w:r>
          </w:p>
        </w:tc>
        <w:tc>
          <w:tcPr>
            <w:tcW w:w="1544" w:type="dxa"/>
            <w:vAlign w:val="center"/>
          </w:tcPr>
          <w:p w14:paraId="0BC72219"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w:t>
            </w:r>
            <w:r w:rsidRPr="006658E4">
              <w:rPr>
                <w:rFonts w:eastAsia="方正仿宋简体"/>
                <w:color w:val="000000" w:themeColor="text1"/>
                <w:szCs w:val="24"/>
              </w:rPr>
              <w:t>个</w:t>
            </w:r>
          </w:p>
        </w:tc>
        <w:tc>
          <w:tcPr>
            <w:tcW w:w="2759" w:type="dxa"/>
            <w:tcBorders>
              <w:right w:val="single" w:sz="8" w:space="0" w:color="auto"/>
            </w:tcBorders>
            <w:vAlign w:val="center"/>
          </w:tcPr>
          <w:p w14:paraId="7173C4C3"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消毒车间门口</w:t>
            </w:r>
          </w:p>
        </w:tc>
      </w:tr>
      <w:tr w:rsidR="006658E4" w:rsidRPr="006658E4" w14:paraId="35CCAE51" w14:textId="77777777" w:rsidTr="008B6A9D">
        <w:trPr>
          <w:trHeight w:val="20"/>
          <w:jc w:val="center"/>
        </w:trPr>
        <w:tc>
          <w:tcPr>
            <w:tcW w:w="817" w:type="dxa"/>
            <w:tcBorders>
              <w:left w:val="single" w:sz="4" w:space="0" w:color="auto"/>
            </w:tcBorders>
            <w:vAlign w:val="center"/>
          </w:tcPr>
          <w:p w14:paraId="04DBB7AD"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11</w:t>
            </w:r>
          </w:p>
        </w:tc>
        <w:tc>
          <w:tcPr>
            <w:tcW w:w="3402" w:type="dxa"/>
            <w:tcBorders>
              <w:left w:val="single" w:sz="4" w:space="0" w:color="auto"/>
            </w:tcBorders>
            <w:vAlign w:val="center"/>
          </w:tcPr>
          <w:p w14:paraId="7C221D0B"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防爆开关</w:t>
            </w:r>
          </w:p>
        </w:tc>
        <w:tc>
          <w:tcPr>
            <w:tcW w:w="1544" w:type="dxa"/>
            <w:vAlign w:val="center"/>
          </w:tcPr>
          <w:p w14:paraId="43C13959"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5</w:t>
            </w:r>
            <w:r w:rsidRPr="006658E4">
              <w:rPr>
                <w:rFonts w:eastAsia="方正仿宋简体"/>
                <w:color w:val="000000" w:themeColor="text1"/>
                <w:szCs w:val="24"/>
              </w:rPr>
              <w:t>个</w:t>
            </w:r>
          </w:p>
        </w:tc>
        <w:tc>
          <w:tcPr>
            <w:tcW w:w="2759" w:type="dxa"/>
            <w:tcBorders>
              <w:right w:val="single" w:sz="8" w:space="0" w:color="auto"/>
            </w:tcBorders>
            <w:vAlign w:val="center"/>
          </w:tcPr>
          <w:p w14:paraId="66C1D9C8"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消毒车间</w:t>
            </w:r>
          </w:p>
        </w:tc>
      </w:tr>
      <w:tr w:rsidR="006658E4" w:rsidRPr="006658E4" w14:paraId="4A801237" w14:textId="77777777" w:rsidTr="008B6A9D">
        <w:trPr>
          <w:trHeight w:val="20"/>
          <w:jc w:val="center"/>
        </w:trPr>
        <w:tc>
          <w:tcPr>
            <w:tcW w:w="817" w:type="dxa"/>
            <w:tcBorders>
              <w:left w:val="single" w:sz="4" w:space="0" w:color="auto"/>
            </w:tcBorders>
            <w:vAlign w:val="center"/>
          </w:tcPr>
          <w:p w14:paraId="0848190B"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12</w:t>
            </w:r>
          </w:p>
        </w:tc>
        <w:tc>
          <w:tcPr>
            <w:tcW w:w="3402" w:type="dxa"/>
            <w:tcBorders>
              <w:left w:val="single" w:sz="4" w:space="0" w:color="auto"/>
            </w:tcBorders>
            <w:vAlign w:val="center"/>
          </w:tcPr>
          <w:p w14:paraId="50F576A3"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应急消防水箱</w:t>
            </w:r>
          </w:p>
        </w:tc>
        <w:tc>
          <w:tcPr>
            <w:tcW w:w="1544" w:type="dxa"/>
            <w:vAlign w:val="center"/>
          </w:tcPr>
          <w:p w14:paraId="73D53B88"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8</w:t>
            </w:r>
            <w:r w:rsidRPr="006658E4">
              <w:rPr>
                <w:rFonts w:eastAsia="方正仿宋简体"/>
                <w:color w:val="000000" w:themeColor="text1"/>
                <w:szCs w:val="24"/>
              </w:rPr>
              <w:t>个</w:t>
            </w:r>
          </w:p>
        </w:tc>
        <w:tc>
          <w:tcPr>
            <w:tcW w:w="2759" w:type="dxa"/>
            <w:tcBorders>
              <w:right w:val="single" w:sz="8" w:space="0" w:color="auto"/>
            </w:tcBorders>
            <w:vAlign w:val="center"/>
          </w:tcPr>
          <w:p w14:paraId="5659B4F6"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厂区内</w:t>
            </w:r>
          </w:p>
        </w:tc>
      </w:tr>
      <w:tr w:rsidR="006658E4" w:rsidRPr="006658E4" w14:paraId="6D06B44C" w14:textId="77777777" w:rsidTr="008B6A9D">
        <w:trPr>
          <w:trHeight w:val="20"/>
          <w:jc w:val="center"/>
        </w:trPr>
        <w:tc>
          <w:tcPr>
            <w:tcW w:w="817" w:type="dxa"/>
            <w:tcBorders>
              <w:left w:val="single" w:sz="4" w:space="0" w:color="auto"/>
            </w:tcBorders>
            <w:vAlign w:val="center"/>
          </w:tcPr>
          <w:p w14:paraId="2E47A172"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13</w:t>
            </w:r>
          </w:p>
        </w:tc>
        <w:tc>
          <w:tcPr>
            <w:tcW w:w="3402" w:type="dxa"/>
            <w:tcBorders>
              <w:left w:val="single" w:sz="4" w:space="0" w:color="auto"/>
            </w:tcBorders>
            <w:vAlign w:val="center"/>
          </w:tcPr>
          <w:p w14:paraId="0D09679C"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应急配用抽水泵</w:t>
            </w:r>
          </w:p>
        </w:tc>
        <w:tc>
          <w:tcPr>
            <w:tcW w:w="1544" w:type="dxa"/>
            <w:vAlign w:val="center"/>
          </w:tcPr>
          <w:p w14:paraId="3CD8934E"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3</w:t>
            </w:r>
            <w:r w:rsidRPr="006658E4">
              <w:rPr>
                <w:rFonts w:eastAsia="方正仿宋简体"/>
                <w:color w:val="000000" w:themeColor="text1"/>
                <w:szCs w:val="24"/>
              </w:rPr>
              <w:t>台</w:t>
            </w:r>
          </w:p>
        </w:tc>
        <w:tc>
          <w:tcPr>
            <w:tcW w:w="2759" w:type="dxa"/>
            <w:tcBorders>
              <w:right w:val="single" w:sz="8" w:space="0" w:color="auto"/>
            </w:tcBorders>
            <w:vAlign w:val="center"/>
          </w:tcPr>
          <w:p w14:paraId="5B97E3B0"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机修车间</w:t>
            </w:r>
          </w:p>
        </w:tc>
      </w:tr>
      <w:tr w:rsidR="006658E4" w:rsidRPr="006658E4" w14:paraId="32B45A0B" w14:textId="77777777" w:rsidTr="008B6A9D">
        <w:trPr>
          <w:trHeight w:val="20"/>
          <w:jc w:val="center"/>
        </w:trPr>
        <w:tc>
          <w:tcPr>
            <w:tcW w:w="817" w:type="dxa"/>
            <w:tcBorders>
              <w:left w:val="single" w:sz="4" w:space="0" w:color="auto"/>
            </w:tcBorders>
            <w:vAlign w:val="center"/>
          </w:tcPr>
          <w:p w14:paraId="353FADE3"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14</w:t>
            </w:r>
          </w:p>
        </w:tc>
        <w:tc>
          <w:tcPr>
            <w:tcW w:w="3402" w:type="dxa"/>
            <w:tcBorders>
              <w:left w:val="single" w:sz="4" w:space="0" w:color="auto"/>
            </w:tcBorders>
            <w:vAlign w:val="center"/>
          </w:tcPr>
          <w:p w14:paraId="66FEB50E"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安全出口灯</w:t>
            </w:r>
          </w:p>
        </w:tc>
        <w:tc>
          <w:tcPr>
            <w:tcW w:w="1544" w:type="dxa"/>
            <w:vAlign w:val="center"/>
          </w:tcPr>
          <w:p w14:paraId="5474C0E3"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25</w:t>
            </w:r>
            <w:r w:rsidRPr="006658E4">
              <w:rPr>
                <w:rFonts w:eastAsia="方正仿宋简体"/>
                <w:color w:val="000000" w:themeColor="text1"/>
                <w:szCs w:val="24"/>
              </w:rPr>
              <w:t>个</w:t>
            </w:r>
          </w:p>
        </w:tc>
        <w:tc>
          <w:tcPr>
            <w:tcW w:w="2759" w:type="dxa"/>
            <w:tcBorders>
              <w:right w:val="single" w:sz="8" w:space="0" w:color="auto"/>
            </w:tcBorders>
            <w:vAlign w:val="center"/>
          </w:tcPr>
          <w:p w14:paraId="1E18A666"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厂区各车间</w:t>
            </w:r>
          </w:p>
        </w:tc>
      </w:tr>
      <w:tr w:rsidR="006658E4" w:rsidRPr="006658E4" w14:paraId="7020EE8B" w14:textId="77777777" w:rsidTr="008B6A9D">
        <w:trPr>
          <w:trHeight w:val="20"/>
          <w:jc w:val="center"/>
        </w:trPr>
        <w:tc>
          <w:tcPr>
            <w:tcW w:w="817" w:type="dxa"/>
            <w:tcBorders>
              <w:left w:val="single" w:sz="4" w:space="0" w:color="auto"/>
            </w:tcBorders>
            <w:vAlign w:val="center"/>
          </w:tcPr>
          <w:p w14:paraId="4BEF1A4F"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15</w:t>
            </w:r>
          </w:p>
        </w:tc>
        <w:tc>
          <w:tcPr>
            <w:tcW w:w="3402" w:type="dxa"/>
            <w:tcBorders>
              <w:left w:val="single" w:sz="4" w:space="0" w:color="auto"/>
            </w:tcBorders>
            <w:vAlign w:val="center"/>
          </w:tcPr>
          <w:p w14:paraId="2ED11906"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消防水带</w:t>
            </w:r>
          </w:p>
        </w:tc>
        <w:tc>
          <w:tcPr>
            <w:tcW w:w="1544" w:type="dxa"/>
            <w:vAlign w:val="center"/>
          </w:tcPr>
          <w:p w14:paraId="26B9CA3B"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10</w:t>
            </w:r>
            <w:r w:rsidRPr="006658E4">
              <w:rPr>
                <w:rFonts w:eastAsia="方正仿宋简体"/>
                <w:color w:val="000000" w:themeColor="text1"/>
                <w:szCs w:val="24"/>
              </w:rPr>
              <w:t>捆</w:t>
            </w:r>
          </w:p>
        </w:tc>
        <w:tc>
          <w:tcPr>
            <w:tcW w:w="2759" w:type="dxa"/>
            <w:tcBorders>
              <w:right w:val="single" w:sz="8" w:space="0" w:color="auto"/>
            </w:tcBorders>
            <w:vAlign w:val="center"/>
          </w:tcPr>
          <w:p w14:paraId="4090051D"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厂区、机修车间</w:t>
            </w:r>
          </w:p>
        </w:tc>
      </w:tr>
      <w:tr w:rsidR="006658E4" w:rsidRPr="006658E4" w14:paraId="7699ECE3" w14:textId="77777777" w:rsidTr="008B6A9D">
        <w:trPr>
          <w:trHeight w:val="20"/>
          <w:jc w:val="center"/>
        </w:trPr>
        <w:tc>
          <w:tcPr>
            <w:tcW w:w="817" w:type="dxa"/>
            <w:tcBorders>
              <w:left w:val="single" w:sz="4" w:space="0" w:color="auto"/>
            </w:tcBorders>
            <w:vAlign w:val="center"/>
          </w:tcPr>
          <w:p w14:paraId="3A6C2F80"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16</w:t>
            </w:r>
          </w:p>
        </w:tc>
        <w:tc>
          <w:tcPr>
            <w:tcW w:w="3402" w:type="dxa"/>
            <w:tcBorders>
              <w:left w:val="single" w:sz="4" w:space="0" w:color="auto"/>
            </w:tcBorders>
            <w:vAlign w:val="center"/>
          </w:tcPr>
          <w:p w14:paraId="636715A5"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消防水枪</w:t>
            </w:r>
          </w:p>
        </w:tc>
        <w:tc>
          <w:tcPr>
            <w:tcW w:w="1544" w:type="dxa"/>
            <w:vAlign w:val="center"/>
          </w:tcPr>
          <w:p w14:paraId="04B6341C"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10</w:t>
            </w:r>
            <w:r w:rsidRPr="006658E4">
              <w:rPr>
                <w:rFonts w:eastAsia="方正仿宋简体"/>
                <w:color w:val="000000" w:themeColor="text1"/>
                <w:szCs w:val="24"/>
              </w:rPr>
              <w:t>个</w:t>
            </w:r>
          </w:p>
        </w:tc>
        <w:tc>
          <w:tcPr>
            <w:tcW w:w="2759" w:type="dxa"/>
            <w:tcBorders>
              <w:right w:val="single" w:sz="8" w:space="0" w:color="auto"/>
            </w:tcBorders>
            <w:vAlign w:val="center"/>
          </w:tcPr>
          <w:p w14:paraId="5CF9CF7E"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厂区、机修车间</w:t>
            </w:r>
          </w:p>
        </w:tc>
      </w:tr>
      <w:tr w:rsidR="006658E4" w:rsidRPr="006658E4" w14:paraId="42EB75B5" w14:textId="77777777" w:rsidTr="008B6A9D">
        <w:trPr>
          <w:trHeight w:val="20"/>
          <w:jc w:val="center"/>
        </w:trPr>
        <w:tc>
          <w:tcPr>
            <w:tcW w:w="817" w:type="dxa"/>
            <w:tcBorders>
              <w:left w:val="single" w:sz="4" w:space="0" w:color="auto"/>
            </w:tcBorders>
            <w:vAlign w:val="center"/>
          </w:tcPr>
          <w:p w14:paraId="0A21B1AF"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17</w:t>
            </w:r>
          </w:p>
        </w:tc>
        <w:tc>
          <w:tcPr>
            <w:tcW w:w="3402" w:type="dxa"/>
            <w:tcBorders>
              <w:left w:val="single" w:sz="4" w:space="0" w:color="auto"/>
            </w:tcBorders>
            <w:vAlign w:val="center"/>
          </w:tcPr>
          <w:p w14:paraId="49AA4BBC"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医疗急救药品</w:t>
            </w:r>
          </w:p>
        </w:tc>
        <w:tc>
          <w:tcPr>
            <w:tcW w:w="1544" w:type="dxa"/>
            <w:vAlign w:val="center"/>
          </w:tcPr>
          <w:p w14:paraId="252837E0"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10</w:t>
            </w:r>
            <w:r w:rsidRPr="006658E4">
              <w:rPr>
                <w:rFonts w:eastAsia="方正仿宋简体"/>
                <w:color w:val="000000" w:themeColor="text1"/>
                <w:szCs w:val="24"/>
              </w:rPr>
              <w:t>种</w:t>
            </w:r>
          </w:p>
        </w:tc>
        <w:tc>
          <w:tcPr>
            <w:tcW w:w="2759" w:type="dxa"/>
            <w:tcBorders>
              <w:right w:val="single" w:sz="8" w:space="0" w:color="auto"/>
            </w:tcBorders>
            <w:vAlign w:val="center"/>
          </w:tcPr>
          <w:p w14:paraId="12F45848"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机修车间</w:t>
            </w:r>
          </w:p>
        </w:tc>
      </w:tr>
      <w:tr w:rsidR="006658E4" w:rsidRPr="006658E4" w14:paraId="1A3D16E4" w14:textId="77777777" w:rsidTr="008B6A9D">
        <w:trPr>
          <w:trHeight w:val="20"/>
          <w:jc w:val="center"/>
        </w:trPr>
        <w:tc>
          <w:tcPr>
            <w:tcW w:w="817" w:type="dxa"/>
            <w:tcBorders>
              <w:left w:val="single" w:sz="4" w:space="0" w:color="auto"/>
            </w:tcBorders>
            <w:vAlign w:val="center"/>
          </w:tcPr>
          <w:p w14:paraId="5E0F7964"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18</w:t>
            </w:r>
          </w:p>
        </w:tc>
        <w:tc>
          <w:tcPr>
            <w:tcW w:w="3402" w:type="dxa"/>
            <w:tcBorders>
              <w:left w:val="single" w:sz="4" w:space="0" w:color="auto"/>
            </w:tcBorders>
            <w:vAlign w:val="center"/>
          </w:tcPr>
          <w:p w14:paraId="12B0ECF7"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安全标志</w:t>
            </w:r>
          </w:p>
        </w:tc>
        <w:tc>
          <w:tcPr>
            <w:tcW w:w="1544" w:type="dxa"/>
            <w:vAlign w:val="center"/>
          </w:tcPr>
          <w:p w14:paraId="287F67F8"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50</w:t>
            </w:r>
            <w:r w:rsidRPr="006658E4">
              <w:rPr>
                <w:rFonts w:eastAsia="方正仿宋简体"/>
                <w:color w:val="000000" w:themeColor="text1"/>
                <w:szCs w:val="24"/>
              </w:rPr>
              <w:t>块</w:t>
            </w:r>
          </w:p>
        </w:tc>
        <w:tc>
          <w:tcPr>
            <w:tcW w:w="2759" w:type="dxa"/>
            <w:tcBorders>
              <w:right w:val="single" w:sz="8" w:space="0" w:color="auto"/>
            </w:tcBorders>
            <w:vAlign w:val="center"/>
          </w:tcPr>
          <w:p w14:paraId="3AC45D53"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厂区各车间</w:t>
            </w:r>
          </w:p>
        </w:tc>
      </w:tr>
      <w:tr w:rsidR="006658E4" w:rsidRPr="006658E4" w14:paraId="1D42A94A" w14:textId="77777777" w:rsidTr="008B6A9D">
        <w:trPr>
          <w:trHeight w:val="20"/>
          <w:jc w:val="center"/>
        </w:trPr>
        <w:tc>
          <w:tcPr>
            <w:tcW w:w="817" w:type="dxa"/>
            <w:tcBorders>
              <w:left w:val="single" w:sz="4" w:space="0" w:color="auto"/>
            </w:tcBorders>
            <w:vAlign w:val="center"/>
          </w:tcPr>
          <w:p w14:paraId="34A3E539"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19</w:t>
            </w:r>
          </w:p>
        </w:tc>
        <w:tc>
          <w:tcPr>
            <w:tcW w:w="3402" w:type="dxa"/>
            <w:tcBorders>
              <w:left w:val="single" w:sz="4" w:space="0" w:color="auto"/>
            </w:tcBorders>
            <w:vAlign w:val="center"/>
          </w:tcPr>
          <w:p w14:paraId="0E9D7E9F"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水王子消毒粉</w:t>
            </w:r>
          </w:p>
        </w:tc>
        <w:tc>
          <w:tcPr>
            <w:tcW w:w="1544" w:type="dxa"/>
            <w:vAlign w:val="center"/>
          </w:tcPr>
          <w:p w14:paraId="4B0F551B"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200kg</w:t>
            </w:r>
          </w:p>
        </w:tc>
        <w:tc>
          <w:tcPr>
            <w:tcW w:w="2759" w:type="dxa"/>
            <w:tcBorders>
              <w:right w:val="single" w:sz="8" w:space="0" w:color="auto"/>
            </w:tcBorders>
            <w:vAlign w:val="center"/>
          </w:tcPr>
          <w:p w14:paraId="2640C141"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应急物资仓</w:t>
            </w:r>
          </w:p>
        </w:tc>
      </w:tr>
      <w:tr w:rsidR="006658E4" w:rsidRPr="006658E4" w14:paraId="67F54355" w14:textId="77777777" w:rsidTr="008B6A9D">
        <w:trPr>
          <w:trHeight w:val="20"/>
          <w:jc w:val="center"/>
        </w:trPr>
        <w:tc>
          <w:tcPr>
            <w:tcW w:w="817" w:type="dxa"/>
            <w:tcBorders>
              <w:left w:val="single" w:sz="4" w:space="0" w:color="auto"/>
            </w:tcBorders>
            <w:vAlign w:val="center"/>
          </w:tcPr>
          <w:p w14:paraId="21654B16"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lastRenderedPageBreak/>
              <w:t>20</w:t>
            </w:r>
          </w:p>
        </w:tc>
        <w:tc>
          <w:tcPr>
            <w:tcW w:w="3402" w:type="dxa"/>
            <w:tcBorders>
              <w:left w:val="single" w:sz="4" w:space="0" w:color="auto"/>
            </w:tcBorders>
            <w:vAlign w:val="center"/>
          </w:tcPr>
          <w:p w14:paraId="45FE3E3E"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高锰酸钾</w:t>
            </w:r>
          </w:p>
        </w:tc>
        <w:tc>
          <w:tcPr>
            <w:tcW w:w="1544" w:type="dxa"/>
            <w:vAlign w:val="center"/>
          </w:tcPr>
          <w:p w14:paraId="45A6B3A7"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50kg</w:t>
            </w:r>
          </w:p>
        </w:tc>
        <w:tc>
          <w:tcPr>
            <w:tcW w:w="2759" w:type="dxa"/>
            <w:tcBorders>
              <w:right w:val="single" w:sz="8" w:space="0" w:color="auto"/>
            </w:tcBorders>
            <w:vAlign w:val="center"/>
          </w:tcPr>
          <w:p w14:paraId="2746F36C"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应急物资仓</w:t>
            </w:r>
          </w:p>
        </w:tc>
      </w:tr>
      <w:tr w:rsidR="006658E4" w:rsidRPr="006658E4" w14:paraId="6E4C5C3D" w14:textId="77777777" w:rsidTr="008B6A9D">
        <w:trPr>
          <w:trHeight w:val="20"/>
          <w:jc w:val="center"/>
        </w:trPr>
        <w:tc>
          <w:tcPr>
            <w:tcW w:w="817" w:type="dxa"/>
            <w:tcBorders>
              <w:left w:val="single" w:sz="4" w:space="0" w:color="auto"/>
            </w:tcBorders>
            <w:vAlign w:val="center"/>
          </w:tcPr>
          <w:p w14:paraId="4725108F"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21</w:t>
            </w:r>
          </w:p>
        </w:tc>
        <w:tc>
          <w:tcPr>
            <w:tcW w:w="3402" w:type="dxa"/>
            <w:tcBorders>
              <w:left w:val="single" w:sz="4" w:space="0" w:color="auto"/>
            </w:tcBorders>
            <w:vAlign w:val="center"/>
          </w:tcPr>
          <w:p w14:paraId="73F92160"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活性炭</w:t>
            </w:r>
          </w:p>
        </w:tc>
        <w:tc>
          <w:tcPr>
            <w:tcW w:w="1544" w:type="dxa"/>
            <w:vAlign w:val="center"/>
          </w:tcPr>
          <w:p w14:paraId="37826180"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200kg</w:t>
            </w:r>
          </w:p>
        </w:tc>
        <w:tc>
          <w:tcPr>
            <w:tcW w:w="2759" w:type="dxa"/>
            <w:tcBorders>
              <w:right w:val="single" w:sz="8" w:space="0" w:color="auto"/>
            </w:tcBorders>
            <w:vAlign w:val="center"/>
          </w:tcPr>
          <w:p w14:paraId="1FE34EA2"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应急物资仓</w:t>
            </w:r>
          </w:p>
        </w:tc>
      </w:tr>
      <w:tr w:rsidR="006658E4" w:rsidRPr="006658E4" w14:paraId="705A5964" w14:textId="77777777" w:rsidTr="008B6A9D">
        <w:trPr>
          <w:trHeight w:val="20"/>
          <w:jc w:val="center"/>
        </w:trPr>
        <w:tc>
          <w:tcPr>
            <w:tcW w:w="817" w:type="dxa"/>
            <w:tcBorders>
              <w:left w:val="single" w:sz="4" w:space="0" w:color="auto"/>
            </w:tcBorders>
            <w:vAlign w:val="center"/>
          </w:tcPr>
          <w:p w14:paraId="027B83A1"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22</w:t>
            </w:r>
          </w:p>
        </w:tc>
        <w:tc>
          <w:tcPr>
            <w:tcW w:w="3402" w:type="dxa"/>
            <w:tcBorders>
              <w:left w:val="single" w:sz="4" w:space="0" w:color="auto"/>
            </w:tcBorders>
            <w:vAlign w:val="center"/>
          </w:tcPr>
          <w:p w14:paraId="57756784"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固体净水剂</w:t>
            </w:r>
          </w:p>
        </w:tc>
        <w:tc>
          <w:tcPr>
            <w:tcW w:w="1544" w:type="dxa"/>
            <w:vAlign w:val="center"/>
          </w:tcPr>
          <w:p w14:paraId="4E111D5A"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1t</w:t>
            </w:r>
          </w:p>
        </w:tc>
        <w:tc>
          <w:tcPr>
            <w:tcW w:w="2759" w:type="dxa"/>
            <w:tcBorders>
              <w:right w:val="single" w:sz="8" w:space="0" w:color="auto"/>
            </w:tcBorders>
            <w:vAlign w:val="center"/>
          </w:tcPr>
          <w:p w14:paraId="019FF3D8"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应急物资仓</w:t>
            </w:r>
          </w:p>
        </w:tc>
      </w:tr>
      <w:tr w:rsidR="006658E4" w:rsidRPr="006658E4" w14:paraId="4F1BD5B5" w14:textId="77777777" w:rsidTr="008B6A9D">
        <w:trPr>
          <w:trHeight w:val="20"/>
          <w:jc w:val="center"/>
        </w:trPr>
        <w:tc>
          <w:tcPr>
            <w:tcW w:w="817" w:type="dxa"/>
            <w:tcBorders>
              <w:left w:val="single" w:sz="4" w:space="0" w:color="auto"/>
            </w:tcBorders>
            <w:vAlign w:val="center"/>
          </w:tcPr>
          <w:p w14:paraId="55244CCF" w14:textId="77777777" w:rsidR="000A63B2" w:rsidRPr="006658E4" w:rsidRDefault="000A63B2" w:rsidP="00AC4C10">
            <w:pPr>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23</w:t>
            </w:r>
          </w:p>
        </w:tc>
        <w:tc>
          <w:tcPr>
            <w:tcW w:w="3402" w:type="dxa"/>
            <w:tcBorders>
              <w:left w:val="single" w:sz="4" w:space="0" w:color="auto"/>
            </w:tcBorders>
            <w:vAlign w:val="center"/>
          </w:tcPr>
          <w:p w14:paraId="6CA393C3"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石灰</w:t>
            </w:r>
          </w:p>
        </w:tc>
        <w:tc>
          <w:tcPr>
            <w:tcW w:w="1544" w:type="dxa"/>
            <w:vAlign w:val="center"/>
          </w:tcPr>
          <w:p w14:paraId="5A6895A0"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w:t>
            </w:r>
          </w:p>
        </w:tc>
        <w:tc>
          <w:tcPr>
            <w:tcW w:w="2759" w:type="dxa"/>
            <w:tcBorders>
              <w:right w:val="single" w:sz="8" w:space="0" w:color="auto"/>
            </w:tcBorders>
            <w:vAlign w:val="center"/>
          </w:tcPr>
          <w:p w14:paraId="794109A4" w14:textId="77777777" w:rsidR="000A63B2" w:rsidRPr="006658E4" w:rsidRDefault="000A63B2" w:rsidP="005E3689">
            <w:pPr>
              <w:snapToGrid w:val="0"/>
              <w:spacing w:line="240" w:lineRule="auto"/>
              <w:ind w:firstLineChars="0" w:firstLine="0"/>
              <w:jc w:val="center"/>
              <w:rPr>
                <w:rFonts w:eastAsia="方正仿宋简体"/>
                <w:color w:val="000000" w:themeColor="text1"/>
                <w:szCs w:val="24"/>
              </w:rPr>
            </w:pPr>
            <w:r w:rsidRPr="006658E4">
              <w:rPr>
                <w:rFonts w:eastAsia="方正仿宋简体"/>
                <w:color w:val="000000" w:themeColor="text1"/>
                <w:szCs w:val="24"/>
              </w:rPr>
              <w:t>石灰储罐</w:t>
            </w:r>
          </w:p>
        </w:tc>
      </w:tr>
    </w:tbl>
    <w:p w14:paraId="79E267C7" w14:textId="77777777" w:rsidR="004C2578" w:rsidRPr="006658E4" w:rsidRDefault="004C2578" w:rsidP="00454184">
      <w:pPr>
        <w:spacing w:before="120" w:line="240" w:lineRule="auto"/>
        <w:ind w:firstLineChars="0" w:firstLine="0"/>
        <w:rPr>
          <w:rFonts w:eastAsia="方正仿宋简体"/>
          <w:color w:val="000000" w:themeColor="text1"/>
          <w:szCs w:val="24"/>
        </w:rPr>
      </w:pPr>
      <w:r w:rsidRPr="006658E4">
        <w:rPr>
          <w:rFonts w:eastAsia="方正仿宋简体"/>
          <w:color w:val="000000" w:themeColor="text1"/>
          <w:szCs w:val="24"/>
        </w:rPr>
        <w:t>联系人：梅州粤海水务有限公司，联系电话：</w:t>
      </w:r>
      <w:r w:rsidRPr="006658E4">
        <w:rPr>
          <w:rFonts w:eastAsia="方正仿宋简体"/>
          <w:color w:val="000000" w:themeColor="text1"/>
          <w:szCs w:val="24"/>
        </w:rPr>
        <w:t>0753-2249784</w:t>
      </w:r>
    </w:p>
    <w:p w14:paraId="4AC00569" w14:textId="77777777" w:rsidR="006C425A" w:rsidRDefault="006C425A" w:rsidP="000A63B2">
      <w:pPr>
        <w:ind w:firstLineChars="0" w:firstLine="0"/>
        <w:jc w:val="center"/>
        <w:rPr>
          <w:rFonts w:eastAsia="方正仿宋简体"/>
          <w:color w:val="000000" w:themeColor="text1"/>
          <w:szCs w:val="24"/>
        </w:rPr>
        <w:sectPr w:rsidR="006C425A" w:rsidSect="00925B62">
          <w:pgSz w:w="11906" w:h="16838"/>
          <w:pgMar w:top="1440" w:right="1800" w:bottom="1440" w:left="1800" w:header="851" w:footer="992" w:gutter="0"/>
          <w:pgNumType w:fmt="numberInDash"/>
          <w:cols w:space="425"/>
          <w:docGrid w:type="lines" w:linePitch="312"/>
        </w:sectPr>
      </w:pPr>
    </w:p>
    <w:p w14:paraId="7DB43420" w14:textId="51CC8F05" w:rsidR="000144AD" w:rsidRPr="006658E4" w:rsidRDefault="004210EA" w:rsidP="004210EA">
      <w:pPr>
        <w:spacing w:line="240" w:lineRule="auto"/>
        <w:ind w:firstLineChars="0" w:firstLine="0"/>
        <w:jc w:val="left"/>
        <w:rPr>
          <w:rFonts w:eastAsia="方正仿宋简体"/>
          <w:b/>
          <w:color w:val="000000" w:themeColor="text1"/>
          <w:szCs w:val="24"/>
        </w:rPr>
      </w:pPr>
      <w:r w:rsidRPr="006658E4">
        <w:rPr>
          <w:rFonts w:eastAsia="方正仿宋简体"/>
          <w:b/>
          <w:color w:val="000000" w:themeColor="text1"/>
          <w:szCs w:val="24"/>
        </w:rPr>
        <w:lastRenderedPageBreak/>
        <w:t>附图</w:t>
      </w:r>
      <w:r w:rsidRPr="006658E4">
        <w:rPr>
          <w:rFonts w:eastAsia="方正仿宋简体"/>
          <w:b/>
          <w:color w:val="000000" w:themeColor="text1"/>
          <w:szCs w:val="24"/>
        </w:rPr>
        <w:t xml:space="preserve">1 </w:t>
      </w:r>
      <w:r w:rsidRPr="006658E4">
        <w:rPr>
          <w:rFonts w:eastAsia="方正仿宋简体"/>
          <w:b/>
          <w:color w:val="000000" w:themeColor="text1"/>
          <w:szCs w:val="24"/>
        </w:rPr>
        <w:t>清凉山水库饮用水水源地</w:t>
      </w:r>
      <w:r w:rsidR="00053552" w:rsidRPr="006658E4">
        <w:rPr>
          <w:rFonts w:eastAsia="方正仿宋简体"/>
          <w:b/>
          <w:color w:val="000000" w:themeColor="text1"/>
          <w:szCs w:val="24"/>
        </w:rPr>
        <w:t>突发环境事件</w:t>
      </w:r>
      <w:r w:rsidRPr="006658E4">
        <w:rPr>
          <w:rFonts w:eastAsia="方正仿宋简体"/>
          <w:b/>
          <w:color w:val="000000" w:themeColor="text1"/>
          <w:szCs w:val="24"/>
        </w:rPr>
        <w:t>适用范围</w:t>
      </w:r>
    </w:p>
    <w:p w14:paraId="2D762BF8" w14:textId="7F6AF800" w:rsidR="004210EA" w:rsidRPr="006658E4" w:rsidRDefault="00053552" w:rsidP="004210EA">
      <w:pPr>
        <w:snapToGrid w:val="0"/>
        <w:ind w:firstLineChars="0" w:firstLine="0"/>
        <w:jc w:val="center"/>
        <w:rPr>
          <w:rFonts w:eastAsia="方正仿宋简体"/>
          <w:b/>
          <w:color w:val="000000" w:themeColor="text1"/>
        </w:rPr>
      </w:pPr>
      <w:r w:rsidRPr="006658E4">
        <w:rPr>
          <w:rFonts w:eastAsia="方正仿宋简体"/>
          <w:noProof/>
          <w:color w:val="000000" w:themeColor="text1"/>
        </w:rPr>
        <mc:AlternateContent>
          <mc:Choice Requires="wps">
            <w:drawing>
              <wp:anchor distT="0" distB="0" distL="114300" distR="114300" simplePos="0" relativeHeight="251666432" behindDoc="0" locked="0" layoutInCell="1" allowOverlap="1" wp14:anchorId="346B555E" wp14:editId="7086A3DE">
                <wp:simplePos x="0" y="0"/>
                <wp:positionH relativeFrom="column">
                  <wp:posOffset>3837940</wp:posOffset>
                </wp:positionH>
                <wp:positionV relativeFrom="paragraph">
                  <wp:posOffset>3212836</wp:posOffset>
                </wp:positionV>
                <wp:extent cx="1381125" cy="1143000"/>
                <wp:effectExtent l="0" t="0" r="28575" b="1905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143000"/>
                        </a:xfrm>
                        <a:prstGeom prst="rect">
                          <a:avLst/>
                        </a:prstGeom>
                        <a:solidFill>
                          <a:srgbClr val="FFFFFF"/>
                        </a:solidFill>
                        <a:ln w="9525">
                          <a:solidFill>
                            <a:srgbClr val="000000"/>
                          </a:solidFill>
                          <a:miter lim="800000"/>
                          <a:headEnd/>
                          <a:tailEnd/>
                        </a:ln>
                      </wps:spPr>
                      <wps:txbx>
                        <w:txbxContent>
                          <w:p w14:paraId="5C7E4B7F" w14:textId="77777777" w:rsidR="00776114" w:rsidRPr="00245C0B" w:rsidRDefault="00776114" w:rsidP="004210EA">
                            <w:pPr>
                              <w:spacing w:line="300" w:lineRule="auto"/>
                              <w:ind w:firstLineChars="0" w:firstLine="0"/>
                              <w:jc w:val="center"/>
                              <w:rPr>
                                <w:sz w:val="21"/>
                                <w:szCs w:val="21"/>
                              </w:rPr>
                            </w:pPr>
                            <w:r w:rsidRPr="00245C0B">
                              <w:rPr>
                                <w:rFonts w:hint="eastAsia"/>
                                <w:sz w:val="21"/>
                                <w:szCs w:val="21"/>
                              </w:rPr>
                              <w:t>图</w:t>
                            </w:r>
                            <w:r w:rsidRPr="00245C0B">
                              <w:rPr>
                                <w:rFonts w:hint="eastAsia"/>
                                <w:sz w:val="21"/>
                                <w:szCs w:val="21"/>
                              </w:rPr>
                              <w:t xml:space="preserve">  </w:t>
                            </w:r>
                            <w:r w:rsidRPr="00245C0B">
                              <w:rPr>
                                <w:rFonts w:hint="eastAsia"/>
                                <w:sz w:val="21"/>
                                <w:szCs w:val="21"/>
                              </w:rPr>
                              <w:t>例</w:t>
                            </w:r>
                          </w:p>
                          <w:p w14:paraId="74233E45" w14:textId="43328356" w:rsidR="00776114" w:rsidRDefault="00776114" w:rsidP="004210EA">
                            <w:pPr>
                              <w:snapToGrid w:val="0"/>
                              <w:spacing w:line="300" w:lineRule="auto"/>
                              <w:ind w:firstLineChars="50" w:firstLine="105"/>
                              <w:rPr>
                                <w:sz w:val="21"/>
                                <w:szCs w:val="21"/>
                              </w:rPr>
                            </w:pPr>
                            <w:r>
                              <w:rPr>
                                <w:rFonts w:hint="eastAsia"/>
                                <w:sz w:val="21"/>
                                <w:szCs w:val="21"/>
                              </w:rPr>
                              <w:t xml:space="preserve">         </w:t>
                            </w:r>
                            <w:r>
                              <w:rPr>
                                <w:rFonts w:hint="eastAsia"/>
                                <w:sz w:val="21"/>
                                <w:szCs w:val="21"/>
                              </w:rPr>
                              <w:t>适用范围</w:t>
                            </w:r>
                          </w:p>
                          <w:p w14:paraId="0718D5EE" w14:textId="77777777" w:rsidR="00776114" w:rsidRDefault="00776114" w:rsidP="004210EA">
                            <w:pPr>
                              <w:snapToGrid w:val="0"/>
                              <w:spacing w:line="340" w:lineRule="exact"/>
                              <w:ind w:firstLineChars="50" w:firstLine="105"/>
                              <w:rPr>
                                <w:sz w:val="21"/>
                                <w:szCs w:val="21"/>
                              </w:rPr>
                            </w:pPr>
                            <w:r>
                              <w:rPr>
                                <w:rFonts w:hint="eastAsia"/>
                                <w:sz w:val="21"/>
                                <w:szCs w:val="21"/>
                              </w:rPr>
                              <w:t xml:space="preserve">        </w:t>
                            </w:r>
                            <w:r>
                              <w:rPr>
                                <w:rFonts w:hint="eastAsia"/>
                                <w:sz w:val="21"/>
                                <w:szCs w:val="21"/>
                              </w:rPr>
                              <w:t>一级保护区</w:t>
                            </w:r>
                          </w:p>
                          <w:p w14:paraId="5ED3BE7C" w14:textId="77777777" w:rsidR="00776114" w:rsidRPr="00245C0B" w:rsidRDefault="00776114" w:rsidP="004210EA">
                            <w:pPr>
                              <w:snapToGrid w:val="0"/>
                              <w:spacing w:line="340" w:lineRule="exact"/>
                              <w:ind w:firstLineChars="50" w:firstLine="105"/>
                              <w:rPr>
                                <w:sz w:val="21"/>
                                <w:szCs w:val="21"/>
                              </w:rPr>
                            </w:pPr>
                            <w:r>
                              <w:rPr>
                                <w:rFonts w:hint="eastAsia"/>
                                <w:sz w:val="21"/>
                                <w:szCs w:val="21"/>
                              </w:rPr>
                              <w:t xml:space="preserve">        </w:t>
                            </w:r>
                            <w:r>
                              <w:rPr>
                                <w:rFonts w:hint="eastAsia"/>
                                <w:sz w:val="21"/>
                                <w:szCs w:val="21"/>
                              </w:rPr>
                              <w:t>二级保护区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文本框 2" o:spid="_x0000_s1080" type="#_x0000_t202" style="position:absolute;left:0;text-align:left;margin-left:302.2pt;margin-top:253pt;width:108.75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">
                <v:textbox inset="0,0,0,0">
                  <w:txbxContent>
                    <w:p w14:paraId="5C7E4B7F" w14:textId="77777777" w:rsidR="00776114" w:rsidRPr="00245C0B" w:rsidRDefault="00776114" w:rsidP="004210EA">
                      <w:pPr>
                        <w:spacing w:line="300" w:lineRule="auto"/>
                        <w:ind w:firstLineChars="0" w:firstLine="0"/>
                        <w:jc w:val="center"/>
                        <w:rPr>
                          <w:sz w:val="21"/>
                          <w:szCs w:val="21"/>
                        </w:rPr>
                      </w:pPr>
                      <w:r w:rsidRPr="00245C0B">
                        <w:rPr>
                          <w:rFonts w:hint="eastAsia"/>
                          <w:sz w:val="21"/>
                          <w:szCs w:val="21"/>
                        </w:rPr>
                        <w:t>图</w:t>
                      </w:r>
                      <w:r w:rsidRPr="00245C0B">
                        <w:rPr>
                          <w:rFonts w:hint="eastAsia"/>
                          <w:sz w:val="21"/>
                          <w:szCs w:val="21"/>
                        </w:rPr>
                        <w:t xml:space="preserve">  </w:t>
                      </w:r>
                      <w:r w:rsidRPr="00245C0B">
                        <w:rPr>
                          <w:rFonts w:hint="eastAsia"/>
                          <w:sz w:val="21"/>
                          <w:szCs w:val="21"/>
                        </w:rPr>
                        <w:t>例</w:t>
                      </w:r>
                    </w:p>
                    <w:p w14:paraId="74233E45" w14:textId="43328356" w:rsidR="00776114" w:rsidRDefault="00776114" w:rsidP="004210EA">
                      <w:pPr>
                        <w:snapToGrid w:val="0"/>
                        <w:spacing w:line="300" w:lineRule="auto"/>
                        <w:ind w:firstLineChars="50" w:firstLine="105"/>
                        <w:rPr>
                          <w:sz w:val="21"/>
                          <w:szCs w:val="21"/>
                        </w:rPr>
                      </w:pPr>
                      <w:r>
                        <w:rPr>
                          <w:rFonts w:hint="eastAsia"/>
                          <w:sz w:val="21"/>
                          <w:szCs w:val="21"/>
                        </w:rPr>
                        <w:t xml:space="preserve">         </w:t>
                      </w:r>
                      <w:r>
                        <w:rPr>
                          <w:rFonts w:hint="eastAsia"/>
                          <w:sz w:val="21"/>
                          <w:szCs w:val="21"/>
                        </w:rPr>
                        <w:t>适用范围</w:t>
                      </w:r>
                    </w:p>
                    <w:p w14:paraId="0718D5EE" w14:textId="77777777" w:rsidR="00776114" w:rsidRDefault="00776114" w:rsidP="004210EA">
                      <w:pPr>
                        <w:snapToGrid w:val="0"/>
                        <w:spacing w:line="340" w:lineRule="exact"/>
                        <w:ind w:firstLineChars="50" w:firstLine="105"/>
                        <w:rPr>
                          <w:sz w:val="21"/>
                          <w:szCs w:val="21"/>
                        </w:rPr>
                      </w:pPr>
                      <w:r>
                        <w:rPr>
                          <w:rFonts w:hint="eastAsia"/>
                          <w:sz w:val="21"/>
                          <w:szCs w:val="21"/>
                        </w:rPr>
                        <w:t xml:space="preserve">        </w:t>
                      </w:r>
                      <w:r>
                        <w:rPr>
                          <w:rFonts w:hint="eastAsia"/>
                          <w:sz w:val="21"/>
                          <w:szCs w:val="21"/>
                        </w:rPr>
                        <w:t>一级保护区</w:t>
                      </w:r>
                    </w:p>
                    <w:p w14:paraId="5ED3BE7C" w14:textId="77777777" w:rsidR="00776114" w:rsidRPr="00245C0B" w:rsidRDefault="00776114" w:rsidP="004210EA">
                      <w:pPr>
                        <w:snapToGrid w:val="0"/>
                        <w:spacing w:line="340" w:lineRule="exact"/>
                        <w:ind w:firstLineChars="50" w:firstLine="105"/>
                        <w:rPr>
                          <w:sz w:val="21"/>
                          <w:szCs w:val="21"/>
                        </w:rPr>
                      </w:pPr>
                      <w:r>
                        <w:rPr>
                          <w:rFonts w:hint="eastAsia"/>
                          <w:sz w:val="21"/>
                          <w:szCs w:val="21"/>
                        </w:rPr>
                        <w:t xml:space="preserve">        </w:t>
                      </w:r>
                      <w:r>
                        <w:rPr>
                          <w:rFonts w:hint="eastAsia"/>
                          <w:sz w:val="21"/>
                          <w:szCs w:val="21"/>
                        </w:rPr>
                        <w:t>二级保护区</w:t>
                      </w:r>
                    </w:p>
                  </w:txbxContent>
                </v:textbox>
              </v:shape>
            </w:pict>
          </mc:Fallback>
        </mc:AlternateContent>
      </w:r>
      <w:r w:rsidRPr="006658E4">
        <w:rPr>
          <w:rFonts w:eastAsia="方正仿宋简体"/>
          <w:noProof/>
          <w:color w:val="000000" w:themeColor="text1"/>
        </w:rPr>
        <mc:AlternateContent>
          <mc:Choice Requires="wps">
            <w:drawing>
              <wp:anchor distT="0" distB="0" distL="114300" distR="114300" simplePos="0" relativeHeight="251669504" behindDoc="0" locked="0" layoutInCell="1" allowOverlap="1" wp14:anchorId="258090CC" wp14:editId="43FAD8E8">
                <wp:simplePos x="0" y="0"/>
                <wp:positionH relativeFrom="column">
                  <wp:posOffset>4023995</wp:posOffset>
                </wp:positionH>
                <wp:positionV relativeFrom="paragraph">
                  <wp:posOffset>3940175</wp:posOffset>
                </wp:positionV>
                <wp:extent cx="276225" cy="133350"/>
                <wp:effectExtent l="0" t="0" r="28575" b="19050"/>
                <wp:wrapNone/>
                <wp:docPr id="2" name="矩形 2"/>
                <wp:cNvGraphicFramePr/>
                <a:graphic xmlns:a="http://schemas.openxmlformats.org/drawingml/2006/main">
                  <a:graphicData uri="http://schemas.microsoft.com/office/word/2010/wordprocessingShape">
                    <wps:wsp>
                      <wps:cNvSpPr/>
                      <wps:spPr>
                        <a:xfrm>
                          <a:off x="0" y="0"/>
                          <a:ext cx="276225" cy="133350"/>
                        </a:xfrm>
                        <a:prstGeom prst="rect">
                          <a:avLst/>
                        </a:prstGeom>
                        <a:solidFill>
                          <a:srgbClr val="FFFF00"/>
                        </a:solidFill>
                        <a:ln w="15875">
                          <a:solidFill>
                            <a:srgbClr val="FFFF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 o:spid="_x0000_s1026" style="position:absolute;left:0;text-align:left;margin-left:316.85pt;margin-top:310.25pt;width:21.75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" fillcolor="yellow" strokecolor="yellow" strokeweight="1.25pt">
                <v:stroke opacity="32896f"/>
                <v:textbox inset="0,0,0,0"/>
              </v:rect>
            </w:pict>
          </mc:Fallback>
        </mc:AlternateContent>
      </w:r>
      <w:r w:rsidRPr="006658E4">
        <w:rPr>
          <w:rFonts w:eastAsia="方正仿宋简体"/>
          <w:noProof/>
          <w:color w:val="000000" w:themeColor="text1"/>
        </w:rPr>
        <mc:AlternateContent>
          <mc:Choice Requires="wps">
            <w:drawing>
              <wp:anchor distT="0" distB="0" distL="114300" distR="114300" simplePos="0" relativeHeight="251668480" behindDoc="0" locked="0" layoutInCell="1" allowOverlap="1" wp14:anchorId="1A9CD1A6" wp14:editId="546F1163">
                <wp:simplePos x="0" y="0"/>
                <wp:positionH relativeFrom="column">
                  <wp:posOffset>4014470</wp:posOffset>
                </wp:positionH>
                <wp:positionV relativeFrom="paragraph">
                  <wp:posOffset>3702050</wp:posOffset>
                </wp:positionV>
                <wp:extent cx="276225" cy="133350"/>
                <wp:effectExtent l="0" t="0" r="28575" b="19050"/>
                <wp:wrapNone/>
                <wp:docPr id="33" name="矩形 33"/>
                <wp:cNvGraphicFramePr/>
                <a:graphic xmlns:a="http://schemas.openxmlformats.org/drawingml/2006/main">
                  <a:graphicData uri="http://schemas.microsoft.com/office/word/2010/wordprocessingShape">
                    <wps:wsp>
                      <wps:cNvSpPr/>
                      <wps:spPr>
                        <a:xfrm>
                          <a:off x="0" y="0"/>
                          <a:ext cx="276225" cy="133350"/>
                        </a:xfrm>
                        <a:prstGeom prst="rect">
                          <a:avLst/>
                        </a:prstGeom>
                        <a:solidFill>
                          <a:srgbClr val="FF0000"/>
                        </a:solidFill>
                        <a:ln w="15875">
                          <a:solidFill>
                            <a:srgbClr val="FF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3" o:spid="_x0000_s1026" style="position:absolute;left:0;text-align:left;margin-left:316.1pt;margin-top:291.5pt;width:21.7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" fillcolor="red" strokecolor="red" strokeweight="1.25pt">
                <v:stroke opacity="32896f"/>
                <v:textbox inset="0,0,0,0"/>
              </v:rect>
            </w:pict>
          </mc:Fallback>
        </mc:AlternateContent>
      </w:r>
      <w:r w:rsidRPr="006658E4">
        <w:rPr>
          <w:rFonts w:eastAsia="方正仿宋简体"/>
          <w:noProof/>
          <w:color w:val="000000" w:themeColor="text1"/>
        </w:rPr>
        <mc:AlternateContent>
          <mc:Choice Requires="wps">
            <w:drawing>
              <wp:anchor distT="0" distB="0" distL="114300" distR="114300" simplePos="0" relativeHeight="251667456" behindDoc="0" locked="0" layoutInCell="1" allowOverlap="1" wp14:anchorId="29819526" wp14:editId="45B91D39">
                <wp:simplePos x="0" y="0"/>
                <wp:positionH relativeFrom="column">
                  <wp:posOffset>4014206</wp:posOffset>
                </wp:positionH>
                <wp:positionV relativeFrom="paragraph">
                  <wp:posOffset>3502025</wp:posOffset>
                </wp:positionV>
                <wp:extent cx="276225" cy="123825"/>
                <wp:effectExtent l="0" t="0" r="28575" b="28575"/>
                <wp:wrapNone/>
                <wp:docPr id="1" name="矩形 1"/>
                <wp:cNvGraphicFramePr/>
                <a:graphic xmlns:a="http://schemas.openxmlformats.org/drawingml/2006/main">
                  <a:graphicData uri="http://schemas.microsoft.com/office/word/2010/wordprocessingShape">
                    <wps:wsp>
                      <wps:cNvSpPr/>
                      <wps:spPr>
                        <a:xfrm>
                          <a:off x="0" y="0"/>
                          <a:ext cx="276225" cy="123825"/>
                        </a:xfrm>
                        <a:prstGeom prst="rect">
                          <a:avLst/>
                        </a:prstGeom>
                        <a:noFill/>
                        <a:ln w="158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 o:spid="_x0000_s1026" style="position:absolute;left:0;text-align:left;margin-left:316.1pt;margin-top:275.75pt;width:21.75pt;height: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" filled="f" strokecolor="#00b050" strokeweight="1.25pt">
                <v:textbox inset="0,0,0,0"/>
              </v:rect>
            </w:pict>
          </mc:Fallback>
        </mc:AlternateContent>
      </w:r>
      <w:r w:rsidR="004210EA" w:rsidRPr="006658E4">
        <w:rPr>
          <w:rFonts w:eastAsia="方正仿宋简体"/>
          <w:noProof/>
          <w:color w:val="000000" w:themeColor="text1"/>
        </w:rPr>
        <w:drawing>
          <wp:inline distT="0" distB="0" distL="0" distR="0" wp14:anchorId="45C3FCD7" wp14:editId="0AC7940F">
            <wp:extent cx="5202555" cy="43529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02555" cy="4352925"/>
                    </a:xfrm>
                    <a:prstGeom prst="rect">
                      <a:avLst/>
                    </a:prstGeom>
                  </pic:spPr>
                </pic:pic>
              </a:graphicData>
            </a:graphic>
          </wp:inline>
        </w:drawing>
      </w:r>
      <w:r w:rsidR="004210EA" w:rsidRPr="006658E4">
        <w:rPr>
          <w:rFonts w:eastAsia="方正仿宋简体"/>
          <w:noProof/>
          <w:color w:val="000000" w:themeColor="text1"/>
        </w:rPr>
        <w:t xml:space="preserve"> </w:t>
      </w:r>
    </w:p>
    <w:p w14:paraId="0E9108D3" w14:textId="77777777" w:rsidR="004210EA" w:rsidRPr="006658E4" w:rsidRDefault="004210EA" w:rsidP="004210EA">
      <w:pPr>
        <w:spacing w:line="240" w:lineRule="auto"/>
        <w:ind w:firstLineChars="0" w:firstLine="0"/>
        <w:jc w:val="left"/>
        <w:rPr>
          <w:rFonts w:eastAsia="方正仿宋简体"/>
          <w:color w:val="000000" w:themeColor="text1"/>
          <w:szCs w:val="24"/>
        </w:rPr>
        <w:sectPr w:rsidR="004210EA" w:rsidRPr="006658E4" w:rsidSect="00925B62">
          <w:pgSz w:w="11906" w:h="16838"/>
          <w:pgMar w:top="1440" w:right="1800" w:bottom="1440" w:left="1800" w:header="851" w:footer="992" w:gutter="0"/>
          <w:pgNumType w:fmt="numberInDash"/>
          <w:cols w:space="425"/>
          <w:docGrid w:type="lines" w:linePitch="312"/>
        </w:sectPr>
      </w:pPr>
    </w:p>
    <w:p w14:paraId="1B42608A" w14:textId="168B05E6" w:rsidR="004210EA" w:rsidRPr="006658E4" w:rsidRDefault="004210EA" w:rsidP="004210EA">
      <w:pPr>
        <w:spacing w:line="240" w:lineRule="auto"/>
        <w:ind w:firstLineChars="0" w:firstLine="0"/>
        <w:jc w:val="left"/>
        <w:rPr>
          <w:rFonts w:eastAsia="方正仿宋简体"/>
          <w:color w:val="000000" w:themeColor="text1"/>
          <w:szCs w:val="24"/>
        </w:rPr>
      </w:pPr>
      <w:r w:rsidRPr="006658E4">
        <w:rPr>
          <w:rFonts w:eastAsia="方正仿宋简体"/>
          <w:color w:val="000000" w:themeColor="text1"/>
          <w:szCs w:val="24"/>
        </w:rPr>
        <w:lastRenderedPageBreak/>
        <w:t>附图</w:t>
      </w:r>
      <w:r w:rsidRPr="006658E4">
        <w:rPr>
          <w:rFonts w:eastAsia="方正仿宋简体"/>
          <w:color w:val="000000" w:themeColor="text1"/>
          <w:szCs w:val="24"/>
        </w:rPr>
        <w:t xml:space="preserve">2 </w:t>
      </w:r>
      <w:r w:rsidRPr="006658E4">
        <w:rPr>
          <w:rFonts w:eastAsia="方正仿宋简体"/>
          <w:color w:val="000000" w:themeColor="text1"/>
          <w:szCs w:val="24"/>
        </w:rPr>
        <w:t>梅州市区梅江饮用水水源地</w:t>
      </w:r>
      <w:r w:rsidR="00053552" w:rsidRPr="006658E4">
        <w:rPr>
          <w:rFonts w:eastAsia="方正仿宋简体"/>
          <w:color w:val="000000" w:themeColor="text1"/>
          <w:szCs w:val="24"/>
        </w:rPr>
        <w:t>突发环境事件</w:t>
      </w:r>
      <w:r w:rsidRPr="006658E4">
        <w:rPr>
          <w:rFonts w:eastAsia="方正仿宋简体"/>
          <w:color w:val="000000" w:themeColor="text1"/>
          <w:szCs w:val="24"/>
        </w:rPr>
        <w:t>适用范围</w:t>
      </w:r>
    </w:p>
    <w:p w14:paraId="6106698D" w14:textId="7D97A51F" w:rsidR="004210EA" w:rsidRPr="006658E4" w:rsidRDefault="00053552" w:rsidP="004210EA">
      <w:pPr>
        <w:snapToGrid w:val="0"/>
        <w:spacing w:line="240" w:lineRule="auto"/>
        <w:ind w:firstLineChars="0" w:firstLine="0"/>
        <w:jc w:val="center"/>
        <w:rPr>
          <w:rFonts w:eastAsia="方正仿宋简体"/>
          <w:color w:val="000000" w:themeColor="text1"/>
        </w:rPr>
      </w:pPr>
      <w:r w:rsidRPr="006658E4">
        <w:rPr>
          <w:rFonts w:eastAsia="方正仿宋简体"/>
          <w:noProof/>
          <w:color w:val="000000" w:themeColor="text1"/>
        </w:rPr>
        <mc:AlternateContent>
          <mc:Choice Requires="wps">
            <w:drawing>
              <wp:anchor distT="0" distB="0" distL="114300" distR="114300" simplePos="0" relativeHeight="251672576" behindDoc="0" locked="0" layoutInCell="1" allowOverlap="1" wp14:anchorId="4E0C2635" wp14:editId="42454003">
                <wp:simplePos x="0" y="0"/>
                <wp:positionH relativeFrom="column">
                  <wp:posOffset>4028440</wp:posOffset>
                </wp:positionH>
                <wp:positionV relativeFrom="paragraph">
                  <wp:posOffset>3416935</wp:posOffset>
                </wp:positionV>
                <wp:extent cx="276225" cy="123825"/>
                <wp:effectExtent l="0" t="0" r="28575" b="28575"/>
                <wp:wrapNone/>
                <wp:docPr id="4" name="矩形 4"/>
                <wp:cNvGraphicFramePr/>
                <a:graphic xmlns:a="http://schemas.openxmlformats.org/drawingml/2006/main">
                  <a:graphicData uri="http://schemas.microsoft.com/office/word/2010/wordprocessingShape">
                    <wps:wsp>
                      <wps:cNvSpPr/>
                      <wps:spPr>
                        <a:xfrm>
                          <a:off x="0" y="0"/>
                          <a:ext cx="276225" cy="123825"/>
                        </a:xfrm>
                        <a:prstGeom prst="rect">
                          <a:avLst/>
                        </a:prstGeom>
                        <a:noFill/>
                        <a:ln w="158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 o:spid="_x0000_s1026" style="position:absolute;left:0;text-align:left;margin-left:317.2pt;margin-top:269.05pt;width:21.75pt;height: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" filled="f" strokecolor="#00b050" strokeweight="1.25pt">
                <v:textbox inset="0,0,0,0"/>
              </v:rect>
            </w:pict>
          </mc:Fallback>
        </mc:AlternateContent>
      </w:r>
      <w:r w:rsidRPr="006658E4">
        <w:rPr>
          <w:rFonts w:eastAsia="方正仿宋简体"/>
          <w:noProof/>
          <w:color w:val="000000" w:themeColor="text1"/>
        </w:rPr>
        <mc:AlternateContent>
          <mc:Choice Requires="wps">
            <w:drawing>
              <wp:anchor distT="0" distB="0" distL="114300" distR="114300" simplePos="0" relativeHeight="251673600" behindDoc="0" locked="0" layoutInCell="1" allowOverlap="1" wp14:anchorId="1F837479" wp14:editId="412BA427">
                <wp:simplePos x="0" y="0"/>
                <wp:positionH relativeFrom="column">
                  <wp:posOffset>4029075</wp:posOffset>
                </wp:positionH>
                <wp:positionV relativeFrom="paragraph">
                  <wp:posOffset>3636010</wp:posOffset>
                </wp:positionV>
                <wp:extent cx="276225" cy="133350"/>
                <wp:effectExtent l="0" t="0" r="28575" b="19050"/>
                <wp:wrapNone/>
                <wp:docPr id="7" name="矩形 7"/>
                <wp:cNvGraphicFramePr/>
                <a:graphic xmlns:a="http://schemas.openxmlformats.org/drawingml/2006/main">
                  <a:graphicData uri="http://schemas.microsoft.com/office/word/2010/wordprocessingShape">
                    <wps:wsp>
                      <wps:cNvSpPr/>
                      <wps:spPr>
                        <a:xfrm>
                          <a:off x="0" y="0"/>
                          <a:ext cx="276225" cy="133350"/>
                        </a:xfrm>
                        <a:prstGeom prst="rect">
                          <a:avLst/>
                        </a:prstGeom>
                        <a:solidFill>
                          <a:srgbClr val="FF0000"/>
                        </a:solidFill>
                        <a:ln w="15875">
                          <a:solidFill>
                            <a:srgbClr val="FF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 o:spid="_x0000_s1026" style="position:absolute;left:0;text-align:left;margin-left:317.25pt;margin-top:286.3pt;width:21.75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" fillcolor="red" strokecolor="red" strokeweight="1.25pt">
                <v:stroke opacity="32896f"/>
                <v:textbox inset="0,0,0,0"/>
              </v:rect>
            </w:pict>
          </mc:Fallback>
        </mc:AlternateContent>
      </w:r>
      <w:r w:rsidRPr="006658E4">
        <w:rPr>
          <w:rFonts w:eastAsia="方正仿宋简体"/>
          <w:noProof/>
          <w:color w:val="000000" w:themeColor="text1"/>
        </w:rPr>
        <mc:AlternateContent>
          <mc:Choice Requires="wps">
            <w:drawing>
              <wp:anchor distT="0" distB="0" distL="114300" distR="114300" simplePos="0" relativeHeight="251674624" behindDoc="0" locked="0" layoutInCell="1" allowOverlap="1" wp14:anchorId="62A5E804" wp14:editId="4C2EF9A2">
                <wp:simplePos x="0" y="0"/>
                <wp:positionH relativeFrom="column">
                  <wp:posOffset>4029075</wp:posOffset>
                </wp:positionH>
                <wp:positionV relativeFrom="paragraph">
                  <wp:posOffset>3874135</wp:posOffset>
                </wp:positionV>
                <wp:extent cx="276225" cy="133350"/>
                <wp:effectExtent l="0" t="0" r="28575" b="19050"/>
                <wp:wrapNone/>
                <wp:docPr id="9" name="矩形 9"/>
                <wp:cNvGraphicFramePr/>
                <a:graphic xmlns:a="http://schemas.openxmlformats.org/drawingml/2006/main">
                  <a:graphicData uri="http://schemas.microsoft.com/office/word/2010/wordprocessingShape">
                    <wps:wsp>
                      <wps:cNvSpPr/>
                      <wps:spPr>
                        <a:xfrm>
                          <a:off x="0" y="0"/>
                          <a:ext cx="276225" cy="133350"/>
                        </a:xfrm>
                        <a:prstGeom prst="rect">
                          <a:avLst/>
                        </a:prstGeom>
                        <a:solidFill>
                          <a:srgbClr val="FFFF00"/>
                        </a:solidFill>
                        <a:ln w="15875">
                          <a:solidFill>
                            <a:srgbClr val="FFFF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9" o:spid="_x0000_s1026" style="position:absolute;left:0;text-align:left;margin-left:317.25pt;margin-top:305.05pt;width:21.75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" fillcolor="yellow" strokecolor="yellow" strokeweight="1.25pt">
                <v:stroke opacity="32896f"/>
                <v:textbox inset="0,0,0,0"/>
              </v:rect>
            </w:pict>
          </mc:Fallback>
        </mc:AlternateContent>
      </w:r>
      <w:r w:rsidRPr="006658E4">
        <w:rPr>
          <w:rFonts w:eastAsia="方正仿宋简体"/>
          <w:noProof/>
          <w:color w:val="000000" w:themeColor="text1"/>
        </w:rPr>
        <mc:AlternateContent>
          <mc:Choice Requires="wps">
            <w:drawing>
              <wp:anchor distT="0" distB="0" distL="114300" distR="114300" simplePos="0" relativeHeight="251675648" behindDoc="0" locked="0" layoutInCell="1" allowOverlap="1" wp14:anchorId="7A04B678" wp14:editId="38FFE633">
                <wp:simplePos x="0" y="0"/>
                <wp:positionH relativeFrom="column">
                  <wp:posOffset>4038600</wp:posOffset>
                </wp:positionH>
                <wp:positionV relativeFrom="paragraph">
                  <wp:posOffset>4112524</wp:posOffset>
                </wp:positionV>
                <wp:extent cx="276225" cy="133350"/>
                <wp:effectExtent l="0" t="0" r="28575" b="19050"/>
                <wp:wrapNone/>
                <wp:docPr id="11" name="矩形 11"/>
                <wp:cNvGraphicFramePr/>
                <a:graphic xmlns:a="http://schemas.openxmlformats.org/drawingml/2006/main">
                  <a:graphicData uri="http://schemas.microsoft.com/office/word/2010/wordprocessingShape">
                    <wps:wsp>
                      <wps:cNvSpPr/>
                      <wps:spPr>
                        <a:xfrm>
                          <a:off x="0" y="0"/>
                          <a:ext cx="276225" cy="133350"/>
                        </a:xfrm>
                        <a:prstGeom prst="rect">
                          <a:avLst/>
                        </a:prstGeom>
                        <a:solidFill>
                          <a:srgbClr val="0000FF"/>
                        </a:solidFill>
                        <a:ln w="15875">
                          <a:solidFill>
                            <a:srgbClr val="0070C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 o:spid="_x0000_s1026" style="position:absolute;left:0;text-align:left;margin-left:318pt;margin-top:323.8pt;width:21.75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" fillcolor="blue" strokecolor="#0070c0" strokeweight="1.25pt">
                <v:stroke opacity="32896f"/>
                <v:textbox inset="0,0,0,0"/>
              </v:rect>
            </w:pict>
          </mc:Fallback>
        </mc:AlternateContent>
      </w:r>
      <w:r w:rsidR="00C0797D" w:rsidRPr="006658E4">
        <w:rPr>
          <w:rFonts w:eastAsia="方正仿宋简体"/>
          <w:noProof/>
          <w:color w:val="000000" w:themeColor="text1"/>
        </w:rPr>
        <mc:AlternateContent>
          <mc:Choice Requires="wps">
            <w:drawing>
              <wp:anchor distT="0" distB="0" distL="114300" distR="114300" simplePos="0" relativeHeight="251671552" behindDoc="0" locked="0" layoutInCell="1" allowOverlap="1" wp14:anchorId="220A09E9" wp14:editId="47B423DA">
                <wp:simplePos x="0" y="0"/>
                <wp:positionH relativeFrom="column">
                  <wp:posOffset>3895725</wp:posOffset>
                </wp:positionH>
                <wp:positionV relativeFrom="paragraph">
                  <wp:posOffset>3043291</wp:posOffset>
                </wp:positionV>
                <wp:extent cx="1381125" cy="1409700"/>
                <wp:effectExtent l="0" t="0" r="28575" b="19050"/>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409700"/>
                        </a:xfrm>
                        <a:prstGeom prst="rect">
                          <a:avLst/>
                        </a:prstGeom>
                        <a:solidFill>
                          <a:srgbClr val="FFFFFF"/>
                        </a:solidFill>
                        <a:ln w="9525">
                          <a:solidFill>
                            <a:srgbClr val="000000"/>
                          </a:solidFill>
                          <a:miter lim="800000"/>
                          <a:headEnd/>
                          <a:tailEnd/>
                        </a:ln>
                      </wps:spPr>
                      <wps:txbx>
                        <w:txbxContent>
                          <w:p w14:paraId="4B2AC960" w14:textId="77777777" w:rsidR="00776114" w:rsidRPr="00245C0B" w:rsidRDefault="00776114" w:rsidP="004210EA">
                            <w:pPr>
                              <w:ind w:firstLineChars="0" w:firstLine="0"/>
                              <w:jc w:val="center"/>
                              <w:rPr>
                                <w:sz w:val="21"/>
                                <w:szCs w:val="21"/>
                              </w:rPr>
                            </w:pPr>
                            <w:r w:rsidRPr="00245C0B">
                              <w:rPr>
                                <w:rFonts w:hint="eastAsia"/>
                                <w:sz w:val="21"/>
                                <w:szCs w:val="21"/>
                              </w:rPr>
                              <w:t>图</w:t>
                            </w:r>
                            <w:r w:rsidRPr="00245C0B">
                              <w:rPr>
                                <w:rFonts w:hint="eastAsia"/>
                                <w:sz w:val="21"/>
                                <w:szCs w:val="21"/>
                              </w:rPr>
                              <w:t xml:space="preserve">  </w:t>
                            </w:r>
                            <w:r w:rsidRPr="00245C0B">
                              <w:rPr>
                                <w:rFonts w:hint="eastAsia"/>
                                <w:sz w:val="21"/>
                                <w:szCs w:val="21"/>
                              </w:rPr>
                              <w:t>例</w:t>
                            </w:r>
                          </w:p>
                          <w:p w14:paraId="437C4336" w14:textId="5DB15388" w:rsidR="00776114" w:rsidRDefault="00776114" w:rsidP="004210EA">
                            <w:pPr>
                              <w:snapToGrid w:val="0"/>
                              <w:spacing w:line="360" w:lineRule="exact"/>
                              <w:ind w:firstLineChars="50" w:firstLine="105"/>
                              <w:rPr>
                                <w:sz w:val="21"/>
                                <w:szCs w:val="21"/>
                              </w:rPr>
                            </w:pPr>
                            <w:r>
                              <w:rPr>
                                <w:rFonts w:hint="eastAsia"/>
                                <w:sz w:val="21"/>
                                <w:szCs w:val="21"/>
                              </w:rPr>
                              <w:t xml:space="preserve">         </w:t>
                            </w:r>
                            <w:r>
                              <w:rPr>
                                <w:rFonts w:hint="eastAsia"/>
                                <w:sz w:val="21"/>
                                <w:szCs w:val="21"/>
                              </w:rPr>
                              <w:t>适用范围</w:t>
                            </w:r>
                          </w:p>
                          <w:p w14:paraId="112B5892" w14:textId="77777777" w:rsidR="00776114" w:rsidRDefault="00776114" w:rsidP="004210EA">
                            <w:pPr>
                              <w:snapToGrid w:val="0"/>
                              <w:spacing w:line="360" w:lineRule="exact"/>
                              <w:ind w:firstLineChars="50" w:firstLine="105"/>
                              <w:rPr>
                                <w:sz w:val="21"/>
                                <w:szCs w:val="21"/>
                              </w:rPr>
                            </w:pPr>
                            <w:r>
                              <w:rPr>
                                <w:rFonts w:hint="eastAsia"/>
                                <w:sz w:val="21"/>
                                <w:szCs w:val="21"/>
                              </w:rPr>
                              <w:t xml:space="preserve">        </w:t>
                            </w:r>
                            <w:r>
                              <w:rPr>
                                <w:rFonts w:hint="eastAsia"/>
                                <w:sz w:val="21"/>
                                <w:szCs w:val="21"/>
                              </w:rPr>
                              <w:t>一级保护区</w:t>
                            </w:r>
                          </w:p>
                          <w:p w14:paraId="46F1865F" w14:textId="77777777" w:rsidR="00776114" w:rsidRDefault="00776114" w:rsidP="004210EA">
                            <w:pPr>
                              <w:snapToGrid w:val="0"/>
                              <w:spacing w:line="360" w:lineRule="exact"/>
                              <w:ind w:firstLineChars="50" w:firstLine="105"/>
                              <w:rPr>
                                <w:sz w:val="21"/>
                                <w:szCs w:val="21"/>
                              </w:rPr>
                            </w:pPr>
                            <w:r>
                              <w:rPr>
                                <w:rFonts w:hint="eastAsia"/>
                                <w:sz w:val="21"/>
                                <w:szCs w:val="21"/>
                              </w:rPr>
                              <w:t xml:space="preserve">        </w:t>
                            </w:r>
                            <w:r>
                              <w:rPr>
                                <w:rFonts w:hint="eastAsia"/>
                                <w:sz w:val="21"/>
                                <w:szCs w:val="21"/>
                              </w:rPr>
                              <w:t>二级保护区</w:t>
                            </w:r>
                          </w:p>
                          <w:p w14:paraId="3ABCC03B" w14:textId="77777777" w:rsidR="00776114" w:rsidRPr="00245C0B" w:rsidRDefault="00776114" w:rsidP="004210EA">
                            <w:pPr>
                              <w:snapToGrid w:val="0"/>
                              <w:spacing w:line="360" w:lineRule="exact"/>
                              <w:ind w:firstLineChars="50" w:firstLine="105"/>
                              <w:rPr>
                                <w:sz w:val="21"/>
                                <w:szCs w:val="21"/>
                              </w:rPr>
                            </w:pPr>
                            <w:r>
                              <w:rPr>
                                <w:rFonts w:hint="eastAsia"/>
                                <w:sz w:val="21"/>
                                <w:szCs w:val="21"/>
                              </w:rPr>
                              <w:t xml:space="preserve">         </w:t>
                            </w:r>
                            <w:r>
                              <w:rPr>
                                <w:rFonts w:hint="eastAsia"/>
                                <w:sz w:val="21"/>
                                <w:szCs w:val="21"/>
                              </w:rPr>
                              <w:t>准保护区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306.75pt;margin-top:239.65pt;width:108.75pt;height:1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">
                <v:textbox inset="0,0,0,0">
                  <w:txbxContent>
                    <w:p w14:paraId="4B2AC960" w14:textId="77777777" w:rsidR="00776114" w:rsidRPr="00245C0B" w:rsidRDefault="00776114" w:rsidP="004210EA">
                      <w:pPr>
                        <w:ind w:firstLineChars="0" w:firstLine="0"/>
                        <w:jc w:val="center"/>
                        <w:rPr>
                          <w:sz w:val="21"/>
                          <w:szCs w:val="21"/>
                        </w:rPr>
                      </w:pPr>
                      <w:r w:rsidRPr="00245C0B">
                        <w:rPr>
                          <w:rFonts w:hint="eastAsia"/>
                          <w:sz w:val="21"/>
                          <w:szCs w:val="21"/>
                        </w:rPr>
                        <w:t>图</w:t>
                      </w:r>
                      <w:r w:rsidRPr="00245C0B">
                        <w:rPr>
                          <w:rFonts w:hint="eastAsia"/>
                          <w:sz w:val="21"/>
                          <w:szCs w:val="21"/>
                        </w:rPr>
                        <w:t xml:space="preserve">  </w:t>
                      </w:r>
                      <w:r w:rsidRPr="00245C0B">
                        <w:rPr>
                          <w:rFonts w:hint="eastAsia"/>
                          <w:sz w:val="21"/>
                          <w:szCs w:val="21"/>
                        </w:rPr>
                        <w:t>例</w:t>
                      </w:r>
                    </w:p>
                    <w:p w14:paraId="437C4336" w14:textId="5DB15388" w:rsidR="00776114" w:rsidRDefault="00776114" w:rsidP="004210EA">
                      <w:pPr>
                        <w:snapToGrid w:val="0"/>
                        <w:spacing w:line="360" w:lineRule="exact"/>
                        <w:ind w:firstLineChars="50" w:firstLine="105"/>
                        <w:rPr>
                          <w:sz w:val="21"/>
                          <w:szCs w:val="21"/>
                        </w:rPr>
                      </w:pPr>
                      <w:r>
                        <w:rPr>
                          <w:rFonts w:hint="eastAsia"/>
                          <w:sz w:val="21"/>
                          <w:szCs w:val="21"/>
                        </w:rPr>
                        <w:t xml:space="preserve">         </w:t>
                      </w:r>
                      <w:r>
                        <w:rPr>
                          <w:rFonts w:hint="eastAsia"/>
                          <w:sz w:val="21"/>
                          <w:szCs w:val="21"/>
                        </w:rPr>
                        <w:t>适用范围</w:t>
                      </w:r>
                    </w:p>
                    <w:p w14:paraId="112B5892" w14:textId="77777777" w:rsidR="00776114" w:rsidRDefault="00776114" w:rsidP="004210EA">
                      <w:pPr>
                        <w:snapToGrid w:val="0"/>
                        <w:spacing w:line="360" w:lineRule="exact"/>
                        <w:ind w:firstLineChars="50" w:firstLine="105"/>
                        <w:rPr>
                          <w:sz w:val="21"/>
                          <w:szCs w:val="21"/>
                        </w:rPr>
                      </w:pPr>
                      <w:r>
                        <w:rPr>
                          <w:rFonts w:hint="eastAsia"/>
                          <w:sz w:val="21"/>
                          <w:szCs w:val="21"/>
                        </w:rPr>
                        <w:t xml:space="preserve">        </w:t>
                      </w:r>
                      <w:r>
                        <w:rPr>
                          <w:rFonts w:hint="eastAsia"/>
                          <w:sz w:val="21"/>
                          <w:szCs w:val="21"/>
                        </w:rPr>
                        <w:t>一级保护区</w:t>
                      </w:r>
                    </w:p>
                    <w:p w14:paraId="46F1865F" w14:textId="77777777" w:rsidR="00776114" w:rsidRDefault="00776114" w:rsidP="004210EA">
                      <w:pPr>
                        <w:snapToGrid w:val="0"/>
                        <w:spacing w:line="360" w:lineRule="exact"/>
                        <w:ind w:firstLineChars="50" w:firstLine="105"/>
                        <w:rPr>
                          <w:sz w:val="21"/>
                          <w:szCs w:val="21"/>
                        </w:rPr>
                      </w:pPr>
                      <w:r>
                        <w:rPr>
                          <w:rFonts w:hint="eastAsia"/>
                          <w:sz w:val="21"/>
                          <w:szCs w:val="21"/>
                        </w:rPr>
                        <w:t xml:space="preserve">        </w:t>
                      </w:r>
                      <w:r>
                        <w:rPr>
                          <w:rFonts w:hint="eastAsia"/>
                          <w:sz w:val="21"/>
                          <w:szCs w:val="21"/>
                        </w:rPr>
                        <w:t>二级保护区</w:t>
                      </w:r>
                    </w:p>
                    <w:p w14:paraId="3ABCC03B" w14:textId="77777777" w:rsidR="00776114" w:rsidRPr="00245C0B" w:rsidRDefault="00776114" w:rsidP="004210EA">
                      <w:pPr>
                        <w:snapToGrid w:val="0"/>
                        <w:spacing w:line="360" w:lineRule="exact"/>
                        <w:ind w:firstLineChars="50" w:firstLine="105"/>
                        <w:rPr>
                          <w:sz w:val="21"/>
                          <w:szCs w:val="21"/>
                        </w:rPr>
                      </w:pPr>
                      <w:r>
                        <w:rPr>
                          <w:rFonts w:hint="eastAsia"/>
                          <w:sz w:val="21"/>
                          <w:szCs w:val="21"/>
                        </w:rPr>
                        <w:t xml:space="preserve">         </w:t>
                      </w:r>
                      <w:r>
                        <w:rPr>
                          <w:rFonts w:hint="eastAsia"/>
                          <w:sz w:val="21"/>
                          <w:szCs w:val="21"/>
                        </w:rPr>
                        <w:t>准保护区</w:t>
                      </w:r>
                    </w:p>
                  </w:txbxContent>
                </v:textbox>
              </v:shape>
            </w:pict>
          </mc:Fallback>
        </mc:AlternateContent>
      </w:r>
      <w:r w:rsidR="004210EA" w:rsidRPr="006658E4">
        <w:rPr>
          <w:rFonts w:eastAsia="方正仿宋简体"/>
          <w:noProof/>
          <w:color w:val="000000" w:themeColor="text1"/>
        </w:rPr>
        <w:drawing>
          <wp:inline distT="0" distB="0" distL="0" distR="0" wp14:anchorId="69FE23E7" wp14:editId="55B431C1">
            <wp:extent cx="5274310" cy="4439821"/>
            <wp:effectExtent l="0" t="0" r="2540" b="0"/>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4439821"/>
                    </a:xfrm>
                    <a:prstGeom prst="rect">
                      <a:avLst/>
                    </a:prstGeom>
                  </pic:spPr>
                </pic:pic>
              </a:graphicData>
            </a:graphic>
          </wp:inline>
        </w:drawing>
      </w:r>
    </w:p>
    <w:p w14:paraId="4F9E94C1" w14:textId="77777777" w:rsidR="004210EA" w:rsidRPr="006658E4" w:rsidRDefault="004210EA" w:rsidP="004210EA">
      <w:pPr>
        <w:spacing w:line="240" w:lineRule="auto"/>
        <w:ind w:firstLineChars="0" w:firstLine="0"/>
        <w:jc w:val="left"/>
        <w:rPr>
          <w:rFonts w:eastAsia="方正仿宋简体"/>
          <w:color w:val="000000" w:themeColor="text1"/>
          <w:szCs w:val="24"/>
        </w:rPr>
        <w:sectPr w:rsidR="004210EA" w:rsidRPr="006658E4" w:rsidSect="00925B62">
          <w:pgSz w:w="11906" w:h="16838"/>
          <w:pgMar w:top="1440" w:right="1800" w:bottom="1440" w:left="1800" w:header="851" w:footer="992" w:gutter="0"/>
          <w:pgNumType w:fmt="numberInDash"/>
          <w:cols w:space="425"/>
          <w:docGrid w:type="lines" w:linePitch="312"/>
        </w:sectPr>
      </w:pPr>
    </w:p>
    <w:p w14:paraId="0EFAEB8A" w14:textId="2C486FCC" w:rsidR="004210EA" w:rsidRPr="006658E4" w:rsidRDefault="004210EA" w:rsidP="004210EA">
      <w:pPr>
        <w:spacing w:line="240" w:lineRule="auto"/>
        <w:ind w:firstLineChars="0" w:firstLine="0"/>
        <w:jc w:val="left"/>
        <w:rPr>
          <w:rFonts w:eastAsia="方正仿宋简体"/>
          <w:color w:val="000000" w:themeColor="text1"/>
          <w:szCs w:val="24"/>
        </w:rPr>
      </w:pPr>
      <w:r w:rsidRPr="006658E4">
        <w:rPr>
          <w:rFonts w:eastAsia="方正仿宋简体"/>
          <w:color w:val="000000" w:themeColor="text1"/>
          <w:szCs w:val="24"/>
        </w:rPr>
        <w:lastRenderedPageBreak/>
        <w:t>附图</w:t>
      </w:r>
      <w:r w:rsidRPr="006658E4">
        <w:rPr>
          <w:rFonts w:eastAsia="方正仿宋简体"/>
          <w:color w:val="000000" w:themeColor="text1"/>
          <w:szCs w:val="24"/>
        </w:rPr>
        <w:t xml:space="preserve">3 </w:t>
      </w:r>
      <w:r w:rsidRPr="006658E4">
        <w:rPr>
          <w:rFonts w:eastAsia="方正仿宋简体"/>
          <w:color w:val="000000" w:themeColor="text1"/>
          <w:szCs w:val="24"/>
        </w:rPr>
        <w:t>梅州市区新城水厂饮用水水源地</w:t>
      </w:r>
      <w:r w:rsidR="00EF6D6D" w:rsidRPr="006658E4">
        <w:rPr>
          <w:rFonts w:eastAsia="方正仿宋简体"/>
          <w:color w:val="000000" w:themeColor="text1"/>
          <w:szCs w:val="24"/>
        </w:rPr>
        <w:t>突发环境事件</w:t>
      </w:r>
      <w:r w:rsidRPr="006658E4">
        <w:rPr>
          <w:rFonts w:eastAsia="方正仿宋简体"/>
          <w:color w:val="000000" w:themeColor="text1"/>
          <w:szCs w:val="24"/>
        </w:rPr>
        <w:t>适用范围</w:t>
      </w:r>
    </w:p>
    <w:p w14:paraId="644F74E6" w14:textId="4B1D168C" w:rsidR="004210EA" w:rsidRPr="006658E4" w:rsidRDefault="00691991" w:rsidP="004210EA">
      <w:pPr>
        <w:snapToGrid w:val="0"/>
        <w:ind w:firstLineChars="0" w:firstLine="0"/>
        <w:jc w:val="center"/>
        <w:rPr>
          <w:rFonts w:eastAsia="方正仿宋简体"/>
          <w:b/>
          <w:color w:val="000000" w:themeColor="text1"/>
        </w:rPr>
      </w:pPr>
      <w:r w:rsidRPr="006658E4">
        <w:rPr>
          <w:rFonts w:eastAsia="方正仿宋简体"/>
          <w:noProof/>
          <w:color w:val="000000" w:themeColor="text1"/>
        </w:rPr>
        <mc:AlternateContent>
          <mc:Choice Requires="wps">
            <w:drawing>
              <wp:anchor distT="0" distB="0" distL="114300" distR="114300" simplePos="0" relativeHeight="251677696" behindDoc="0" locked="0" layoutInCell="1" allowOverlap="1" wp14:anchorId="3D8D0571" wp14:editId="44CA28A3">
                <wp:simplePos x="0" y="0"/>
                <wp:positionH relativeFrom="column">
                  <wp:posOffset>3886571</wp:posOffset>
                </wp:positionH>
                <wp:positionV relativeFrom="paragraph">
                  <wp:posOffset>2610485</wp:posOffset>
                </wp:positionV>
                <wp:extent cx="1381125" cy="1238250"/>
                <wp:effectExtent l="0" t="0" r="28575" b="19050"/>
                <wp:wrapNone/>
                <wp:docPr id="36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38250"/>
                        </a:xfrm>
                        <a:prstGeom prst="rect">
                          <a:avLst/>
                        </a:prstGeom>
                        <a:solidFill>
                          <a:srgbClr val="FFFFFF"/>
                        </a:solidFill>
                        <a:ln w="9525">
                          <a:solidFill>
                            <a:srgbClr val="000000"/>
                          </a:solidFill>
                          <a:miter lim="800000"/>
                          <a:headEnd/>
                          <a:tailEnd/>
                        </a:ln>
                      </wps:spPr>
                      <wps:txbx>
                        <w:txbxContent>
                          <w:p w14:paraId="729B8C5C" w14:textId="77777777" w:rsidR="00776114" w:rsidRPr="00245C0B" w:rsidRDefault="00776114" w:rsidP="004210EA">
                            <w:pPr>
                              <w:ind w:firstLineChars="0" w:firstLine="0"/>
                              <w:jc w:val="center"/>
                              <w:rPr>
                                <w:sz w:val="21"/>
                                <w:szCs w:val="21"/>
                              </w:rPr>
                            </w:pPr>
                            <w:r w:rsidRPr="00245C0B">
                              <w:rPr>
                                <w:rFonts w:hint="eastAsia"/>
                                <w:sz w:val="21"/>
                                <w:szCs w:val="21"/>
                              </w:rPr>
                              <w:t>图</w:t>
                            </w:r>
                            <w:r w:rsidRPr="00245C0B">
                              <w:rPr>
                                <w:rFonts w:hint="eastAsia"/>
                                <w:sz w:val="21"/>
                                <w:szCs w:val="21"/>
                              </w:rPr>
                              <w:t xml:space="preserve">  </w:t>
                            </w:r>
                            <w:r w:rsidRPr="00245C0B">
                              <w:rPr>
                                <w:rFonts w:hint="eastAsia"/>
                                <w:sz w:val="21"/>
                                <w:szCs w:val="21"/>
                              </w:rPr>
                              <w:t>例</w:t>
                            </w:r>
                          </w:p>
                          <w:p w14:paraId="5464AC71" w14:textId="5F4659B1" w:rsidR="00776114" w:rsidRDefault="00776114" w:rsidP="004210EA">
                            <w:pPr>
                              <w:snapToGrid w:val="0"/>
                              <w:spacing w:line="360" w:lineRule="exact"/>
                              <w:ind w:firstLineChars="50" w:firstLine="105"/>
                              <w:rPr>
                                <w:sz w:val="21"/>
                                <w:szCs w:val="21"/>
                              </w:rPr>
                            </w:pPr>
                            <w:r>
                              <w:rPr>
                                <w:rFonts w:hint="eastAsia"/>
                                <w:sz w:val="21"/>
                                <w:szCs w:val="21"/>
                              </w:rPr>
                              <w:t xml:space="preserve">         </w:t>
                            </w:r>
                            <w:r w:rsidR="000665A8">
                              <w:rPr>
                                <w:rFonts w:hint="eastAsia"/>
                                <w:sz w:val="21"/>
                                <w:szCs w:val="21"/>
                              </w:rPr>
                              <w:t>适用</w:t>
                            </w:r>
                            <w:r>
                              <w:rPr>
                                <w:rFonts w:hint="eastAsia"/>
                                <w:sz w:val="21"/>
                                <w:szCs w:val="21"/>
                              </w:rPr>
                              <w:t>范围</w:t>
                            </w:r>
                          </w:p>
                          <w:p w14:paraId="35385107" w14:textId="77777777" w:rsidR="00776114" w:rsidRDefault="00776114" w:rsidP="004210EA">
                            <w:pPr>
                              <w:snapToGrid w:val="0"/>
                              <w:spacing w:line="360" w:lineRule="exact"/>
                              <w:ind w:firstLineChars="50" w:firstLine="105"/>
                              <w:rPr>
                                <w:sz w:val="21"/>
                                <w:szCs w:val="21"/>
                              </w:rPr>
                            </w:pPr>
                            <w:r>
                              <w:rPr>
                                <w:rFonts w:hint="eastAsia"/>
                                <w:sz w:val="21"/>
                                <w:szCs w:val="21"/>
                              </w:rPr>
                              <w:t xml:space="preserve">        </w:t>
                            </w:r>
                            <w:r>
                              <w:rPr>
                                <w:rFonts w:hint="eastAsia"/>
                                <w:sz w:val="21"/>
                                <w:szCs w:val="21"/>
                              </w:rPr>
                              <w:t>一级保护区</w:t>
                            </w:r>
                          </w:p>
                          <w:p w14:paraId="4C895B8C" w14:textId="77777777" w:rsidR="00776114" w:rsidRPr="00245C0B" w:rsidRDefault="00776114" w:rsidP="004210EA">
                            <w:pPr>
                              <w:snapToGrid w:val="0"/>
                              <w:spacing w:line="360" w:lineRule="exact"/>
                              <w:ind w:firstLineChars="50" w:firstLine="105"/>
                              <w:rPr>
                                <w:sz w:val="21"/>
                                <w:szCs w:val="21"/>
                              </w:rPr>
                            </w:pPr>
                            <w:r>
                              <w:rPr>
                                <w:rFonts w:hint="eastAsia"/>
                                <w:sz w:val="21"/>
                                <w:szCs w:val="21"/>
                              </w:rPr>
                              <w:t xml:space="preserve">        </w:t>
                            </w:r>
                            <w:r>
                              <w:rPr>
                                <w:rFonts w:hint="eastAsia"/>
                                <w:sz w:val="21"/>
                                <w:szCs w:val="21"/>
                              </w:rPr>
                              <w:t>二级保护区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306.05pt;margin-top:205.55pt;width:108.75pt;height: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">
                <v:textbox inset="0,0,0,0">
                  <w:txbxContent>
                    <w:p w14:paraId="729B8C5C" w14:textId="77777777" w:rsidR="00776114" w:rsidRPr="00245C0B" w:rsidRDefault="00776114" w:rsidP="004210EA">
                      <w:pPr>
                        <w:ind w:firstLineChars="0" w:firstLine="0"/>
                        <w:jc w:val="center"/>
                        <w:rPr>
                          <w:sz w:val="21"/>
                          <w:szCs w:val="21"/>
                        </w:rPr>
                      </w:pPr>
                      <w:r w:rsidRPr="00245C0B">
                        <w:rPr>
                          <w:rFonts w:hint="eastAsia"/>
                          <w:sz w:val="21"/>
                          <w:szCs w:val="21"/>
                        </w:rPr>
                        <w:t>图</w:t>
                      </w:r>
                      <w:r w:rsidRPr="00245C0B">
                        <w:rPr>
                          <w:rFonts w:hint="eastAsia"/>
                          <w:sz w:val="21"/>
                          <w:szCs w:val="21"/>
                        </w:rPr>
                        <w:t xml:space="preserve">  </w:t>
                      </w:r>
                      <w:r w:rsidRPr="00245C0B">
                        <w:rPr>
                          <w:rFonts w:hint="eastAsia"/>
                          <w:sz w:val="21"/>
                          <w:szCs w:val="21"/>
                        </w:rPr>
                        <w:t>例</w:t>
                      </w:r>
                    </w:p>
                    <w:p w14:paraId="5464AC71" w14:textId="5F4659B1" w:rsidR="00776114" w:rsidRDefault="00776114" w:rsidP="004210EA">
                      <w:pPr>
                        <w:snapToGrid w:val="0"/>
                        <w:spacing w:line="360" w:lineRule="exact"/>
                        <w:ind w:firstLineChars="50" w:firstLine="105"/>
                        <w:rPr>
                          <w:sz w:val="21"/>
                          <w:szCs w:val="21"/>
                        </w:rPr>
                      </w:pPr>
                      <w:r>
                        <w:rPr>
                          <w:rFonts w:hint="eastAsia"/>
                          <w:sz w:val="21"/>
                          <w:szCs w:val="21"/>
                        </w:rPr>
                        <w:t xml:space="preserve">         </w:t>
                      </w:r>
                      <w:r w:rsidR="000665A8">
                        <w:rPr>
                          <w:rFonts w:hint="eastAsia"/>
                          <w:sz w:val="21"/>
                          <w:szCs w:val="21"/>
                        </w:rPr>
                        <w:t>适用</w:t>
                      </w:r>
                      <w:r>
                        <w:rPr>
                          <w:rFonts w:hint="eastAsia"/>
                          <w:sz w:val="21"/>
                          <w:szCs w:val="21"/>
                        </w:rPr>
                        <w:t>范围</w:t>
                      </w:r>
                    </w:p>
                    <w:p w14:paraId="35385107" w14:textId="77777777" w:rsidR="00776114" w:rsidRDefault="00776114" w:rsidP="004210EA">
                      <w:pPr>
                        <w:snapToGrid w:val="0"/>
                        <w:spacing w:line="360" w:lineRule="exact"/>
                        <w:ind w:firstLineChars="50" w:firstLine="105"/>
                        <w:rPr>
                          <w:sz w:val="21"/>
                          <w:szCs w:val="21"/>
                        </w:rPr>
                      </w:pPr>
                      <w:r>
                        <w:rPr>
                          <w:rFonts w:hint="eastAsia"/>
                          <w:sz w:val="21"/>
                          <w:szCs w:val="21"/>
                        </w:rPr>
                        <w:t xml:space="preserve">        </w:t>
                      </w:r>
                      <w:r>
                        <w:rPr>
                          <w:rFonts w:hint="eastAsia"/>
                          <w:sz w:val="21"/>
                          <w:szCs w:val="21"/>
                        </w:rPr>
                        <w:t>一级保护区</w:t>
                      </w:r>
                    </w:p>
                    <w:p w14:paraId="4C895B8C" w14:textId="77777777" w:rsidR="00776114" w:rsidRPr="00245C0B" w:rsidRDefault="00776114" w:rsidP="004210EA">
                      <w:pPr>
                        <w:snapToGrid w:val="0"/>
                        <w:spacing w:line="360" w:lineRule="exact"/>
                        <w:ind w:firstLineChars="50" w:firstLine="105"/>
                        <w:rPr>
                          <w:sz w:val="21"/>
                          <w:szCs w:val="21"/>
                        </w:rPr>
                      </w:pPr>
                      <w:r>
                        <w:rPr>
                          <w:rFonts w:hint="eastAsia"/>
                          <w:sz w:val="21"/>
                          <w:szCs w:val="21"/>
                        </w:rPr>
                        <w:t xml:space="preserve">        </w:t>
                      </w:r>
                      <w:r>
                        <w:rPr>
                          <w:rFonts w:hint="eastAsia"/>
                          <w:sz w:val="21"/>
                          <w:szCs w:val="21"/>
                        </w:rPr>
                        <w:t>二级保护区</w:t>
                      </w:r>
                    </w:p>
                  </w:txbxContent>
                </v:textbox>
              </v:shape>
            </w:pict>
          </mc:Fallback>
        </mc:AlternateContent>
      </w:r>
      <w:r w:rsidRPr="006658E4">
        <w:rPr>
          <w:rFonts w:eastAsia="方正仿宋简体"/>
          <w:b/>
          <w:noProof/>
          <w:color w:val="000000" w:themeColor="text1"/>
        </w:rPr>
        <mc:AlternateContent>
          <mc:Choice Requires="wps">
            <w:drawing>
              <wp:anchor distT="0" distB="0" distL="114300" distR="114300" simplePos="0" relativeHeight="251678720" behindDoc="0" locked="0" layoutInCell="1" allowOverlap="1" wp14:anchorId="5A9EC302" wp14:editId="7B305858">
                <wp:simplePos x="0" y="0"/>
                <wp:positionH relativeFrom="column">
                  <wp:posOffset>4028440</wp:posOffset>
                </wp:positionH>
                <wp:positionV relativeFrom="paragraph">
                  <wp:posOffset>2999105</wp:posOffset>
                </wp:positionV>
                <wp:extent cx="276225" cy="123825"/>
                <wp:effectExtent l="0" t="0" r="28575" b="28575"/>
                <wp:wrapNone/>
                <wp:docPr id="364" name="矩形 364"/>
                <wp:cNvGraphicFramePr/>
                <a:graphic xmlns:a="http://schemas.openxmlformats.org/drawingml/2006/main">
                  <a:graphicData uri="http://schemas.microsoft.com/office/word/2010/wordprocessingShape">
                    <wps:wsp>
                      <wps:cNvSpPr/>
                      <wps:spPr>
                        <a:xfrm>
                          <a:off x="0" y="0"/>
                          <a:ext cx="276225" cy="123825"/>
                        </a:xfrm>
                        <a:prstGeom prst="rect">
                          <a:avLst/>
                        </a:prstGeom>
                        <a:noFill/>
                        <a:ln w="158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64" o:spid="_x0000_s1026" style="position:absolute;left:0;text-align:left;margin-left:317.2pt;margin-top:236.15pt;width:21.75pt;height: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" filled="f" strokecolor="#00b050" strokeweight="1.25pt">
                <v:textbox inset="0,0,0,0"/>
              </v:rect>
            </w:pict>
          </mc:Fallback>
        </mc:AlternateContent>
      </w:r>
      <w:r w:rsidRPr="006658E4">
        <w:rPr>
          <w:rFonts w:eastAsia="方正仿宋简体"/>
          <w:b/>
          <w:noProof/>
          <w:color w:val="000000" w:themeColor="text1"/>
        </w:rPr>
        <mc:AlternateContent>
          <mc:Choice Requires="wps">
            <w:drawing>
              <wp:anchor distT="0" distB="0" distL="114300" distR="114300" simplePos="0" relativeHeight="251679744" behindDoc="0" locked="0" layoutInCell="1" allowOverlap="1" wp14:anchorId="73E09B88" wp14:editId="7C58F15C">
                <wp:simplePos x="0" y="0"/>
                <wp:positionH relativeFrom="column">
                  <wp:posOffset>4029075</wp:posOffset>
                </wp:positionH>
                <wp:positionV relativeFrom="paragraph">
                  <wp:posOffset>3218180</wp:posOffset>
                </wp:positionV>
                <wp:extent cx="276225" cy="133350"/>
                <wp:effectExtent l="0" t="0" r="28575" b="19050"/>
                <wp:wrapNone/>
                <wp:docPr id="365" name="矩形 365"/>
                <wp:cNvGraphicFramePr/>
                <a:graphic xmlns:a="http://schemas.openxmlformats.org/drawingml/2006/main">
                  <a:graphicData uri="http://schemas.microsoft.com/office/word/2010/wordprocessingShape">
                    <wps:wsp>
                      <wps:cNvSpPr/>
                      <wps:spPr>
                        <a:xfrm>
                          <a:off x="0" y="0"/>
                          <a:ext cx="276225" cy="133350"/>
                        </a:xfrm>
                        <a:prstGeom prst="rect">
                          <a:avLst/>
                        </a:prstGeom>
                        <a:solidFill>
                          <a:srgbClr val="FF0000"/>
                        </a:solidFill>
                        <a:ln w="15875">
                          <a:solidFill>
                            <a:srgbClr val="FF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65" o:spid="_x0000_s1026" style="position:absolute;left:0;text-align:left;margin-left:317.25pt;margin-top:253.4pt;width:21.75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" fillcolor="red" strokecolor="red" strokeweight="1.25pt">
                <v:stroke opacity="32896f"/>
                <v:textbox inset="0,0,0,0"/>
              </v:rect>
            </w:pict>
          </mc:Fallback>
        </mc:AlternateContent>
      </w:r>
      <w:r w:rsidRPr="006658E4">
        <w:rPr>
          <w:rFonts w:eastAsia="方正仿宋简体"/>
          <w:b/>
          <w:noProof/>
          <w:color w:val="000000" w:themeColor="text1"/>
        </w:rPr>
        <mc:AlternateContent>
          <mc:Choice Requires="wps">
            <w:drawing>
              <wp:anchor distT="0" distB="0" distL="114300" distR="114300" simplePos="0" relativeHeight="251680768" behindDoc="0" locked="0" layoutInCell="1" allowOverlap="1" wp14:anchorId="5744929D" wp14:editId="35F6E79B">
                <wp:simplePos x="0" y="0"/>
                <wp:positionH relativeFrom="column">
                  <wp:posOffset>4029075</wp:posOffset>
                </wp:positionH>
                <wp:positionV relativeFrom="paragraph">
                  <wp:posOffset>3456676</wp:posOffset>
                </wp:positionV>
                <wp:extent cx="276225" cy="133350"/>
                <wp:effectExtent l="0" t="0" r="28575" b="19050"/>
                <wp:wrapNone/>
                <wp:docPr id="366" name="矩形 366"/>
                <wp:cNvGraphicFramePr/>
                <a:graphic xmlns:a="http://schemas.openxmlformats.org/drawingml/2006/main">
                  <a:graphicData uri="http://schemas.microsoft.com/office/word/2010/wordprocessingShape">
                    <wps:wsp>
                      <wps:cNvSpPr/>
                      <wps:spPr>
                        <a:xfrm>
                          <a:off x="0" y="0"/>
                          <a:ext cx="276225" cy="133350"/>
                        </a:xfrm>
                        <a:prstGeom prst="rect">
                          <a:avLst/>
                        </a:prstGeom>
                        <a:solidFill>
                          <a:srgbClr val="FFFF00"/>
                        </a:solidFill>
                        <a:ln w="15875">
                          <a:solidFill>
                            <a:srgbClr val="FFFF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66" o:spid="_x0000_s1026" style="position:absolute;left:0;text-align:left;margin-left:317.25pt;margin-top:272.2pt;width:21.75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" fillcolor="yellow" strokecolor="yellow" strokeweight="1.25pt">
                <v:stroke opacity="32896f"/>
                <v:textbox inset="0,0,0,0"/>
              </v:rect>
            </w:pict>
          </mc:Fallback>
        </mc:AlternateContent>
      </w:r>
      <w:r w:rsidR="004210EA" w:rsidRPr="006658E4">
        <w:rPr>
          <w:rFonts w:eastAsia="方正仿宋简体"/>
          <w:noProof/>
          <w:color w:val="000000" w:themeColor="text1"/>
        </w:rPr>
        <w:drawing>
          <wp:inline distT="0" distB="0" distL="0" distR="0" wp14:anchorId="0AD00060" wp14:editId="68AB2376">
            <wp:extent cx="5274310" cy="3869048"/>
            <wp:effectExtent l="0" t="0" r="2540" b="0"/>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3869048"/>
                    </a:xfrm>
                    <a:prstGeom prst="rect">
                      <a:avLst/>
                    </a:prstGeom>
                  </pic:spPr>
                </pic:pic>
              </a:graphicData>
            </a:graphic>
          </wp:inline>
        </w:drawing>
      </w:r>
    </w:p>
    <w:p w14:paraId="4E38C2F2" w14:textId="77777777" w:rsidR="004210EA" w:rsidRPr="006658E4" w:rsidRDefault="004210EA" w:rsidP="004210EA">
      <w:pPr>
        <w:spacing w:line="240" w:lineRule="auto"/>
        <w:ind w:firstLineChars="0" w:firstLine="0"/>
        <w:jc w:val="left"/>
        <w:rPr>
          <w:rFonts w:eastAsia="方正仿宋简体"/>
          <w:color w:val="000000" w:themeColor="text1"/>
          <w:szCs w:val="24"/>
        </w:rPr>
      </w:pPr>
    </w:p>
    <w:sectPr w:rsidR="004210EA" w:rsidRPr="006658E4" w:rsidSect="00925B62">
      <w:pgSz w:w="11906" w:h="16838"/>
      <w:pgMar w:top="1440" w:right="1800" w:bottom="1440" w:left="1800" w:header="851" w:footer="992" w:gutter="0"/>
      <w:pgNumType w:fmt="numberInDash"/>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165622" w15:done="0"/>
  <w15:commentEx w15:paraId="072B35BC" w15:done="0"/>
  <w15:commentEx w15:paraId="3B108B1F" w15:done="0"/>
  <w15:commentEx w15:paraId="11B56ED8" w15:done="0"/>
  <w15:commentEx w15:paraId="4410DCA4" w15:done="0"/>
  <w15:commentEx w15:paraId="7D6F9FDE" w15:done="0"/>
  <w15:commentEx w15:paraId="3BC16D53" w15:done="0"/>
  <w15:commentEx w15:paraId="0C95A80D" w15:done="0"/>
  <w15:commentEx w15:paraId="2CFAAEE9" w15:done="0"/>
  <w15:commentEx w15:paraId="054B7907" w15:done="0"/>
  <w15:commentEx w15:paraId="617158D6" w15:done="0"/>
  <w15:commentEx w15:paraId="37ED2A32" w15:done="0"/>
  <w15:commentEx w15:paraId="4DF54752" w15:done="0"/>
  <w15:commentEx w15:paraId="7F7A43B5" w15:done="0"/>
  <w15:commentEx w15:paraId="45AEDCEC" w15:done="0"/>
  <w15:commentEx w15:paraId="279E2358" w15:done="0"/>
  <w15:commentEx w15:paraId="44574C27" w15:done="0"/>
  <w15:commentEx w15:paraId="1081A13A" w15:done="0"/>
  <w15:commentEx w15:paraId="024062F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C4534" w16cex:dateUtc="2022-04-09T09:47:00Z"/>
  <w16cex:commentExtensible w16cex:durableId="25FC3AB4" w16cex:dateUtc="2022-04-09T09:02:00Z"/>
  <w16cex:commentExtensible w16cex:durableId="25FC3B4F" w16cex:dateUtc="2022-04-09T09:05:00Z"/>
  <w16cex:commentExtensible w16cex:durableId="25FC3FC2" w16cex:dateUtc="2022-04-09T09:24:00Z"/>
  <w16cex:commentExtensible w16cex:durableId="25FC4052" w16cex:dateUtc="2022-04-09T09:26:00Z"/>
  <w16cex:commentExtensible w16cex:durableId="25FC40E2" w16cex:dateUtc="2022-04-09T09:29:00Z"/>
  <w16cex:commentExtensible w16cex:durableId="25FC4210" w16cex:dateUtc="2022-04-09T09:34:00Z"/>
  <w16cex:commentExtensible w16cex:durableId="25FC4247" w16cex:dateUtc="2022-04-09T09:35:00Z"/>
  <w16cex:commentExtensible w16cex:durableId="25FC42D6" w16cex:dateUtc="2022-04-09T09:37:00Z"/>
  <w16cex:commentExtensible w16cex:durableId="25FC4302" w16cex:dateUtc="2022-04-09T09:38:00Z"/>
  <w16cex:commentExtensible w16cex:durableId="25FC434F" w16cex:dateUtc="2022-04-09T09:39:00Z"/>
  <w16cex:commentExtensible w16cex:durableId="25FC4320" w16cex:dateUtc="2022-04-09T09:38:00Z"/>
  <w16cex:commentExtensible w16cex:durableId="25FC4323" w16cex:dateUtc="2022-04-09T09:38:00Z"/>
  <w16cex:commentExtensible w16cex:durableId="25FC4352" w16cex:dateUtc="2022-04-09T09:39:00Z"/>
  <w16cex:commentExtensible w16cex:durableId="25FC43B5" w16cex:dateUtc="2022-04-09T09:41:00Z"/>
  <w16cex:commentExtensible w16cex:durableId="25FC4421" w16cex:dateUtc="2022-04-09T09:42:00Z"/>
  <w16cex:commentExtensible w16cex:durableId="25FC4452" w16cex:dateUtc="2022-04-09T09:43:00Z"/>
  <w16cex:commentExtensible w16cex:durableId="25FC4494" w16cex:dateUtc="2022-04-09T09:44:00Z"/>
  <w16cex:commentExtensible w16cex:durableId="25FC44C6" w16cex:dateUtc="2022-04-09T09: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165622" w16cid:durableId="25FC4534"/>
  <w16cid:commentId w16cid:paraId="072B35BC" w16cid:durableId="25FC3AB4"/>
  <w16cid:commentId w16cid:paraId="3B108B1F" w16cid:durableId="25FC3B4F"/>
  <w16cid:commentId w16cid:paraId="11B56ED8" w16cid:durableId="25FC3FC2"/>
  <w16cid:commentId w16cid:paraId="4410DCA4" w16cid:durableId="25FC4052"/>
  <w16cid:commentId w16cid:paraId="7D6F9FDE" w16cid:durableId="25FC40E2"/>
  <w16cid:commentId w16cid:paraId="3BC16D53" w16cid:durableId="25FC4210"/>
  <w16cid:commentId w16cid:paraId="0C95A80D" w16cid:durableId="25FC4247"/>
  <w16cid:commentId w16cid:paraId="2CFAAEE9" w16cid:durableId="25FC42D6"/>
  <w16cid:commentId w16cid:paraId="054B7907" w16cid:durableId="25FC4302"/>
  <w16cid:commentId w16cid:paraId="617158D6" w16cid:durableId="25FC434F"/>
  <w16cid:commentId w16cid:paraId="37ED2A32" w16cid:durableId="25FC4320"/>
  <w16cid:commentId w16cid:paraId="4DF54752" w16cid:durableId="25FC4323"/>
  <w16cid:commentId w16cid:paraId="7F7A43B5" w16cid:durableId="25FC4352"/>
  <w16cid:commentId w16cid:paraId="45AEDCEC" w16cid:durableId="25FC43B5"/>
  <w16cid:commentId w16cid:paraId="279E2358" w16cid:durableId="25FC4421"/>
  <w16cid:commentId w16cid:paraId="44574C27" w16cid:durableId="25FC4452"/>
  <w16cid:commentId w16cid:paraId="1081A13A" w16cid:durableId="25FC4494"/>
  <w16cid:commentId w16cid:paraId="024062F5" w16cid:durableId="25FC44C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2EB11C" w14:textId="77777777" w:rsidR="006358EC" w:rsidRDefault="006358EC">
      <w:pPr>
        <w:spacing w:line="240" w:lineRule="auto"/>
        <w:ind w:firstLine="480"/>
      </w:pPr>
      <w:r>
        <w:separator/>
      </w:r>
    </w:p>
  </w:endnote>
  <w:endnote w:type="continuationSeparator" w:id="0">
    <w:p w14:paraId="3DF00CB7" w14:textId="77777777" w:rsidR="006358EC" w:rsidRDefault="006358EC">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等线 Light">
    <w:altName w:val="Arial Unicode MS"/>
    <w:charset w:val="86"/>
    <w:family w:val="auto"/>
    <w:pitch w:val="default"/>
    <w:sig w:usb0="00000000" w:usb1="00000000" w:usb2="00000016" w:usb3="00000000" w:csb0="0004000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等线">
    <w:altName w:val="Arial Unicode MS"/>
    <w:charset w:val="86"/>
    <w:family w:val="auto"/>
    <w:pitch w:val="default"/>
    <w:sig w:usb0="00000000" w:usb1="00000000" w:usb2="00000016" w:usb3="00000000" w:csb0="0004000F"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00000003" w:usb1="00000000" w:usb2="00000000" w:usb3="00000000" w:csb0="00000001" w:csb1="00000000"/>
  </w:font>
  <w:font w:name="方正仿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13DF2" w14:textId="77777777" w:rsidR="00776114" w:rsidRDefault="00776114">
    <w:pPr>
      <w:pStyle w:val="ab"/>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0A942" w14:textId="77777777" w:rsidR="00776114" w:rsidRPr="007C1319" w:rsidRDefault="00776114" w:rsidP="007C1319">
    <w:pPr>
      <w:pStyle w:val="ab"/>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A0B82" w14:textId="77777777" w:rsidR="00776114" w:rsidRDefault="00776114">
    <w:pPr>
      <w:pStyle w:val="ab"/>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2F9B2" w14:textId="77777777" w:rsidR="00776114" w:rsidRDefault="00776114">
    <w:pPr>
      <w:pStyle w:val="ab"/>
      <w:tabs>
        <w:tab w:val="left" w:pos="7005"/>
        <w:tab w:val="center" w:pos="7159"/>
      </w:tabs>
      <w:ind w:firstLineChars="0" w:firstLine="0"/>
      <w:jc w:val="center"/>
    </w:pPr>
    <w:r>
      <w:rPr>
        <w:sz w:val="24"/>
        <w:szCs w:val="24"/>
      </w:rPr>
      <w:fldChar w:fldCharType="begin"/>
    </w:r>
    <w:r>
      <w:rPr>
        <w:sz w:val="24"/>
        <w:szCs w:val="24"/>
      </w:rPr>
      <w:instrText xml:space="preserve"> PAGE   \* MERGEFORMAT </w:instrText>
    </w:r>
    <w:r>
      <w:rPr>
        <w:sz w:val="24"/>
        <w:szCs w:val="24"/>
      </w:rPr>
      <w:fldChar w:fldCharType="separate"/>
    </w:r>
    <w:r w:rsidR="00351B8B" w:rsidRPr="00351B8B">
      <w:rPr>
        <w:noProof/>
        <w:sz w:val="24"/>
        <w:szCs w:val="24"/>
        <w:lang w:val="zh-CN"/>
      </w:rPr>
      <w:t>II</w:t>
    </w:r>
    <w:r>
      <w:rPr>
        <w:sz w:val="24"/>
        <w:szCs w:val="24"/>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6BBDA" w14:textId="77777777" w:rsidR="00776114" w:rsidRDefault="00776114">
    <w:pPr>
      <w:pStyle w:val="ab"/>
      <w:tabs>
        <w:tab w:val="left" w:pos="7005"/>
        <w:tab w:val="center" w:pos="7159"/>
      </w:tabs>
      <w:ind w:firstLineChars="0" w:firstLine="0"/>
      <w:jc w:val="center"/>
      <w:rPr>
        <w:sz w:val="24"/>
        <w:szCs w:val="24"/>
      </w:rPr>
    </w:pPr>
    <w:r>
      <w:rPr>
        <w:sz w:val="24"/>
        <w:szCs w:val="24"/>
      </w:rPr>
      <w:fldChar w:fldCharType="begin"/>
    </w:r>
    <w:r>
      <w:rPr>
        <w:sz w:val="24"/>
        <w:szCs w:val="24"/>
      </w:rPr>
      <w:instrText xml:space="preserve"> PAGE   \* MERGEFORMAT </w:instrText>
    </w:r>
    <w:r>
      <w:rPr>
        <w:sz w:val="24"/>
        <w:szCs w:val="24"/>
      </w:rPr>
      <w:fldChar w:fldCharType="separate"/>
    </w:r>
    <w:r w:rsidR="00351B8B" w:rsidRPr="00351B8B">
      <w:rPr>
        <w:noProof/>
        <w:sz w:val="24"/>
        <w:szCs w:val="24"/>
        <w:lang w:val="zh-CN"/>
      </w:rPr>
      <w:t>-</w:t>
    </w:r>
    <w:r w:rsidR="00351B8B">
      <w:rPr>
        <w:noProof/>
        <w:sz w:val="24"/>
        <w:szCs w:val="24"/>
      </w:rPr>
      <w:t xml:space="preserve"> 69 -</w:t>
    </w:r>
    <w:r>
      <w:rPr>
        <w:sz w:val="24"/>
        <w:szCs w:val="24"/>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413474" w14:textId="77777777" w:rsidR="006358EC" w:rsidRDefault="006358EC">
      <w:pPr>
        <w:spacing w:line="240" w:lineRule="auto"/>
        <w:ind w:firstLine="480"/>
      </w:pPr>
      <w:r>
        <w:separator/>
      </w:r>
    </w:p>
  </w:footnote>
  <w:footnote w:type="continuationSeparator" w:id="0">
    <w:p w14:paraId="69295EF9" w14:textId="77777777" w:rsidR="006358EC" w:rsidRDefault="006358EC">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EE4B5" w14:textId="77777777" w:rsidR="00776114" w:rsidRDefault="00776114">
    <w:pPr>
      <w:pStyle w:val="ac"/>
      <w:ind w:firstLine="420"/>
      <w:rPr>
        <w:rFonts w:ascii="仿宋_GB2312" w:eastAsia="仿宋_GB2312"/>
        <w:sz w:val="21"/>
        <w:szCs w:val="21"/>
      </w:rPr>
    </w:pPr>
    <w:r>
      <w:rPr>
        <w:rFonts w:ascii="仿宋_GB2312" w:eastAsia="仿宋_GB2312" w:hint="eastAsia"/>
        <w:sz w:val="21"/>
        <w:szCs w:val="21"/>
      </w:rPr>
      <w:t>梅州市市级集中式饮用水水源地突发环境事件应急预案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0A8080"/>
    <w:multiLevelType w:val="singleLevel"/>
    <w:tmpl w:val="8E0A8080"/>
    <w:lvl w:ilvl="0">
      <w:start w:val="1"/>
      <w:numFmt w:val="decimal"/>
      <w:lvlText w:val="（%1）"/>
      <w:lvlJc w:val="left"/>
      <w:pPr>
        <w:ind w:left="1980" w:hanging="420"/>
      </w:pPr>
    </w:lvl>
  </w:abstractNum>
  <w:abstractNum w:abstractNumId="1">
    <w:nsid w:val="3A713F22"/>
    <w:multiLevelType w:val="multilevel"/>
    <w:tmpl w:val="3A713F22"/>
    <w:lvl w:ilvl="0">
      <w:start w:val="1"/>
      <w:numFmt w:val="decimal"/>
      <w:pStyle w:val="2"/>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bordersDoNotSurroundHeader/>
  <w:bordersDoNotSurroundFooter/>
  <w:hideSpellingErrors/>
  <w:defaultTabStop w:val="420"/>
  <w:drawingGridHorizontalSpacing w:val="120"/>
  <w:drawingGridVerticalSpacing w:val="163"/>
  <w:displayHorizontalDrawingGridEvery w:val="2"/>
  <w:displayVerticalDrawingGridEvery w:val="2"/>
  <w:noPunctuationKerning/>
  <w:characterSpacingControl w:val="compressPunctuation"/>
  <w:noLineBreaksAfter w:lang="zh-CN" w:val="$([{£¥·‘“〈《「『【〔〖〝﹙﹛﹝＄（．［｛￡￥"/>
  <w:noLineBreaksBefore w:lang="zh-CN" w:val="!%),.:;&gt;?]}¢¨°·ˇˉ―‖’”…‰′″›℃∶、。〃〉》」』】〕〗〞︶︺︾﹀﹄﹚﹜﹞！＂％＇），．：；？］｀｜｝～￠"/>
  <w:hdrShapeDefaults>
    <o:shapedefaults v:ext="edit" spidmax="2049" fillcolor="white">
      <v:fill color="white"/>
      <o:colormru v:ext="edit" colors="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B1C"/>
    <w:rsid w:val="0000038C"/>
    <w:rsid w:val="000003BD"/>
    <w:rsid w:val="0000059E"/>
    <w:rsid w:val="00000999"/>
    <w:rsid w:val="00001115"/>
    <w:rsid w:val="00001808"/>
    <w:rsid w:val="00002117"/>
    <w:rsid w:val="00002A98"/>
    <w:rsid w:val="0000304A"/>
    <w:rsid w:val="00003535"/>
    <w:rsid w:val="00003FE3"/>
    <w:rsid w:val="000043F4"/>
    <w:rsid w:val="00005421"/>
    <w:rsid w:val="00005D0F"/>
    <w:rsid w:val="000061C1"/>
    <w:rsid w:val="000062FA"/>
    <w:rsid w:val="0000687A"/>
    <w:rsid w:val="000069BF"/>
    <w:rsid w:val="00006A85"/>
    <w:rsid w:val="00006CB0"/>
    <w:rsid w:val="00007DE3"/>
    <w:rsid w:val="00010614"/>
    <w:rsid w:val="00010E12"/>
    <w:rsid w:val="000115F6"/>
    <w:rsid w:val="00012076"/>
    <w:rsid w:val="00012E82"/>
    <w:rsid w:val="00013ABA"/>
    <w:rsid w:val="00013CC8"/>
    <w:rsid w:val="00013D6C"/>
    <w:rsid w:val="00013D74"/>
    <w:rsid w:val="000144AD"/>
    <w:rsid w:val="00014B17"/>
    <w:rsid w:val="000154D4"/>
    <w:rsid w:val="0001642A"/>
    <w:rsid w:val="000164A0"/>
    <w:rsid w:val="00016BB3"/>
    <w:rsid w:val="000170D6"/>
    <w:rsid w:val="00017343"/>
    <w:rsid w:val="00021A27"/>
    <w:rsid w:val="00021CA6"/>
    <w:rsid w:val="00022511"/>
    <w:rsid w:val="000227D1"/>
    <w:rsid w:val="000236BB"/>
    <w:rsid w:val="00024149"/>
    <w:rsid w:val="000251D8"/>
    <w:rsid w:val="00025408"/>
    <w:rsid w:val="000258D3"/>
    <w:rsid w:val="00025965"/>
    <w:rsid w:val="000259AC"/>
    <w:rsid w:val="00025A4D"/>
    <w:rsid w:val="00025AD5"/>
    <w:rsid w:val="0002639A"/>
    <w:rsid w:val="000265B1"/>
    <w:rsid w:val="00027604"/>
    <w:rsid w:val="00027BA2"/>
    <w:rsid w:val="000301A1"/>
    <w:rsid w:val="00030E94"/>
    <w:rsid w:val="000325AC"/>
    <w:rsid w:val="00032B74"/>
    <w:rsid w:val="000336D3"/>
    <w:rsid w:val="00033B6E"/>
    <w:rsid w:val="000342B2"/>
    <w:rsid w:val="00034AB7"/>
    <w:rsid w:val="00034D89"/>
    <w:rsid w:val="00035423"/>
    <w:rsid w:val="00035BE1"/>
    <w:rsid w:val="00035D36"/>
    <w:rsid w:val="000372A3"/>
    <w:rsid w:val="00037C14"/>
    <w:rsid w:val="00040F7F"/>
    <w:rsid w:val="00041C34"/>
    <w:rsid w:val="00042994"/>
    <w:rsid w:val="00042CA5"/>
    <w:rsid w:val="0004346A"/>
    <w:rsid w:val="00043617"/>
    <w:rsid w:val="00043820"/>
    <w:rsid w:val="000440A2"/>
    <w:rsid w:val="00044D19"/>
    <w:rsid w:val="00044EDA"/>
    <w:rsid w:val="00045071"/>
    <w:rsid w:val="000454EF"/>
    <w:rsid w:val="00045508"/>
    <w:rsid w:val="0004585A"/>
    <w:rsid w:val="00045E8C"/>
    <w:rsid w:val="0004637F"/>
    <w:rsid w:val="000479F9"/>
    <w:rsid w:val="00050933"/>
    <w:rsid w:val="00050B9A"/>
    <w:rsid w:val="00050BD9"/>
    <w:rsid w:val="00051E6D"/>
    <w:rsid w:val="00051FD9"/>
    <w:rsid w:val="0005273A"/>
    <w:rsid w:val="00052A51"/>
    <w:rsid w:val="00052B35"/>
    <w:rsid w:val="000534F4"/>
    <w:rsid w:val="00053552"/>
    <w:rsid w:val="00053D7D"/>
    <w:rsid w:val="00053DFD"/>
    <w:rsid w:val="00053EF4"/>
    <w:rsid w:val="000544F0"/>
    <w:rsid w:val="0005648F"/>
    <w:rsid w:val="000566B8"/>
    <w:rsid w:val="000568FD"/>
    <w:rsid w:val="00056EFA"/>
    <w:rsid w:val="00057416"/>
    <w:rsid w:val="00057DDA"/>
    <w:rsid w:val="000603B4"/>
    <w:rsid w:val="00060E1D"/>
    <w:rsid w:val="00061BC1"/>
    <w:rsid w:val="0006257B"/>
    <w:rsid w:val="00063AAD"/>
    <w:rsid w:val="00063FFA"/>
    <w:rsid w:val="00064521"/>
    <w:rsid w:val="000652C2"/>
    <w:rsid w:val="0006620E"/>
    <w:rsid w:val="000665A8"/>
    <w:rsid w:val="00066E2D"/>
    <w:rsid w:val="00066F5D"/>
    <w:rsid w:val="00067067"/>
    <w:rsid w:val="0006790A"/>
    <w:rsid w:val="000679B6"/>
    <w:rsid w:val="00070091"/>
    <w:rsid w:val="000705B3"/>
    <w:rsid w:val="00070C15"/>
    <w:rsid w:val="000716F0"/>
    <w:rsid w:val="00071BF5"/>
    <w:rsid w:val="00074A52"/>
    <w:rsid w:val="00075710"/>
    <w:rsid w:val="00075D44"/>
    <w:rsid w:val="00075F00"/>
    <w:rsid w:val="0007620E"/>
    <w:rsid w:val="00076423"/>
    <w:rsid w:val="00076781"/>
    <w:rsid w:val="00076AFC"/>
    <w:rsid w:val="00076DA7"/>
    <w:rsid w:val="00077FED"/>
    <w:rsid w:val="000809AA"/>
    <w:rsid w:val="00080F80"/>
    <w:rsid w:val="00081A26"/>
    <w:rsid w:val="00081B21"/>
    <w:rsid w:val="0008244A"/>
    <w:rsid w:val="0008309A"/>
    <w:rsid w:val="0008322E"/>
    <w:rsid w:val="00083B36"/>
    <w:rsid w:val="00084235"/>
    <w:rsid w:val="000849AF"/>
    <w:rsid w:val="00084CF6"/>
    <w:rsid w:val="00084FE8"/>
    <w:rsid w:val="00085668"/>
    <w:rsid w:val="00085EF5"/>
    <w:rsid w:val="000868B4"/>
    <w:rsid w:val="0008713B"/>
    <w:rsid w:val="00087903"/>
    <w:rsid w:val="00087ACC"/>
    <w:rsid w:val="00090241"/>
    <w:rsid w:val="00090728"/>
    <w:rsid w:val="000911E4"/>
    <w:rsid w:val="000915A4"/>
    <w:rsid w:val="000918B2"/>
    <w:rsid w:val="000925FA"/>
    <w:rsid w:val="00092997"/>
    <w:rsid w:val="00092F9D"/>
    <w:rsid w:val="00094120"/>
    <w:rsid w:val="00094B35"/>
    <w:rsid w:val="00094CEE"/>
    <w:rsid w:val="00094EE5"/>
    <w:rsid w:val="0009508A"/>
    <w:rsid w:val="000954C7"/>
    <w:rsid w:val="00096224"/>
    <w:rsid w:val="0009668D"/>
    <w:rsid w:val="00097B7B"/>
    <w:rsid w:val="000A0B49"/>
    <w:rsid w:val="000A2027"/>
    <w:rsid w:val="000A2137"/>
    <w:rsid w:val="000A231B"/>
    <w:rsid w:val="000A264F"/>
    <w:rsid w:val="000A3145"/>
    <w:rsid w:val="000A323F"/>
    <w:rsid w:val="000A3614"/>
    <w:rsid w:val="000A48CB"/>
    <w:rsid w:val="000A4D38"/>
    <w:rsid w:val="000A4F32"/>
    <w:rsid w:val="000A4F6B"/>
    <w:rsid w:val="000A51FB"/>
    <w:rsid w:val="000A577D"/>
    <w:rsid w:val="000A58A2"/>
    <w:rsid w:val="000A63B2"/>
    <w:rsid w:val="000A66FC"/>
    <w:rsid w:val="000A736B"/>
    <w:rsid w:val="000B0740"/>
    <w:rsid w:val="000B0B1C"/>
    <w:rsid w:val="000B1242"/>
    <w:rsid w:val="000B1334"/>
    <w:rsid w:val="000B167F"/>
    <w:rsid w:val="000B189C"/>
    <w:rsid w:val="000B1E39"/>
    <w:rsid w:val="000B2119"/>
    <w:rsid w:val="000B24F3"/>
    <w:rsid w:val="000B28C5"/>
    <w:rsid w:val="000B2A50"/>
    <w:rsid w:val="000B2A64"/>
    <w:rsid w:val="000B2BD5"/>
    <w:rsid w:val="000B4312"/>
    <w:rsid w:val="000B45F3"/>
    <w:rsid w:val="000B4725"/>
    <w:rsid w:val="000B477C"/>
    <w:rsid w:val="000B4D35"/>
    <w:rsid w:val="000B529A"/>
    <w:rsid w:val="000B62BA"/>
    <w:rsid w:val="000B63E1"/>
    <w:rsid w:val="000B778F"/>
    <w:rsid w:val="000B7BFB"/>
    <w:rsid w:val="000C0254"/>
    <w:rsid w:val="000C04C3"/>
    <w:rsid w:val="000C1DB6"/>
    <w:rsid w:val="000C2208"/>
    <w:rsid w:val="000C3075"/>
    <w:rsid w:val="000C43E4"/>
    <w:rsid w:val="000C5580"/>
    <w:rsid w:val="000C63F2"/>
    <w:rsid w:val="000C6E46"/>
    <w:rsid w:val="000C7439"/>
    <w:rsid w:val="000C766D"/>
    <w:rsid w:val="000D1003"/>
    <w:rsid w:val="000D1459"/>
    <w:rsid w:val="000D2C4E"/>
    <w:rsid w:val="000D2EF3"/>
    <w:rsid w:val="000D4622"/>
    <w:rsid w:val="000D47B9"/>
    <w:rsid w:val="000D4896"/>
    <w:rsid w:val="000D4D3B"/>
    <w:rsid w:val="000D4E78"/>
    <w:rsid w:val="000D54FC"/>
    <w:rsid w:val="000D6EFC"/>
    <w:rsid w:val="000D7A99"/>
    <w:rsid w:val="000D7D79"/>
    <w:rsid w:val="000E05EF"/>
    <w:rsid w:val="000E0657"/>
    <w:rsid w:val="000E0A16"/>
    <w:rsid w:val="000E12E8"/>
    <w:rsid w:val="000E1F50"/>
    <w:rsid w:val="000E46B9"/>
    <w:rsid w:val="000E4B44"/>
    <w:rsid w:val="000E5512"/>
    <w:rsid w:val="000E6A0C"/>
    <w:rsid w:val="000E78AF"/>
    <w:rsid w:val="000F044E"/>
    <w:rsid w:val="000F2120"/>
    <w:rsid w:val="000F21B2"/>
    <w:rsid w:val="000F2ACD"/>
    <w:rsid w:val="000F2F15"/>
    <w:rsid w:val="000F30B7"/>
    <w:rsid w:val="000F393A"/>
    <w:rsid w:val="000F3A51"/>
    <w:rsid w:val="000F4230"/>
    <w:rsid w:val="000F606A"/>
    <w:rsid w:val="000F60B1"/>
    <w:rsid w:val="000F6B2B"/>
    <w:rsid w:val="000F6E6A"/>
    <w:rsid w:val="00100588"/>
    <w:rsid w:val="00100BA2"/>
    <w:rsid w:val="00101218"/>
    <w:rsid w:val="0010155E"/>
    <w:rsid w:val="00101807"/>
    <w:rsid w:val="00101BFD"/>
    <w:rsid w:val="00102217"/>
    <w:rsid w:val="0010289E"/>
    <w:rsid w:val="001028A1"/>
    <w:rsid w:val="001028FF"/>
    <w:rsid w:val="00102912"/>
    <w:rsid w:val="00102AE5"/>
    <w:rsid w:val="00103158"/>
    <w:rsid w:val="00103873"/>
    <w:rsid w:val="00103ED5"/>
    <w:rsid w:val="00105A5E"/>
    <w:rsid w:val="00105C13"/>
    <w:rsid w:val="00105C77"/>
    <w:rsid w:val="001068A1"/>
    <w:rsid w:val="00106DCE"/>
    <w:rsid w:val="00106E03"/>
    <w:rsid w:val="00107807"/>
    <w:rsid w:val="0011013C"/>
    <w:rsid w:val="00110188"/>
    <w:rsid w:val="00111641"/>
    <w:rsid w:val="001118D0"/>
    <w:rsid w:val="00111D4E"/>
    <w:rsid w:val="00112B5F"/>
    <w:rsid w:val="00112DC3"/>
    <w:rsid w:val="00113F4A"/>
    <w:rsid w:val="00114866"/>
    <w:rsid w:val="00116723"/>
    <w:rsid w:val="00116CBE"/>
    <w:rsid w:val="00116DB5"/>
    <w:rsid w:val="0012097A"/>
    <w:rsid w:val="00120A1A"/>
    <w:rsid w:val="0012170C"/>
    <w:rsid w:val="00123B65"/>
    <w:rsid w:val="00123CED"/>
    <w:rsid w:val="0012451F"/>
    <w:rsid w:val="001259FE"/>
    <w:rsid w:val="00125D4A"/>
    <w:rsid w:val="001267F7"/>
    <w:rsid w:val="00127066"/>
    <w:rsid w:val="001276C3"/>
    <w:rsid w:val="00130632"/>
    <w:rsid w:val="00130A64"/>
    <w:rsid w:val="00130CA7"/>
    <w:rsid w:val="0013184A"/>
    <w:rsid w:val="00131C98"/>
    <w:rsid w:val="00131D0F"/>
    <w:rsid w:val="00132039"/>
    <w:rsid w:val="00132538"/>
    <w:rsid w:val="00132F9B"/>
    <w:rsid w:val="0013327B"/>
    <w:rsid w:val="0013335E"/>
    <w:rsid w:val="001335C6"/>
    <w:rsid w:val="00134D2D"/>
    <w:rsid w:val="00134DEA"/>
    <w:rsid w:val="0013589A"/>
    <w:rsid w:val="00135C6E"/>
    <w:rsid w:val="001369F4"/>
    <w:rsid w:val="001372FC"/>
    <w:rsid w:val="001404A1"/>
    <w:rsid w:val="00140BB8"/>
    <w:rsid w:val="00140BF8"/>
    <w:rsid w:val="0014154E"/>
    <w:rsid w:val="00142FD8"/>
    <w:rsid w:val="001432CD"/>
    <w:rsid w:val="001450A7"/>
    <w:rsid w:val="001451B7"/>
    <w:rsid w:val="00145578"/>
    <w:rsid w:val="00145960"/>
    <w:rsid w:val="0014617F"/>
    <w:rsid w:val="0014688B"/>
    <w:rsid w:val="001471B6"/>
    <w:rsid w:val="00147651"/>
    <w:rsid w:val="00147790"/>
    <w:rsid w:val="0015099E"/>
    <w:rsid w:val="00150A02"/>
    <w:rsid w:val="00150EDA"/>
    <w:rsid w:val="00151166"/>
    <w:rsid w:val="00151393"/>
    <w:rsid w:val="00151E1E"/>
    <w:rsid w:val="00153293"/>
    <w:rsid w:val="0015434E"/>
    <w:rsid w:val="001548EB"/>
    <w:rsid w:val="00155003"/>
    <w:rsid w:val="00155782"/>
    <w:rsid w:val="00155C34"/>
    <w:rsid w:val="00156164"/>
    <w:rsid w:val="001562DE"/>
    <w:rsid w:val="00162E82"/>
    <w:rsid w:val="001632B8"/>
    <w:rsid w:val="00163C84"/>
    <w:rsid w:val="00165674"/>
    <w:rsid w:val="00165DC5"/>
    <w:rsid w:val="00170000"/>
    <w:rsid w:val="00170B61"/>
    <w:rsid w:val="00170DA6"/>
    <w:rsid w:val="001716DC"/>
    <w:rsid w:val="00171AD8"/>
    <w:rsid w:val="00171F2A"/>
    <w:rsid w:val="00172395"/>
    <w:rsid w:val="001728A3"/>
    <w:rsid w:val="00175016"/>
    <w:rsid w:val="001759B1"/>
    <w:rsid w:val="00175EC2"/>
    <w:rsid w:val="0017672E"/>
    <w:rsid w:val="00180B6E"/>
    <w:rsid w:val="001823CA"/>
    <w:rsid w:val="00182B18"/>
    <w:rsid w:val="001834A2"/>
    <w:rsid w:val="001835DD"/>
    <w:rsid w:val="001838D8"/>
    <w:rsid w:val="00183BA5"/>
    <w:rsid w:val="0018438D"/>
    <w:rsid w:val="001852F9"/>
    <w:rsid w:val="001856C1"/>
    <w:rsid w:val="00185A48"/>
    <w:rsid w:val="00185B0B"/>
    <w:rsid w:val="00185ED0"/>
    <w:rsid w:val="00186BF3"/>
    <w:rsid w:val="00187347"/>
    <w:rsid w:val="00187B73"/>
    <w:rsid w:val="00187BFA"/>
    <w:rsid w:val="00190021"/>
    <w:rsid w:val="001906E4"/>
    <w:rsid w:val="001908EA"/>
    <w:rsid w:val="00191CA9"/>
    <w:rsid w:val="00192248"/>
    <w:rsid w:val="001928D9"/>
    <w:rsid w:val="001929A3"/>
    <w:rsid w:val="00192A2C"/>
    <w:rsid w:val="0019348A"/>
    <w:rsid w:val="00193807"/>
    <w:rsid w:val="00196216"/>
    <w:rsid w:val="00196220"/>
    <w:rsid w:val="001962BA"/>
    <w:rsid w:val="001A0428"/>
    <w:rsid w:val="001A047F"/>
    <w:rsid w:val="001A052A"/>
    <w:rsid w:val="001A075E"/>
    <w:rsid w:val="001A0AE1"/>
    <w:rsid w:val="001A1BBF"/>
    <w:rsid w:val="001A1D5B"/>
    <w:rsid w:val="001A1F3A"/>
    <w:rsid w:val="001A224E"/>
    <w:rsid w:val="001A24DE"/>
    <w:rsid w:val="001A2AFA"/>
    <w:rsid w:val="001A2C27"/>
    <w:rsid w:val="001A3467"/>
    <w:rsid w:val="001A391F"/>
    <w:rsid w:val="001A3CA9"/>
    <w:rsid w:val="001A3E8D"/>
    <w:rsid w:val="001A4038"/>
    <w:rsid w:val="001A4170"/>
    <w:rsid w:val="001A4424"/>
    <w:rsid w:val="001A47F2"/>
    <w:rsid w:val="001A7177"/>
    <w:rsid w:val="001B0060"/>
    <w:rsid w:val="001B03BA"/>
    <w:rsid w:val="001B0677"/>
    <w:rsid w:val="001B09E7"/>
    <w:rsid w:val="001B0EDC"/>
    <w:rsid w:val="001B2B4F"/>
    <w:rsid w:val="001B2C78"/>
    <w:rsid w:val="001B371C"/>
    <w:rsid w:val="001B470D"/>
    <w:rsid w:val="001B4C2A"/>
    <w:rsid w:val="001B4C78"/>
    <w:rsid w:val="001B5DD5"/>
    <w:rsid w:val="001B683B"/>
    <w:rsid w:val="001B7037"/>
    <w:rsid w:val="001B7585"/>
    <w:rsid w:val="001B766A"/>
    <w:rsid w:val="001C009F"/>
    <w:rsid w:val="001C0952"/>
    <w:rsid w:val="001C0DFB"/>
    <w:rsid w:val="001C125F"/>
    <w:rsid w:val="001C1467"/>
    <w:rsid w:val="001C14EE"/>
    <w:rsid w:val="001C1782"/>
    <w:rsid w:val="001C2D99"/>
    <w:rsid w:val="001C2DDA"/>
    <w:rsid w:val="001C2F6B"/>
    <w:rsid w:val="001C352D"/>
    <w:rsid w:val="001C376A"/>
    <w:rsid w:val="001C3E88"/>
    <w:rsid w:val="001C3FF5"/>
    <w:rsid w:val="001C4773"/>
    <w:rsid w:val="001C4CA0"/>
    <w:rsid w:val="001C56A0"/>
    <w:rsid w:val="001C5C92"/>
    <w:rsid w:val="001C5CF9"/>
    <w:rsid w:val="001C5D49"/>
    <w:rsid w:val="001C657C"/>
    <w:rsid w:val="001C67E9"/>
    <w:rsid w:val="001C7175"/>
    <w:rsid w:val="001C7249"/>
    <w:rsid w:val="001C7EB9"/>
    <w:rsid w:val="001D03C7"/>
    <w:rsid w:val="001D049A"/>
    <w:rsid w:val="001D12DA"/>
    <w:rsid w:val="001D14F8"/>
    <w:rsid w:val="001D1556"/>
    <w:rsid w:val="001D17C5"/>
    <w:rsid w:val="001D1A37"/>
    <w:rsid w:val="001D1EC0"/>
    <w:rsid w:val="001D216B"/>
    <w:rsid w:val="001D3104"/>
    <w:rsid w:val="001D3898"/>
    <w:rsid w:val="001D38EB"/>
    <w:rsid w:val="001D3C67"/>
    <w:rsid w:val="001D4C91"/>
    <w:rsid w:val="001D4E9A"/>
    <w:rsid w:val="001D4EA1"/>
    <w:rsid w:val="001D521D"/>
    <w:rsid w:val="001D7072"/>
    <w:rsid w:val="001D77B5"/>
    <w:rsid w:val="001D7B14"/>
    <w:rsid w:val="001D7C74"/>
    <w:rsid w:val="001E0532"/>
    <w:rsid w:val="001E068B"/>
    <w:rsid w:val="001E0DEA"/>
    <w:rsid w:val="001E1435"/>
    <w:rsid w:val="001E163B"/>
    <w:rsid w:val="001E1B83"/>
    <w:rsid w:val="001E1CE9"/>
    <w:rsid w:val="001E1EE3"/>
    <w:rsid w:val="001E2890"/>
    <w:rsid w:val="001E3A2F"/>
    <w:rsid w:val="001E4021"/>
    <w:rsid w:val="001E4147"/>
    <w:rsid w:val="001E4348"/>
    <w:rsid w:val="001E44C1"/>
    <w:rsid w:val="001E53E0"/>
    <w:rsid w:val="001E55CC"/>
    <w:rsid w:val="001E5E97"/>
    <w:rsid w:val="001E5FE2"/>
    <w:rsid w:val="001E64C1"/>
    <w:rsid w:val="001E662B"/>
    <w:rsid w:val="001E697F"/>
    <w:rsid w:val="001E6AFE"/>
    <w:rsid w:val="001E7754"/>
    <w:rsid w:val="001E79AA"/>
    <w:rsid w:val="001E7E34"/>
    <w:rsid w:val="001F0DD8"/>
    <w:rsid w:val="001F1682"/>
    <w:rsid w:val="001F22F1"/>
    <w:rsid w:val="001F28DA"/>
    <w:rsid w:val="001F3E73"/>
    <w:rsid w:val="001F4207"/>
    <w:rsid w:val="001F5809"/>
    <w:rsid w:val="001F58DE"/>
    <w:rsid w:val="001F608C"/>
    <w:rsid w:val="001F62C6"/>
    <w:rsid w:val="001F630A"/>
    <w:rsid w:val="001F6566"/>
    <w:rsid w:val="001F6B68"/>
    <w:rsid w:val="001F7317"/>
    <w:rsid w:val="001F75F1"/>
    <w:rsid w:val="001F794B"/>
    <w:rsid w:val="001F7E69"/>
    <w:rsid w:val="0020078E"/>
    <w:rsid w:val="002012E1"/>
    <w:rsid w:val="00201D6E"/>
    <w:rsid w:val="00203996"/>
    <w:rsid w:val="0020401D"/>
    <w:rsid w:val="002040E2"/>
    <w:rsid w:val="002047EB"/>
    <w:rsid w:val="00204E96"/>
    <w:rsid w:val="00205541"/>
    <w:rsid w:val="002057D4"/>
    <w:rsid w:val="00205960"/>
    <w:rsid w:val="002065C4"/>
    <w:rsid w:val="00206D91"/>
    <w:rsid w:val="00207A31"/>
    <w:rsid w:val="00207A7D"/>
    <w:rsid w:val="00210760"/>
    <w:rsid w:val="00210F17"/>
    <w:rsid w:val="00210F48"/>
    <w:rsid w:val="002113BA"/>
    <w:rsid w:val="00211716"/>
    <w:rsid w:val="002119D7"/>
    <w:rsid w:val="0021251C"/>
    <w:rsid w:val="00212A27"/>
    <w:rsid w:val="00213042"/>
    <w:rsid w:val="00213932"/>
    <w:rsid w:val="002142DF"/>
    <w:rsid w:val="002144A0"/>
    <w:rsid w:val="00214A16"/>
    <w:rsid w:val="00214EB8"/>
    <w:rsid w:val="00215C14"/>
    <w:rsid w:val="00215E9F"/>
    <w:rsid w:val="0021661B"/>
    <w:rsid w:val="00216BD3"/>
    <w:rsid w:val="00217043"/>
    <w:rsid w:val="002173B8"/>
    <w:rsid w:val="00217640"/>
    <w:rsid w:val="00217696"/>
    <w:rsid w:val="00220043"/>
    <w:rsid w:val="00220189"/>
    <w:rsid w:val="00220D4D"/>
    <w:rsid w:val="002211BE"/>
    <w:rsid w:val="002218F8"/>
    <w:rsid w:val="00222D17"/>
    <w:rsid w:val="00223316"/>
    <w:rsid w:val="0022361A"/>
    <w:rsid w:val="002239EA"/>
    <w:rsid w:val="00223A48"/>
    <w:rsid w:val="002243EA"/>
    <w:rsid w:val="0022443E"/>
    <w:rsid w:val="00224AA6"/>
    <w:rsid w:val="00224D46"/>
    <w:rsid w:val="0022516D"/>
    <w:rsid w:val="00226D79"/>
    <w:rsid w:val="00227396"/>
    <w:rsid w:val="00227BC8"/>
    <w:rsid w:val="002307E5"/>
    <w:rsid w:val="00230889"/>
    <w:rsid w:val="00230AF4"/>
    <w:rsid w:val="00232286"/>
    <w:rsid w:val="002322C3"/>
    <w:rsid w:val="00232DC7"/>
    <w:rsid w:val="0023329E"/>
    <w:rsid w:val="002335B5"/>
    <w:rsid w:val="0023455B"/>
    <w:rsid w:val="00236C82"/>
    <w:rsid w:val="00237777"/>
    <w:rsid w:val="0024059B"/>
    <w:rsid w:val="00240A08"/>
    <w:rsid w:val="00240E32"/>
    <w:rsid w:val="00241A82"/>
    <w:rsid w:val="0024229B"/>
    <w:rsid w:val="00242720"/>
    <w:rsid w:val="00242E78"/>
    <w:rsid w:val="00243399"/>
    <w:rsid w:val="002439F8"/>
    <w:rsid w:val="00246398"/>
    <w:rsid w:val="00246868"/>
    <w:rsid w:val="00246F84"/>
    <w:rsid w:val="002475E1"/>
    <w:rsid w:val="00247D76"/>
    <w:rsid w:val="00250848"/>
    <w:rsid w:val="00250C10"/>
    <w:rsid w:val="0025149D"/>
    <w:rsid w:val="00251644"/>
    <w:rsid w:val="00252208"/>
    <w:rsid w:val="002529BD"/>
    <w:rsid w:val="00252CB8"/>
    <w:rsid w:val="00254991"/>
    <w:rsid w:val="00254CDB"/>
    <w:rsid w:val="00254F84"/>
    <w:rsid w:val="00255998"/>
    <w:rsid w:val="00255CEE"/>
    <w:rsid w:val="00255D44"/>
    <w:rsid w:val="0025626D"/>
    <w:rsid w:val="002575B2"/>
    <w:rsid w:val="00257A5F"/>
    <w:rsid w:val="00257BB8"/>
    <w:rsid w:val="00260C95"/>
    <w:rsid w:val="00261617"/>
    <w:rsid w:val="002619D1"/>
    <w:rsid w:val="002620F6"/>
    <w:rsid w:val="002627B8"/>
    <w:rsid w:val="0026300E"/>
    <w:rsid w:val="002633CE"/>
    <w:rsid w:val="0026499D"/>
    <w:rsid w:val="0026572F"/>
    <w:rsid w:val="00266533"/>
    <w:rsid w:val="00266EC7"/>
    <w:rsid w:val="00267438"/>
    <w:rsid w:val="00270443"/>
    <w:rsid w:val="00270840"/>
    <w:rsid w:val="002710E3"/>
    <w:rsid w:val="00271373"/>
    <w:rsid w:val="00272CA2"/>
    <w:rsid w:val="00272F1F"/>
    <w:rsid w:val="002735EB"/>
    <w:rsid w:val="00273CF0"/>
    <w:rsid w:val="0027420D"/>
    <w:rsid w:val="00274839"/>
    <w:rsid w:val="002749F8"/>
    <w:rsid w:val="00274A8F"/>
    <w:rsid w:val="00275870"/>
    <w:rsid w:val="00276C76"/>
    <w:rsid w:val="00276D2A"/>
    <w:rsid w:val="00277309"/>
    <w:rsid w:val="002803AF"/>
    <w:rsid w:val="002808DB"/>
    <w:rsid w:val="00282504"/>
    <w:rsid w:val="00282FEA"/>
    <w:rsid w:val="0028413F"/>
    <w:rsid w:val="0028487C"/>
    <w:rsid w:val="00284B0F"/>
    <w:rsid w:val="00285219"/>
    <w:rsid w:val="002866AE"/>
    <w:rsid w:val="002867EB"/>
    <w:rsid w:val="00286B17"/>
    <w:rsid w:val="00287FA9"/>
    <w:rsid w:val="0029014E"/>
    <w:rsid w:val="002905A2"/>
    <w:rsid w:val="002910A4"/>
    <w:rsid w:val="00291C19"/>
    <w:rsid w:val="002926A5"/>
    <w:rsid w:val="00292CD7"/>
    <w:rsid w:val="002933A0"/>
    <w:rsid w:val="00293799"/>
    <w:rsid w:val="00293A5B"/>
    <w:rsid w:val="00293C47"/>
    <w:rsid w:val="00295854"/>
    <w:rsid w:val="0029638C"/>
    <w:rsid w:val="002978F8"/>
    <w:rsid w:val="00297905"/>
    <w:rsid w:val="00297C82"/>
    <w:rsid w:val="002A085E"/>
    <w:rsid w:val="002A0AB6"/>
    <w:rsid w:val="002A18A9"/>
    <w:rsid w:val="002A1C07"/>
    <w:rsid w:val="002A38B6"/>
    <w:rsid w:val="002A42E8"/>
    <w:rsid w:val="002A43E0"/>
    <w:rsid w:val="002A503E"/>
    <w:rsid w:val="002A5433"/>
    <w:rsid w:val="002A56D0"/>
    <w:rsid w:val="002A5782"/>
    <w:rsid w:val="002A5906"/>
    <w:rsid w:val="002A6136"/>
    <w:rsid w:val="002A67DD"/>
    <w:rsid w:val="002A7290"/>
    <w:rsid w:val="002A7A00"/>
    <w:rsid w:val="002A7B0F"/>
    <w:rsid w:val="002A7C4F"/>
    <w:rsid w:val="002B01E2"/>
    <w:rsid w:val="002B05E1"/>
    <w:rsid w:val="002B28C5"/>
    <w:rsid w:val="002B2C86"/>
    <w:rsid w:val="002B35B5"/>
    <w:rsid w:val="002B409C"/>
    <w:rsid w:val="002B4577"/>
    <w:rsid w:val="002B5960"/>
    <w:rsid w:val="002B5ADB"/>
    <w:rsid w:val="002B5C3B"/>
    <w:rsid w:val="002B6242"/>
    <w:rsid w:val="002B7F81"/>
    <w:rsid w:val="002C1016"/>
    <w:rsid w:val="002C2B33"/>
    <w:rsid w:val="002C31C3"/>
    <w:rsid w:val="002C343F"/>
    <w:rsid w:val="002C3956"/>
    <w:rsid w:val="002C3C07"/>
    <w:rsid w:val="002C4080"/>
    <w:rsid w:val="002C48E0"/>
    <w:rsid w:val="002C491A"/>
    <w:rsid w:val="002C5150"/>
    <w:rsid w:val="002C5C0A"/>
    <w:rsid w:val="002C6CAB"/>
    <w:rsid w:val="002D0981"/>
    <w:rsid w:val="002D1075"/>
    <w:rsid w:val="002D1576"/>
    <w:rsid w:val="002D1BCA"/>
    <w:rsid w:val="002D2898"/>
    <w:rsid w:val="002D3011"/>
    <w:rsid w:val="002D36DE"/>
    <w:rsid w:val="002D3A4A"/>
    <w:rsid w:val="002D4070"/>
    <w:rsid w:val="002D4CC3"/>
    <w:rsid w:val="002D50FB"/>
    <w:rsid w:val="002D64CC"/>
    <w:rsid w:val="002D7668"/>
    <w:rsid w:val="002E0346"/>
    <w:rsid w:val="002E07C8"/>
    <w:rsid w:val="002E1E3C"/>
    <w:rsid w:val="002E1F68"/>
    <w:rsid w:val="002E25E9"/>
    <w:rsid w:val="002E3C2E"/>
    <w:rsid w:val="002E407D"/>
    <w:rsid w:val="002E4489"/>
    <w:rsid w:val="002E453C"/>
    <w:rsid w:val="002E457C"/>
    <w:rsid w:val="002E46FB"/>
    <w:rsid w:val="002E47A0"/>
    <w:rsid w:val="002E4A50"/>
    <w:rsid w:val="002E4BD6"/>
    <w:rsid w:val="002E4EFE"/>
    <w:rsid w:val="002E5F50"/>
    <w:rsid w:val="002E5FDA"/>
    <w:rsid w:val="002E6065"/>
    <w:rsid w:val="002E620A"/>
    <w:rsid w:val="002E6713"/>
    <w:rsid w:val="002E6738"/>
    <w:rsid w:val="002E67AB"/>
    <w:rsid w:val="002E713D"/>
    <w:rsid w:val="002E77DE"/>
    <w:rsid w:val="002F0AF5"/>
    <w:rsid w:val="002F102F"/>
    <w:rsid w:val="002F17E8"/>
    <w:rsid w:val="002F1F00"/>
    <w:rsid w:val="002F1FD7"/>
    <w:rsid w:val="002F40C0"/>
    <w:rsid w:val="002F4CC4"/>
    <w:rsid w:val="002F5291"/>
    <w:rsid w:val="002F530E"/>
    <w:rsid w:val="002F554F"/>
    <w:rsid w:val="002F5590"/>
    <w:rsid w:val="002F5A44"/>
    <w:rsid w:val="002F6C68"/>
    <w:rsid w:val="002F7034"/>
    <w:rsid w:val="002F709A"/>
    <w:rsid w:val="002F777F"/>
    <w:rsid w:val="002F79F1"/>
    <w:rsid w:val="002F7A2D"/>
    <w:rsid w:val="00300B1E"/>
    <w:rsid w:val="00301776"/>
    <w:rsid w:val="003017E2"/>
    <w:rsid w:val="00301992"/>
    <w:rsid w:val="0030213B"/>
    <w:rsid w:val="003023FF"/>
    <w:rsid w:val="0030276B"/>
    <w:rsid w:val="00303568"/>
    <w:rsid w:val="00304703"/>
    <w:rsid w:val="003047E9"/>
    <w:rsid w:val="00306E9F"/>
    <w:rsid w:val="003106FC"/>
    <w:rsid w:val="0031076E"/>
    <w:rsid w:val="00311B04"/>
    <w:rsid w:val="00311E7F"/>
    <w:rsid w:val="0031225B"/>
    <w:rsid w:val="0031270C"/>
    <w:rsid w:val="00312E13"/>
    <w:rsid w:val="003130C5"/>
    <w:rsid w:val="0031449E"/>
    <w:rsid w:val="003154C2"/>
    <w:rsid w:val="003156B5"/>
    <w:rsid w:val="003170E0"/>
    <w:rsid w:val="003174B0"/>
    <w:rsid w:val="003208CF"/>
    <w:rsid w:val="00320E85"/>
    <w:rsid w:val="00321636"/>
    <w:rsid w:val="003225C7"/>
    <w:rsid w:val="00322990"/>
    <w:rsid w:val="00322F0C"/>
    <w:rsid w:val="003237DE"/>
    <w:rsid w:val="00325192"/>
    <w:rsid w:val="0032527A"/>
    <w:rsid w:val="0032542F"/>
    <w:rsid w:val="00325DDE"/>
    <w:rsid w:val="003265D9"/>
    <w:rsid w:val="0032710D"/>
    <w:rsid w:val="003276B4"/>
    <w:rsid w:val="003278E0"/>
    <w:rsid w:val="0032795D"/>
    <w:rsid w:val="00330C59"/>
    <w:rsid w:val="00332166"/>
    <w:rsid w:val="00332A3D"/>
    <w:rsid w:val="00332B67"/>
    <w:rsid w:val="0033306B"/>
    <w:rsid w:val="003339DD"/>
    <w:rsid w:val="0033529B"/>
    <w:rsid w:val="003356B1"/>
    <w:rsid w:val="003358B3"/>
    <w:rsid w:val="00335F20"/>
    <w:rsid w:val="0033604F"/>
    <w:rsid w:val="00336094"/>
    <w:rsid w:val="00336411"/>
    <w:rsid w:val="003371F7"/>
    <w:rsid w:val="003402DC"/>
    <w:rsid w:val="003405CD"/>
    <w:rsid w:val="00340E03"/>
    <w:rsid w:val="0034135F"/>
    <w:rsid w:val="00342298"/>
    <w:rsid w:val="003430C9"/>
    <w:rsid w:val="003432AB"/>
    <w:rsid w:val="00343390"/>
    <w:rsid w:val="00343B9C"/>
    <w:rsid w:val="00345D4C"/>
    <w:rsid w:val="00345E75"/>
    <w:rsid w:val="00346C29"/>
    <w:rsid w:val="00346F2A"/>
    <w:rsid w:val="003471C5"/>
    <w:rsid w:val="00347C57"/>
    <w:rsid w:val="003500EA"/>
    <w:rsid w:val="0035068E"/>
    <w:rsid w:val="003507BF"/>
    <w:rsid w:val="00351346"/>
    <w:rsid w:val="00351A59"/>
    <w:rsid w:val="00351B8B"/>
    <w:rsid w:val="00351C5A"/>
    <w:rsid w:val="0035207A"/>
    <w:rsid w:val="003523C7"/>
    <w:rsid w:val="00352C2D"/>
    <w:rsid w:val="00353F8E"/>
    <w:rsid w:val="00354259"/>
    <w:rsid w:val="003546CF"/>
    <w:rsid w:val="00354A6F"/>
    <w:rsid w:val="00354C60"/>
    <w:rsid w:val="00354D90"/>
    <w:rsid w:val="003555F9"/>
    <w:rsid w:val="00356140"/>
    <w:rsid w:val="003566FB"/>
    <w:rsid w:val="00356CA0"/>
    <w:rsid w:val="00356F7A"/>
    <w:rsid w:val="003575AD"/>
    <w:rsid w:val="00357770"/>
    <w:rsid w:val="0036009D"/>
    <w:rsid w:val="0036026C"/>
    <w:rsid w:val="00360573"/>
    <w:rsid w:val="00361110"/>
    <w:rsid w:val="0036270C"/>
    <w:rsid w:val="00362765"/>
    <w:rsid w:val="00362DBD"/>
    <w:rsid w:val="00362F7B"/>
    <w:rsid w:val="00363402"/>
    <w:rsid w:val="0036388A"/>
    <w:rsid w:val="003638CA"/>
    <w:rsid w:val="00363E1D"/>
    <w:rsid w:val="00363E8B"/>
    <w:rsid w:val="003643DC"/>
    <w:rsid w:val="00364A1D"/>
    <w:rsid w:val="003652F4"/>
    <w:rsid w:val="00365564"/>
    <w:rsid w:val="00365858"/>
    <w:rsid w:val="003666A1"/>
    <w:rsid w:val="0036713E"/>
    <w:rsid w:val="0037043E"/>
    <w:rsid w:val="00370594"/>
    <w:rsid w:val="00371F42"/>
    <w:rsid w:val="00372BF2"/>
    <w:rsid w:val="00372EC4"/>
    <w:rsid w:val="00373169"/>
    <w:rsid w:val="003737DE"/>
    <w:rsid w:val="00374336"/>
    <w:rsid w:val="0037446A"/>
    <w:rsid w:val="00374AEB"/>
    <w:rsid w:val="00375291"/>
    <w:rsid w:val="0037566C"/>
    <w:rsid w:val="00375B56"/>
    <w:rsid w:val="00376066"/>
    <w:rsid w:val="0037626D"/>
    <w:rsid w:val="003763D4"/>
    <w:rsid w:val="00377431"/>
    <w:rsid w:val="003805E3"/>
    <w:rsid w:val="00380846"/>
    <w:rsid w:val="00380D8A"/>
    <w:rsid w:val="00380E52"/>
    <w:rsid w:val="00381AF3"/>
    <w:rsid w:val="003821AE"/>
    <w:rsid w:val="003824C7"/>
    <w:rsid w:val="00382B28"/>
    <w:rsid w:val="00384834"/>
    <w:rsid w:val="0038498A"/>
    <w:rsid w:val="003850E7"/>
    <w:rsid w:val="00385224"/>
    <w:rsid w:val="00385438"/>
    <w:rsid w:val="00385D4E"/>
    <w:rsid w:val="003874B9"/>
    <w:rsid w:val="00387719"/>
    <w:rsid w:val="00387956"/>
    <w:rsid w:val="00390080"/>
    <w:rsid w:val="003902BC"/>
    <w:rsid w:val="00392B0C"/>
    <w:rsid w:val="00392E08"/>
    <w:rsid w:val="0039367A"/>
    <w:rsid w:val="003936D1"/>
    <w:rsid w:val="00394402"/>
    <w:rsid w:val="0039472A"/>
    <w:rsid w:val="00394AA9"/>
    <w:rsid w:val="00394B96"/>
    <w:rsid w:val="00395EF4"/>
    <w:rsid w:val="003965F9"/>
    <w:rsid w:val="003968D6"/>
    <w:rsid w:val="00396E74"/>
    <w:rsid w:val="00396FDA"/>
    <w:rsid w:val="00397157"/>
    <w:rsid w:val="003976C1"/>
    <w:rsid w:val="0039799D"/>
    <w:rsid w:val="00397E52"/>
    <w:rsid w:val="003A0BC4"/>
    <w:rsid w:val="003A0E95"/>
    <w:rsid w:val="003A1169"/>
    <w:rsid w:val="003A25C7"/>
    <w:rsid w:val="003A26AD"/>
    <w:rsid w:val="003A29CD"/>
    <w:rsid w:val="003A2F42"/>
    <w:rsid w:val="003A3667"/>
    <w:rsid w:val="003A37A1"/>
    <w:rsid w:val="003A4850"/>
    <w:rsid w:val="003A5752"/>
    <w:rsid w:val="003A5819"/>
    <w:rsid w:val="003A6145"/>
    <w:rsid w:val="003A6A3C"/>
    <w:rsid w:val="003A70D4"/>
    <w:rsid w:val="003A7752"/>
    <w:rsid w:val="003B245F"/>
    <w:rsid w:val="003B2583"/>
    <w:rsid w:val="003B2D18"/>
    <w:rsid w:val="003B3205"/>
    <w:rsid w:val="003B3625"/>
    <w:rsid w:val="003B388E"/>
    <w:rsid w:val="003B4096"/>
    <w:rsid w:val="003B4C16"/>
    <w:rsid w:val="003B525E"/>
    <w:rsid w:val="003B56A8"/>
    <w:rsid w:val="003B5B1B"/>
    <w:rsid w:val="003B5F76"/>
    <w:rsid w:val="003B6192"/>
    <w:rsid w:val="003B6692"/>
    <w:rsid w:val="003B6748"/>
    <w:rsid w:val="003B76F8"/>
    <w:rsid w:val="003C0738"/>
    <w:rsid w:val="003C1A65"/>
    <w:rsid w:val="003C29D5"/>
    <w:rsid w:val="003C3200"/>
    <w:rsid w:val="003C4187"/>
    <w:rsid w:val="003C4714"/>
    <w:rsid w:val="003C4B1E"/>
    <w:rsid w:val="003C689E"/>
    <w:rsid w:val="003C716E"/>
    <w:rsid w:val="003C7C1D"/>
    <w:rsid w:val="003C7DDE"/>
    <w:rsid w:val="003D09AE"/>
    <w:rsid w:val="003D0B20"/>
    <w:rsid w:val="003D16C0"/>
    <w:rsid w:val="003D1E6C"/>
    <w:rsid w:val="003D3549"/>
    <w:rsid w:val="003D4762"/>
    <w:rsid w:val="003D55B9"/>
    <w:rsid w:val="003D60FF"/>
    <w:rsid w:val="003D6536"/>
    <w:rsid w:val="003D7026"/>
    <w:rsid w:val="003D7A7B"/>
    <w:rsid w:val="003D7C33"/>
    <w:rsid w:val="003E10E8"/>
    <w:rsid w:val="003E2167"/>
    <w:rsid w:val="003E2C2C"/>
    <w:rsid w:val="003E2FF4"/>
    <w:rsid w:val="003E47AB"/>
    <w:rsid w:val="003E54DA"/>
    <w:rsid w:val="003E652D"/>
    <w:rsid w:val="003E6712"/>
    <w:rsid w:val="003E6D3E"/>
    <w:rsid w:val="003E77C9"/>
    <w:rsid w:val="003F021D"/>
    <w:rsid w:val="003F14CB"/>
    <w:rsid w:val="003F2980"/>
    <w:rsid w:val="003F324E"/>
    <w:rsid w:val="003F35E9"/>
    <w:rsid w:val="003F3A25"/>
    <w:rsid w:val="003F3A4D"/>
    <w:rsid w:val="003F538C"/>
    <w:rsid w:val="003F5CEF"/>
    <w:rsid w:val="003F5D3C"/>
    <w:rsid w:val="003F5E28"/>
    <w:rsid w:val="003F5EC3"/>
    <w:rsid w:val="003F6161"/>
    <w:rsid w:val="003F64AF"/>
    <w:rsid w:val="003F6F89"/>
    <w:rsid w:val="003F7767"/>
    <w:rsid w:val="00400835"/>
    <w:rsid w:val="00400A1D"/>
    <w:rsid w:val="00400DDF"/>
    <w:rsid w:val="00400EF4"/>
    <w:rsid w:val="0040155D"/>
    <w:rsid w:val="0040177B"/>
    <w:rsid w:val="0040187A"/>
    <w:rsid w:val="004018E5"/>
    <w:rsid w:val="004019DA"/>
    <w:rsid w:val="00403355"/>
    <w:rsid w:val="0040347B"/>
    <w:rsid w:val="0040353D"/>
    <w:rsid w:val="00404614"/>
    <w:rsid w:val="0040498B"/>
    <w:rsid w:val="00407074"/>
    <w:rsid w:val="0040734E"/>
    <w:rsid w:val="00407A57"/>
    <w:rsid w:val="00407A69"/>
    <w:rsid w:val="00407BF1"/>
    <w:rsid w:val="00410BC0"/>
    <w:rsid w:val="00411423"/>
    <w:rsid w:val="004119B8"/>
    <w:rsid w:val="0041287B"/>
    <w:rsid w:val="004139D6"/>
    <w:rsid w:val="00415686"/>
    <w:rsid w:val="004156B9"/>
    <w:rsid w:val="00415E6A"/>
    <w:rsid w:val="00416229"/>
    <w:rsid w:val="00416717"/>
    <w:rsid w:val="00416D4A"/>
    <w:rsid w:val="0041717C"/>
    <w:rsid w:val="004175F8"/>
    <w:rsid w:val="00417CDE"/>
    <w:rsid w:val="0042034D"/>
    <w:rsid w:val="00420681"/>
    <w:rsid w:val="004207AF"/>
    <w:rsid w:val="004210EA"/>
    <w:rsid w:val="004226EE"/>
    <w:rsid w:val="00423527"/>
    <w:rsid w:val="00423C78"/>
    <w:rsid w:val="00424626"/>
    <w:rsid w:val="0042506E"/>
    <w:rsid w:val="00425072"/>
    <w:rsid w:val="004255B4"/>
    <w:rsid w:val="00425EAF"/>
    <w:rsid w:val="00426BD6"/>
    <w:rsid w:val="00427360"/>
    <w:rsid w:val="004275EF"/>
    <w:rsid w:val="004277B1"/>
    <w:rsid w:val="004277FD"/>
    <w:rsid w:val="0042781B"/>
    <w:rsid w:val="00427D38"/>
    <w:rsid w:val="00427EA0"/>
    <w:rsid w:val="00427FD6"/>
    <w:rsid w:val="004310F7"/>
    <w:rsid w:val="00431C38"/>
    <w:rsid w:val="00431E5C"/>
    <w:rsid w:val="004345EB"/>
    <w:rsid w:val="0043571A"/>
    <w:rsid w:val="0043663B"/>
    <w:rsid w:val="0043673B"/>
    <w:rsid w:val="00442544"/>
    <w:rsid w:val="004426A9"/>
    <w:rsid w:val="00442E55"/>
    <w:rsid w:val="004445E5"/>
    <w:rsid w:val="00445B3E"/>
    <w:rsid w:val="00445C84"/>
    <w:rsid w:val="00446061"/>
    <w:rsid w:val="00446B8D"/>
    <w:rsid w:val="004503BD"/>
    <w:rsid w:val="004509A0"/>
    <w:rsid w:val="00451F3F"/>
    <w:rsid w:val="00452251"/>
    <w:rsid w:val="00452AE5"/>
    <w:rsid w:val="004532FF"/>
    <w:rsid w:val="00454184"/>
    <w:rsid w:val="00454501"/>
    <w:rsid w:val="00455AD4"/>
    <w:rsid w:val="00455D20"/>
    <w:rsid w:val="004565FD"/>
    <w:rsid w:val="00456E30"/>
    <w:rsid w:val="00461007"/>
    <w:rsid w:val="0046185C"/>
    <w:rsid w:val="004618C5"/>
    <w:rsid w:val="00461F0E"/>
    <w:rsid w:val="00461F8F"/>
    <w:rsid w:val="00462126"/>
    <w:rsid w:val="004629EE"/>
    <w:rsid w:val="00462B42"/>
    <w:rsid w:val="00462BF7"/>
    <w:rsid w:val="00463342"/>
    <w:rsid w:val="00463675"/>
    <w:rsid w:val="0046381A"/>
    <w:rsid w:val="004638A8"/>
    <w:rsid w:val="00463CBE"/>
    <w:rsid w:val="00463D8B"/>
    <w:rsid w:val="004642EA"/>
    <w:rsid w:val="004644B5"/>
    <w:rsid w:val="00464AF6"/>
    <w:rsid w:val="004652D1"/>
    <w:rsid w:val="00467E5B"/>
    <w:rsid w:val="00467F37"/>
    <w:rsid w:val="00470668"/>
    <w:rsid w:val="00470A95"/>
    <w:rsid w:val="00470D05"/>
    <w:rsid w:val="004716C9"/>
    <w:rsid w:val="00472E36"/>
    <w:rsid w:val="00473AB8"/>
    <w:rsid w:val="00473EB1"/>
    <w:rsid w:val="004749A4"/>
    <w:rsid w:val="004765C7"/>
    <w:rsid w:val="00476D47"/>
    <w:rsid w:val="00477024"/>
    <w:rsid w:val="00477593"/>
    <w:rsid w:val="00477A15"/>
    <w:rsid w:val="00477B11"/>
    <w:rsid w:val="00480133"/>
    <w:rsid w:val="004803BB"/>
    <w:rsid w:val="00481B9A"/>
    <w:rsid w:val="00482333"/>
    <w:rsid w:val="00482856"/>
    <w:rsid w:val="00482C32"/>
    <w:rsid w:val="00483730"/>
    <w:rsid w:val="00483E59"/>
    <w:rsid w:val="004848E9"/>
    <w:rsid w:val="00485020"/>
    <w:rsid w:val="0048512E"/>
    <w:rsid w:val="00485971"/>
    <w:rsid w:val="00485A6D"/>
    <w:rsid w:val="0048626C"/>
    <w:rsid w:val="004873B7"/>
    <w:rsid w:val="00487998"/>
    <w:rsid w:val="0049000E"/>
    <w:rsid w:val="00490BB3"/>
    <w:rsid w:val="00490D64"/>
    <w:rsid w:val="00490EED"/>
    <w:rsid w:val="0049155A"/>
    <w:rsid w:val="0049168E"/>
    <w:rsid w:val="00493067"/>
    <w:rsid w:val="004937D8"/>
    <w:rsid w:val="004939B2"/>
    <w:rsid w:val="00493F0B"/>
    <w:rsid w:val="00494104"/>
    <w:rsid w:val="00494542"/>
    <w:rsid w:val="004947CE"/>
    <w:rsid w:val="00494FC5"/>
    <w:rsid w:val="004954B1"/>
    <w:rsid w:val="004954D8"/>
    <w:rsid w:val="0049675A"/>
    <w:rsid w:val="00497420"/>
    <w:rsid w:val="00497461"/>
    <w:rsid w:val="00497CED"/>
    <w:rsid w:val="004A020D"/>
    <w:rsid w:val="004A029F"/>
    <w:rsid w:val="004A0900"/>
    <w:rsid w:val="004A13EC"/>
    <w:rsid w:val="004A424C"/>
    <w:rsid w:val="004A4DBC"/>
    <w:rsid w:val="004A55B3"/>
    <w:rsid w:val="004A5D17"/>
    <w:rsid w:val="004A5FB5"/>
    <w:rsid w:val="004A64CB"/>
    <w:rsid w:val="004A67C2"/>
    <w:rsid w:val="004A6D7A"/>
    <w:rsid w:val="004A713A"/>
    <w:rsid w:val="004A74DC"/>
    <w:rsid w:val="004A795E"/>
    <w:rsid w:val="004B0ED6"/>
    <w:rsid w:val="004B149C"/>
    <w:rsid w:val="004B1E3C"/>
    <w:rsid w:val="004B2232"/>
    <w:rsid w:val="004B2CA9"/>
    <w:rsid w:val="004B31FA"/>
    <w:rsid w:val="004B38EB"/>
    <w:rsid w:val="004B398D"/>
    <w:rsid w:val="004B44EB"/>
    <w:rsid w:val="004B506C"/>
    <w:rsid w:val="004B58CE"/>
    <w:rsid w:val="004B5C4E"/>
    <w:rsid w:val="004B5CF4"/>
    <w:rsid w:val="004B5DFD"/>
    <w:rsid w:val="004B6BE3"/>
    <w:rsid w:val="004B6C43"/>
    <w:rsid w:val="004C11A8"/>
    <w:rsid w:val="004C1532"/>
    <w:rsid w:val="004C2578"/>
    <w:rsid w:val="004C25EB"/>
    <w:rsid w:val="004C2D85"/>
    <w:rsid w:val="004C3376"/>
    <w:rsid w:val="004C3575"/>
    <w:rsid w:val="004C3BAC"/>
    <w:rsid w:val="004C3C4D"/>
    <w:rsid w:val="004C41B5"/>
    <w:rsid w:val="004C5E7A"/>
    <w:rsid w:val="004C64B1"/>
    <w:rsid w:val="004C656D"/>
    <w:rsid w:val="004C68AC"/>
    <w:rsid w:val="004C7AB3"/>
    <w:rsid w:val="004C7BE6"/>
    <w:rsid w:val="004D01D8"/>
    <w:rsid w:val="004D0224"/>
    <w:rsid w:val="004D0920"/>
    <w:rsid w:val="004D11C5"/>
    <w:rsid w:val="004D17CC"/>
    <w:rsid w:val="004D1A35"/>
    <w:rsid w:val="004D2DCA"/>
    <w:rsid w:val="004D2DF3"/>
    <w:rsid w:val="004D2F1B"/>
    <w:rsid w:val="004D3657"/>
    <w:rsid w:val="004D392E"/>
    <w:rsid w:val="004D40A9"/>
    <w:rsid w:val="004D4296"/>
    <w:rsid w:val="004D4CEF"/>
    <w:rsid w:val="004D56CF"/>
    <w:rsid w:val="004D70F2"/>
    <w:rsid w:val="004D7849"/>
    <w:rsid w:val="004D7DB9"/>
    <w:rsid w:val="004E082C"/>
    <w:rsid w:val="004E0842"/>
    <w:rsid w:val="004E10EE"/>
    <w:rsid w:val="004E155F"/>
    <w:rsid w:val="004E1641"/>
    <w:rsid w:val="004E231C"/>
    <w:rsid w:val="004E233F"/>
    <w:rsid w:val="004E23D1"/>
    <w:rsid w:val="004E283F"/>
    <w:rsid w:val="004E31A6"/>
    <w:rsid w:val="004E381C"/>
    <w:rsid w:val="004E3A2B"/>
    <w:rsid w:val="004E3F4A"/>
    <w:rsid w:val="004E46DF"/>
    <w:rsid w:val="004E48B4"/>
    <w:rsid w:val="004E498A"/>
    <w:rsid w:val="004E4CFE"/>
    <w:rsid w:val="004E4E74"/>
    <w:rsid w:val="004E50E2"/>
    <w:rsid w:val="004E6371"/>
    <w:rsid w:val="004E6381"/>
    <w:rsid w:val="004E6FEF"/>
    <w:rsid w:val="004E796B"/>
    <w:rsid w:val="004E7B98"/>
    <w:rsid w:val="004F17BA"/>
    <w:rsid w:val="004F1D30"/>
    <w:rsid w:val="004F1D40"/>
    <w:rsid w:val="004F1EB8"/>
    <w:rsid w:val="004F241C"/>
    <w:rsid w:val="004F2908"/>
    <w:rsid w:val="004F2BD8"/>
    <w:rsid w:val="004F469B"/>
    <w:rsid w:val="004F48E2"/>
    <w:rsid w:val="004F4F30"/>
    <w:rsid w:val="004F6A81"/>
    <w:rsid w:val="004F6BC2"/>
    <w:rsid w:val="004F7504"/>
    <w:rsid w:val="004F7BC1"/>
    <w:rsid w:val="005012D3"/>
    <w:rsid w:val="00501650"/>
    <w:rsid w:val="00501E32"/>
    <w:rsid w:val="00501EC7"/>
    <w:rsid w:val="0050244C"/>
    <w:rsid w:val="005027A4"/>
    <w:rsid w:val="0050313C"/>
    <w:rsid w:val="00505AB6"/>
    <w:rsid w:val="0050663B"/>
    <w:rsid w:val="005066AF"/>
    <w:rsid w:val="005066CE"/>
    <w:rsid w:val="005072CE"/>
    <w:rsid w:val="00507955"/>
    <w:rsid w:val="00510105"/>
    <w:rsid w:val="00510780"/>
    <w:rsid w:val="00510C66"/>
    <w:rsid w:val="00511AFF"/>
    <w:rsid w:val="005126BF"/>
    <w:rsid w:val="00513308"/>
    <w:rsid w:val="005138A3"/>
    <w:rsid w:val="00514519"/>
    <w:rsid w:val="005157BA"/>
    <w:rsid w:val="00515A91"/>
    <w:rsid w:val="00515ADE"/>
    <w:rsid w:val="00515F75"/>
    <w:rsid w:val="0051609E"/>
    <w:rsid w:val="005162A3"/>
    <w:rsid w:val="0051708E"/>
    <w:rsid w:val="0051723B"/>
    <w:rsid w:val="005178D1"/>
    <w:rsid w:val="00517E40"/>
    <w:rsid w:val="0052065E"/>
    <w:rsid w:val="005206A6"/>
    <w:rsid w:val="0052130C"/>
    <w:rsid w:val="00521870"/>
    <w:rsid w:val="00521B11"/>
    <w:rsid w:val="00522F8D"/>
    <w:rsid w:val="0052342B"/>
    <w:rsid w:val="005239A8"/>
    <w:rsid w:val="005248F1"/>
    <w:rsid w:val="00525E4F"/>
    <w:rsid w:val="0052673C"/>
    <w:rsid w:val="00527401"/>
    <w:rsid w:val="005305EA"/>
    <w:rsid w:val="00530CC4"/>
    <w:rsid w:val="0053161D"/>
    <w:rsid w:val="00531631"/>
    <w:rsid w:val="00531A95"/>
    <w:rsid w:val="00531FBD"/>
    <w:rsid w:val="00532F87"/>
    <w:rsid w:val="00533CD1"/>
    <w:rsid w:val="00533D1B"/>
    <w:rsid w:val="0053401A"/>
    <w:rsid w:val="00534907"/>
    <w:rsid w:val="00535E9C"/>
    <w:rsid w:val="00536041"/>
    <w:rsid w:val="00536673"/>
    <w:rsid w:val="00537065"/>
    <w:rsid w:val="005372E0"/>
    <w:rsid w:val="00537CC9"/>
    <w:rsid w:val="005407DA"/>
    <w:rsid w:val="00540E5B"/>
    <w:rsid w:val="005410EC"/>
    <w:rsid w:val="0054210A"/>
    <w:rsid w:val="00544018"/>
    <w:rsid w:val="0054543C"/>
    <w:rsid w:val="00545970"/>
    <w:rsid w:val="00545EA1"/>
    <w:rsid w:val="0054662F"/>
    <w:rsid w:val="00546921"/>
    <w:rsid w:val="00547976"/>
    <w:rsid w:val="00550CAE"/>
    <w:rsid w:val="00551522"/>
    <w:rsid w:val="005519B2"/>
    <w:rsid w:val="00553902"/>
    <w:rsid w:val="00556538"/>
    <w:rsid w:val="00556DF8"/>
    <w:rsid w:val="00557188"/>
    <w:rsid w:val="00557918"/>
    <w:rsid w:val="005579ED"/>
    <w:rsid w:val="00557D34"/>
    <w:rsid w:val="00561D40"/>
    <w:rsid w:val="005632F1"/>
    <w:rsid w:val="00563453"/>
    <w:rsid w:val="00564882"/>
    <w:rsid w:val="00564DEE"/>
    <w:rsid w:val="00564E79"/>
    <w:rsid w:val="00565C82"/>
    <w:rsid w:val="00565E0C"/>
    <w:rsid w:val="005663A6"/>
    <w:rsid w:val="00566AC5"/>
    <w:rsid w:val="00567907"/>
    <w:rsid w:val="005712C4"/>
    <w:rsid w:val="0057155B"/>
    <w:rsid w:val="00571635"/>
    <w:rsid w:val="00571B1A"/>
    <w:rsid w:val="00571E1F"/>
    <w:rsid w:val="00571E80"/>
    <w:rsid w:val="0057202D"/>
    <w:rsid w:val="0057248F"/>
    <w:rsid w:val="00572570"/>
    <w:rsid w:val="0057279B"/>
    <w:rsid w:val="00573090"/>
    <w:rsid w:val="005734D6"/>
    <w:rsid w:val="00573EA5"/>
    <w:rsid w:val="00573FAB"/>
    <w:rsid w:val="00574848"/>
    <w:rsid w:val="00574E71"/>
    <w:rsid w:val="005754EC"/>
    <w:rsid w:val="00575F37"/>
    <w:rsid w:val="00576E5C"/>
    <w:rsid w:val="00580053"/>
    <w:rsid w:val="0058007F"/>
    <w:rsid w:val="005808B5"/>
    <w:rsid w:val="005811BD"/>
    <w:rsid w:val="00581F9D"/>
    <w:rsid w:val="00582147"/>
    <w:rsid w:val="005829EA"/>
    <w:rsid w:val="005850BC"/>
    <w:rsid w:val="00585583"/>
    <w:rsid w:val="005869E1"/>
    <w:rsid w:val="00587102"/>
    <w:rsid w:val="0058798F"/>
    <w:rsid w:val="00590311"/>
    <w:rsid w:val="0059037C"/>
    <w:rsid w:val="00590E1C"/>
    <w:rsid w:val="00592249"/>
    <w:rsid w:val="005925CB"/>
    <w:rsid w:val="0059341E"/>
    <w:rsid w:val="0059345F"/>
    <w:rsid w:val="00593619"/>
    <w:rsid w:val="005948E8"/>
    <w:rsid w:val="00594C9A"/>
    <w:rsid w:val="00594F39"/>
    <w:rsid w:val="0059513A"/>
    <w:rsid w:val="00595434"/>
    <w:rsid w:val="005956EF"/>
    <w:rsid w:val="005959AF"/>
    <w:rsid w:val="00595E80"/>
    <w:rsid w:val="00597247"/>
    <w:rsid w:val="005973DB"/>
    <w:rsid w:val="00597DAE"/>
    <w:rsid w:val="005A019C"/>
    <w:rsid w:val="005A17DE"/>
    <w:rsid w:val="005A2611"/>
    <w:rsid w:val="005A263F"/>
    <w:rsid w:val="005A2E21"/>
    <w:rsid w:val="005A3AD9"/>
    <w:rsid w:val="005A3B44"/>
    <w:rsid w:val="005A490F"/>
    <w:rsid w:val="005A547C"/>
    <w:rsid w:val="005A5909"/>
    <w:rsid w:val="005A60F0"/>
    <w:rsid w:val="005A6B02"/>
    <w:rsid w:val="005B051A"/>
    <w:rsid w:val="005B2434"/>
    <w:rsid w:val="005B2D5B"/>
    <w:rsid w:val="005B2E1D"/>
    <w:rsid w:val="005B3185"/>
    <w:rsid w:val="005B3242"/>
    <w:rsid w:val="005B3546"/>
    <w:rsid w:val="005B5AC9"/>
    <w:rsid w:val="005B606B"/>
    <w:rsid w:val="005B619A"/>
    <w:rsid w:val="005B6843"/>
    <w:rsid w:val="005B7B82"/>
    <w:rsid w:val="005C27EF"/>
    <w:rsid w:val="005C2FEA"/>
    <w:rsid w:val="005C3EF7"/>
    <w:rsid w:val="005C43D7"/>
    <w:rsid w:val="005C49A1"/>
    <w:rsid w:val="005C53D2"/>
    <w:rsid w:val="005C56A8"/>
    <w:rsid w:val="005C599B"/>
    <w:rsid w:val="005C5B9C"/>
    <w:rsid w:val="005C6CA2"/>
    <w:rsid w:val="005C739B"/>
    <w:rsid w:val="005C7C94"/>
    <w:rsid w:val="005D0015"/>
    <w:rsid w:val="005D0131"/>
    <w:rsid w:val="005D0EE7"/>
    <w:rsid w:val="005D18EF"/>
    <w:rsid w:val="005D1F31"/>
    <w:rsid w:val="005D2854"/>
    <w:rsid w:val="005D2960"/>
    <w:rsid w:val="005D300F"/>
    <w:rsid w:val="005D354D"/>
    <w:rsid w:val="005D3876"/>
    <w:rsid w:val="005D40AA"/>
    <w:rsid w:val="005D46D6"/>
    <w:rsid w:val="005D5168"/>
    <w:rsid w:val="005D55C4"/>
    <w:rsid w:val="005D5847"/>
    <w:rsid w:val="005D66D4"/>
    <w:rsid w:val="005D6906"/>
    <w:rsid w:val="005D6D06"/>
    <w:rsid w:val="005D7158"/>
    <w:rsid w:val="005D753E"/>
    <w:rsid w:val="005D7DA9"/>
    <w:rsid w:val="005D7DB2"/>
    <w:rsid w:val="005E04A2"/>
    <w:rsid w:val="005E0D7D"/>
    <w:rsid w:val="005E13D5"/>
    <w:rsid w:val="005E2DB5"/>
    <w:rsid w:val="005E3689"/>
    <w:rsid w:val="005E4F9B"/>
    <w:rsid w:val="005E5395"/>
    <w:rsid w:val="005E56CB"/>
    <w:rsid w:val="005E5D14"/>
    <w:rsid w:val="005E6495"/>
    <w:rsid w:val="005F07FF"/>
    <w:rsid w:val="005F080A"/>
    <w:rsid w:val="005F0A1E"/>
    <w:rsid w:val="005F16EA"/>
    <w:rsid w:val="005F1AAC"/>
    <w:rsid w:val="005F1EB3"/>
    <w:rsid w:val="005F24A9"/>
    <w:rsid w:val="005F26A7"/>
    <w:rsid w:val="005F27B0"/>
    <w:rsid w:val="005F2CDD"/>
    <w:rsid w:val="005F33F5"/>
    <w:rsid w:val="005F3469"/>
    <w:rsid w:val="005F3AE1"/>
    <w:rsid w:val="005F3F8C"/>
    <w:rsid w:val="005F40DC"/>
    <w:rsid w:val="005F51AE"/>
    <w:rsid w:val="005F6776"/>
    <w:rsid w:val="005F7798"/>
    <w:rsid w:val="006010FE"/>
    <w:rsid w:val="00601F16"/>
    <w:rsid w:val="00602763"/>
    <w:rsid w:val="006035E2"/>
    <w:rsid w:val="006039AC"/>
    <w:rsid w:val="00605952"/>
    <w:rsid w:val="00605B86"/>
    <w:rsid w:val="006070E5"/>
    <w:rsid w:val="00610CE1"/>
    <w:rsid w:val="006110FB"/>
    <w:rsid w:val="00611DD6"/>
    <w:rsid w:val="006120C8"/>
    <w:rsid w:val="006136F3"/>
    <w:rsid w:val="00613C5C"/>
    <w:rsid w:val="006143FD"/>
    <w:rsid w:val="00614E33"/>
    <w:rsid w:val="006151C2"/>
    <w:rsid w:val="006151CF"/>
    <w:rsid w:val="00616E5B"/>
    <w:rsid w:val="006172FC"/>
    <w:rsid w:val="00617330"/>
    <w:rsid w:val="006201C2"/>
    <w:rsid w:val="00621E27"/>
    <w:rsid w:val="0062291C"/>
    <w:rsid w:val="0062297A"/>
    <w:rsid w:val="00622DC9"/>
    <w:rsid w:val="00623A7B"/>
    <w:rsid w:val="00624F6D"/>
    <w:rsid w:val="006253C7"/>
    <w:rsid w:val="006256D2"/>
    <w:rsid w:val="00625789"/>
    <w:rsid w:val="00626301"/>
    <w:rsid w:val="006264C4"/>
    <w:rsid w:val="006269C4"/>
    <w:rsid w:val="00631E31"/>
    <w:rsid w:val="00632048"/>
    <w:rsid w:val="0063230B"/>
    <w:rsid w:val="006327A8"/>
    <w:rsid w:val="00633577"/>
    <w:rsid w:val="00633E5D"/>
    <w:rsid w:val="006341E9"/>
    <w:rsid w:val="006344B5"/>
    <w:rsid w:val="00634538"/>
    <w:rsid w:val="00634A43"/>
    <w:rsid w:val="00634C85"/>
    <w:rsid w:val="006358EC"/>
    <w:rsid w:val="00635E1A"/>
    <w:rsid w:val="00635EC1"/>
    <w:rsid w:val="00635F28"/>
    <w:rsid w:val="006360D2"/>
    <w:rsid w:val="00636D9F"/>
    <w:rsid w:val="00637743"/>
    <w:rsid w:val="00637882"/>
    <w:rsid w:val="00637A99"/>
    <w:rsid w:val="00640553"/>
    <w:rsid w:val="006417C6"/>
    <w:rsid w:val="00641837"/>
    <w:rsid w:val="0064188E"/>
    <w:rsid w:val="0064205A"/>
    <w:rsid w:val="006446E3"/>
    <w:rsid w:val="00644B16"/>
    <w:rsid w:val="00645514"/>
    <w:rsid w:val="0064569A"/>
    <w:rsid w:val="00645BDC"/>
    <w:rsid w:val="00645D4B"/>
    <w:rsid w:val="00646B19"/>
    <w:rsid w:val="00646BED"/>
    <w:rsid w:val="006515BF"/>
    <w:rsid w:val="00653347"/>
    <w:rsid w:val="006533E9"/>
    <w:rsid w:val="0065357E"/>
    <w:rsid w:val="00654113"/>
    <w:rsid w:val="00654314"/>
    <w:rsid w:val="006545D7"/>
    <w:rsid w:val="0065559E"/>
    <w:rsid w:val="00656D27"/>
    <w:rsid w:val="00657D39"/>
    <w:rsid w:val="0066098E"/>
    <w:rsid w:val="0066142A"/>
    <w:rsid w:val="00662827"/>
    <w:rsid w:val="00662BCE"/>
    <w:rsid w:val="00663383"/>
    <w:rsid w:val="006637FA"/>
    <w:rsid w:val="00665055"/>
    <w:rsid w:val="00665251"/>
    <w:rsid w:val="006652CD"/>
    <w:rsid w:val="006653AA"/>
    <w:rsid w:val="00665480"/>
    <w:rsid w:val="006658E4"/>
    <w:rsid w:val="00665E91"/>
    <w:rsid w:val="0066612F"/>
    <w:rsid w:val="00666E9B"/>
    <w:rsid w:val="00667506"/>
    <w:rsid w:val="006701F3"/>
    <w:rsid w:val="00670B69"/>
    <w:rsid w:val="00671710"/>
    <w:rsid w:val="0067297E"/>
    <w:rsid w:val="00672A68"/>
    <w:rsid w:val="00672C4E"/>
    <w:rsid w:val="00672D31"/>
    <w:rsid w:val="00673808"/>
    <w:rsid w:val="00673A0E"/>
    <w:rsid w:val="00673ABD"/>
    <w:rsid w:val="00673EB2"/>
    <w:rsid w:val="0067455D"/>
    <w:rsid w:val="00674676"/>
    <w:rsid w:val="006752E3"/>
    <w:rsid w:val="00676C21"/>
    <w:rsid w:val="006775C1"/>
    <w:rsid w:val="00677D1A"/>
    <w:rsid w:val="0068000A"/>
    <w:rsid w:val="00680225"/>
    <w:rsid w:val="0068081E"/>
    <w:rsid w:val="006808C6"/>
    <w:rsid w:val="00680C79"/>
    <w:rsid w:val="00680DC8"/>
    <w:rsid w:val="00680F40"/>
    <w:rsid w:val="006813BA"/>
    <w:rsid w:val="00681966"/>
    <w:rsid w:val="00681FB2"/>
    <w:rsid w:val="00682565"/>
    <w:rsid w:val="006829D0"/>
    <w:rsid w:val="00683BD1"/>
    <w:rsid w:val="00684AA1"/>
    <w:rsid w:val="00684B15"/>
    <w:rsid w:val="00685D56"/>
    <w:rsid w:val="00685E8E"/>
    <w:rsid w:val="00686198"/>
    <w:rsid w:val="00686BDE"/>
    <w:rsid w:val="00687815"/>
    <w:rsid w:val="006878BD"/>
    <w:rsid w:val="00690684"/>
    <w:rsid w:val="00690AE1"/>
    <w:rsid w:val="00691216"/>
    <w:rsid w:val="0069192C"/>
    <w:rsid w:val="00691991"/>
    <w:rsid w:val="006926A4"/>
    <w:rsid w:val="0069292C"/>
    <w:rsid w:val="00693A10"/>
    <w:rsid w:val="00693F37"/>
    <w:rsid w:val="00696532"/>
    <w:rsid w:val="00696EC5"/>
    <w:rsid w:val="00697136"/>
    <w:rsid w:val="006975BD"/>
    <w:rsid w:val="0069761B"/>
    <w:rsid w:val="00697FEA"/>
    <w:rsid w:val="006A0EC4"/>
    <w:rsid w:val="006A1B52"/>
    <w:rsid w:val="006A3C3C"/>
    <w:rsid w:val="006A5575"/>
    <w:rsid w:val="006A568D"/>
    <w:rsid w:val="006A5913"/>
    <w:rsid w:val="006A7BF8"/>
    <w:rsid w:val="006A7CB7"/>
    <w:rsid w:val="006B0E1E"/>
    <w:rsid w:val="006B0F8E"/>
    <w:rsid w:val="006B1264"/>
    <w:rsid w:val="006B13B0"/>
    <w:rsid w:val="006B28C5"/>
    <w:rsid w:val="006B3AFA"/>
    <w:rsid w:val="006B3B85"/>
    <w:rsid w:val="006B3F85"/>
    <w:rsid w:val="006B46C0"/>
    <w:rsid w:val="006B50D8"/>
    <w:rsid w:val="006B5C83"/>
    <w:rsid w:val="006B6175"/>
    <w:rsid w:val="006B6C19"/>
    <w:rsid w:val="006B6D78"/>
    <w:rsid w:val="006B6E47"/>
    <w:rsid w:val="006B6FD1"/>
    <w:rsid w:val="006B708D"/>
    <w:rsid w:val="006B74AC"/>
    <w:rsid w:val="006B750F"/>
    <w:rsid w:val="006B7A68"/>
    <w:rsid w:val="006B7BD6"/>
    <w:rsid w:val="006B7D9F"/>
    <w:rsid w:val="006C0650"/>
    <w:rsid w:val="006C076B"/>
    <w:rsid w:val="006C16EF"/>
    <w:rsid w:val="006C1C7C"/>
    <w:rsid w:val="006C23EE"/>
    <w:rsid w:val="006C2816"/>
    <w:rsid w:val="006C32A2"/>
    <w:rsid w:val="006C3BB0"/>
    <w:rsid w:val="006C425A"/>
    <w:rsid w:val="006C43DD"/>
    <w:rsid w:val="006C5F37"/>
    <w:rsid w:val="006C61CD"/>
    <w:rsid w:val="006C62B6"/>
    <w:rsid w:val="006C6D24"/>
    <w:rsid w:val="006C7C10"/>
    <w:rsid w:val="006C7D31"/>
    <w:rsid w:val="006D05A1"/>
    <w:rsid w:val="006D063B"/>
    <w:rsid w:val="006D09DD"/>
    <w:rsid w:val="006D151B"/>
    <w:rsid w:val="006D21F1"/>
    <w:rsid w:val="006D3482"/>
    <w:rsid w:val="006D3A9F"/>
    <w:rsid w:val="006D3D0F"/>
    <w:rsid w:val="006D56CA"/>
    <w:rsid w:val="006D5AE8"/>
    <w:rsid w:val="006D5C04"/>
    <w:rsid w:val="006D64C3"/>
    <w:rsid w:val="006D76E5"/>
    <w:rsid w:val="006D7CFF"/>
    <w:rsid w:val="006E043A"/>
    <w:rsid w:val="006E19F9"/>
    <w:rsid w:val="006E1E46"/>
    <w:rsid w:val="006E28FE"/>
    <w:rsid w:val="006E3CC7"/>
    <w:rsid w:val="006E4053"/>
    <w:rsid w:val="006E4344"/>
    <w:rsid w:val="006E457B"/>
    <w:rsid w:val="006E5188"/>
    <w:rsid w:val="006E522D"/>
    <w:rsid w:val="006E5D69"/>
    <w:rsid w:val="006E6780"/>
    <w:rsid w:val="006F1174"/>
    <w:rsid w:val="006F1F80"/>
    <w:rsid w:val="006F2912"/>
    <w:rsid w:val="006F2EA5"/>
    <w:rsid w:val="006F2F6F"/>
    <w:rsid w:val="006F310B"/>
    <w:rsid w:val="006F39F1"/>
    <w:rsid w:val="006F46FC"/>
    <w:rsid w:val="006F502E"/>
    <w:rsid w:val="006F5571"/>
    <w:rsid w:val="006F664D"/>
    <w:rsid w:val="006F67A8"/>
    <w:rsid w:val="006F6DA0"/>
    <w:rsid w:val="006F7065"/>
    <w:rsid w:val="006F718B"/>
    <w:rsid w:val="006F71F8"/>
    <w:rsid w:val="006F766C"/>
    <w:rsid w:val="00700641"/>
    <w:rsid w:val="00701002"/>
    <w:rsid w:val="00701164"/>
    <w:rsid w:val="007013D5"/>
    <w:rsid w:val="007014C5"/>
    <w:rsid w:val="0070183B"/>
    <w:rsid w:val="00701D53"/>
    <w:rsid w:val="00701DD5"/>
    <w:rsid w:val="007022E5"/>
    <w:rsid w:val="00702553"/>
    <w:rsid w:val="007027A3"/>
    <w:rsid w:val="00702A52"/>
    <w:rsid w:val="00702FAB"/>
    <w:rsid w:val="00703664"/>
    <w:rsid w:val="00703A19"/>
    <w:rsid w:val="00703FC4"/>
    <w:rsid w:val="00704308"/>
    <w:rsid w:val="00705035"/>
    <w:rsid w:val="00705E56"/>
    <w:rsid w:val="0070699F"/>
    <w:rsid w:val="00707742"/>
    <w:rsid w:val="007110D8"/>
    <w:rsid w:val="00713139"/>
    <w:rsid w:val="0071369A"/>
    <w:rsid w:val="00714706"/>
    <w:rsid w:val="00715870"/>
    <w:rsid w:val="007159F5"/>
    <w:rsid w:val="00715C1A"/>
    <w:rsid w:val="00715E44"/>
    <w:rsid w:val="00716035"/>
    <w:rsid w:val="007162FE"/>
    <w:rsid w:val="007163E3"/>
    <w:rsid w:val="00716478"/>
    <w:rsid w:val="00716856"/>
    <w:rsid w:val="007168A3"/>
    <w:rsid w:val="00716B12"/>
    <w:rsid w:val="007175E5"/>
    <w:rsid w:val="0072036B"/>
    <w:rsid w:val="0072046E"/>
    <w:rsid w:val="007204ED"/>
    <w:rsid w:val="00720B14"/>
    <w:rsid w:val="0072197E"/>
    <w:rsid w:val="00721A07"/>
    <w:rsid w:val="00722D67"/>
    <w:rsid w:val="00723550"/>
    <w:rsid w:val="007240E7"/>
    <w:rsid w:val="00724C4B"/>
    <w:rsid w:val="00725426"/>
    <w:rsid w:val="00725649"/>
    <w:rsid w:val="007264C5"/>
    <w:rsid w:val="007274E9"/>
    <w:rsid w:val="0072779D"/>
    <w:rsid w:val="0072791F"/>
    <w:rsid w:val="00727926"/>
    <w:rsid w:val="00730A23"/>
    <w:rsid w:val="007313F2"/>
    <w:rsid w:val="00731428"/>
    <w:rsid w:val="00731437"/>
    <w:rsid w:val="00731DA6"/>
    <w:rsid w:val="00732D93"/>
    <w:rsid w:val="0073334F"/>
    <w:rsid w:val="0073491E"/>
    <w:rsid w:val="00735F47"/>
    <w:rsid w:val="00736C7B"/>
    <w:rsid w:val="00737321"/>
    <w:rsid w:val="0073768E"/>
    <w:rsid w:val="00740DC6"/>
    <w:rsid w:val="00742109"/>
    <w:rsid w:val="007421B1"/>
    <w:rsid w:val="00742342"/>
    <w:rsid w:val="00742620"/>
    <w:rsid w:val="00742AE9"/>
    <w:rsid w:val="00743645"/>
    <w:rsid w:val="007436E5"/>
    <w:rsid w:val="00744388"/>
    <w:rsid w:val="0074444E"/>
    <w:rsid w:val="00745DDB"/>
    <w:rsid w:val="00746550"/>
    <w:rsid w:val="00746D70"/>
    <w:rsid w:val="0074707C"/>
    <w:rsid w:val="00747BE2"/>
    <w:rsid w:val="0075035C"/>
    <w:rsid w:val="00750886"/>
    <w:rsid w:val="00750A2F"/>
    <w:rsid w:val="00750E82"/>
    <w:rsid w:val="0075128F"/>
    <w:rsid w:val="007528E5"/>
    <w:rsid w:val="007530D9"/>
    <w:rsid w:val="00753237"/>
    <w:rsid w:val="00754061"/>
    <w:rsid w:val="0075417B"/>
    <w:rsid w:val="0075492F"/>
    <w:rsid w:val="00756077"/>
    <w:rsid w:val="007560B2"/>
    <w:rsid w:val="00756FDE"/>
    <w:rsid w:val="00757153"/>
    <w:rsid w:val="00757CEE"/>
    <w:rsid w:val="00757E10"/>
    <w:rsid w:val="00760030"/>
    <w:rsid w:val="00760067"/>
    <w:rsid w:val="00760951"/>
    <w:rsid w:val="00761548"/>
    <w:rsid w:val="007616B1"/>
    <w:rsid w:val="00761C6B"/>
    <w:rsid w:val="00761F5B"/>
    <w:rsid w:val="007621A3"/>
    <w:rsid w:val="0076262C"/>
    <w:rsid w:val="00762C67"/>
    <w:rsid w:val="00763232"/>
    <w:rsid w:val="0076418D"/>
    <w:rsid w:val="0076482F"/>
    <w:rsid w:val="007650AD"/>
    <w:rsid w:val="00765E5E"/>
    <w:rsid w:val="00766422"/>
    <w:rsid w:val="00766A30"/>
    <w:rsid w:val="0076701D"/>
    <w:rsid w:val="007676BF"/>
    <w:rsid w:val="007708E5"/>
    <w:rsid w:val="00770F2A"/>
    <w:rsid w:val="00771495"/>
    <w:rsid w:val="00771A28"/>
    <w:rsid w:val="00772212"/>
    <w:rsid w:val="00772792"/>
    <w:rsid w:val="007727B1"/>
    <w:rsid w:val="007727F4"/>
    <w:rsid w:val="0077286A"/>
    <w:rsid w:val="007731E2"/>
    <w:rsid w:val="007733A7"/>
    <w:rsid w:val="00773998"/>
    <w:rsid w:val="00776114"/>
    <w:rsid w:val="007762C2"/>
    <w:rsid w:val="00776E1E"/>
    <w:rsid w:val="0077781E"/>
    <w:rsid w:val="00777914"/>
    <w:rsid w:val="00777B75"/>
    <w:rsid w:val="007801CB"/>
    <w:rsid w:val="007802A8"/>
    <w:rsid w:val="00780828"/>
    <w:rsid w:val="007808AC"/>
    <w:rsid w:val="0078203E"/>
    <w:rsid w:val="00782427"/>
    <w:rsid w:val="00782C2E"/>
    <w:rsid w:val="00784A46"/>
    <w:rsid w:val="00785F4B"/>
    <w:rsid w:val="00786116"/>
    <w:rsid w:val="00786597"/>
    <w:rsid w:val="00786DA7"/>
    <w:rsid w:val="007873CA"/>
    <w:rsid w:val="00787406"/>
    <w:rsid w:val="00790B35"/>
    <w:rsid w:val="007910D6"/>
    <w:rsid w:val="00791439"/>
    <w:rsid w:val="007914A6"/>
    <w:rsid w:val="00791559"/>
    <w:rsid w:val="0079188B"/>
    <w:rsid w:val="00792916"/>
    <w:rsid w:val="00792A55"/>
    <w:rsid w:val="0079361F"/>
    <w:rsid w:val="00794D6F"/>
    <w:rsid w:val="007952D3"/>
    <w:rsid w:val="00795DC8"/>
    <w:rsid w:val="007968F5"/>
    <w:rsid w:val="00796A87"/>
    <w:rsid w:val="00796E31"/>
    <w:rsid w:val="0079749A"/>
    <w:rsid w:val="007975AF"/>
    <w:rsid w:val="007A063F"/>
    <w:rsid w:val="007A1141"/>
    <w:rsid w:val="007A2055"/>
    <w:rsid w:val="007A2125"/>
    <w:rsid w:val="007A22F3"/>
    <w:rsid w:val="007A2D26"/>
    <w:rsid w:val="007A2F21"/>
    <w:rsid w:val="007A35C8"/>
    <w:rsid w:val="007A39E1"/>
    <w:rsid w:val="007A44A0"/>
    <w:rsid w:val="007A4687"/>
    <w:rsid w:val="007A5184"/>
    <w:rsid w:val="007A538A"/>
    <w:rsid w:val="007A5B11"/>
    <w:rsid w:val="007A5C26"/>
    <w:rsid w:val="007A61C7"/>
    <w:rsid w:val="007A662A"/>
    <w:rsid w:val="007A6C42"/>
    <w:rsid w:val="007A74FB"/>
    <w:rsid w:val="007A7E44"/>
    <w:rsid w:val="007A7FCB"/>
    <w:rsid w:val="007B0BF9"/>
    <w:rsid w:val="007B0CB0"/>
    <w:rsid w:val="007B1063"/>
    <w:rsid w:val="007B13C6"/>
    <w:rsid w:val="007B1405"/>
    <w:rsid w:val="007B156C"/>
    <w:rsid w:val="007B18DF"/>
    <w:rsid w:val="007B1DA9"/>
    <w:rsid w:val="007B219E"/>
    <w:rsid w:val="007B2607"/>
    <w:rsid w:val="007B2836"/>
    <w:rsid w:val="007B2931"/>
    <w:rsid w:val="007B31B8"/>
    <w:rsid w:val="007B43AF"/>
    <w:rsid w:val="007B4B44"/>
    <w:rsid w:val="007B4CBE"/>
    <w:rsid w:val="007B4F70"/>
    <w:rsid w:val="007B66A2"/>
    <w:rsid w:val="007B6B1E"/>
    <w:rsid w:val="007B6C91"/>
    <w:rsid w:val="007B7284"/>
    <w:rsid w:val="007B786F"/>
    <w:rsid w:val="007B7E38"/>
    <w:rsid w:val="007C0308"/>
    <w:rsid w:val="007C0323"/>
    <w:rsid w:val="007C0652"/>
    <w:rsid w:val="007C0739"/>
    <w:rsid w:val="007C1319"/>
    <w:rsid w:val="007C2E53"/>
    <w:rsid w:val="007C5089"/>
    <w:rsid w:val="007C557C"/>
    <w:rsid w:val="007C5612"/>
    <w:rsid w:val="007C5C9D"/>
    <w:rsid w:val="007C6251"/>
    <w:rsid w:val="007C66F0"/>
    <w:rsid w:val="007C6AF2"/>
    <w:rsid w:val="007C6E68"/>
    <w:rsid w:val="007C7742"/>
    <w:rsid w:val="007C7848"/>
    <w:rsid w:val="007D1DE7"/>
    <w:rsid w:val="007D1FED"/>
    <w:rsid w:val="007D245B"/>
    <w:rsid w:val="007D310E"/>
    <w:rsid w:val="007D493E"/>
    <w:rsid w:val="007D5D71"/>
    <w:rsid w:val="007D7319"/>
    <w:rsid w:val="007D7D59"/>
    <w:rsid w:val="007D7E7D"/>
    <w:rsid w:val="007E0CC6"/>
    <w:rsid w:val="007E0EEF"/>
    <w:rsid w:val="007E1250"/>
    <w:rsid w:val="007E202C"/>
    <w:rsid w:val="007E282C"/>
    <w:rsid w:val="007E2D06"/>
    <w:rsid w:val="007E2FED"/>
    <w:rsid w:val="007E49ED"/>
    <w:rsid w:val="007E5A69"/>
    <w:rsid w:val="007E5C08"/>
    <w:rsid w:val="007E5F81"/>
    <w:rsid w:val="007E70F9"/>
    <w:rsid w:val="007E7369"/>
    <w:rsid w:val="007E7E8A"/>
    <w:rsid w:val="007F05C2"/>
    <w:rsid w:val="007F0637"/>
    <w:rsid w:val="007F07A0"/>
    <w:rsid w:val="007F0814"/>
    <w:rsid w:val="007F13F8"/>
    <w:rsid w:val="007F1989"/>
    <w:rsid w:val="007F31C3"/>
    <w:rsid w:val="007F3594"/>
    <w:rsid w:val="007F4AFF"/>
    <w:rsid w:val="007F4BF7"/>
    <w:rsid w:val="007F4CE3"/>
    <w:rsid w:val="007F5A52"/>
    <w:rsid w:val="007F6411"/>
    <w:rsid w:val="007F709F"/>
    <w:rsid w:val="007F7513"/>
    <w:rsid w:val="00800859"/>
    <w:rsid w:val="00800E6E"/>
    <w:rsid w:val="00800EC9"/>
    <w:rsid w:val="00801C11"/>
    <w:rsid w:val="00802576"/>
    <w:rsid w:val="00802BED"/>
    <w:rsid w:val="00803129"/>
    <w:rsid w:val="0080326F"/>
    <w:rsid w:val="00803350"/>
    <w:rsid w:val="00803430"/>
    <w:rsid w:val="0080383A"/>
    <w:rsid w:val="00804E8C"/>
    <w:rsid w:val="00805324"/>
    <w:rsid w:val="008059B8"/>
    <w:rsid w:val="00805E9F"/>
    <w:rsid w:val="00806662"/>
    <w:rsid w:val="0080666C"/>
    <w:rsid w:val="00806688"/>
    <w:rsid w:val="008067D2"/>
    <w:rsid w:val="008074B8"/>
    <w:rsid w:val="00807A2C"/>
    <w:rsid w:val="00810117"/>
    <w:rsid w:val="0081037A"/>
    <w:rsid w:val="00810857"/>
    <w:rsid w:val="008109AA"/>
    <w:rsid w:val="00811232"/>
    <w:rsid w:val="0081155F"/>
    <w:rsid w:val="00811F4F"/>
    <w:rsid w:val="00812964"/>
    <w:rsid w:val="00812D46"/>
    <w:rsid w:val="00814DFA"/>
    <w:rsid w:val="00815567"/>
    <w:rsid w:val="00816BBB"/>
    <w:rsid w:val="00816D84"/>
    <w:rsid w:val="008170E4"/>
    <w:rsid w:val="0081759A"/>
    <w:rsid w:val="008177BE"/>
    <w:rsid w:val="00817D39"/>
    <w:rsid w:val="00820037"/>
    <w:rsid w:val="008205AE"/>
    <w:rsid w:val="00820778"/>
    <w:rsid w:val="00820A5E"/>
    <w:rsid w:val="00823580"/>
    <w:rsid w:val="008240F6"/>
    <w:rsid w:val="0082498B"/>
    <w:rsid w:val="00825C6F"/>
    <w:rsid w:val="0082608F"/>
    <w:rsid w:val="008261B6"/>
    <w:rsid w:val="00826B55"/>
    <w:rsid w:val="00826D99"/>
    <w:rsid w:val="0082713E"/>
    <w:rsid w:val="008272A9"/>
    <w:rsid w:val="00827623"/>
    <w:rsid w:val="008277EB"/>
    <w:rsid w:val="0083002C"/>
    <w:rsid w:val="008302B7"/>
    <w:rsid w:val="008318CE"/>
    <w:rsid w:val="00831D7C"/>
    <w:rsid w:val="00832101"/>
    <w:rsid w:val="00832564"/>
    <w:rsid w:val="00832B48"/>
    <w:rsid w:val="00832E89"/>
    <w:rsid w:val="00832EB8"/>
    <w:rsid w:val="00833467"/>
    <w:rsid w:val="00833A62"/>
    <w:rsid w:val="00834C89"/>
    <w:rsid w:val="0083531C"/>
    <w:rsid w:val="00835827"/>
    <w:rsid w:val="00835F92"/>
    <w:rsid w:val="008367D3"/>
    <w:rsid w:val="00836B9D"/>
    <w:rsid w:val="00837258"/>
    <w:rsid w:val="00840E26"/>
    <w:rsid w:val="00841976"/>
    <w:rsid w:val="008422F4"/>
    <w:rsid w:val="00842526"/>
    <w:rsid w:val="00842A94"/>
    <w:rsid w:val="00842B75"/>
    <w:rsid w:val="00842BB5"/>
    <w:rsid w:val="0084336A"/>
    <w:rsid w:val="008439B8"/>
    <w:rsid w:val="00843F43"/>
    <w:rsid w:val="0084467E"/>
    <w:rsid w:val="00844935"/>
    <w:rsid w:val="00846CB9"/>
    <w:rsid w:val="008470A3"/>
    <w:rsid w:val="00847307"/>
    <w:rsid w:val="00847370"/>
    <w:rsid w:val="008476AB"/>
    <w:rsid w:val="00847C0B"/>
    <w:rsid w:val="00850DB1"/>
    <w:rsid w:val="00851734"/>
    <w:rsid w:val="00851AB2"/>
    <w:rsid w:val="00852364"/>
    <w:rsid w:val="00852458"/>
    <w:rsid w:val="00852ACA"/>
    <w:rsid w:val="00854253"/>
    <w:rsid w:val="00854A13"/>
    <w:rsid w:val="00855858"/>
    <w:rsid w:val="00855920"/>
    <w:rsid w:val="00856134"/>
    <w:rsid w:val="00856646"/>
    <w:rsid w:val="008575B5"/>
    <w:rsid w:val="00857BD4"/>
    <w:rsid w:val="00857EFE"/>
    <w:rsid w:val="00860037"/>
    <w:rsid w:val="00860287"/>
    <w:rsid w:val="00860646"/>
    <w:rsid w:val="0086109B"/>
    <w:rsid w:val="00861A43"/>
    <w:rsid w:val="00861E75"/>
    <w:rsid w:val="00861F1D"/>
    <w:rsid w:val="008647C7"/>
    <w:rsid w:val="00864897"/>
    <w:rsid w:val="00864B82"/>
    <w:rsid w:val="0086518C"/>
    <w:rsid w:val="00865614"/>
    <w:rsid w:val="00865D69"/>
    <w:rsid w:val="008663FA"/>
    <w:rsid w:val="0086684A"/>
    <w:rsid w:val="0086707E"/>
    <w:rsid w:val="0086785F"/>
    <w:rsid w:val="00870A23"/>
    <w:rsid w:val="00870D8E"/>
    <w:rsid w:val="008721E1"/>
    <w:rsid w:val="008734F1"/>
    <w:rsid w:val="00873729"/>
    <w:rsid w:val="00873D0D"/>
    <w:rsid w:val="00873D46"/>
    <w:rsid w:val="00873EFE"/>
    <w:rsid w:val="008740B6"/>
    <w:rsid w:val="0087559A"/>
    <w:rsid w:val="008756A7"/>
    <w:rsid w:val="008762AC"/>
    <w:rsid w:val="00876869"/>
    <w:rsid w:val="008769D6"/>
    <w:rsid w:val="0087751C"/>
    <w:rsid w:val="00877C1D"/>
    <w:rsid w:val="00877F2E"/>
    <w:rsid w:val="0088030A"/>
    <w:rsid w:val="008816C7"/>
    <w:rsid w:val="00881C47"/>
    <w:rsid w:val="00881E5E"/>
    <w:rsid w:val="00881F67"/>
    <w:rsid w:val="00882153"/>
    <w:rsid w:val="00884829"/>
    <w:rsid w:val="00884961"/>
    <w:rsid w:val="00884B7D"/>
    <w:rsid w:val="00884C26"/>
    <w:rsid w:val="0088533E"/>
    <w:rsid w:val="008857E3"/>
    <w:rsid w:val="0088594D"/>
    <w:rsid w:val="00885D51"/>
    <w:rsid w:val="00885F08"/>
    <w:rsid w:val="008861A6"/>
    <w:rsid w:val="008862CD"/>
    <w:rsid w:val="0088751C"/>
    <w:rsid w:val="00887C64"/>
    <w:rsid w:val="00887ED4"/>
    <w:rsid w:val="00890220"/>
    <w:rsid w:val="008907AB"/>
    <w:rsid w:val="00890FC9"/>
    <w:rsid w:val="00891006"/>
    <w:rsid w:val="00891ACE"/>
    <w:rsid w:val="00891B96"/>
    <w:rsid w:val="008921EE"/>
    <w:rsid w:val="00893380"/>
    <w:rsid w:val="008940EA"/>
    <w:rsid w:val="00894524"/>
    <w:rsid w:val="00894D3B"/>
    <w:rsid w:val="0089509E"/>
    <w:rsid w:val="00895AD5"/>
    <w:rsid w:val="00896281"/>
    <w:rsid w:val="0089657B"/>
    <w:rsid w:val="00897FAC"/>
    <w:rsid w:val="008A0603"/>
    <w:rsid w:val="008A1421"/>
    <w:rsid w:val="008A32E3"/>
    <w:rsid w:val="008A35E4"/>
    <w:rsid w:val="008A3932"/>
    <w:rsid w:val="008A4D05"/>
    <w:rsid w:val="008A615D"/>
    <w:rsid w:val="008A6CCA"/>
    <w:rsid w:val="008A7727"/>
    <w:rsid w:val="008A7D46"/>
    <w:rsid w:val="008A7F07"/>
    <w:rsid w:val="008B004D"/>
    <w:rsid w:val="008B017E"/>
    <w:rsid w:val="008B0397"/>
    <w:rsid w:val="008B041C"/>
    <w:rsid w:val="008B1134"/>
    <w:rsid w:val="008B23FB"/>
    <w:rsid w:val="008B2929"/>
    <w:rsid w:val="008B2CEF"/>
    <w:rsid w:val="008B2E52"/>
    <w:rsid w:val="008B39D0"/>
    <w:rsid w:val="008B6454"/>
    <w:rsid w:val="008B6A9D"/>
    <w:rsid w:val="008B6C78"/>
    <w:rsid w:val="008B7484"/>
    <w:rsid w:val="008B7F93"/>
    <w:rsid w:val="008C0722"/>
    <w:rsid w:val="008C1B5C"/>
    <w:rsid w:val="008C23B9"/>
    <w:rsid w:val="008C25C7"/>
    <w:rsid w:val="008C2A41"/>
    <w:rsid w:val="008C3A46"/>
    <w:rsid w:val="008C4304"/>
    <w:rsid w:val="008C430B"/>
    <w:rsid w:val="008C4CBF"/>
    <w:rsid w:val="008C4FF5"/>
    <w:rsid w:val="008C57BF"/>
    <w:rsid w:val="008C59E0"/>
    <w:rsid w:val="008C640D"/>
    <w:rsid w:val="008C77F3"/>
    <w:rsid w:val="008C7E21"/>
    <w:rsid w:val="008D0438"/>
    <w:rsid w:val="008D1390"/>
    <w:rsid w:val="008D1424"/>
    <w:rsid w:val="008D1788"/>
    <w:rsid w:val="008D26ED"/>
    <w:rsid w:val="008D2757"/>
    <w:rsid w:val="008D2CB2"/>
    <w:rsid w:val="008D3480"/>
    <w:rsid w:val="008D485E"/>
    <w:rsid w:val="008D4FC9"/>
    <w:rsid w:val="008D53FC"/>
    <w:rsid w:val="008D6AE2"/>
    <w:rsid w:val="008D6E62"/>
    <w:rsid w:val="008D7909"/>
    <w:rsid w:val="008D7950"/>
    <w:rsid w:val="008D7D69"/>
    <w:rsid w:val="008E0343"/>
    <w:rsid w:val="008E0492"/>
    <w:rsid w:val="008E08DF"/>
    <w:rsid w:val="008E0EAC"/>
    <w:rsid w:val="008E288D"/>
    <w:rsid w:val="008E3B9A"/>
    <w:rsid w:val="008E4E48"/>
    <w:rsid w:val="008E6451"/>
    <w:rsid w:val="008E6D04"/>
    <w:rsid w:val="008E770F"/>
    <w:rsid w:val="008E7B62"/>
    <w:rsid w:val="008E7F52"/>
    <w:rsid w:val="008F00AE"/>
    <w:rsid w:val="008F048C"/>
    <w:rsid w:val="008F0523"/>
    <w:rsid w:val="008F177D"/>
    <w:rsid w:val="008F1C5A"/>
    <w:rsid w:val="008F4075"/>
    <w:rsid w:val="008F67E9"/>
    <w:rsid w:val="008F71B5"/>
    <w:rsid w:val="008F71C5"/>
    <w:rsid w:val="008F74CB"/>
    <w:rsid w:val="008F75C7"/>
    <w:rsid w:val="00900385"/>
    <w:rsid w:val="00900AAA"/>
    <w:rsid w:val="00900F43"/>
    <w:rsid w:val="00901AF8"/>
    <w:rsid w:val="00902600"/>
    <w:rsid w:val="00902870"/>
    <w:rsid w:val="00902AE5"/>
    <w:rsid w:val="00903215"/>
    <w:rsid w:val="0090356A"/>
    <w:rsid w:val="00903830"/>
    <w:rsid w:val="00903AF5"/>
    <w:rsid w:val="00903E43"/>
    <w:rsid w:val="00904588"/>
    <w:rsid w:val="009057DD"/>
    <w:rsid w:val="00905B37"/>
    <w:rsid w:val="0090605C"/>
    <w:rsid w:val="009066EF"/>
    <w:rsid w:val="00906A5F"/>
    <w:rsid w:val="00910802"/>
    <w:rsid w:val="00910D30"/>
    <w:rsid w:val="009117C1"/>
    <w:rsid w:val="009121E7"/>
    <w:rsid w:val="00913730"/>
    <w:rsid w:val="009142E1"/>
    <w:rsid w:val="0091471F"/>
    <w:rsid w:val="00914B98"/>
    <w:rsid w:val="0091517D"/>
    <w:rsid w:val="009156C5"/>
    <w:rsid w:val="00915A36"/>
    <w:rsid w:val="00915F63"/>
    <w:rsid w:val="0091690D"/>
    <w:rsid w:val="00916F33"/>
    <w:rsid w:val="0091717C"/>
    <w:rsid w:val="0091730D"/>
    <w:rsid w:val="00917684"/>
    <w:rsid w:val="009179A5"/>
    <w:rsid w:val="00917BE9"/>
    <w:rsid w:val="00921608"/>
    <w:rsid w:val="00921B2C"/>
    <w:rsid w:val="00921B97"/>
    <w:rsid w:val="00921C7C"/>
    <w:rsid w:val="00921F70"/>
    <w:rsid w:val="00923655"/>
    <w:rsid w:val="0092438C"/>
    <w:rsid w:val="00925397"/>
    <w:rsid w:val="00925B62"/>
    <w:rsid w:val="009263FE"/>
    <w:rsid w:val="00926464"/>
    <w:rsid w:val="00927994"/>
    <w:rsid w:val="009305EF"/>
    <w:rsid w:val="009309C7"/>
    <w:rsid w:val="00930D39"/>
    <w:rsid w:val="009324CE"/>
    <w:rsid w:val="00933D09"/>
    <w:rsid w:val="00934462"/>
    <w:rsid w:val="00934771"/>
    <w:rsid w:val="0093511A"/>
    <w:rsid w:val="0093623D"/>
    <w:rsid w:val="00936CA7"/>
    <w:rsid w:val="009379B5"/>
    <w:rsid w:val="00940E69"/>
    <w:rsid w:val="00940F3E"/>
    <w:rsid w:val="009410DC"/>
    <w:rsid w:val="0094113B"/>
    <w:rsid w:val="009417F1"/>
    <w:rsid w:val="00941F4F"/>
    <w:rsid w:val="00943E11"/>
    <w:rsid w:val="009441C4"/>
    <w:rsid w:val="00945180"/>
    <w:rsid w:val="00945A01"/>
    <w:rsid w:val="009464E6"/>
    <w:rsid w:val="00946AC7"/>
    <w:rsid w:val="00947526"/>
    <w:rsid w:val="0095022C"/>
    <w:rsid w:val="009506CD"/>
    <w:rsid w:val="00950FE8"/>
    <w:rsid w:val="00951216"/>
    <w:rsid w:val="009516E4"/>
    <w:rsid w:val="009519EA"/>
    <w:rsid w:val="00952CFD"/>
    <w:rsid w:val="00952EA0"/>
    <w:rsid w:val="00952F14"/>
    <w:rsid w:val="009530CB"/>
    <w:rsid w:val="0095320D"/>
    <w:rsid w:val="009534A1"/>
    <w:rsid w:val="00953E3B"/>
    <w:rsid w:val="00954E67"/>
    <w:rsid w:val="00954E6B"/>
    <w:rsid w:val="00955C26"/>
    <w:rsid w:val="00956C81"/>
    <w:rsid w:val="00957A84"/>
    <w:rsid w:val="009603C4"/>
    <w:rsid w:val="009603F4"/>
    <w:rsid w:val="009609A0"/>
    <w:rsid w:val="00961096"/>
    <w:rsid w:val="00961544"/>
    <w:rsid w:val="00961EB0"/>
    <w:rsid w:val="00963761"/>
    <w:rsid w:val="00963A31"/>
    <w:rsid w:val="00963B14"/>
    <w:rsid w:val="00964049"/>
    <w:rsid w:val="0096484B"/>
    <w:rsid w:val="00964FC8"/>
    <w:rsid w:val="00965A0D"/>
    <w:rsid w:val="00966C74"/>
    <w:rsid w:val="009674DC"/>
    <w:rsid w:val="00970367"/>
    <w:rsid w:val="00970E07"/>
    <w:rsid w:val="00971605"/>
    <w:rsid w:val="0097232F"/>
    <w:rsid w:val="0097297C"/>
    <w:rsid w:val="00973342"/>
    <w:rsid w:val="0097392B"/>
    <w:rsid w:val="0097442C"/>
    <w:rsid w:val="00974D87"/>
    <w:rsid w:val="00975A7C"/>
    <w:rsid w:val="0097615C"/>
    <w:rsid w:val="0097647A"/>
    <w:rsid w:val="00976C84"/>
    <w:rsid w:val="00976E0A"/>
    <w:rsid w:val="009776FE"/>
    <w:rsid w:val="00977931"/>
    <w:rsid w:val="00977996"/>
    <w:rsid w:val="00977A8D"/>
    <w:rsid w:val="00977D18"/>
    <w:rsid w:val="00980226"/>
    <w:rsid w:val="009806A4"/>
    <w:rsid w:val="009812E3"/>
    <w:rsid w:val="00981D24"/>
    <w:rsid w:val="00981EFA"/>
    <w:rsid w:val="00981F51"/>
    <w:rsid w:val="00981FB4"/>
    <w:rsid w:val="0098329F"/>
    <w:rsid w:val="009832C5"/>
    <w:rsid w:val="009849D1"/>
    <w:rsid w:val="009855B7"/>
    <w:rsid w:val="00985CFA"/>
    <w:rsid w:val="009873B3"/>
    <w:rsid w:val="009876D3"/>
    <w:rsid w:val="009908EE"/>
    <w:rsid w:val="0099120F"/>
    <w:rsid w:val="009920C9"/>
    <w:rsid w:val="009927B4"/>
    <w:rsid w:val="00992A0A"/>
    <w:rsid w:val="00993398"/>
    <w:rsid w:val="00993FC9"/>
    <w:rsid w:val="00994170"/>
    <w:rsid w:val="0099439E"/>
    <w:rsid w:val="009953BF"/>
    <w:rsid w:val="00995F8B"/>
    <w:rsid w:val="00997145"/>
    <w:rsid w:val="009973BB"/>
    <w:rsid w:val="009977CC"/>
    <w:rsid w:val="00997ACF"/>
    <w:rsid w:val="009A0810"/>
    <w:rsid w:val="009A244D"/>
    <w:rsid w:val="009A263C"/>
    <w:rsid w:val="009A26BD"/>
    <w:rsid w:val="009A29B9"/>
    <w:rsid w:val="009A3270"/>
    <w:rsid w:val="009A36FE"/>
    <w:rsid w:val="009A3EF2"/>
    <w:rsid w:val="009A442F"/>
    <w:rsid w:val="009A4838"/>
    <w:rsid w:val="009A4D5E"/>
    <w:rsid w:val="009A4FDB"/>
    <w:rsid w:val="009A50E8"/>
    <w:rsid w:val="009A5AA1"/>
    <w:rsid w:val="009A6208"/>
    <w:rsid w:val="009A6312"/>
    <w:rsid w:val="009A7166"/>
    <w:rsid w:val="009A7F18"/>
    <w:rsid w:val="009B29E4"/>
    <w:rsid w:val="009B2A3C"/>
    <w:rsid w:val="009B431E"/>
    <w:rsid w:val="009B4AA9"/>
    <w:rsid w:val="009B7142"/>
    <w:rsid w:val="009B781D"/>
    <w:rsid w:val="009B7AC3"/>
    <w:rsid w:val="009B7AD5"/>
    <w:rsid w:val="009C0027"/>
    <w:rsid w:val="009C0049"/>
    <w:rsid w:val="009C0A44"/>
    <w:rsid w:val="009C0A9F"/>
    <w:rsid w:val="009C13C0"/>
    <w:rsid w:val="009C192B"/>
    <w:rsid w:val="009C1A86"/>
    <w:rsid w:val="009C2288"/>
    <w:rsid w:val="009C308F"/>
    <w:rsid w:val="009C3381"/>
    <w:rsid w:val="009C407E"/>
    <w:rsid w:val="009C44F8"/>
    <w:rsid w:val="009C566A"/>
    <w:rsid w:val="009C5993"/>
    <w:rsid w:val="009C5CA0"/>
    <w:rsid w:val="009C6158"/>
    <w:rsid w:val="009C6732"/>
    <w:rsid w:val="009C7004"/>
    <w:rsid w:val="009C7FCA"/>
    <w:rsid w:val="009D12C0"/>
    <w:rsid w:val="009D1351"/>
    <w:rsid w:val="009D2D6D"/>
    <w:rsid w:val="009D3630"/>
    <w:rsid w:val="009D36C5"/>
    <w:rsid w:val="009D41B5"/>
    <w:rsid w:val="009D4282"/>
    <w:rsid w:val="009D4803"/>
    <w:rsid w:val="009D5321"/>
    <w:rsid w:val="009D653B"/>
    <w:rsid w:val="009D66E5"/>
    <w:rsid w:val="009D6DC3"/>
    <w:rsid w:val="009D7A16"/>
    <w:rsid w:val="009D7D2C"/>
    <w:rsid w:val="009E0C8C"/>
    <w:rsid w:val="009E104E"/>
    <w:rsid w:val="009E17F3"/>
    <w:rsid w:val="009E197C"/>
    <w:rsid w:val="009E1D2E"/>
    <w:rsid w:val="009E21B6"/>
    <w:rsid w:val="009E3CE8"/>
    <w:rsid w:val="009E42BB"/>
    <w:rsid w:val="009E4403"/>
    <w:rsid w:val="009E4D66"/>
    <w:rsid w:val="009E4D6E"/>
    <w:rsid w:val="009E572D"/>
    <w:rsid w:val="009E6342"/>
    <w:rsid w:val="009E6D92"/>
    <w:rsid w:val="009E7FA5"/>
    <w:rsid w:val="009F0406"/>
    <w:rsid w:val="009F0820"/>
    <w:rsid w:val="009F10DC"/>
    <w:rsid w:val="009F1298"/>
    <w:rsid w:val="009F1333"/>
    <w:rsid w:val="009F1F35"/>
    <w:rsid w:val="009F3652"/>
    <w:rsid w:val="009F3BF3"/>
    <w:rsid w:val="009F46F9"/>
    <w:rsid w:val="009F4838"/>
    <w:rsid w:val="009F5BEC"/>
    <w:rsid w:val="009F633C"/>
    <w:rsid w:val="009F66C6"/>
    <w:rsid w:val="009F674B"/>
    <w:rsid w:val="009F73BB"/>
    <w:rsid w:val="009F7E8E"/>
    <w:rsid w:val="00A001F8"/>
    <w:rsid w:val="00A027F3"/>
    <w:rsid w:val="00A03096"/>
    <w:rsid w:val="00A03263"/>
    <w:rsid w:val="00A0461A"/>
    <w:rsid w:val="00A04F3F"/>
    <w:rsid w:val="00A06D7F"/>
    <w:rsid w:val="00A07607"/>
    <w:rsid w:val="00A078F3"/>
    <w:rsid w:val="00A07A01"/>
    <w:rsid w:val="00A1047F"/>
    <w:rsid w:val="00A1056B"/>
    <w:rsid w:val="00A10ED8"/>
    <w:rsid w:val="00A11146"/>
    <w:rsid w:val="00A111C5"/>
    <w:rsid w:val="00A11816"/>
    <w:rsid w:val="00A123A7"/>
    <w:rsid w:val="00A128FA"/>
    <w:rsid w:val="00A12B3C"/>
    <w:rsid w:val="00A1392B"/>
    <w:rsid w:val="00A13A13"/>
    <w:rsid w:val="00A146E6"/>
    <w:rsid w:val="00A1485B"/>
    <w:rsid w:val="00A1493A"/>
    <w:rsid w:val="00A14B15"/>
    <w:rsid w:val="00A14C80"/>
    <w:rsid w:val="00A1586B"/>
    <w:rsid w:val="00A15FE3"/>
    <w:rsid w:val="00A17D85"/>
    <w:rsid w:val="00A17ED9"/>
    <w:rsid w:val="00A20286"/>
    <w:rsid w:val="00A20C29"/>
    <w:rsid w:val="00A210CA"/>
    <w:rsid w:val="00A21198"/>
    <w:rsid w:val="00A21361"/>
    <w:rsid w:val="00A213DD"/>
    <w:rsid w:val="00A21463"/>
    <w:rsid w:val="00A21EB4"/>
    <w:rsid w:val="00A21F43"/>
    <w:rsid w:val="00A21FD4"/>
    <w:rsid w:val="00A224B4"/>
    <w:rsid w:val="00A22E68"/>
    <w:rsid w:val="00A233AE"/>
    <w:rsid w:val="00A23CAF"/>
    <w:rsid w:val="00A23E7B"/>
    <w:rsid w:val="00A24139"/>
    <w:rsid w:val="00A2470E"/>
    <w:rsid w:val="00A2492D"/>
    <w:rsid w:val="00A24A20"/>
    <w:rsid w:val="00A24AEB"/>
    <w:rsid w:val="00A24FD8"/>
    <w:rsid w:val="00A2577E"/>
    <w:rsid w:val="00A259A2"/>
    <w:rsid w:val="00A26B96"/>
    <w:rsid w:val="00A27201"/>
    <w:rsid w:val="00A2785F"/>
    <w:rsid w:val="00A27A9C"/>
    <w:rsid w:val="00A27B71"/>
    <w:rsid w:val="00A30AD0"/>
    <w:rsid w:val="00A315F2"/>
    <w:rsid w:val="00A3212A"/>
    <w:rsid w:val="00A326E8"/>
    <w:rsid w:val="00A33596"/>
    <w:rsid w:val="00A34981"/>
    <w:rsid w:val="00A356CA"/>
    <w:rsid w:val="00A360EF"/>
    <w:rsid w:val="00A3761A"/>
    <w:rsid w:val="00A405F4"/>
    <w:rsid w:val="00A40736"/>
    <w:rsid w:val="00A41607"/>
    <w:rsid w:val="00A418CF"/>
    <w:rsid w:val="00A41E25"/>
    <w:rsid w:val="00A4286F"/>
    <w:rsid w:val="00A4310A"/>
    <w:rsid w:val="00A43988"/>
    <w:rsid w:val="00A43B5A"/>
    <w:rsid w:val="00A443D8"/>
    <w:rsid w:val="00A44B7D"/>
    <w:rsid w:val="00A475DA"/>
    <w:rsid w:val="00A50374"/>
    <w:rsid w:val="00A50E24"/>
    <w:rsid w:val="00A51DDE"/>
    <w:rsid w:val="00A54366"/>
    <w:rsid w:val="00A54F39"/>
    <w:rsid w:val="00A5533E"/>
    <w:rsid w:val="00A557B2"/>
    <w:rsid w:val="00A5616D"/>
    <w:rsid w:val="00A561DC"/>
    <w:rsid w:val="00A6022E"/>
    <w:rsid w:val="00A60D21"/>
    <w:rsid w:val="00A60F56"/>
    <w:rsid w:val="00A62396"/>
    <w:rsid w:val="00A62C48"/>
    <w:rsid w:val="00A62C91"/>
    <w:rsid w:val="00A630A4"/>
    <w:rsid w:val="00A63B8C"/>
    <w:rsid w:val="00A63D37"/>
    <w:rsid w:val="00A64957"/>
    <w:rsid w:val="00A64988"/>
    <w:rsid w:val="00A65417"/>
    <w:rsid w:val="00A65630"/>
    <w:rsid w:val="00A65B10"/>
    <w:rsid w:val="00A66A02"/>
    <w:rsid w:val="00A66B70"/>
    <w:rsid w:val="00A66C9D"/>
    <w:rsid w:val="00A66CAB"/>
    <w:rsid w:val="00A66CCD"/>
    <w:rsid w:val="00A6720D"/>
    <w:rsid w:val="00A67355"/>
    <w:rsid w:val="00A67675"/>
    <w:rsid w:val="00A676EC"/>
    <w:rsid w:val="00A701D6"/>
    <w:rsid w:val="00A707FB"/>
    <w:rsid w:val="00A715A5"/>
    <w:rsid w:val="00A7175F"/>
    <w:rsid w:val="00A71907"/>
    <w:rsid w:val="00A72058"/>
    <w:rsid w:val="00A72751"/>
    <w:rsid w:val="00A72879"/>
    <w:rsid w:val="00A72AD2"/>
    <w:rsid w:val="00A72D25"/>
    <w:rsid w:val="00A745D3"/>
    <w:rsid w:val="00A74C1E"/>
    <w:rsid w:val="00A757F7"/>
    <w:rsid w:val="00A758FD"/>
    <w:rsid w:val="00A76434"/>
    <w:rsid w:val="00A77019"/>
    <w:rsid w:val="00A77801"/>
    <w:rsid w:val="00A7781F"/>
    <w:rsid w:val="00A77B79"/>
    <w:rsid w:val="00A77C89"/>
    <w:rsid w:val="00A77D87"/>
    <w:rsid w:val="00A77FBC"/>
    <w:rsid w:val="00A80F42"/>
    <w:rsid w:val="00A810A4"/>
    <w:rsid w:val="00A81764"/>
    <w:rsid w:val="00A81FAB"/>
    <w:rsid w:val="00A826C0"/>
    <w:rsid w:val="00A82970"/>
    <w:rsid w:val="00A839D9"/>
    <w:rsid w:val="00A8588D"/>
    <w:rsid w:val="00A85AE8"/>
    <w:rsid w:val="00A85F53"/>
    <w:rsid w:val="00A8635F"/>
    <w:rsid w:val="00A86CDE"/>
    <w:rsid w:val="00A86D33"/>
    <w:rsid w:val="00A86E99"/>
    <w:rsid w:val="00A87444"/>
    <w:rsid w:val="00A8788C"/>
    <w:rsid w:val="00A90C27"/>
    <w:rsid w:val="00A90CE6"/>
    <w:rsid w:val="00A919AE"/>
    <w:rsid w:val="00A91D8D"/>
    <w:rsid w:val="00A91E3D"/>
    <w:rsid w:val="00A938C1"/>
    <w:rsid w:val="00A938DD"/>
    <w:rsid w:val="00A95175"/>
    <w:rsid w:val="00A95F2D"/>
    <w:rsid w:val="00A96F42"/>
    <w:rsid w:val="00A97EEB"/>
    <w:rsid w:val="00AA01D5"/>
    <w:rsid w:val="00AA0782"/>
    <w:rsid w:val="00AA0BD9"/>
    <w:rsid w:val="00AA1150"/>
    <w:rsid w:val="00AA2DB6"/>
    <w:rsid w:val="00AA2F21"/>
    <w:rsid w:val="00AA372F"/>
    <w:rsid w:val="00AA487E"/>
    <w:rsid w:val="00AA4BA6"/>
    <w:rsid w:val="00AA4D9E"/>
    <w:rsid w:val="00AA6C5D"/>
    <w:rsid w:val="00AA712F"/>
    <w:rsid w:val="00AA7C12"/>
    <w:rsid w:val="00AB0797"/>
    <w:rsid w:val="00AB14CC"/>
    <w:rsid w:val="00AB167B"/>
    <w:rsid w:val="00AB2767"/>
    <w:rsid w:val="00AB287C"/>
    <w:rsid w:val="00AB2A21"/>
    <w:rsid w:val="00AB2F6A"/>
    <w:rsid w:val="00AB432D"/>
    <w:rsid w:val="00AB4393"/>
    <w:rsid w:val="00AB45F2"/>
    <w:rsid w:val="00AB4BE5"/>
    <w:rsid w:val="00AB5621"/>
    <w:rsid w:val="00AB5714"/>
    <w:rsid w:val="00AB61CE"/>
    <w:rsid w:val="00AB6B59"/>
    <w:rsid w:val="00AB7F85"/>
    <w:rsid w:val="00AC037E"/>
    <w:rsid w:val="00AC0F90"/>
    <w:rsid w:val="00AC23C5"/>
    <w:rsid w:val="00AC2F0F"/>
    <w:rsid w:val="00AC31CC"/>
    <w:rsid w:val="00AC3689"/>
    <w:rsid w:val="00AC3986"/>
    <w:rsid w:val="00AC4C10"/>
    <w:rsid w:val="00AC4C51"/>
    <w:rsid w:val="00AC4F10"/>
    <w:rsid w:val="00AC56EE"/>
    <w:rsid w:val="00AC6C8D"/>
    <w:rsid w:val="00AC6D4A"/>
    <w:rsid w:val="00AC727C"/>
    <w:rsid w:val="00AC790C"/>
    <w:rsid w:val="00AD1672"/>
    <w:rsid w:val="00AD39FC"/>
    <w:rsid w:val="00AD3C6D"/>
    <w:rsid w:val="00AD3EF1"/>
    <w:rsid w:val="00AD40ED"/>
    <w:rsid w:val="00AD4AE8"/>
    <w:rsid w:val="00AD5031"/>
    <w:rsid w:val="00AD56F7"/>
    <w:rsid w:val="00AD68F4"/>
    <w:rsid w:val="00AD6AC2"/>
    <w:rsid w:val="00AE0B73"/>
    <w:rsid w:val="00AE13A6"/>
    <w:rsid w:val="00AE1A17"/>
    <w:rsid w:val="00AE259A"/>
    <w:rsid w:val="00AE25E1"/>
    <w:rsid w:val="00AE27DD"/>
    <w:rsid w:val="00AE29B0"/>
    <w:rsid w:val="00AE4C77"/>
    <w:rsid w:val="00AE5822"/>
    <w:rsid w:val="00AE62D2"/>
    <w:rsid w:val="00AE77E3"/>
    <w:rsid w:val="00AE7BD0"/>
    <w:rsid w:val="00AF0164"/>
    <w:rsid w:val="00AF08E9"/>
    <w:rsid w:val="00AF0A55"/>
    <w:rsid w:val="00AF0D18"/>
    <w:rsid w:val="00AF26D3"/>
    <w:rsid w:val="00AF2A08"/>
    <w:rsid w:val="00AF2BAC"/>
    <w:rsid w:val="00AF3DDE"/>
    <w:rsid w:val="00AF4639"/>
    <w:rsid w:val="00AF4CFF"/>
    <w:rsid w:val="00AF5258"/>
    <w:rsid w:val="00AF52C7"/>
    <w:rsid w:val="00AF5761"/>
    <w:rsid w:val="00AF58C3"/>
    <w:rsid w:val="00AF6148"/>
    <w:rsid w:val="00AF6925"/>
    <w:rsid w:val="00AF69A3"/>
    <w:rsid w:val="00AF6DA3"/>
    <w:rsid w:val="00AF709B"/>
    <w:rsid w:val="00B0020F"/>
    <w:rsid w:val="00B0027D"/>
    <w:rsid w:val="00B003B9"/>
    <w:rsid w:val="00B007E2"/>
    <w:rsid w:val="00B01133"/>
    <w:rsid w:val="00B025B1"/>
    <w:rsid w:val="00B02F7B"/>
    <w:rsid w:val="00B0468F"/>
    <w:rsid w:val="00B05494"/>
    <w:rsid w:val="00B05A0B"/>
    <w:rsid w:val="00B05D81"/>
    <w:rsid w:val="00B065A7"/>
    <w:rsid w:val="00B06663"/>
    <w:rsid w:val="00B0733B"/>
    <w:rsid w:val="00B1006B"/>
    <w:rsid w:val="00B12640"/>
    <w:rsid w:val="00B12AEA"/>
    <w:rsid w:val="00B12BBB"/>
    <w:rsid w:val="00B13C69"/>
    <w:rsid w:val="00B1563A"/>
    <w:rsid w:val="00B1575C"/>
    <w:rsid w:val="00B16D37"/>
    <w:rsid w:val="00B17552"/>
    <w:rsid w:val="00B179A2"/>
    <w:rsid w:val="00B17A41"/>
    <w:rsid w:val="00B20A6F"/>
    <w:rsid w:val="00B20BEF"/>
    <w:rsid w:val="00B2119A"/>
    <w:rsid w:val="00B212A4"/>
    <w:rsid w:val="00B21375"/>
    <w:rsid w:val="00B2196A"/>
    <w:rsid w:val="00B235B2"/>
    <w:rsid w:val="00B2378A"/>
    <w:rsid w:val="00B23CB0"/>
    <w:rsid w:val="00B24D7B"/>
    <w:rsid w:val="00B2533F"/>
    <w:rsid w:val="00B260E0"/>
    <w:rsid w:val="00B26159"/>
    <w:rsid w:val="00B261CF"/>
    <w:rsid w:val="00B2711E"/>
    <w:rsid w:val="00B27546"/>
    <w:rsid w:val="00B3019C"/>
    <w:rsid w:val="00B303D9"/>
    <w:rsid w:val="00B31F57"/>
    <w:rsid w:val="00B32233"/>
    <w:rsid w:val="00B32242"/>
    <w:rsid w:val="00B33C6A"/>
    <w:rsid w:val="00B33D7F"/>
    <w:rsid w:val="00B3444A"/>
    <w:rsid w:val="00B34AF9"/>
    <w:rsid w:val="00B34D4C"/>
    <w:rsid w:val="00B34FA6"/>
    <w:rsid w:val="00B3572C"/>
    <w:rsid w:val="00B3595F"/>
    <w:rsid w:val="00B35B76"/>
    <w:rsid w:val="00B36FE9"/>
    <w:rsid w:val="00B37731"/>
    <w:rsid w:val="00B378B5"/>
    <w:rsid w:val="00B37C66"/>
    <w:rsid w:val="00B407E9"/>
    <w:rsid w:val="00B41344"/>
    <w:rsid w:val="00B41E34"/>
    <w:rsid w:val="00B43099"/>
    <w:rsid w:val="00B43ADE"/>
    <w:rsid w:val="00B4431E"/>
    <w:rsid w:val="00B45E59"/>
    <w:rsid w:val="00B479EB"/>
    <w:rsid w:val="00B47BC1"/>
    <w:rsid w:val="00B50026"/>
    <w:rsid w:val="00B50751"/>
    <w:rsid w:val="00B50A00"/>
    <w:rsid w:val="00B515AB"/>
    <w:rsid w:val="00B51868"/>
    <w:rsid w:val="00B520A8"/>
    <w:rsid w:val="00B53664"/>
    <w:rsid w:val="00B55307"/>
    <w:rsid w:val="00B55357"/>
    <w:rsid w:val="00B55469"/>
    <w:rsid w:val="00B55582"/>
    <w:rsid w:val="00B56398"/>
    <w:rsid w:val="00B565D2"/>
    <w:rsid w:val="00B60528"/>
    <w:rsid w:val="00B606FA"/>
    <w:rsid w:val="00B6074A"/>
    <w:rsid w:val="00B60755"/>
    <w:rsid w:val="00B60BFE"/>
    <w:rsid w:val="00B613AA"/>
    <w:rsid w:val="00B617B7"/>
    <w:rsid w:val="00B6365F"/>
    <w:rsid w:val="00B64318"/>
    <w:rsid w:val="00B6456D"/>
    <w:rsid w:val="00B67C72"/>
    <w:rsid w:val="00B67D23"/>
    <w:rsid w:val="00B70AD2"/>
    <w:rsid w:val="00B714BC"/>
    <w:rsid w:val="00B7160F"/>
    <w:rsid w:val="00B71C39"/>
    <w:rsid w:val="00B71C9C"/>
    <w:rsid w:val="00B724C0"/>
    <w:rsid w:val="00B726B7"/>
    <w:rsid w:val="00B72B02"/>
    <w:rsid w:val="00B73D3E"/>
    <w:rsid w:val="00B7446E"/>
    <w:rsid w:val="00B74744"/>
    <w:rsid w:val="00B754D7"/>
    <w:rsid w:val="00B7610C"/>
    <w:rsid w:val="00B762E8"/>
    <w:rsid w:val="00B767A3"/>
    <w:rsid w:val="00B773BA"/>
    <w:rsid w:val="00B778A5"/>
    <w:rsid w:val="00B7798A"/>
    <w:rsid w:val="00B77BD2"/>
    <w:rsid w:val="00B80440"/>
    <w:rsid w:val="00B804D2"/>
    <w:rsid w:val="00B80711"/>
    <w:rsid w:val="00B80A46"/>
    <w:rsid w:val="00B80A48"/>
    <w:rsid w:val="00B817B0"/>
    <w:rsid w:val="00B82750"/>
    <w:rsid w:val="00B82BE7"/>
    <w:rsid w:val="00B837A0"/>
    <w:rsid w:val="00B83B47"/>
    <w:rsid w:val="00B842B3"/>
    <w:rsid w:val="00B854A8"/>
    <w:rsid w:val="00B854CC"/>
    <w:rsid w:val="00B86E76"/>
    <w:rsid w:val="00B86F38"/>
    <w:rsid w:val="00B87349"/>
    <w:rsid w:val="00B874DE"/>
    <w:rsid w:val="00B87671"/>
    <w:rsid w:val="00B90A04"/>
    <w:rsid w:val="00B90B12"/>
    <w:rsid w:val="00B90CF1"/>
    <w:rsid w:val="00B91AC0"/>
    <w:rsid w:val="00B921CA"/>
    <w:rsid w:val="00B937E8"/>
    <w:rsid w:val="00B93E4A"/>
    <w:rsid w:val="00B94043"/>
    <w:rsid w:val="00B942D8"/>
    <w:rsid w:val="00B94D7A"/>
    <w:rsid w:val="00B96D46"/>
    <w:rsid w:val="00B97A95"/>
    <w:rsid w:val="00BA0DBE"/>
    <w:rsid w:val="00BA14E1"/>
    <w:rsid w:val="00BA1855"/>
    <w:rsid w:val="00BA1B2A"/>
    <w:rsid w:val="00BA1B38"/>
    <w:rsid w:val="00BA3B0D"/>
    <w:rsid w:val="00BA4C85"/>
    <w:rsid w:val="00BA4CA5"/>
    <w:rsid w:val="00BA56AD"/>
    <w:rsid w:val="00BA57F7"/>
    <w:rsid w:val="00BA7070"/>
    <w:rsid w:val="00BA772B"/>
    <w:rsid w:val="00BA7CA7"/>
    <w:rsid w:val="00BB00B3"/>
    <w:rsid w:val="00BB22CC"/>
    <w:rsid w:val="00BB2C61"/>
    <w:rsid w:val="00BB3059"/>
    <w:rsid w:val="00BB3E58"/>
    <w:rsid w:val="00BB40E1"/>
    <w:rsid w:val="00BB4657"/>
    <w:rsid w:val="00BB714B"/>
    <w:rsid w:val="00BC1125"/>
    <w:rsid w:val="00BC45FB"/>
    <w:rsid w:val="00BC51A0"/>
    <w:rsid w:val="00BC56B6"/>
    <w:rsid w:val="00BC5748"/>
    <w:rsid w:val="00BC5DB8"/>
    <w:rsid w:val="00BC644C"/>
    <w:rsid w:val="00BC7AA8"/>
    <w:rsid w:val="00BD0A6D"/>
    <w:rsid w:val="00BD0CAE"/>
    <w:rsid w:val="00BD18ED"/>
    <w:rsid w:val="00BD45A0"/>
    <w:rsid w:val="00BD4643"/>
    <w:rsid w:val="00BD4BB9"/>
    <w:rsid w:val="00BD5D4B"/>
    <w:rsid w:val="00BE0316"/>
    <w:rsid w:val="00BE09E2"/>
    <w:rsid w:val="00BE0C7B"/>
    <w:rsid w:val="00BE1349"/>
    <w:rsid w:val="00BE1664"/>
    <w:rsid w:val="00BE2506"/>
    <w:rsid w:val="00BE373B"/>
    <w:rsid w:val="00BE4663"/>
    <w:rsid w:val="00BE5157"/>
    <w:rsid w:val="00BE568F"/>
    <w:rsid w:val="00BE5A15"/>
    <w:rsid w:val="00BE619D"/>
    <w:rsid w:val="00BE6558"/>
    <w:rsid w:val="00BE681C"/>
    <w:rsid w:val="00BE6911"/>
    <w:rsid w:val="00BE763E"/>
    <w:rsid w:val="00BE7F1A"/>
    <w:rsid w:val="00BF11BA"/>
    <w:rsid w:val="00BF316B"/>
    <w:rsid w:val="00BF3CC6"/>
    <w:rsid w:val="00BF4D74"/>
    <w:rsid w:val="00BF51EC"/>
    <w:rsid w:val="00BF61FF"/>
    <w:rsid w:val="00BF63B3"/>
    <w:rsid w:val="00BF6571"/>
    <w:rsid w:val="00BF6707"/>
    <w:rsid w:val="00BF684A"/>
    <w:rsid w:val="00BF6F94"/>
    <w:rsid w:val="00BF7380"/>
    <w:rsid w:val="00BF74F1"/>
    <w:rsid w:val="00BF7847"/>
    <w:rsid w:val="00BF7907"/>
    <w:rsid w:val="00BF7A21"/>
    <w:rsid w:val="00C00A2F"/>
    <w:rsid w:val="00C0279B"/>
    <w:rsid w:val="00C02C21"/>
    <w:rsid w:val="00C03AF7"/>
    <w:rsid w:val="00C04224"/>
    <w:rsid w:val="00C04268"/>
    <w:rsid w:val="00C04610"/>
    <w:rsid w:val="00C05810"/>
    <w:rsid w:val="00C05A5A"/>
    <w:rsid w:val="00C062AD"/>
    <w:rsid w:val="00C070F0"/>
    <w:rsid w:val="00C07757"/>
    <w:rsid w:val="00C0797D"/>
    <w:rsid w:val="00C07A22"/>
    <w:rsid w:val="00C1050A"/>
    <w:rsid w:val="00C115D2"/>
    <w:rsid w:val="00C12816"/>
    <w:rsid w:val="00C12D49"/>
    <w:rsid w:val="00C1319D"/>
    <w:rsid w:val="00C1336D"/>
    <w:rsid w:val="00C13E9B"/>
    <w:rsid w:val="00C156E3"/>
    <w:rsid w:val="00C157FF"/>
    <w:rsid w:val="00C15B1A"/>
    <w:rsid w:val="00C15EFC"/>
    <w:rsid w:val="00C163B9"/>
    <w:rsid w:val="00C175C3"/>
    <w:rsid w:val="00C17B78"/>
    <w:rsid w:val="00C203F5"/>
    <w:rsid w:val="00C20485"/>
    <w:rsid w:val="00C212D6"/>
    <w:rsid w:val="00C21729"/>
    <w:rsid w:val="00C21980"/>
    <w:rsid w:val="00C219C2"/>
    <w:rsid w:val="00C21C70"/>
    <w:rsid w:val="00C21CB7"/>
    <w:rsid w:val="00C21E15"/>
    <w:rsid w:val="00C21F17"/>
    <w:rsid w:val="00C227B5"/>
    <w:rsid w:val="00C23807"/>
    <w:rsid w:val="00C23A49"/>
    <w:rsid w:val="00C24FC6"/>
    <w:rsid w:val="00C251A1"/>
    <w:rsid w:val="00C252E0"/>
    <w:rsid w:val="00C26622"/>
    <w:rsid w:val="00C26BE4"/>
    <w:rsid w:val="00C26C04"/>
    <w:rsid w:val="00C2775F"/>
    <w:rsid w:val="00C30871"/>
    <w:rsid w:val="00C30F67"/>
    <w:rsid w:val="00C319F1"/>
    <w:rsid w:val="00C31A12"/>
    <w:rsid w:val="00C32983"/>
    <w:rsid w:val="00C32D8D"/>
    <w:rsid w:val="00C33365"/>
    <w:rsid w:val="00C336B0"/>
    <w:rsid w:val="00C33B98"/>
    <w:rsid w:val="00C34CA5"/>
    <w:rsid w:val="00C350E0"/>
    <w:rsid w:val="00C356AA"/>
    <w:rsid w:val="00C3605A"/>
    <w:rsid w:val="00C36236"/>
    <w:rsid w:val="00C36DC3"/>
    <w:rsid w:val="00C37739"/>
    <w:rsid w:val="00C377BD"/>
    <w:rsid w:val="00C400B8"/>
    <w:rsid w:val="00C40226"/>
    <w:rsid w:val="00C406B0"/>
    <w:rsid w:val="00C40A17"/>
    <w:rsid w:val="00C419EB"/>
    <w:rsid w:val="00C427CB"/>
    <w:rsid w:val="00C4298F"/>
    <w:rsid w:val="00C42D2D"/>
    <w:rsid w:val="00C42F38"/>
    <w:rsid w:val="00C43633"/>
    <w:rsid w:val="00C43D83"/>
    <w:rsid w:val="00C45247"/>
    <w:rsid w:val="00C45531"/>
    <w:rsid w:val="00C458D3"/>
    <w:rsid w:val="00C505FD"/>
    <w:rsid w:val="00C510C2"/>
    <w:rsid w:val="00C5119B"/>
    <w:rsid w:val="00C517FE"/>
    <w:rsid w:val="00C51A24"/>
    <w:rsid w:val="00C51FCA"/>
    <w:rsid w:val="00C52250"/>
    <w:rsid w:val="00C52F1F"/>
    <w:rsid w:val="00C53772"/>
    <w:rsid w:val="00C53B62"/>
    <w:rsid w:val="00C540E4"/>
    <w:rsid w:val="00C54500"/>
    <w:rsid w:val="00C54557"/>
    <w:rsid w:val="00C54F1A"/>
    <w:rsid w:val="00C55C8A"/>
    <w:rsid w:val="00C55CFE"/>
    <w:rsid w:val="00C57331"/>
    <w:rsid w:val="00C60AB2"/>
    <w:rsid w:val="00C60EBB"/>
    <w:rsid w:val="00C617F2"/>
    <w:rsid w:val="00C61B73"/>
    <w:rsid w:val="00C62EF8"/>
    <w:rsid w:val="00C634F1"/>
    <w:rsid w:val="00C63A7B"/>
    <w:rsid w:val="00C6534A"/>
    <w:rsid w:val="00C65483"/>
    <w:rsid w:val="00C654A0"/>
    <w:rsid w:val="00C654B1"/>
    <w:rsid w:val="00C656EE"/>
    <w:rsid w:val="00C6572C"/>
    <w:rsid w:val="00C6579A"/>
    <w:rsid w:val="00C65888"/>
    <w:rsid w:val="00C65CA3"/>
    <w:rsid w:val="00C66ADD"/>
    <w:rsid w:val="00C671C6"/>
    <w:rsid w:val="00C67BCA"/>
    <w:rsid w:val="00C67D22"/>
    <w:rsid w:val="00C7025C"/>
    <w:rsid w:val="00C703CA"/>
    <w:rsid w:val="00C707D4"/>
    <w:rsid w:val="00C70BA8"/>
    <w:rsid w:val="00C71005"/>
    <w:rsid w:val="00C72EAA"/>
    <w:rsid w:val="00C7431F"/>
    <w:rsid w:val="00C757C1"/>
    <w:rsid w:val="00C774F4"/>
    <w:rsid w:val="00C77C3F"/>
    <w:rsid w:val="00C77C46"/>
    <w:rsid w:val="00C80692"/>
    <w:rsid w:val="00C80847"/>
    <w:rsid w:val="00C8151E"/>
    <w:rsid w:val="00C81586"/>
    <w:rsid w:val="00C81E52"/>
    <w:rsid w:val="00C82886"/>
    <w:rsid w:val="00C82ABC"/>
    <w:rsid w:val="00C82F9D"/>
    <w:rsid w:val="00C83E46"/>
    <w:rsid w:val="00C84B00"/>
    <w:rsid w:val="00C84B41"/>
    <w:rsid w:val="00C85399"/>
    <w:rsid w:val="00C858FF"/>
    <w:rsid w:val="00C85C92"/>
    <w:rsid w:val="00C85F83"/>
    <w:rsid w:val="00C870B0"/>
    <w:rsid w:val="00C8747F"/>
    <w:rsid w:val="00C8753A"/>
    <w:rsid w:val="00C87BD9"/>
    <w:rsid w:val="00C87CC2"/>
    <w:rsid w:val="00C90C53"/>
    <w:rsid w:val="00C90C9F"/>
    <w:rsid w:val="00C9119A"/>
    <w:rsid w:val="00C91CB6"/>
    <w:rsid w:val="00C928B3"/>
    <w:rsid w:val="00C93D01"/>
    <w:rsid w:val="00C93F88"/>
    <w:rsid w:val="00C948E7"/>
    <w:rsid w:val="00C951F1"/>
    <w:rsid w:val="00C95265"/>
    <w:rsid w:val="00C9586F"/>
    <w:rsid w:val="00C95A35"/>
    <w:rsid w:val="00C95E47"/>
    <w:rsid w:val="00C95F67"/>
    <w:rsid w:val="00C96311"/>
    <w:rsid w:val="00C96BBD"/>
    <w:rsid w:val="00C97442"/>
    <w:rsid w:val="00C97856"/>
    <w:rsid w:val="00CA0238"/>
    <w:rsid w:val="00CA22F6"/>
    <w:rsid w:val="00CA27E0"/>
    <w:rsid w:val="00CA3A85"/>
    <w:rsid w:val="00CA44FC"/>
    <w:rsid w:val="00CA5EDD"/>
    <w:rsid w:val="00CA6BD5"/>
    <w:rsid w:val="00CA70AA"/>
    <w:rsid w:val="00CA792A"/>
    <w:rsid w:val="00CB1918"/>
    <w:rsid w:val="00CB2162"/>
    <w:rsid w:val="00CB2BAA"/>
    <w:rsid w:val="00CB56B5"/>
    <w:rsid w:val="00CB5EC8"/>
    <w:rsid w:val="00CB6035"/>
    <w:rsid w:val="00CB67AA"/>
    <w:rsid w:val="00CB6945"/>
    <w:rsid w:val="00CB7B95"/>
    <w:rsid w:val="00CB7E31"/>
    <w:rsid w:val="00CC0063"/>
    <w:rsid w:val="00CC05E7"/>
    <w:rsid w:val="00CC0A50"/>
    <w:rsid w:val="00CC1455"/>
    <w:rsid w:val="00CC1569"/>
    <w:rsid w:val="00CC22BF"/>
    <w:rsid w:val="00CC344B"/>
    <w:rsid w:val="00CC39B4"/>
    <w:rsid w:val="00CC3CFF"/>
    <w:rsid w:val="00CC4386"/>
    <w:rsid w:val="00CC4D93"/>
    <w:rsid w:val="00CC7831"/>
    <w:rsid w:val="00CC7DAE"/>
    <w:rsid w:val="00CC7FB6"/>
    <w:rsid w:val="00CD0081"/>
    <w:rsid w:val="00CD03DC"/>
    <w:rsid w:val="00CD0F23"/>
    <w:rsid w:val="00CD17D8"/>
    <w:rsid w:val="00CD1D29"/>
    <w:rsid w:val="00CD26E3"/>
    <w:rsid w:val="00CD2773"/>
    <w:rsid w:val="00CD31FC"/>
    <w:rsid w:val="00CD3AC4"/>
    <w:rsid w:val="00CD3F98"/>
    <w:rsid w:val="00CD41DD"/>
    <w:rsid w:val="00CD4F06"/>
    <w:rsid w:val="00CD509D"/>
    <w:rsid w:val="00CD6B8E"/>
    <w:rsid w:val="00CD75FF"/>
    <w:rsid w:val="00CE0189"/>
    <w:rsid w:val="00CE0996"/>
    <w:rsid w:val="00CE0EBE"/>
    <w:rsid w:val="00CE203A"/>
    <w:rsid w:val="00CE32DB"/>
    <w:rsid w:val="00CE395B"/>
    <w:rsid w:val="00CE407A"/>
    <w:rsid w:val="00CE4506"/>
    <w:rsid w:val="00CE4C5E"/>
    <w:rsid w:val="00CE4CA8"/>
    <w:rsid w:val="00CE4E04"/>
    <w:rsid w:val="00CE502A"/>
    <w:rsid w:val="00CE6EE2"/>
    <w:rsid w:val="00CE79EA"/>
    <w:rsid w:val="00CF03F9"/>
    <w:rsid w:val="00CF0E57"/>
    <w:rsid w:val="00CF1330"/>
    <w:rsid w:val="00CF1D94"/>
    <w:rsid w:val="00CF21BF"/>
    <w:rsid w:val="00CF21E3"/>
    <w:rsid w:val="00CF22F7"/>
    <w:rsid w:val="00CF247E"/>
    <w:rsid w:val="00CF441C"/>
    <w:rsid w:val="00CF45E2"/>
    <w:rsid w:val="00CF4919"/>
    <w:rsid w:val="00CF557B"/>
    <w:rsid w:val="00CF5B6D"/>
    <w:rsid w:val="00CF5C41"/>
    <w:rsid w:val="00CF5DFF"/>
    <w:rsid w:val="00CF7EE0"/>
    <w:rsid w:val="00D00682"/>
    <w:rsid w:val="00D011A7"/>
    <w:rsid w:val="00D017B1"/>
    <w:rsid w:val="00D01AA0"/>
    <w:rsid w:val="00D02BCE"/>
    <w:rsid w:val="00D10584"/>
    <w:rsid w:val="00D10DD0"/>
    <w:rsid w:val="00D11AAC"/>
    <w:rsid w:val="00D11E22"/>
    <w:rsid w:val="00D12147"/>
    <w:rsid w:val="00D125B8"/>
    <w:rsid w:val="00D12C9B"/>
    <w:rsid w:val="00D132DB"/>
    <w:rsid w:val="00D134E9"/>
    <w:rsid w:val="00D13C9D"/>
    <w:rsid w:val="00D140E9"/>
    <w:rsid w:val="00D14272"/>
    <w:rsid w:val="00D14324"/>
    <w:rsid w:val="00D14DD6"/>
    <w:rsid w:val="00D14F70"/>
    <w:rsid w:val="00D156D5"/>
    <w:rsid w:val="00D167E0"/>
    <w:rsid w:val="00D16BF4"/>
    <w:rsid w:val="00D17172"/>
    <w:rsid w:val="00D1727C"/>
    <w:rsid w:val="00D17D7E"/>
    <w:rsid w:val="00D200E8"/>
    <w:rsid w:val="00D20C78"/>
    <w:rsid w:val="00D210C4"/>
    <w:rsid w:val="00D21B82"/>
    <w:rsid w:val="00D21CC2"/>
    <w:rsid w:val="00D21EC9"/>
    <w:rsid w:val="00D22092"/>
    <w:rsid w:val="00D2390D"/>
    <w:rsid w:val="00D2433C"/>
    <w:rsid w:val="00D247B4"/>
    <w:rsid w:val="00D24BFA"/>
    <w:rsid w:val="00D253B7"/>
    <w:rsid w:val="00D256E1"/>
    <w:rsid w:val="00D26D26"/>
    <w:rsid w:val="00D27034"/>
    <w:rsid w:val="00D27483"/>
    <w:rsid w:val="00D304CD"/>
    <w:rsid w:val="00D30BB6"/>
    <w:rsid w:val="00D3142B"/>
    <w:rsid w:val="00D31737"/>
    <w:rsid w:val="00D31EB7"/>
    <w:rsid w:val="00D32D07"/>
    <w:rsid w:val="00D333DF"/>
    <w:rsid w:val="00D336BF"/>
    <w:rsid w:val="00D35D44"/>
    <w:rsid w:val="00D36928"/>
    <w:rsid w:val="00D3765B"/>
    <w:rsid w:val="00D376CA"/>
    <w:rsid w:val="00D37E42"/>
    <w:rsid w:val="00D401DB"/>
    <w:rsid w:val="00D4120E"/>
    <w:rsid w:val="00D4172C"/>
    <w:rsid w:val="00D41C88"/>
    <w:rsid w:val="00D41DB4"/>
    <w:rsid w:val="00D42E40"/>
    <w:rsid w:val="00D4302F"/>
    <w:rsid w:val="00D43204"/>
    <w:rsid w:val="00D4350A"/>
    <w:rsid w:val="00D43C4D"/>
    <w:rsid w:val="00D43EC7"/>
    <w:rsid w:val="00D44007"/>
    <w:rsid w:val="00D442A9"/>
    <w:rsid w:val="00D4446C"/>
    <w:rsid w:val="00D44C61"/>
    <w:rsid w:val="00D456C6"/>
    <w:rsid w:val="00D45AA3"/>
    <w:rsid w:val="00D46BC1"/>
    <w:rsid w:val="00D46E97"/>
    <w:rsid w:val="00D473FE"/>
    <w:rsid w:val="00D47A7A"/>
    <w:rsid w:val="00D47BAE"/>
    <w:rsid w:val="00D5047C"/>
    <w:rsid w:val="00D50571"/>
    <w:rsid w:val="00D50C0D"/>
    <w:rsid w:val="00D51FAE"/>
    <w:rsid w:val="00D5205F"/>
    <w:rsid w:val="00D5221C"/>
    <w:rsid w:val="00D538B1"/>
    <w:rsid w:val="00D53FBF"/>
    <w:rsid w:val="00D54DAF"/>
    <w:rsid w:val="00D55BC4"/>
    <w:rsid w:val="00D55E08"/>
    <w:rsid w:val="00D5748B"/>
    <w:rsid w:val="00D57622"/>
    <w:rsid w:val="00D578F8"/>
    <w:rsid w:val="00D57CC8"/>
    <w:rsid w:val="00D608B4"/>
    <w:rsid w:val="00D60992"/>
    <w:rsid w:val="00D60D03"/>
    <w:rsid w:val="00D62394"/>
    <w:rsid w:val="00D62609"/>
    <w:rsid w:val="00D628E4"/>
    <w:rsid w:val="00D62933"/>
    <w:rsid w:val="00D6495B"/>
    <w:rsid w:val="00D64A56"/>
    <w:rsid w:val="00D65468"/>
    <w:rsid w:val="00D65861"/>
    <w:rsid w:val="00D664BE"/>
    <w:rsid w:val="00D66F94"/>
    <w:rsid w:val="00D676FA"/>
    <w:rsid w:val="00D677A2"/>
    <w:rsid w:val="00D67AE2"/>
    <w:rsid w:val="00D7012B"/>
    <w:rsid w:val="00D701A4"/>
    <w:rsid w:val="00D70564"/>
    <w:rsid w:val="00D71871"/>
    <w:rsid w:val="00D71922"/>
    <w:rsid w:val="00D71EF6"/>
    <w:rsid w:val="00D7234D"/>
    <w:rsid w:val="00D723D9"/>
    <w:rsid w:val="00D72611"/>
    <w:rsid w:val="00D727A1"/>
    <w:rsid w:val="00D72922"/>
    <w:rsid w:val="00D73008"/>
    <w:rsid w:val="00D73D45"/>
    <w:rsid w:val="00D73EC0"/>
    <w:rsid w:val="00D7429B"/>
    <w:rsid w:val="00D74C5B"/>
    <w:rsid w:val="00D74DEA"/>
    <w:rsid w:val="00D75549"/>
    <w:rsid w:val="00D76173"/>
    <w:rsid w:val="00D76FBD"/>
    <w:rsid w:val="00D775BA"/>
    <w:rsid w:val="00D77E17"/>
    <w:rsid w:val="00D77E62"/>
    <w:rsid w:val="00D80C7D"/>
    <w:rsid w:val="00D81569"/>
    <w:rsid w:val="00D82257"/>
    <w:rsid w:val="00D82446"/>
    <w:rsid w:val="00D83838"/>
    <w:rsid w:val="00D841F8"/>
    <w:rsid w:val="00D845E6"/>
    <w:rsid w:val="00D851D4"/>
    <w:rsid w:val="00D858EA"/>
    <w:rsid w:val="00D85A0A"/>
    <w:rsid w:val="00D85C9D"/>
    <w:rsid w:val="00D85E25"/>
    <w:rsid w:val="00D86100"/>
    <w:rsid w:val="00D865E0"/>
    <w:rsid w:val="00D912A9"/>
    <w:rsid w:val="00D91403"/>
    <w:rsid w:val="00D92315"/>
    <w:rsid w:val="00D92757"/>
    <w:rsid w:val="00D93027"/>
    <w:rsid w:val="00D93462"/>
    <w:rsid w:val="00D93D5B"/>
    <w:rsid w:val="00D93E64"/>
    <w:rsid w:val="00D94265"/>
    <w:rsid w:val="00D958AD"/>
    <w:rsid w:val="00D95DD2"/>
    <w:rsid w:val="00D960B6"/>
    <w:rsid w:val="00D962D6"/>
    <w:rsid w:val="00D9635E"/>
    <w:rsid w:val="00D964BC"/>
    <w:rsid w:val="00D96BDB"/>
    <w:rsid w:val="00D96DA6"/>
    <w:rsid w:val="00D96EFD"/>
    <w:rsid w:val="00D96F16"/>
    <w:rsid w:val="00D97791"/>
    <w:rsid w:val="00DA052C"/>
    <w:rsid w:val="00DA09BA"/>
    <w:rsid w:val="00DA16B4"/>
    <w:rsid w:val="00DA20F1"/>
    <w:rsid w:val="00DA2539"/>
    <w:rsid w:val="00DA32C7"/>
    <w:rsid w:val="00DA456B"/>
    <w:rsid w:val="00DA5EB2"/>
    <w:rsid w:val="00DA668C"/>
    <w:rsid w:val="00DA6F1A"/>
    <w:rsid w:val="00DA7734"/>
    <w:rsid w:val="00DA7C3D"/>
    <w:rsid w:val="00DB03A9"/>
    <w:rsid w:val="00DB06CB"/>
    <w:rsid w:val="00DB0BA0"/>
    <w:rsid w:val="00DB0D5A"/>
    <w:rsid w:val="00DB0EE8"/>
    <w:rsid w:val="00DB1151"/>
    <w:rsid w:val="00DB1848"/>
    <w:rsid w:val="00DB1D88"/>
    <w:rsid w:val="00DB1F56"/>
    <w:rsid w:val="00DB2611"/>
    <w:rsid w:val="00DB2B56"/>
    <w:rsid w:val="00DB2D5B"/>
    <w:rsid w:val="00DB2ED2"/>
    <w:rsid w:val="00DB3286"/>
    <w:rsid w:val="00DB332B"/>
    <w:rsid w:val="00DB3B1E"/>
    <w:rsid w:val="00DB531C"/>
    <w:rsid w:val="00DB557F"/>
    <w:rsid w:val="00DC0201"/>
    <w:rsid w:val="00DC08E8"/>
    <w:rsid w:val="00DC10A9"/>
    <w:rsid w:val="00DC1124"/>
    <w:rsid w:val="00DC16FA"/>
    <w:rsid w:val="00DC1DD7"/>
    <w:rsid w:val="00DC24C3"/>
    <w:rsid w:val="00DC2D3D"/>
    <w:rsid w:val="00DC2E45"/>
    <w:rsid w:val="00DC3D2D"/>
    <w:rsid w:val="00DC4B94"/>
    <w:rsid w:val="00DC4F3C"/>
    <w:rsid w:val="00DC532E"/>
    <w:rsid w:val="00DC5A31"/>
    <w:rsid w:val="00DC5DF3"/>
    <w:rsid w:val="00DC6182"/>
    <w:rsid w:val="00DC6492"/>
    <w:rsid w:val="00DC667D"/>
    <w:rsid w:val="00DC6CF7"/>
    <w:rsid w:val="00DC75D1"/>
    <w:rsid w:val="00DC76FB"/>
    <w:rsid w:val="00DD0715"/>
    <w:rsid w:val="00DD0B7C"/>
    <w:rsid w:val="00DD1512"/>
    <w:rsid w:val="00DD1F74"/>
    <w:rsid w:val="00DD265A"/>
    <w:rsid w:val="00DD28BE"/>
    <w:rsid w:val="00DD2D04"/>
    <w:rsid w:val="00DD2DA1"/>
    <w:rsid w:val="00DD30B6"/>
    <w:rsid w:val="00DD3CBF"/>
    <w:rsid w:val="00DD467A"/>
    <w:rsid w:val="00DD49EE"/>
    <w:rsid w:val="00DD49F3"/>
    <w:rsid w:val="00DD6115"/>
    <w:rsid w:val="00DD79A9"/>
    <w:rsid w:val="00DE0B6B"/>
    <w:rsid w:val="00DE14DA"/>
    <w:rsid w:val="00DE17B0"/>
    <w:rsid w:val="00DE1B40"/>
    <w:rsid w:val="00DE2395"/>
    <w:rsid w:val="00DE2435"/>
    <w:rsid w:val="00DE2765"/>
    <w:rsid w:val="00DE2D69"/>
    <w:rsid w:val="00DE335E"/>
    <w:rsid w:val="00DE3FC3"/>
    <w:rsid w:val="00DE42E5"/>
    <w:rsid w:val="00DE4B7B"/>
    <w:rsid w:val="00DE522B"/>
    <w:rsid w:val="00DE582C"/>
    <w:rsid w:val="00DE6564"/>
    <w:rsid w:val="00DE7831"/>
    <w:rsid w:val="00DF02D7"/>
    <w:rsid w:val="00DF0894"/>
    <w:rsid w:val="00DF099D"/>
    <w:rsid w:val="00DF0CD1"/>
    <w:rsid w:val="00DF15C9"/>
    <w:rsid w:val="00DF1940"/>
    <w:rsid w:val="00DF1ED1"/>
    <w:rsid w:val="00DF2425"/>
    <w:rsid w:val="00DF2AEE"/>
    <w:rsid w:val="00DF3761"/>
    <w:rsid w:val="00DF3A12"/>
    <w:rsid w:val="00DF4A7E"/>
    <w:rsid w:val="00DF58C8"/>
    <w:rsid w:val="00DF58F4"/>
    <w:rsid w:val="00DF5D3C"/>
    <w:rsid w:val="00DF67CE"/>
    <w:rsid w:val="00DF69BA"/>
    <w:rsid w:val="00DF6B6E"/>
    <w:rsid w:val="00DF7898"/>
    <w:rsid w:val="00E00E81"/>
    <w:rsid w:val="00E01077"/>
    <w:rsid w:val="00E01389"/>
    <w:rsid w:val="00E019D4"/>
    <w:rsid w:val="00E01E5B"/>
    <w:rsid w:val="00E024B4"/>
    <w:rsid w:val="00E026C1"/>
    <w:rsid w:val="00E02B33"/>
    <w:rsid w:val="00E02B7E"/>
    <w:rsid w:val="00E03008"/>
    <w:rsid w:val="00E030FA"/>
    <w:rsid w:val="00E032F5"/>
    <w:rsid w:val="00E0334D"/>
    <w:rsid w:val="00E039CB"/>
    <w:rsid w:val="00E045D6"/>
    <w:rsid w:val="00E04859"/>
    <w:rsid w:val="00E05B08"/>
    <w:rsid w:val="00E067B8"/>
    <w:rsid w:val="00E06BB8"/>
    <w:rsid w:val="00E07165"/>
    <w:rsid w:val="00E07BAF"/>
    <w:rsid w:val="00E1050A"/>
    <w:rsid w:val="00E10C4D"/>
    <w:rsid w:val="00E10F52"/>
    <w:rsid w:val="00E116CB"/>
    <w:rsid w:val="00E11C7C"/>
    <w:rsid w:val="00E12FB0"/>
    <w:rsid w:val="00E1312E"/>
    <w:rsid w:val="00E1548D"/>
    <w:rsid w:val="00E15DC9"/>
    <w:rsid w:val="00E16113"/>
    <w:rsid w:val="00E16153"/>
    <w:rsid w:val="00E16B38"/>
    <w:rsid w:val="00E16CA4"/>
    <w:rsid w:val="00E1723C"/>
    <w:rsid w:val="00E17333"/>
    <w:rsid w:val="00E17915"/>
    <w:rsid w:val="00E21358"/>
    <w:rsid w:val="00E213AC"/>
    <w:rsid w:val="00E21811"/>
    <w:rsid w:val="00E21883"/>
    <w:rsid w:val="00E2191F"/>
    <w:rsid w:val="00E23836"/>
    <w:rsid w:val="00E23ABE"/>
    <w:rsid w:val="00E258D2"/>
    <w:rsid w:val="00E27791"/>
    <w:rsid w:val="00E27F43"/>
    <w:rsid w:val="00E302FC"/>
    <w:rsid w:val="00E33310"/>
    <w:rsid w:val="00E3460F"/>
    <w:rsid w:val="00E34ADA"/>
    <w:rsid w:val="00E354BA"/>
    <w:rsid w:val="00E35986"/>
    <w:rsid w:val="00E35C88"/>
    <w:rsid w:val="00E36DE7"/>
    <w:rsid w:val="00E3739C"/>
    <w:rsid w:val="00E37538"/>
    <w:rsid w:val="00E40D84"/>
    <w:rsid w:val="00E41821"/>
    <w:rsid w:val="00E41FB6"/>
    <w:rsid w:val="00E4245F"/>
    <w:rsid w:val="00E42B30"/>
    <w:rsid w:val="00E432E0"/>
    <w:rsid w:val="00E444B4"/>
    <w:rsid w:val="00E45135"/>
    <w:rsid w:val="00E45385"/>
    <w:rsid w:val="00E459FA"/>
    <w:rsid w:val="00E467C9"/>
    <w:rsid w:val="00E47175"/>
    <w:rsid w:val="00E47753"/>
    <w:rsid w:val="00E47A40"/>
    <w:rsid w:val="00E501A0"/>
    <w:rsid w:val="00E50315"/>
    <w:rsid w:val="00E50C20"/>
    <w:rsid w:val="00E51A0C"/>
    <w:rsid w:val="00E5203D"/>
    <w:rsid w:val="00E52267"/>
    <w:rsid w:val="00E52B43"/>
    <w:rsid w:val="00E52EAE"/>
    <w:rsid w:val="00E534FD"/>
    <w:rsid w:val="00E5370A"/>
    <w:rsid w:val="00E53E74"/>
    <w:rsid w:val="00E5466D"/>
    <w:rsid w:val="00E54906"/>
    <w:rsid w:val="00E549CC"/>
    <w:rsid w:val="00E54A17"/>
    <w:rsid w:val="00E54F1C"/>
    <w:rsid w:val="00E55240"/>
    <w:rsid w:val="00E55378"/>
    <w:rsid w:val="00E569C0"/>
    <w:rsid w:val="00E577D7"/>
    <w:rsid w:val="00E57943"/>
    <w:rsid w:val="00E57977"/>
    <w:rsid w:val="00E60002"/>
    <w:rsid w:val="00E60FA2"/>
    <w:rsid w:val="00E616EE"/>
    <w:rsid w:val="00E617E3"/>
    <w:rsid w:val="00E62146"/>
    <w:rsid w:val="00E62BC4"/>
    <w:rsid w:val="00E62FDF"/>
    <w:rsid w:val="00E63476"/>
    <w:rsid w:val="00E64380"/>
    <w:rsid w:val="00E6475E"/>
    <w:rsid w:val="00E64928"/>
    <w:rsid w:val="00E64BF5"/>
    <w:rsid w:val="00E64F51"/>
    <w:rsid w:val="00E655B3"/>
    <w:rsid w:val="00E658A9"/>
    <w:rsid w:val="00E65D26"/>
    <w:rsid w:val="00E65FEA"/>
    <w:rsid w:val="00E667B6"/>
    <w:rsid w:val="00E66DB7"/>
    <w:rsid w:val="00E6713C"/>
    <w:rsid w:val="00E67937"/>
    <w:rsid w:val="00E705DC"/>
    <w:rsid w:val="00E7087A"/>
    <w:rsid w:val="00E70B42"/>
    <w:rsid w:val="00E71586"/>
    <w:rsid w:val="00E727C0"/>
    <w:rsid w:val="00E7297B"/>
    <w:rsid w:val="00E73D7B"/>
    <w:rsid w:val="00E74DF5"/>
    <w:rsid w:val="00E75B59"/>
    <w:rsid w:val="00E7692A"/>
    <w:rsid w:val="00E773E8"/>
    <w:rsid w:val="00E7789D"/>
    <w:rsid w:val="00E77ED4"/>
    <w:rsid w:val="00E801BD"/>
    <w:rsid w:val="00E81A19"/>
    <w:rsid w:val="00E81BE7"/>
    <w:rsid w:val="00E82FF8"/>
    <w:rsid w:val="00E84286"/>
    <w:rsid w:val="00E84E0A"/>
    <w:rsid w:val="00E85C52"/>
    <w:rsid w:val="00E85DBA"/>
    <w:rsid w:val="00E8698B"/>
    <w:rsid w:val="00E86B35"/>
    <w:rsid w:val="00E86D0B"/>
    <w:rsid w:val="00E86F7C"/>
    <w:rsid w:val="00E87147"/>
    <w:rsid w:val="00E871B1"/>
    <w:rsid w:val="00E87586"/>
    <w:rsid w:val="00E87746"/>
    <w:rsid w:val="00E9006A"/>
    <w:rsid w:val="00E90353"/>
    <w:rsid w:val="00E90652"/>
    <w:rsid w:val="00E90B3C"/>
    <w:rsid w:val="00E90F83"/>
    <w:rsid w:val="00E90FDD"/>
    <w:rsid w:val="00E927E2"/>
    <w:rsid w:val="00E92AAA"/>
    <w:rsid w:val="00E92F35"/>
    <w:rsid w:val="00E942DC"/>
    <w:rsid w:val="00E95CD2"/>
    <w:rsid w:val="00E966C7"/>
    <w:rsid w:val="00E9737B"/>
    <w:rsid w:val="00E97676"/>
    <w:rsid w:val="00EA06D7"/>
    <w:rsid w:val="00EA0912"/>
    <w:rsid w:val="00EA0986"/>
    <w:rsid w:val="00EA0D6A"/>
    <w:rsid w:val="00EA11AD"/>
    <w:rsid w:val="00EA186A"/>
    <w:rsid w:val="00EA1CB4"/>
    <w:rsid w:val="00EA23C6"/>
    <w:rsid w:val="00EA23E5"/>
    <w:rsid w:val="00EA2877"/>
    <w:rsid w:val="00EA2B81"/>
    <w:rsid w:val="00EA31A8"/>
    <w:rsid w:val="00EA3F35"/>
    <w:rsid w:val="00EA4133"/>
    <w:rsid w:val="00EA4187"/>
    <w:rsid w:val="00EA4D99"/>
    <w:rsid w:val="00EA58BB"/>
    <w:rsid w:val="00EA5FD5"/>
    <w:rsid w:val="00EA68E8"/>
    <w:rsid w:val="00EA6CCC"/>
    <w:rsid w:val="00EB034E"/>
    <w:rsid w:val="00EB0E21"/>
    <w:rsid w:val="00EB0E61"/>
    <w:rsid w:val="00EB124F"/>
    <w:rsid w:val="00EB20FF"/>
    <w:rsid w:val="00EB284C"/>
    <w:rsid w:val="00EB2B8C"/>
    <w:rsid w:val="00EB3EDA"/>
    <w:rsid w:val="00EB3FCD"/>
    <w:rsid w:val="00EB40F1"/>
    <w:rsid w:val="00EB41F3"/>
    <w:rsid w:val="00EB4732"/>
    <w:rsid w:val="00EB5340"/>
    <w:rsid w:val="00EB53C2"/>
    <w:rsid w:val="00EB5683"/>
    <w:rsid w:val="00EB63A1"/>
    <w:rsid w:val="00EB6618"/>
    <w:rsid w:val="00EB7F50"/>
    <w:rsid w:val="00EC00D4"/>
    <w:rsid w:val="00EC03E5"/>
    <w:rsid w:val="00EC066E"/>
    <w:rsid w:val="00EC13F4"/>
    <w:rsid w:val="00EC14BA"/>
    <w:rsid w:val="00EC2255"/>
    <w:rsid w:val="00EC2459"/>
    <w:rsid w:val="00EC2A7D"/>
    <w:rsid w:val="00EC2D83"/>
    <w:rsid w:val="00EC346A"/>
    <w:rsid w:val="00EC391D"/>
    <w:rsid w:val="00EC3FD6"/>
    <w:rsid w:val="00EC4DAA"/>
    <w:rsid w:val="00EC5650"/>
    <w:rsid w:val="00EC5C1E"/>
    <w:rsid w:val="00EC5C73"/>
    <w:rsid w:val="00EC6EC0"/>
    <w:rsid w:val="00ED14AA"/>
    <w:rsid w:val="00ED15B8"/>
    <w:rsid w:val="00ED16F3"/>
    <w:rsid w:val="00ED1919"/>
    <w:rsid w:val="00ED2C67"/>
    <w:rsid w:val="00ED35BF"/>
    <w:rsid w:val="00ED3620"/>
    <w:rsid w:val="00ED427F"/>
    <w:rsid w:val="00ED50FA"/>
    <w:rsid w:val="00ED53F0"/>
    <w:rsid w:val="00ED5E07"/>
    <w:rsid w:val="00ED60F1"/>
    <w:rsid w:val="00ED751B"/>
    <w:rsid w:val="00ED7B01"/>
    <w:rsid w:val="00EE0101"/>
    <w:rsid w:val="00EE010D"/>
    <w:rsid w:val="00EE03A1"/>
    <w:rsid w:val="00EE0647"/>
    <w:rsid w:val="00EE08A8"/>
    <w:rsid w:val="00EE1001"/>
    <w:rsid w:val="00EE194E"/>
    <w:rsid w:val="00EE2C7A"/>
    <w:rsid w:val="00EE3241"/>
    <w:rsid w:val="00EE3600"/>
    <w:rsid w:val="00EE3D24"/>
    <w:rsid w:val="00EE5006"/>
    <w:rsid w:val="00EE50FF"/>
    <w:rsid w:val="00EE52EF"/>
    <w:rsid w:val="00EE5324"/>
    <w:rsid w:val="00EE5551"/>
    <w:rsid w:val="00EE694D"/>
    <w:rsid w:val="00EE7AFA"/>
    <w:rsid w:val="00EF0B12"/>
    <w:rsid w:val="00EF183B"/>
    <w:rsid w:val="00EF1A01"/>
    <w:rsid w:val="00EF24E4"/>
    <w:rsid w:val="00EF2736"/>
    <w:rsid w:val="00EF37A3"/>
    <w:rsid w:val="00EF3A1B"/>
    <w:rsid w:val="00EF4721"/>
    <w:rsid w:val="00EF4BBC"/>
    <w:rsid w:val="00EF4BD9"/>
    <w:rsid w:val="00EF6773"/>
    <w:rsid w:val="00EF6BEE"/>
    <w:rsid w:val="00EF6D6D"/>
    <w:rsid w:val="00EF6E33"/>
    <w:rsid w:val="00EF7CD5"/>
    <w:rsid w:val="00F01400"/>
    <w:rsid w:val="00F027D0"/>
    <w:rsid w:val="00F02E89"/>
    <w:rsid w:val="00F03141"/>
    <w:rsid w:val="00F03DDE"/>
    <w:rsid w:val="00F04C5F"/>
    <w:rsid w:val="00F052D0"/>
    <w:rsid w:val="00F055AE"/>
    <w:rsid w:val="00F07C89"/>
    <w:rsid w:val="00F07E1B"/>
    <w:rsid w:val="00F107C1"/>
    <w:rsid w:val="00F10E3B"/>
    <w:rsid w:val="00F119B0"/>
    <w:rsid w:val="00F11A3B"/>
    <w:rsid w:val="00F126AA"/>
    <w:rsid w:val="00F13461"/>
    <w:rsid w:val="00F134E1"/>
    <w:rsid w:val="00F151A6"/>
    <w:rsid w:val="00F15A98"/>
    <w:rsid w:val="00F16BA6"/>
    <w:rsid w:val="00F17031"/>
    <w:rsid w:val="00F176BF"/>
    <w:rsid w:val="00F17E91"/>
    <w:rsid w:val="00F200DC"/>
    <w:rsid w:val="00F2060B"/>
    <w:rsid w:val="00F20A50"/>
    <w:rsid w:val="00F2143D"/>
    <w:rsid w:val="00F21586"/>
    <w:rsid w:val="00F2162B"/>
    <w:rsid w:val="00F22FF5"/>
    <w:rsid w:val="00F23E5C"/>
    <w:rsid w:val="00F2477C"/>
    <w:rsid w:val="00F259A8"/>
    <w:rsid w:val="00F26063"/>
    <w:rsid w:val="00F27282"/>
    <w:rsid w:val="00F27C8B"/>
    <w:rsid w:val="00F302BA"/>
    <w:rsid w:val="00F30848"/>
    <w:rsid w:val="00F308D6"/>
    <w:rsid w:val="00F30B0A"/>
    <w:rsid w:val="00F30FFC"/>
    <w:rsid w:val="00F3212F"/>
    <w:rsid w:val="00F32BB6"/>
    <w:rsid w:val="00F32FE6"/>
    <w:rsid w:val="00F33B28"/>
    <w:rsid w:val="00F33DFD"/>
    <w:rsid w:val="00F34073"/>
    <w:rsid w:val="00F3599A"/>
    <w:rsid w:val="00F35C62"/>
    <w:rsid w:val="00F36BCC"/>
    <w:rsid w:val="00F3737C"/>
    <w:rsid w:val="00F37E9E"/>
    <w:rsid w:val="00F37F7F"/>
    <w:rsid w:val="00F40923"/>
    <w:rsid w:val="00F40D76"/>
    <w:rsid w:val="00F41D81"/>
    <w:rsid w:val="00F423A9"/>
    <w:rsid w:val="00F42CBE"/>
    <w:rsid w:val="00F44FBD"/>
    <w:rsid w:val="00F4553F"/>
    <w:rsid w:val="00F460D3"/>
    <w:rsid w:val="00F46D47"/>
    <w:rsid w:val="00F473A0"/>
    <w:rsid w:val="00F47F04"/>
    <w:rsid w:val="00F47F7D"/>
    <w:rsid w:val="00F50C83"/>
    <w:rsid w:val="00F51887"/>
    <w:rsid w:val="00F51EEA"/>
    <w:rsid w:val="00F52178"/>
    <w:rsid w:val="00F52469"/>
    <w:rsid w:val="00F54238"/>
    <w:rsid w:val="00F54561"/>
    <w:rsid w:val="00F545F6"/>
    <w:rsid w:val="00F54F56"/>
    <w:rsid w:val="00F55C43"/>
    <w:rsid w:val="00F55E7C"/>
    <w:rsid w:val="00F56ACF"/>
    <w:rsid w:val="00F60275"/>
    <w:rsid w:val="00F613DC"/>
    <w:rsid w:val="00F61438"/>
    <w:rsid w:val="00F6154C"/>
    <w:rsid w:val="00F61809"/>
    <w:rsid w:val="00F633C9"/>
    <w:rsid w:val="00F6468B"/>
    <w:rsid w:val="00F65390"/>
    <w:rsid w:val="00F6552A"/>
    <w:rsid w:val="00F65C33"/>
    <w:rsid w:val="00F65EC9"/>
    <w:rsid w:val="00F66854"/>
    <w:rsid w:val="00F6753D"/>
    <w:rsid w:val="00F67837"/>
    <w:rsid w:val="00F70547"/>
    <w:rsid w:val="00F7062B"/>
    <w:rsid w:val="00F707DA"/>
    <w:rsid w:val="00F708EB"/>
    <w:rsid w:val="00F7099C"/>
    <w:rsid w:val="00F70C0D"/>
    <w:rsid w:val="00F71A5F"/>
    <w:rsid w:val="00F71B9D"/>
    <w:rsid w:val="00F720A7"/>
    <w:rsid w:val="00F725C6"/>
    <w:rsid w:val="00F738DB"/>
    <w:rsid w:val="00F73F30"/>
    <w:rsid w:val="00F73F5C"/>
    <w:rsid w:val="00F7468C"/>
    <w:rsid w:val="00F74837"/>
    <w:rsid w:val="00F75060"/>
    <w:rsid w:val="00F75B53"/>
    <w:rsid w:val="00F761A3"/>
    <w:rsid w:val="00F762F1"/>
    <w:rsid w:val="00F7631D"/>
    <w:rsid w:val="00F77693"/>
    <w:rsid w:val="00F77923"/>
    <w:rsid w:val="00F77EE9"/>
    <w:rsid w:val="00F801BE"/>
    <w:rsid w:val="00F802C1"/>
    <w:rsid w:val="00F80355"/>
    <w:rsid w:val="00F80C30"/>
    <w:rsid w:val="00F80CE4"/>
    <w:rsid w:val="00F81757"/>
    <w:rsid w:val="00F8184B"/>
    <w:rsid w:val="00F8272D"/>
    <w:rsid w:val="00F83359"/>
    <w:rsid w:val="00F83B77"/>
    <w:rsid w:val="00F83CF3"/>
    <w:rsid w:val="00F8449B"/>
    <w:rsid w:val="00F853BC"/>
    <w:rsid w:val="00F85CE7"/>
    <w:rsid w:val="00F87CFB"/>
    <w:rsid w:val="00F903F5"/>
    <w:rsid w:val="00F90664"/>
    <w:rsid w:val="00F90677"/>
    <w:rsid w:val="00F90902"/>
    <w:rsid w:val="00F909C9"/>
    <w:rsid w:val="00F931F5"/>
    <w:rsid w:val="00F94003"/>
    <w:rsid w:val="00F944CA"/>
    <w:rsid w:val="00F94C0D"/>
    <w:rsid w:val="00F950C7"/>
    <w:rsid w:val="00F951E0"/>
    <w:rsid w:val="00F95271"/>
    <w:rsid w:val="00F959C0"/>
    <w:rsid w:val="00F962CE"/>
    <w:rsid w:val="00F967A0"/>
    <w:rsid w:val="00F97074"/>
    <w:rsid w:val="00F97419"/>
    <w:rsid w:val="00F975E5"/>
    <w:rsid w:val="00F977BF"/>
    <w:rsid w:val="00F97EB3"/>
    <w:rsid w:val="00FA0262"/>
    <w:rsid w:val="00FA04E0"/>
    <w:rsid w:val="00FA052D"/>
    <w:rsid w:val="00FA14BC"/>
    <w:rsid w:val="00FA186F"/>
    <w:rsid w:val="00FA1EAF"/>
    <w:rsid w:val="00FA2303"/>
    <w:rsid w:val="00FA278F"/>
    <w:rsid w:val="00FA33B5"/>
    <w:rsid w:val="00FA518F"/>
    <w:rsid w:val="00FA5302"/>
    <w:rsid w:val="00FA538A"/>
    <w:rsid w:val="00FA5F15"/>
    <w:rsid w:val="00FA743C"/>
    <w:rsid w:val="00FA759D"/>
    <w:rsid w:val="00FA7E47"/>
    <w:rsid w:val="00FB0855"/>
    <w:rsid w:val="00FB35A0"/>
    <w:rsid w:val="00FB366F"/>
    <w:rsid w:val="00FB3C4A"/>
    <w:rsid w:val="00FB5B5C"/>
    <w:rsid w:val="00FB6426"/>
    <w:rsid w:val="00FB657A"/>
    <w:rsid w:val="00FB67A6"/>
    <w:rsid w:val="00FB6885"/>
    <w:rsid w:val="00FC0083"/>
    <w:rsid w:val="00FC01F7"/>
    <w:rsid w:val="00FC141E"/>
    <w:rsid w:val="00FC19E0"/>
    <w:rsid w:val="00FC1E35"/>
    <w:rsid w:val="00FC263C"/>
    <w:rsid w:val="00FC2724"/>
    <w:rsid w:val="00FC2B56"/>
    <w:rsid w:val="00FC2BD1"/>
    <w:rsid w:val="00FC30F5"/>
    <w:rsid w:val="00FC3AD8"/>
    <w:rsid w:val="00FC4002"/>
    <w:rsid w:val="00FC4E31"/>
    <w:rsid w:val="00FC4F0D"/>
    <w:rsid w:val="00FC53DB"/>
    <w:rsid w:val="00FC59F5"/>
    <w:rsid w:val="00FC6206"/>
    <w:rsid w:val="00FC654E"/>
    <w:rsid w:val="00FC7C54"/>
    <w:rsid w:val="00FC7F84"/>
    <w:rsid w:val="00FD020C"/>
    <w:rsid w:val="00FD04CD"/>
    <w:rsid w:val="00FD09CB"/>
    <w:rsid w:val="00FD0C6E"/>
    <w:rsid w:val="00FD100D"/>
    <w:rsid w:val="00FD1248"/>
    <w:rsid w:val="00FD1316"/>
    <w:rsid w:val="00FD1590"/>
    <w:rsid w:val="00FD1729"/>
    <w:rsid w:val="00FD1BDE"/>
    <w:rsid w:val="00FD1DF9"/>
    <w:rsid w:val="00FD221D"/>
    <w:rsid w:val="00FD231A"/>
    <w:rsid w:val="00FD2B50"/>
    <w:rsid w:val="00FD2E5B"/>
    <w:rsid w:val="00FD59AF"/>
    <w:rsid w:val="00FD5BBD"/>
    <w:rsid w:val="00FD605A"/>
    <w:rsid w:val="00FD61F0"/>
    <w:rsid w:val="00FD64A0"/>
    <w:rsid w:val="00FD6792"/>
    <w:rsid w:val="00FD711D"/>
    <w:rsid w:val="00FD7563"/>
    <w:rsid w:val="00FD7E90"/>
    <w:rsid w:val="00FE09D0"/>
    <w:rsid w:val="00FE1876"/>
    <w:rsid w:val="00FE18B4"/>
    <w:rsid w:val="00FE2312"/>
    <w:rsid w:val="00FE2867"/>
    <w:rsid w:val="00FE2FDD"/>
    <w:rsid w:val="00FE3605"/>
    <w:rsid w:val="00FE4945"/>
    <w:rsid w:val="00FE4C95"/>
    <w:rsid w:val="00FE543C"/>
    <w:rsid w:val="00FE71AD"/>
    <w:rsid w:val="00FE7D5B"/>
    <w:rsid w:val="00FF0552"/>
    <w:rsid w:val="00FF0631"/>
    <w:rsid w:val="00FF0D67"/>
    <w:rsid w:val="00FF0E04"/>
    <w:rsid w:val="00FF1EFE"/>
    <w:rsid w:val="00FF1FBD"/>
    <w:rsid w:val="00FF3046"/>
    <w:rsid w:val="00FF3709"/>
    <w:rsid w:val="00FF3D5C"/>
    <w:rsid w:val="00FF4FB2"/>
    <w:rsid w:val="00FF5A2F"/>
    <w:rsid w:val="00FF6034"/>
    <w:rsid w:val="00FF610A"/>
    <w:rsid w:val="00FF6E1B"/>
    <w:rsid w:val="00FF6E3A"/>
    <w:rsid w:val="010B1895"/>
    <w:rsid w:val="06EB03B9"/>
    <w:rsid w:val="0A3D0557"/>
    <w:rsid w:val="0BDD4634"/>
    <w:rsid w:val="0CB9628A"/>
    <w:rsid w:val="0DF40C9C"/>
    <w:rsid w:val="13AE19CE"/>
    <w:rsid w:val="16854383"/>
    <w:rsid w:val="17A550BE"/>
    <w:rsid w:val="19E750FF"/>
    <w:rsid w:val="1B910105"/>
    <w:rsid w:val="1C6E4A39"/>
    <w:rsid w:val="1F127D82"/>
    <w:rsid w:val="20E726AF"/>
    <w:rsid w:val="22B87F57"/>
    <w:rsid w:val="23A338CB"/>
    <w:rsid w:val="269F1ABF"/>
    <w:rsid w:val="2771680E"/>
    <w:rsid w:val="29644BBA"/>
    <w:rsid w:val="2A072EC3"/>
    <w:rsid w:val="2C564E79"/>
    <w:rsid w:val="2EF76C72"/>
    <w:rsid w:val="32A916BA"/>
    <w:rsid w:val="35854878"/>
    <w:rsid w:val="36B6343B"/>
    <w:rsid w:val="399D70C9"/>
    <w:rsid w:val="3DD4629C"/>
    <w:rsid w:val="3EBE00D5"/>
    <w:rsid w:val="43E30481"/>
    <w:rsid w:val="494039A3"/>
    <w:rsid w:val="4C392B56"/>
    <w:rsid w:val="4E156B66"/>
    <w:rsid w:val="4F715E2F"/>
    <w:rsid w:val="50F15CB6"/>
    <w:rsid w:val="53770D9E"/>
    <w:rsid w:val="5523498D"/>
    <w:rsid w:val="55611AC0"/>
    <w:rsid w:val="56A22CEA"/>
    <w:rsid w:val="5BF22899"/>
    <w:rsid w:val="5F987D5D"/>
    <w:rsid w:val="67A2460C"/>
    <w:rsid w:val="6A9C593F"/>
    <w:rsid w:val="6AEE4F9B"/>
    <w:rsid w:val="6C3F3F06"/>
    <w:rsid w:val="6D47122D"/>
    <w:rsid w:val="6DBA0EF3"/>
    <w:rsid w:val="6E6A774E"/>
    <w:rsid w:val="700960C7"/>
    <w:rsid w:val="70CF54B0"/>
    <w:rsid w:val="742F7A07"/>
    <w:rsid w:val="76893CF8"/>
    <w:rsid w:val="773D1BBC"/>
    <w:rsid w:val="794565BE"/>
    <w:rsid w:val="7B5B4A4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colormru v:ext="edit" colors="white"/>
    </o:shapedefaults>
    <o:shapelayout v:ext="edit">
      <o:idmap v:ext="edit" data="1"/>
    </o:shapelayout>
  </w:shapeDefaults>
  <w:decimalSymbol w:val="."/>
  <w:listSeparator w:val=","/>
  <w14:docId w14:val="44470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locked="1" w:qFormat="1"/>
    <w:lsdException w:name="annotation text" w:qFormat="1"/>
    <w:lsdException w:name="header" w:qFormat="1"/>
    <w:lsdException w:name="footer" w:qFormat="1"/>
    <w:lsdException w:name="index heading" w:locked="1"/>
    <w:lsdException w:name="caption" w:qFormat="1"/>
    <w:lsdException w:name="table of figures" w:qFormat="1"/>
    <w:lsdException w:name="envelope address" w:locked="1"/>
    <w:lsdException w:name="envelope return" w:locked="1"/>
    <w:lsdException w:name="footnote reference" w:locked="1"/>
    <w:lsdException w:name="annotation reference" w:qFormat="1"/>
    <w:lsdException w:name="line number" w:locked="1"/>
    <w:lsdException w:name="page number"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uiPriority="1" w:qFormat="1"/>
    <w:lsdException w:name="Body Text" w:qFormat="1"/>
    <w:lsdException w:name="Body Text Indent" w:locked="1"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qFormat="1"/>
    <w:lsdException w:name="Body Text First Indent" w:locked="1"/>
    <w:lsdException w:name="Body Text First Indent 2" w:locked="1"/>
    <w:lsdException w:name="Note Heading" w:locked="1"/>
    <w:lsdException w:name="Body Text 2" w:locked="1" w:qFormat="1"/>
    <w:lsdException w:name="Body Text 3" w:locked="1"/>
    <w:lsdException w:name="Body Text Indent 2" w:locked="1" w:qFormat="1"/>
    <w:lsdException w:name="Body Text Indent 3" w:locked="1" w:qFormat="1"/>
    <w:lsdException w:name="Block Text" w:locked="1"/>
    <w:lsdException w:name="Hyperlink" w:qFormat="1"/>
    <w:lsdException w:name="FollowedHyperlink" w:qFormat="1"/>
    <w:lsdException w:name="Strong" w:locked="1" w:semiHidden="0" w:unhideWhenUsed="0" w:qFormat="1"/>
    <w:lsdException w:name="Emphasis" w:locked="1" w:semiHidden="0" w:unhideWhenUsed="0" w:qFormat="1"/>
    <w:lsdException w:name="Document Map" w:qFormat="1"/>
    <w:lsdException w:name="Plain Text" w:locked="1"/>
    <w:lsdException w:name="E-mail Signature" w:locked="1"/>
    <w:lsdException w:name="Normal (Web)"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qFormat="1"/>
    <w:lsdException w:name="annotation subject"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nhideWhenUsed="0" w:qFormat="1"/>
    <w:lsdException w:name="Table Grid" w:semiHidden="0" w:uiPriority="59" w:unhideWhenUsed="0" w:qFormat="1"/>
    <w:lsdException w:name="Table Theme" w:locked="1"/>
    <w:lsdException w:name="Placeholder Text"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ind w:firstLineChars="200" w:firstLine="200"/>
      <w:jc w:val="both"/>
    </w:pPr>
    <w:rPr>
      <w:rFonts w:ascii="Times New Roman" w:eastAsia="宋体" w:hAnsi="Times New Roman" w:cs="Times New Roman"/>
      <w:kern w:val="2"/>
      <w:sz w:val="24"/>
      <w:szCs w:val="22"/>
    </w:rPr>
  </w:style>
  <w:style w:type="paragraph" w:styleId="1">
    <w:name w:val="heading 1"/>
    <w:basedOn w:val="a"/>
    <w:next w:val="a"/>
    <w:link w:val="1Char"/>
    <w:uiPriority w:val="99"/>
    <w:qFormat/>
    <w:pPr>
      <w:keepNext/>
      <w:keepLines/>
      <w:ind w:firstLineChars="0" w:firstLine="0"/>
      <w:jc w:val="center"/>
      <w:outlineLvl w:val="0"/>
    </w:pPr>
    <w:rPr>
      <w:b/>
      <w:bCs/>
      <w:kern w:val="44"/>
      <w:sz w:val="32"/>
      <w:szCs w:val="44"/>
    </w:rPr>
  </w:style>
  <w:style w:type="paragraph" w:styleId="20">
    <w:name w:val="heading 2"/>
    <w:basedOn w:val="a"/>
    <w:next w:val="a"/>
    <w:link w:val="2Char"/>
    <w:uiPriority w:val="99"/>
    <w:qFormat/>
    <w:pPr>
      <w:keepNext/>
      <w:keepLines/>
      <w:ind w:firstLineChars="0" w:firstLine="0"/>
      <w:outlineLvl w:val="1"/>
    </w:pPr>
    <w:rPr>
      <w:b/>
      <w:bCs/>
      <w:sz w:val="28"/>
      <w:szCs w:val="32"/>
    </w:rPr>
  </w:style>
  <w:style w:type="paragraph" w:styleId="3">
    <w:name w:val="heading 3"/>
    <w:basedOn w:val="a"/>
    <w:next w:val="a"/>
    <w:link w:val="3Char"/>
    <w:uiPriority w:val="99"/>
    <w:qFormat/>
    <w:pPr>
      <w:keepNext/>
      <w:keepLines/>
      <w:ind w:firstLineChars="0" w:firstLine="0"/>
      <w:outlineLvl w:val="2"/>
    </w:pPr>
    <w:rPr>
      <w:b/>
      <w:bCs/>
      <w:szCs w:val="32"/>
    </w:rPr>
  </w:style>
  <w:style w:type="paragraph" w:styleId="4">
    <w:name w:val="heading 4"/>
    <w:basedOn w:val="a"/>
    <w:next w:val="a"/>
    <w:link w:val="4Char"/>
    <w:uiPriority w:val="99"/>
    <w:qFormat/>
    <w:pPr>
      <w:keepNext/>
      <w:keepLines/>
      <w:spacing w:before="280" w:after="290" w:line="376" w:lineRule="auto"/>
      <w:ind w:firstLineChars="0" w:firstLine="0"/>
      <w:outlineLvl w:val="3"/>
    </w:pPr>
    <w:rPr>
      <w:rFonts w:ascii="等线 Light" w:eastAsia="等线 Light" w:hAnsi="等线 Light"/>
      <w:b/>
      <w:bCs/>
      <w:sz w:val="28"/>
      <w:szCs w:val="28"/>
    </w:rPr>
  </w:style>
  <w:style w:type="paragraph" w:styleId="5">
    <w:name w:val="heading 5"/>
    <w:basedOn w:val="a"/>
    <w:next w:val="a"/>
    <w:link w:val="5Char"/>
    <w:uiPriority w:val="99"/>
    <w:qFormat/>
    <w:locked/>
    <w:pPr>
      <w:widowControl/>
      <w:spacing w:before="200" w:line="276" w:lineRule="auto"/>
      <w:ind w:firstLineChars="0" w:firstLine="0"/>
      <w:jc w:val="left"/>
      <w:outlineLvl w:val="4"/>
    </w:pPr>
    <w:rPr>
      <w:rFonts w:ascii="Cambria" w:hAnsi="Cambria" w:cs="Cambria"/>
      <w:b/>
      <w:bCs/>
      <w:color w:val="7F7F7F"/>
      <w:kern w:val="0"/>
      <w:sz w:val="22"/>
    </w:rPr>
  </w:style>
  <w:style w:type="paragraph" w:styleId="6">
    <w:name w:val="heading 6"/>
    <w:basedOn w:val="a"/>
    <w:next w:val="a"/>
    <w:link w:val="6Char"/>
    <w:uiPriority w:val="99"/>
    <w:qFormat/>
    <w:locked/>
    <w:pPr>
      <w:widowControl/>
      <w:spacing w:line="271" w:lineRule="auto"/>
      <w:ind w:firstLineChars="0" w:firstLine="0"/>
      <w:jc w:val="left"/>
      <w:outlineLvl w:val="5"/>
    </w:pPr>
    <w:rPr>
      <w:rFonts w:ascii="Cambria" w:hAnsi="Cambria" w:cs="Cambria"/>
      <w:b/>
      <w:bCs/>
      <w:i/>
      <w:iCs/>
      <w:color w:val="7F7F7F"/>
      <w:kern w:val="0"/>
      <w:sz w:val="22"/>
    </w:rPr>
  </w:style>
  <w:style w:type="paragraph" w:styleId="7">
    <w:name w:val="heading 7"/>
    <w:basedOn w:val="a"/>
    <w:next w:val="a"/>
    <w:link w:val="7Char"/>
    <w:uiPriority w:val="99"/>
    <w:qFormat/>
    <w:locked/>
    <w:pPr>
      <w:widowControl/>
      <w:spacing w:line="276" w:lineRule="auto"/>
      <w:ind w:firstLineChars="0" w:firstLine="0"/>
      <w:jc w:val="left"/>
      <w:outlineLvl w:val="6"/>
    </w:pPr>
    <w:rPr>
      <w:rFonts w:ascii="Cambria" w:hAnsi="Cambria" w:cs="Cambria"/>
      <w:i/>
      <w:iCs/>
      <w:kern w:val="0"/>
      <w:sz w:val="22"/>
    </w:rPr>
  </w:style>
  <w:style w:type="paragraph" w:styleId="8">
    <w:name w:val="heading 8"/>
    <w:basedOn w:val="a"/>
    <w:next w:val="a"/>
    <w:link w:val="8Char"/>
    <w:uiPriority w:val="99"/>
    <w:qFormat/>
    <w:locked/>
    <w:pPr>
      <w:widowControl/>
      <w:spacing w:line="276" w:lineRule="auto"/>
      <w:ind w:firstLineChars="0" w:firstLine="0"/>
      <w:jc w:val="left"/>
      <w:outlineLvl w:val="7"/>
    </w:pPr>
    <w:rPr>
      <w:rFonts w:ascii="Cambria" w:hAnsi="Cambria" w:cs="Cambria"/>
      <w:kern w:val="0"/>
      <w:sz w:val="20"/>
      <w:szCs w:val="20"/>
    </w:rPr>
  </w:style>
  <w:style w:type="paragraph" w:styleId="9">
    <w:name w:val="heading 9"/>
    <w:basedOn w:val="a"/>
    <w:next w:val="a"/>
    <w:link w:val="9Char"/>
    <w:uiPriority w:val="99"/>
    <w:qFormat/>
    <w:locked/>
    <w:pPr>
      <w:widowControl/>
      <w:spacing w:line="276" w:lineRule="auto"/>
      <w:ind w:firstLineChars="0" w:firstLine="0"/>
      <w:jc w:val="left"/>
      <w:outlineLvl w:val="8"/>
    </w:pPr>
    <w:rPr>
      <w:rFonts w:ascii="Cambria" w:hAnsi="Cambria" w:cs="Cambria"/>
      <w:i/>
      <w:iCs/>
      <w:spacing w:val="5"/>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pPr>
      <w:ind w:left="1440"/>
      <w:jc w:val="left"/>
    </w:pPr>
    <w:rPr>
      <w:rFonts w:ascii="Calibri" w:hAnsi="Calibri"/>
      <w:sz w:val="18"/>
      <w:szCs w:val="18"/>
    </w:rPr>
  </w:style>
  <w:style w:type="paragraph" w:styleId="a3">
    <w:name w:val="Normal Indent"/>
    <w:basedOn w:val="a"/>
    <w:link w:val="Char"/>
    <w:uiPriority w:val="99"/>
    <w:qFormat/>
    <w:locked/>
    <w:pPr>
      <w:adjustRightInd w:val="0"/>
      <w:spacing w:line="312" w:lineRule="atLeast"/>
      <w:ind w:firstLineChars="0" w:firstLine="420"/>
      <w:textAlignment w:val="baseline"/>
    </w:pPr>
    <w:rPr>
      <w:kern w:val="0"/>
      <w:sz w:val="20"/>
      <w:szCs w:val="20"/>
    </w:rPr>
  </w:style>
  <w:style w:type="paragraph" w:styleId="a4">
    <w:name w:val="caption"/>
    <w:basedOn w:val="a"/>
    <w:next w:val="a"/>
    <w:link w:val="Char0"/>
    <w:uiPriority w:val="99"/>
    <w:qFormat/>
    <w:rPr>
      <w:rFonts w:ascii="Cambria" w:eastAsia="黑体" w:hAnsi="Cambria"/>
      <w:sz w:val="20"/>
      <w:szCs w:val="20"/>
    </w:rPr>
  </w:style>
  <w:style w:type="paragraph" w:styleId="a5">
    <w:name w:val="Document Map"/>
    <w:basedOn w:val="a"/>
    <w:link w:val="Char1"/>
    <w:uiPriority w:val="99"/>
    <w:qFormat/>
    <w:rPr>
      <w:rFonts w:ascii="宋体"/>
      <w:sz w:val="18"/>
      <w:szCs w:val="18"/>
    </w:rPr>
  </w:style>
  <w:style w:type="paragraph" w:styleId="a6">
    <w:name w:val="annotation text"/>
    <w:basedOn w:val="a"/>
    <w:link w:val="Char2"/>
    <w:uiPriority w:val="99"/>
    <w:qFormat/>
    <w:pPr>
      <w:jc w:val="left"/>
    </w:pPr>
  </w:style>
  <w:style w:type="paragraph" w:styleId="a7">
    <w:name w:val="Body Text"/>
    <w:basedOn w:val="a"/>
    <w:link w:val="Char3"/>
    <w:uiPriority w:val="99"/>
    <w:qFormat/>
    <w:pPr>
      <w:spacing w:line="240" w:lineRule="auto"/>
      <w:ind w:firstLineChars="0" w:firstLine="0"/>
    </w:pPr>
    <w:rPr>
      <w:sz w:val="28"/>
      <w:szCs w:val="24"/>
    </w:rPr>
  </w:style>
  <w:style w:type="paragraph" w:styleId="a8">
    <w:name w:val="Body Text Indent"/>
    <w:basedOn w:val="a"/>
    <w:link w:val="Char4"/>
    <w:uiPriority w:val="99"/>
    <w:qFormat/>
    <w:locked/>
    <w:pPr>
      <w:widowControl/>
      <w:spacing w:after="200" w:line="276" w:lineRule="auto"/>
      <w:ind w:firstLineChars="0" w:firstLine="705"/>
      <w:jc w:val="left"/>
    </w:pPr>
    <w:rPr>
      <w:rFonts w:ascii="Calibri" w:hAnsi="Calibri" w:cs="Calibri"/>
      <w:kern w:val="0"/>
      <w:sz w:val="28"/>
      <w:szCs w:val="28"/>
      <w:lang w:val="en-GB"/>
    </w:rPr>
  </w:style>
  <w:style w:type="paragraph" w:styleId="50">
    <w:name w:val="toc 5"/>
    <w:basedOn w:val="a"/>
    <w:next w:val="a"/>
    <w:uiPriority w:val="39"/>
    <w:qFormat/>
    <w:pPr>
      <w:ind w:left="960"/>
      <w:jc w:val="left"/>
    </w:pPr>
    <w:rPr>
      <w:rFonts w:ascii="Calibri" w:hAnsi="Calibri"/>
      <w:sz w:val="18"/>
      <w:szCs w:val="18"/>
    </w:rPr>
  </w:style>
  <w:style w:type="paragraph" w:styleId="30">
    <w:name w:val="toc 3"/>
    <w:basedOn w:val="a"/>
    <w:next w:val="a"/>
    <w:uiPriority w:val="39"/>
    <w:qFormat/>
    <w:pPr>
      <w:ind w:left="480"/>
      <w:jc w:val="left"/>
    </w:pPr>
    <w:rPr>
      <w:rFonts w:ascii="Calibri" w:hAnsi="Calibri"/>
      <w:i/>
      <w:iCs/>
      <w:sz w:val="20"/>
      <w:szCs w:val="20"/>
    </w:rPr>
  </w:style>
  <w:style w:type="paragraph" w:styleId="80">
    <w:name w:val="toc 8"/>
    <w:basedOn w:val="a"/>
    <w:next w:val="a"/>
    <w:uiPriority w:val="39"/>
    <w:qFormat/>
    <w:pPr>
      <w:ind w:left="1680"/>
      <w:jc w:val="left"/>
    </w:pPr>
    <w:rPr>
      <w:rFonts w:ascii="Calibri" w:hAnsi="Calibri"/>
      <w:sz w:val="18"/>
      <w:szCs w:val="18"/>
    </w:rPr>
  </w:style>
  <w:style w:type="paragraph" w:styleId="a9">
    <w:name w:val="Date"/>
    <w:basedOn w:val="a"/>
    <w:next w:val="a"/>
    <w:link w:val="Char5"/>
    <w:uiPriority w:val="99"/>
    <w:qFormat/>
    <w:pPr>
      <w:ind w:leftChars="2500" w:left="100"/>
    </w:pPr>
  </w:style>
  <w:style w:type="paragraph" w:styleId="21">
    <w:name w:val="Body Text Indent 2"/>
    <w:basedOn w:val="a"/>
    <w:link w:val="2Char0"/>
    <w:uiPriority w:val="99"/>
    <w:qFormat/>
    <w:locked/>
    <w:pPr>
      <w:spacing w:after="120" w:line="480" w:lineRule="auto"/>
      <w:ind w:leftChars="200" w:left="420"/>
    </w:pPr>
    <w:rPr>
      <w:sz w:val="28"/>
      <w:szCs w:val="28"/>
    </w:rPr>
  </w:style>
  <w:style w:type="paragraph" w:styleId="aa">
    <w:name w:val="Balloon Text"/>
    <w:basedOn w:val="a"/>
    <w:link w:val="Char6"/>
    <w:uiPriority w:val="99"/>
    <w:qFormat/>
    <w:pPr>
      <w:spacing w:line="240" w:lineRule="auto"/>
    </w:pPr>
    <w:rPr>
      <w:sz w:val="18"/>
      <w:szCs w:val="18"/>
    </w:rPr>
  </w:style>
  <w:style w:type="paragraph" w:styleId="ab">
    <w:name w:val="footer"/>
    <w:basedOn w:val="a"/>
    <w:link w:val="Char7"/>
    <w:uiPriority w:val="99"/>
    <w:qFormat/>
    <w:pPr>
      <w:tabs>
        <w:tab w:val="center" w:pos="4153"/>
        <w:tab w:val="right" w:pos="8306"/>
      </w:tabs>
      <w:snapToGrid w:val="0"/>
      <w:spacing w:line="240" w:lineRule="auto"/>
      <w:jc w:val="left"/>
    </w:pPr>
    <w:rPr>
      <w:sz w:val="18"/>
      <w:szCs w:val="18"/>
    </w:rPr>
  </w:style>
  <w:style w:type="paragraph" w:styleId="ac">
    <w:name w:val="header"/>
    <w:basedOn w:val="a"/>
    <w:link w:val="Char8"/>
    <w:uiPriority w:val="99"/>
    <w:qFormat/>
    <w:pPr>
      <w:pBdr>
        <w:bottom w:val="single" w:sz="6" w:space="1" w:color="auto"/>
      </w:pBdr>
      <w:tabs>
        <w:tab w:val="center" w:pos="4153"/>
        <w:tab w:val="right" w:pos="8306"/>
      </w:tabs>
      <w:snapToGrid w:val="0"/>
      <w:spacing w:line="240" w:lineRule="auto"/>
      <w:ind w:firstLine="360"/>
      <w:jc w:val="center"/>
    </w:pPr>
    <w:rPr>
      <w:sz w:val="18"/>
      <w:szCs w:val="18"/>
    </w:rPr>
  </w:style>
  <w:style w:type="paragraph" w:styleId="10">
    <w:name w:val="toc 1"/>
    <w:basedOn w:val="a"/>
    <w:next w:val="a"/>
    <w:uiPriority w:val="39"/>
    <w:qFormat/>
    <w:pPr>
      <w:spacing w:before="120" w:after="120"/>
      <w:jc w:val="left"/>
    </w:pPr>
    <w:rPr>
      <w:rFonts w:ascii="Calibri" w:hAnsi="Calibri"/>
      <w:b/>
      <w:bCs/>
      <w:caps/>
      <w:sz w:val="20"/>
      <w:szCs w:val="20"/>
    </w:rPr>
  </w:style>
  <w:style w:type="paragraph" w:styleId="40">
    <w:name w:val="toc 4"/>
    <w:basedOn w:val="a"/>
    <w:next w:val="a"/>
    <w:uiPriority w:val="39"/>
    <w:qFormat/>
    <w:pPr>
      <w:ind w:left="720"/>
      <w:jc w:val="left"/>
    </w:pPr>
    <w:rPr>
      <w:rFonts w:ascii="Calibri" w:hAnsi="Calibri"/>
      <w:sz w:val="18"/>
      <w:szCs w:val="18"/>
    </w:rPr>
  </w:style>
  <w:style w:type="paragraph" w:styleId="ad">
    <w:name w:val="Subtitle"/>
    <w:basedOn w:val="a4"/>
    <w:next w:val="a"/>
    <w:link w:val="Char9"/>
    <w:uiPriority w:val="99"/>
    <w:qFormat/>
    <w:pPr>
      <w:spacing w:beforeLines="50" w:line="240" w:lineRule="auto"/>
      <w:ind w:firstLine="420"/>
      <w:jc w:val="center"/>
    </w:pPr>
    <w:rPr>
      <w:rFonts w:ascii="Times New Roman" w:hAnsi="Times New Roman"/>
      <w:sz w:val="21"/>
      <w:szCs w:val="21"/>
    </w:rPr>
  </w:style>
  <w:style w:type="paragraph" w:styleId="ae">
    <w:name w:val="footnote text"/>
    <w:basedOn w:val="a"/>
    <w:link w:val="Chara"/>
    <w:uiPriority w:val="99"/>
    <w:qFormat/>
    <w:locked/>
    <w:pPr>
      <w:widowControl/>
      <w:spacing w:line="240" w:lineRule="auto"/>
      <w:ind w:firstLineChars="0" w:firstLine="0"/>
      <w:jc w:val="left"/>
    </w:pPr>
    <w:rPr>
      <w:rFonts w:ascii="Calibri" w:hAnsi="Calibri" w:cs="Calibri"/>
      <w:kern w:val="0"/>
      <w:sz w:val="20"/>
      <w:szCs w:val="20"/>
    </w:rPr>
  </w:style>
  <w:style w:type="paragraph" w:styleId="60">
    <w:name w:val="toc 6"/>
    <w:basedOn w:val="a"/>
    <w:next w:val="a"/>
    <w:uiPriority w:val="39"/>
    <w:qFormat/>
    <w:pPr>
      <w:ind w:left="1200"/>
      <w:jc w:val="left"/>
    </w:pPr>
    <w:rPr>
      <w:rFonts w:ascii="Calibri" w:hAnsi="Calibri"/>
      <w:sz w:val="18"/>
      <w:szCs w:val="18"/>
    </w:rPr>
  </w:style>
  <w:style w:type="paragraph" w:styleId="31">
    <w:name w:val="Body Text Indent 3"/>
    <w:basedOn w:val="a"/>
    <w:link w:val="3Char0"/>
    <w:uiPriority w:val="99"/>
    <w:qFormat/>
    <w:locked/>
    <w:pPr>
      <w:widowControl/>
      <w:spacing w:after="200" w:line="560" w:lineRule="exact"/>
      <w:ind w:firstLine="560"/>
      <w:jc w:val="left"/>
    </w:pPr>
    <w:rPr>
      <w:rFonts w:ascii="仿宋_GB2312" w:hAnsi="Calibri" w:cs="仿宋_GB2312"/>
      <w:kern w:val="0"/>
      <w:sz w:val="28"/>
      <w:szCs w:val="28"/>
    </w:rPr>
  </w:style>
  <w:style w:type="paragraph" w:styleId="af">
    <w:name w:val="table of figures"/>
    <w:basedOn w:val="a"/>
    <w:next w:val="a"/>
    <w:uiPriority w:val="99"/>
    <w:qFormat/>
    <w:pPr>
      <w:ind w:leftChars="200" w:left="200" w:hangingChars="200" w:hanging="200"/>
    </w:pPr>
  </w:style>
  <w:style w:type="paragraph" w:styleId="22">
    <w:name w:val="toc 2"/>
    <w:basedOn w:val="a"/>
    <w:next w:val="a"/>
    <w:link w:val="2Char1"/>
    <w:uiPriority w:val="39"/>
    <w:qFormat/>
    <w:pPr>
      <w:ind w:left="240"/>
      <w:jc w:val="left"/>
    </w:pPr>
    <w:rPr>
      <w:rFonts w:ascii="Calibri" w:hAnsi="Calibri"/>
      <w:smallCaps/>
      <w:sz w:val="20"/>
      <w:szCs w:val="20"/>
    </w:rPr>
  </w:style>
  <w:style w:type="paragraph" w:styleId="90">
    <w:name w:val="toc 9"/>
    <w:basedOn w:val="a"/>
    <w:next w:val="a"/>
    <w:uiPriority w:val="39"/>
    <w:qFormat/>
    <w:pPr>
      <w:ind w:left="1920"/>
      <w:jc w:val="left"/>
    </w:pPr>
    <w:rPr>
      <w:rFonts w:ascii="Calibri" w:hAnsi="Calibri"/>
      <w:sz w:val="18"/>
      <w:szCs w:val="18"/>
    </w:rPr>
  </w:style>
  <w:style w:type="paragraph" w:styleId="23">
    <w:name w:val="Body Text 2"/>
    <w:basedOn w:val="a"/>
    <w:link w:val="2Char2"/>
    <w:uiPriority w:val="99"/>
    <w:qFormat/>
    <w:locked/>
    <w:pPr>
      <w:widowControl/>
      <w:spacing w:after="200" w:line="276" w:lineRule="auto"/>
      <w:ind w:firstLineChars="0" w:firstLine="0"/>
      <w:jc w:val="left"/>
    </w:pPr>
    <w:rPr>
      <w:rFonts w:ascii="宋体" w:hAnsi="宋体" w:cs="宋体"/>
      <w:kern w:val="0"/>
      <w:sz w:val="28"/>
      <w:szCs w:val="28"/>
    </w:rPr>
  </w:style>
  <w:style w:type="paragraph" w:styleId="af0">
    <w:name w:val="Normal (Web)"/>
    <w:basedOn w:val="a"/>
    <w:link w:val="Charb"/>
    <w:uiPriority w:val="99"/>
    <w:qFormat/>
    <w:pPr>
      <w:widowControl/>
      <w:spacing w:before="100" w:beforeAutospacing="1" w:after="100" w:afterAutospacing="1"/>
      <w:jc w:val="left"/>
    </w:pPr>
    <w:rPr>
      <w:rFonts w:ascii="宋体" w:hAnsi="宋体" w:cs="宋体"/>
      <w:kern w:val="0"/>
      <w:szCs w:val="24"/>
    </w:rPr>
  </w:style>
  <w:style w:type="paragraph" w:styleId="af1">
    <w:name w:val="Title"/>
    <w:basedOn w:val="a4"/>
    <w:next w:val="a"/>
    <w:link w:val="Charc"/>
    <w:uiPriority w:val="99"/>
    <w:qFormat/>
    <w:pPr>
      <w:spacing w:afterLines="50" w:line="240" w:lineRule="auto"/>
      <w:jc w:val="center"/>
    </w:pPr>
    <w:rPr>
      <w:rFonts w:ascii="Times New Roman" w:hAnsi="Times New Roman"/>
      <w:sz w:val="21"/>
      <w:szCs w:val="21"/>
    </w:rPr>
  </w:style>
  <w:style w:type="paragraph" w:styleId="af2">
    <w:name w:val="annotation subject"/>
    <w:basedOn w:val="a6"/>
    <w:next w:val="a6"/>
    <w:link w:val="Chard"/>
    <w:uiPriority w:val="99"/>
    <w:qFormat/>
    <w:rPr>
      <w:b/>
      <w:bCs/>
    </w:rPr>
  </w:style>
  <w:style w:type="table" w:styleId="af3">
    <w:name w:val="Table Grid"/>
    <w:basedOn w:val="a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Strong"/>
    <w:uiPriority w:val="99"/>
    <w:qFormat/>
    <w:locked/>
    <w:rPr>
      <w:b/>
      <w:bCs/>
    </w:rPr>
  </w:style>
  <w:style w:type="character" w:styleId="af5">
    <w:name w:val="page number"/>
    <w:uiPriority w:val="99"/>
    <w:qFormat/>
    <w:rPr>
      <w:rFonts w:cs="Times New Roman"/>
    </w:rPr>
  </w:style>
  <w:style w:type="character" w:styleId="af6">
    <w:name w:val="FollowedHyperlink"/>
    <w:uiPriority w:val="99"/>
    <w:qFormat/>
    <w:rPr>
      <w:rFonts w:cs="Times New Roman"/>
      <w:color w:val="800080"/>
      <w:u w:val="single"/>
    </w:rPr>
  </w:style>
  <w:style w:type="character" w:styleId="af7">
    <w:name w:val="Emphasis"/>
    <w:uiPriority w:val="99"/>
    <w:qFormat/>
    <w:locked/>
    <w:rPr>
      <w:i/>
      <w:iCs/>
    </w:rPr>
  </w:style>
  <w:style w:type="character" w:styleId="af8">
    <w:name w:val="Hyperlink"/>
    <w:uiPriority w:val="99"/>
    <w:qFormat/>
    <w:rsid w:val="00F95271"/>
    <w:rPr>
      <w:rFonts w:cs="Times New Roman"/>
      <w:b w:val="0"/>
      <w:i w:val="0"/>
      <w:color w:val="0000FF"/>
      <w:u w:val="single"/>
    </w:rPr>
  </w:style>
  <w:style w:type="character" w:styleId="af9">
    <w:name w:val="annotation reference"/>
    <w:uiPriority w:val="99"/>
    <w:qFormat/>
    <w:rPr>
      <w:rFonts w:cs="Times New Roman"/>
      <w:sz w:val="21"/>
      <w:szCs w:val="21"/>
    </w:rPr>
  </w:style>
  <w:style w:type="character" w:customStyle="1" w:styleId="1Char">
    <w:name w:val="标题 1 Char"/>
    <w:link w:val="1"/>
    <w:uiPriority w:val="99"/>
    <w:qFormat/>
    <w:locked/>
    <w:rPr>
      <w:rFonts w:ascii="Times New Roman" w:hAnsi="Times New Roman" w:cs="Times New Roman"/>
      <w:b/>
      <w:bCs/>
      <w:kern w:val="44"/>
      <w:sz w:val="44"/>
      <w:szCs w:val="44"/>
    </w:rPr>
  </w:style>
  <w:style w:type="character" w:customStyle="1" w:styleId="2Char">
    <w:name w:val="标题 2 Char"/>
    <w:link w:val="20"/>
    <w:uiPriority w:val="99"/>
    <w:qFormat/>
    <w:locked/>
    <w:rPr>
      <w:rFonts w:ascii="Times New Roman" w:eastAsia="宋体" w:hAnsi="Times New Roman" w:cs="Times New Roman"/>
      <w:b/>
      <w:bCs/>
      <w:kern w:val="2"/>
      <w:sz w:val="32"/>
      <w:szCs w:val="32"/>
    </w:rPr>
  </w:style>
  <w:style w:type="character" w:customStyle="1" w:styleId="3Char">
    <w:name w:val="标题 3 Char"/>
    <w:link w:val="3"/>
    <w:uiPriority w:val="99"/>
    <w:qFormat/>
    <w:locked/>
    <w:rPr>
      <w:rFonts w:ascii="Times New Roman" w:hAnsi="Times New Roman" w:cs="Times New Roman"/>
      <w:b/>
      <w:bCs/>
      <w:kern w:val="2"/>
      <w:sz w:val="32"/>
      <w:szCs w:val="32"/>
    </w:rPr>
  </w:style>
  <w:style w:type="character" w:customStyle="1" w:styleId="4Char">
    <w:name w:val="标题 4 Char"/>
    <w:link w:val="4"/>
    <w:uiPriority w:val="99"/>
    <w:qFormat/>
    <w:locked/>
    <w:rPr>
      <w:rFonts w:ascii="等线 Light" w:eastAsia="等线 Light" w:hAnsi="等线 Light" w:cs="Times New Roman"/>
      <w:b/>
      <w:bCs/>
      <w:kern w:val="2"/>
      <w:sz w:val="28"/>
      <w:szCs w:val="28"/>
    </w:rPr>
  </w:style>
  <w:style w:type="character" w:customStyle="1" w:styleId="Char2">
    <w:name w:val="批注文字 Char"/>
    <w:link w:val="a6"/>
    <w:uiPriority w:val="99"/>
    <w:qFormat/>
    <w:locked/>
    <w:rPr>
      <w:rFonts w:ascii="Times New Roman" w:hAnsi="Times New Roman" w:cs="Times New Roman"/>
      <w:kern w:val="2"/>
      <w:sz w:val="22"/>
      <w:szCs w:val="22"/>
    </w:rPr>
  </w:style>
  <w:style w:type="character" w:customStyle="1" w:styleId="Chard">
    <w:name w:val="批注主题 Char"/>
    <w:link w:val="af2"/>
    <w:uiPriority w:val="99"/>
    <w:qFormat/>
    <w:locked/>
    <w:rPr>
      <w:rFonts w:ascii="Times New Roman" w:hAnsi="Times New Roman" w:cs="Times New Roman"/>
      <w:b/>
      <w:bCs/>
      <w:kern w:val="2"/>
      <w:sz w:val="22"/>
      <w:szCs w:val="22"/>
    </w:rPr>
  </w:style>
  <w:style w:type="character" w:customStyle="1" w:styleId="Char1">
    <w:name w:val="文档结构图 Char"/>
    <w:link w:val="a5"/>
    <w:uiPriority w:val="99"/>
    <w:qFormat/>
    <w:locked/>
    <w:rPr>
      <w:rFonts w:ascii="宋体" w:eastAsia="宋体" w:hAnsi="Times New Roman" w:cs="Times New Roman"/>
      <w:sz w:val="18"/>
      <w:szCs w:val="18"/>
    </w:rPr>
  </w:style>
  <w:style w:type="character" w:customStyle="1" w:styleId="Char5">
    <w:name w:val="日期 Char"/>
    <w:link w:val="a9"/>
    <w:uiPriority w:val="99"/>
    <w:qFormat/>
    <w:locked/>
    <w:rPr>
      <w:rFonts w:ascii="Times New Roman" w:hAnsi="Times New Roman" w:cs="Times New Roman"/>
      <w:kern w:val="2"/>
      <w:sz w:val="22"/>
      <w:szCs w:val="22"/>
    </w:rPr>
  </w:style>
  <w:style w:type="character" w:customStyle="1" w:styleId="Char6">
    <w:name w:val="批注框文本 Char"/>
    <w:link w:val="aa"/>
    <w:uiPriority w:val="99"/>
    <w:qFormat/>
    <w:locked/>
    <w:rPr>
      <w:rFonts w:ascii="Times New Roman" w:hAnsi="Times New Roman" w:cs="Times New Roman"/>
      <w:sz w:val="18"/>
      <w:szCs w:val="18"/>
    </w:rPr>
  </w:style>
  <w:style w:type="character" w:customStyle="1" w:styleId="Char7">
    <w:name w:val="页脚 Char"/>
    <w:link w:val="ab"/>
    <w:uiPriority w:val="99"/>
    <w:qFormat/>
    <w:locked/>
    <w:rPr>
      <w:rFonts w:ascii="Times New Roman" w:hAnsi="Times New Roman" w:cs="Times New Roman"/>
      <w:sz w:val="18"/>
      <w:szCs w:val="18"/>
    </w:rPr>
  </w:style>
  <w:style w:type="character" w:customStyle="1" w:styleId="Char8">
    <w:name w:val="页眉 Char"/>
    <w:link w:val="ac"/>
    <w:uiPriority w:val="99"/>
    <w:qFormat/>
    <w:locked/>
    <w:rPr>
      <w:rFonts w:ascii="Times New Roman" w:hAnsi="Times New Roman" w:cs="Times New Roman"/>
      <w:kern w:val="2"/>
      <w:sz w:val="18"/>
      <w:szCs w:val="18"/>
    </w:rPr>
  </w:style>
  <w:style w:type="paragraph" w:customStyle="1" w:styleId="11">
    <w:name w:val="列出段落1"/>
    <w:basedOn w:val="a"/>
    <w:uiPriority w:val="99"/>
    <w:qFormat/>
    <w:pPr>
      <w:ind w:firstLine="420"/>
    </w:pPr>
  </w:style>
  <w:style w:type="paragraph" w:styleId="afa">
    <w:name w:val="List Paragraph"/>
    <w:basedOn w:val="a"/>
    <w:uiPriority w:val="99"/>
    <w:qFormat/>
    <w:pPr>
      <w:ind w:firstLine="420"/>
    </w:pPr>
  </w:style>
  <w:style w:type="paragraph" w:customStyle="1" w:styleId="TOC1">
    <w:name w:val="TOC 标题1"/>
    <w:basedOn w:val="1"/>
    <w:next w:val="a"/>
    <w:uiPriority w:val="99"/>
    <w:qFormat/>
    <w:pPr>
      <w:widowControl/>
      <w:spacing w:before="480" w:line="276" w:lineRule="auto"/>
      <w:jc w:val="left"/>
      <w:outlineLvl w:val="9"/>
    </w:pPr>
    <w:rPr>
      <w:rFonts w:ascii="Cambria" w:hAnsi="Cambria"/>
      <w:color w:val="365F91"/>
      <w:kern w:val="0"/>
      <w:sz w:val="28"/>
      <w:szCs w:val="28"/>
    </w:rPr>
  </w:style>
  <w:style w:type="paragraph" w:customStyle="1" w:styleId="12">
    <w:name w:val="修订1"/>
    <w:hidden/>
    <w:uiPriority w:val="99"/>
    <w:semiHidden/>
    <w:qFormat/>
    <w:rPr>
      <w:rFonts w:ascii="Times New Roman" w:eastAsia="宋体" w:hAnsi="Times New Roman" w:cs="Times New Roman"/>
      <w:kern w:val="2"/>
      <w:sz w:val="24"/>
      <w:szCs w:val="22"/>
    </w:rPr>
  </w:style>
  <w:style w:type="paragraph" w:customStyle="1" w:styleId="p0">
    <w:name w:val="p0"/>
    <w:basedOn w:val="a"/>
    <w:uiPriority w:val="99"/>
    <w:qFormat/>
    <w:pPr>
      <w:widowControl/>
      <w:spacing w:line="240" w:lineRule="auto"/>
      <w:ind w:firstLineChars="0" w:firstLine="0"/>
    </w:pPr>
    <w:rPr>
      <w:kern w:val="0"/>
      <w:sz w:val="21"/>
      <w:szCs w:val="21"/>
    </w:rPr>
  </w:style>
  <w:style w:type="paragraph" w:customStyle="1" w:styleId="24">
    <w:name w:val="修订2"/>
    <w:hidden/>
    <w:uiPriority w:val="99"/>
    <w:semiHidden/>
    <w:qFormat/>
    <w:rPr>
      <w:rFonts w:ascii="Times New Roman" w:eastAsia="宋体" w:hAnsi="Times New Roman" w:cs="Times New Roman"/>
      <w:kern w:val="2"/>
      <w:sz w:val="24"/>
      <w:szCs w:val="22"/>
    </w:rPr>
  </w:style>
  <w:style w:type="character" w:customStyle="1" w:styleId="Charc">
    <w:name w:val="标题 Char"/>
    <w:link w:val="af1"/>
    <w:uiPriority w:val="99"/>
    <w:qFormat/>
    <w:locked/>
    <w:rPr>
      <w:rFonts w:ascii="Times New Roman" w:eastAsia="黑体" w:hAnsi="Times New Roman" w:cs="Times New Roman"/>
      <w:kern w:val="2"/>
      <w:sz w:val="21"/>
      <w:szCs w:val="21"/>
    </w:rPr>
  </w:style>
  <w:style w:type="character" w:customStyle="1" w:styleId="Char9">
    <w:name w:val="副标题 Char"/>
    <w:link w:val="ad"/>
    <w:uiPriority w:val="99"/>
    <w:qFormat/>
    <w:locked/>
    <w:rPr>
      <w:rFonts w:ascii="Times New Roman" w:eastAsia="黑体" w:hAnsi="Times New Roman" w:cs="Times New Roman"/>
      <w:kern w:val="2"/>
      <w:sz w:val="21"/>
      <w:szCs w:val="21"/>
    </w:rPr>
  </w:style>
  <w:style w:type="character" w:styleId="afb">
    <w:name w:val="Placeholder Text"/>
    <w:uiPriority w:val="99"/>
    <w:semiHidden/>
    <w:qFormat/>
    <w:rPr>
      <w:rFonts w:cs="Times New Roman"/>
      <w:color w:val="808080"/>
    </w:rPr>
  </w:style>
  <w:style w:type="character" w:customStyle="1" w:styleId="CharChar">
    <w:name w:val="表 内容 Char Char"/>
    <w:link w:val="afc"/>
    <w:uiPriority w:val="99"/>
    <w:qFormat/>
    <w:locked/>
    <w:rPr>
      <w:sz w:val="21"/>
    </w:rPr>
  </w:style>
  <w:style w:type="paragraph" w:customStyle="1" w:styleId="afc">
    <w:name w:val="表 内容"/>
    <w:basedOn w:val="a"/>
    <w:link w:val="CharChar"/>
    <w:uiPriority w:val="99"/>
    <w:qFormat/>
    <w:pPr>
      <w:spacing w:beforeLines="10" w:afterLines="10" w:line="240" w:lineRule="auto"/>
      <w:ind w:firstLineChars="0" w:firstLine="0"/>
      <w:jc w:val="center"/>
    </w:pPr>
    <w:rPr>
      <w:rFonts w:ascii="Calibri" w:hAnsi="Calibri"/>
      <w:kern w:val="0"/>
      <w:sz w:val="21"/>
      <w:szCs w:val="20"/>
    </w:rPr>
  </w:style>
  <w:style w:type="character" w:customStyle="1" w:styleId="13">
    <w:name w:val="访问过的超链接1"/>
    <w:uiPriority w:val="99"/>
    <w:qFormat/>
    <w:rPr>
      <w:rFonts w:cs="Times New Roman"/>
      <w:color w:val="954F72"/>
      <w:u w:val="single"/>
    </w:rPr>
  </w:style>
  <w:style w:type="table" w:customStyle="1" w:styleId="14">
    <w:name w:val="网格型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批注文字1"/>
    <w:basedOn w:val="a"/>
    <w:next w:val="a6"/>
    <w:link w:val="afd"/>
    <w:uiPriority w:val="99"/>
    <w:qFormat/>
    <w:pPr>
      <w:spacing w:line="240" w:lineRule="auto"/>
      <w:ind w:firstLineChars="0" w:firstLine="0"/>
      <w:jc w:val="left"/>
    </w:pPr>
    <w:rPr>
      <w:rFonts w:ascii="等线" w:hAnsi="等线"/>
      <w:sz w:val="21"/>
    </w:rPr>
  </w:style>
  <w:style w:type="character" w:customStyle="1" w:styleId="afd">
    <w:name w:val="批注文字 字符"/>
    <w:link w:val="15"/>
    <w:uiPriority w:val="99"/>
    <w:qFormat/>
    <w:locked/>
    <w:rPr>
      <w:rFonts w:ascii="等线" w:eastAsia="等线" w:cs="Times New Roman"/>
      <w:kern w:val="2"/>
      <w:sz w:val="22"/>
      <w:szCs w:val="22"/>
    </w:rPr>
  </w:style>
  <w:style w:type="paragraph" w:customStyle="1" w:styleId="16">
    <w:name w:val="普通(网站)1"/>
    <w:basedOn w:val="a"/>
    <w:uiPriority w:val="99"/>
    <w:qFormat/>
    <w:pPr>
      <w:widowControl/>
      <w:spacing w:before="100" w:beforeAutospacing="1" w:after="100" w:afterAutospacing="1" w:line="240" w:lineRule="auto"/>
      <w:ind w:firstLineChars="0" w:firstLine="0"/>
      <w:jc w:val="left"/>
    </w:pPr>
    <w:rPr>
      <w:rFonts w:ascii="宋体" w:hAnsi="宋体" w:cs="宋体"/>
      <w:kern w:val="0"/>
      <w:szCs w:val="24"/>
    </w:rPr>
  </w:style>
  <w:style w:type="character" w:customStyle="1" w:styleId="dash6b636587char1">
    <w:name w:val="dash6b63_6587__char1"/>
    <w:uiPriority w:val="99"/>
    <w:qFormat/>
    <w:rPr>
      <w:rFonts w:ascii="Times New Roman" w:hAnsi="Times New Roman" w:cs="Times New Roman"/>
      <w:sz w:val="32"/>
      <w:szCs w:val="32"/>
    </w:rPr>
  </w:style>
  <w:style w:type="paragraph" w:customStyle="1" w:styleId="dash6b636587">
    <w:name w:val="dash6b63_6587"/>
    <w:basedOn w:val="a"/>
    <w:uiPriority w:val="99"/>
    <w:qFormat/>
    <w:pPr>
      <w:widowControl/>
      <w:spacing w:line="240" w:lineRule="auto"/>
      <w:ind w:firstLineChars="0" w:firstLine="0"/>
    </w:pPr>
    <w:rPr>
      <w:kern w:val="0"/>
      <w:sz w:val="32"/>
      <w:szCs w:val="32"/>
    </w:rPr>
  </w:style>
  <w:style w:type="paragraph" w:customStyle="1" w:styleId="New">
    <w:name w:val="正文 New"/>
    <w:uiPriority w:val="99"/>
    <w:qFormat/>
    <w:pPr>
      <w:widowControl w:val="0"/>
      <w:jc w:val="both"/>
    </w:pPr>
    <w:rPr>
      <w:rFonts w:ascii="Times New Roman" w:eastAsia="仿宋_GB2312" w:hAnsi="Times New Roman" w:cs="Times New Roman"/>
      <w:kern w:val="2"/>
      <w:sz w:val="32"/>
      <w:szCs w:val="24"/>
    </w:rPr>
  </w:style>
  <w:style w:type="table" w:customStyle="1" w:styleId="110">
    <w:name w:val="网格型11"/>
    <w:uiPriority w:val="9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网格型2"/>
    <w:uiPriority w:val="9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网格型3"/>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网格型4"/>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正文文本 Char"/>
    <w:link w:val="a7"/>
    <w:uiPriority w:val="99"/>
    <w:qFormat/>
    <w:locked/>
    <w:rPr>
      <w:rFonts w:ascii="Times New Roman" w:eastAsia="宋体" w:hAnsi="Times New Roman" w:cs="Times New Roman"/>
      <w:kern w:val="2"/>
      <w:sz w:val="24"/>
      <w:szCs w:val="24"/>
    </w:rPr>
  </w:style>
  <w:style w:type="table" w:customStyle="1" w:styleId="51">
    <w:name w:val="网格型5"/>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table" w:customStyle="1" w:styleId="61">
    <w:name w:val="网格型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明显强调1"/>
    <w:basedOn w:val="a0"/>
    <w:uiPriority w:val="21"/>
    <w:qFormat/>
    <w:rPr>
      <w:i/>
      <w:iCs/>
      <w:color w:val="4F81BD" w:themeColor="accent1"/>
    </w:rPr>
  </w:style>
  <w:style w:type="table" w:customStyle="1" w:styleId="71">
    <w:name w:val="网格型7"/>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网格型8"/>
    <w:basedOn w:val="a1"/>
    <w:uiPriority w:val="3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vision1">
    <w:name w:val="Revision1"/>
    <w:hidden/>
    <w:uiPriority w:val="99"/>
    <w:semiHidden/>
    <w:qFormat/>
    <w:rPr>
      <w:rFonts w:ascii="Times New Roman" w:eastAsia="宋体" w:hAnsi="Times New Roman" w:cs="Times New Roman"/>
      <w:kern w:val="2"/>
      <w:sz w:val="24"/>
      <w:szCs w:val="22"/>
    </w:rPr>
  </w:style>
  <w:style w:type="table" w:customStyle="1" w:styleId="TableGrid">
    <w:name w:val="TableGrid"/>
    <w:qFormat/>
    <w:rPr>
      <w:kern w:val="2"/>
      <w:sz w:val="21"/>
      <w:szCs w:val="22"/>
    </w:rPr>
    <w:tblPr>
      <w:tblCellMar>
        <w:top w:w="0" w:type="dxa"/>
        <w:left w:w="0" w:type="dxa"/>
        <w:bottom w:w="0" w:type="dxa"/>
        <w:right w:w="0" w:type="dxa"/>
      </w:tblCellMar>
    </w:tblPr>
  </w:style>
  <w:style w:type="character" w:customStyle="1" w:styleId="Chare">
    <w:name w:val="表头 Char"/>
    <w:link w:val="afe"/>
    <w:qFormat/>
    <w:locked/>
    <w:rPr>
      <w:b/>
      <w:szCs w:val="24"/>
    </w:rPr>
  </w:style>
  <w:style w:type="paragraph" w:customStyle="1" w:styleId="afe">
    <w:name w:val="表头"/>
    <w:next w:val="a"/>
    <w:link w:val="Chare"/>
    <w:qFormat/>
    <w:pPr>
      <w:spacing w:beforeLines="50"/>
      <w:jc w:val="center"/>
    </w:pPr>
    <w:rPr>
      <w:rFonts w:ascii="Times New Roman" w:eastAsia="宋体" w:hAnsi="Times New Roman" w:cs="Times New Roman"/>
      <w:b/>
      <w:szCs w:val="24"/>
    </w:rPr>
  </w:style>
  <w:style w:type="paragraph" w:customStyle="1" w:styleId="aff">
    <w:name w:val="表中字"/>
    <w:qFormat/>
    <w:pPr>
      <w:jc w:val="center"/>
    </w:pPr>
    <w:rPr>
      <w:rFonts w:ascii="Times New Roman" w:eastAsia="宋体" w:hAnsi="Times New Roman" w:cs="Times New Roman"/>
      <w:kern w:val="2"/>
      <w:sz w:val="21"/>
      <w:szCs w:val="24"/>
    </w:rPr>
  </w:style>
  <w:style w:type="paragraph" w:customStyle="1" w:styleId="aff0">
    <w:name w:val="图表标题"/>
    <w:basedOn w:val="a"/>
    <w:link w:val="Charf"/>
    <w:qFormat/>
    <w:pPr>
      <w:spacing w:line="240" w:lineRule="auto"/>
      <w:ind w:firstLineChars="0" w:firstLine="0"/>
      <w:jc w:val="center"/>
    </w:pPr>
    <w:rPr>
      <w:b/>
      <w:sz w:val="21"/>
      <w:szCs w:val="21"/>
    </w:rPr>
  </w:style>
  <w:style w:type="character" w:customStyle="1" w:styleId="Charf">
    <w:name w:val="图表标题 Char"/>
    <w:basedOn w:val="a0"/>
    <w:link w:val="aff0"/>
    <w:qFormat/>
    <w:rPr>
      <w:b/>
      <w:kern w:val="2"/>
      <w:sz w:val="21"/>
      <w:szCs w:val="21"/>
    </w:rPr>
  </w:style>
  <w:style w:type="table" w:customStyle="1" w:styleId="120">
    <w:name w:val="网格型12"/>
    <w:basedOn w:val="a1"/>
    <w:uiPriority w:val="3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1">
    <w:name w:val="Intense Quote"/>
    <w:basedOn w:val="a"/>
    <w:next w:val="a"/>
    <w:link w:val="Charf0"/>
    <w:uiPriority w:val="99"/>
    <w:qFormat/>
    <w:pPr>
      <w:pBdr>
        <w:bottom w:val="single" w:sz="4" w:space="4" w:color="4F81BD" w:themeColor="accent1"/>
      </w:pBdr>
      <w:spacing w:before="200" w:after="280"/>
      <w:ind w:left="936" w:right="936"/>
    </w:pPr>
    <w:rPr>
      <w:b/>
      <w:bCs/>
      <w:i/>
      <w:iCs/>
      <w:color w:val="4F81BD" w:themeColor="accent1"/>
    </w:rPr>
  </w:style>
  <w:style w:type="character" w:customStyle="1" w:styleId="Charf0">
    <w:name w:val="明显引用 Char"/>
    <w:basedOn w:val="a0"/>
    <w:link w:val="aff1"/>
    <w:uiPriority w:val="99"/>
    <w:qFormat/>
    <w:rPr>
      <w:b/>
      <w:bCs/>
      <w:i/>
      <w:iCs/>
      <w:color w:val="4F81BD" w:themeColor="accent1"/>
      <w:kern w:val="2"/>
      <w:sz w:val="24"/>
      <w:szCs w:val="22"/>
    </w:rPr>
  </w:style>
  <w:style w:type="table" w:customStyle="1" w:styleId="210">
    <w:name w:val="网格型21"/>
    <w:basedOn w:val="a1"/>
    <w:uiPriority w:val="39"/>
    <w:unhideWhenUsed/>
    <w:qFormat/>
    <w:locked/>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网格型71"/>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Char">
    <w:name w:val="标题 5 Char"/>
    <w:basedOn w:val="a0"/>
    <w:link w:val="5"/>
    <w:uiPriority w:val="99"/>
    <w:qFormat/>
    <w:rPr>
      <w:rFonts w:ascii="Cambria" w:hAnsi="Cambria" w:cs="Cambria"/>
      <w:b/>
      <w:bCs/>
      <w:color w:val="7F7F7F"/>
      <w:sz w:val="22"/>
      <w:szCs w:val="22"/>
    </w:rPr>
  </w:style>
  <w:style w:type="character" w:customStyle="1" w:styleId="6Char">
    <w:name w:val="标题 6 Char"/>
    <w:basedOn w:val="a0"/>
    <w:link w:val="6"/>
    <w:uiPriority w:val="99"/>
    <w:qFormat/>
    <w:rPr>
      <w:rFonts w:ascii="Cambria" w:hAnsi="Cambria" w:cs="Cambria"/>
      <w:b/>
      <w:bCs/>
      <w:i/>
      <w:iCs/>
      <w:color w:val="7F7F7F"/>
      <w:sz w:val="22"/>
      <w:szCs w:val="22"/>
    </w:rPr>
  </w:style>
  <w:style w:type="character" w:customStyle="1" w:styleId="7Char">
    <w:name w:val="标题 7 Char"/>
    <w:basedOn w:val="a0"/>
    <w:link w:val="7"/>
    <w:uiPriority w:val="99"/>
    <w:qFormat/>
    <w:rPr>
      <w:rFonts w:ascii="Cambria" w:hAnsi="Cambria" w:cs="Cambria"/>
      <w:i/>
      <w:iCs/>
      <w:sz w:val="22"/>
      <w:szCs w:val="22"/>
    </w:rPr>
  </w:style>
  <w:style w:type="character" w:customStyle="1" w:styleId="8Char">
    <w:name w:val="标题 8 Char"/>
    <w:basedOn w:val="a0"/>
    <w:link w:val="8"/>
    <w:uiPriority w:val="99"/>
    <w:qFormat/>
    <w:rPr>
      <w:rFonts w:ascii="Cambria" w:hAnsi="Cambria" w:cs="Cambria"/>
    </w:rPr>
  </w:style>
  <w:style w:type="character" w:customStyle="1" w:styleId="9Char">
    <w:name w:val="标题 9 Char"/>
    <w:basedOn w:val="a0"/>
    <w:link w:val="9"/>
    <w:uiPriority w:val="99"/>
    <w:qFormat/>
    <w:rPr>
      <w:rFonts w:ascii="Cambria" w:hAnsi="Cambria" w:cs="Cambria"/>
      <w:i/>
      <w:iCs/>
      <w:spacing w:val="5"/>
    </w:rPr>
  </w:style>
  <w:style w:type="character" w:customStyle="1" w:styleId="Char4">
    <w:name w:val="正文文本缩进 Char"/>
    <w:basedOn w:val="a0"/>
    <w:link w:val="a8"/>
    <w:uiPriority w:val="99"/>
    <w:qFormat/>
    <w:rPr>
      <w:rFonts w:ascii="Calibri" w:hAnsi="Calibri" w:cs="Calibri"/>
      <w:sz w:val="28"/>
      <w:szCs w:val="28"/>
      <w:lang w:val="en-GB"/>
    </w:rPr>
  </w:style>
  <w:style w:type="character" w:customStyle="1" w:styleId="2Char0">
    <w:name w:val="正文文本缩进 2 Char"/>
    <w:basedOn w:val="a0"/>
    <w:link w:val="21"/>
    <w:uiPriority w:val="99"/>
    <w:qFormat/>
    <w:rPr>
      <w:kern w:val="2"/>
      <w:sz w:val="28"/>
      <w:szCs w:val="28"/>
    </w:rPr>
  </w:style>
  <w:style w:type="character" w:customStyle="1" w:styleId="Chara">
    <w:name w:val="脚注文本 Char"/>
    <w:basedOn w:val="a0"/>
    <w:link w:val="ae"/>
    <w:uiPriority w:val="99"/>
    <w:qFormat/>
    <w:rPr>
      <w:rFonts w:ascii="Calibri" w:hAnsi="Calibri" w:cs="Calibri"/>
    </w:rPr>
  </w:style>
  <w:style w:type="character" w:customStyle="1" w:styleId="3Char0">
    <w:name w:val="正文文本缩进 3 Char"/>
    <w:basedOn w:val="a0"/>
    <w:link w:val="31"/>
    <w:uiPriority w:val="99"/>
    <w:qFormat/>
    <w:rPr>
      <w:rFonts w:ascii="仿宋_GB2312" w:hAnsi="Calibri" w:cs="仿宋_GB2312"/>
      <w:sz w:val="28"/>
      <w:szCs w:val="28"/>
    </w:rPr>
  </w:style>
  <w:style w:type="character" w:customStyle="1" w:styleId="2Char2">
    <w:name w:val="正文文本 2 Char"/>
    <w:basedOn w:val="a0"/>
    <w:link w:val="23"/>
    <w:uiPriority w:val="99"/>
    <w:qFormat/>
    <w:rPr>
      <w:rFonts w:ascii="宋体" w:hAnsi="宋体" w:cs="宋体"/>
      <w:sz w:val="28"/>
      <w:szCs w:val="28"/>
    </w:rPr>
  </w:style>
  <w:style w:type="table" w:customStyle="1" w:styleId="91">
    <w:name w:val="网格型9"/>
    <w:basedOn w:val="a1"/>
    <w:uiPriority w:val="99"/>
    <w:qFormat/>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浅色底纹 - 强调文字颜色 11"/>
    <w:basedOn w:val="a1"/>
    <w:uiPriority w:val="60"/>
    <w:qFormat/>
    <w:rPr>
      <w:rFonts w:ascii="Calibri" w:hAnsi="Calibri" w:cs="Calibri"/>
      <w:color w:val="365F91"/>
      <w:sz w:val="22"/>
    </w:rPr>
    <w:tblPr>
      <w:tblBorders>
        <w:top w:val="single" w:sz="8" w:space="0" w:color="4F81BD"/>
        <w:bottom w:val="single" w:sz="8" w:space="0" w:color="4F81BD"/>
      </w:tblBorders>
    </w:tblPr>
    <w:tblStylePr w:type="firstRow">
      <w:pPr>
        <w:spacing w:before="0" w:after="0"/>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18">
    <w:name w:val="未处理的提及1"/>
    <w:uiPriority w:val="99"/>
    <w:semiHidden/>
    <w:qFormat/>
    <w:rPr>
      <w:color w:val="auto"/>
      <w:shd w:val="clear" w:color="auto" w:fill="auto"/>
    </w:rPr>
  </w:style>
  <w:style w:type="paragraph" w:customStyle="1" w:styleId="hky">
    <w:name w:val="hky正文"/>
    <w:basedOn w:val="a"/>
    <w:link w:val="hky0"/>
    <w:uiPriority w:val="99"/>
    <w:qFormat/>
    <w:pPr>
      <w:ind w:firstLine="560"/>
      <w:textAlignment w:val="baseline"/>
    </w:pPr>
    <w:rPr>
      <w:szCs w:val="24"/>
      <w:lang w:val="en-GB"/>
    </w:rPr>
  </w:style>
  <w:style w:type="paragraph" w:customStyle="1" w:styleId="hky1">
    <w:name w:val="hky图题"/>
    <w:basedOn w:val="a4"/>
    <w:link w:val="hky2"/>
    <w:uiPriority w:val="99"/>
    <w:qFormat/>
    <w:pPr>
      <w:spacing w:beforeLines="50" w:afterLines="50"/>
      <w:ind w:firstLineChars="0" w:firstLine="0"/>
      <w:jc w:val="center"/>
    </w:pPr>
    <w:rPr>
      <w:rFonts w:ascii="Times New Roman" w:hAnsi="Times New Roman"/>
    </w:rPr>
  </w:style>
  <w:style w:type="character" w:customStyle="1" w:styleId="hky0">
    <w:name w:val="hky正文 字符"/>
    <w:link w:val="hky"/>
    <w:uiPriority w:val="99"/>
    <w:qFormat/>
    <w:locked/>
    <w:rPr>
      <w:kern w:val="2"/>
      <w:sz w:val="24"/>
      <w:szCs w:val="24"/>
      <w:lang w:val="en-GB"/>
    </w:rPr>
  </w:style>
  <w:style w:type="paragraph" w:customStyle="1" w:styleId="hky3">
    <w:name w:val="hky表格字体"/>
    <w:basedOn w:val="a"/>
    <w:link w:val="hky4"/>
    <w:uiPriority w:val="99"/>
    <w:qFormat/>
    <w:pPr>
      <w:spacing w:line="240" w:lineRule="auto"/>
      <w:ind w:firstLineChars="0" w:firstLine="0"/>
      <w:jc w:val="center"/>
    </w:pPr>
    <w:rPr>
      <w:sz w:val="21"/>
      <w:szCs w:val="21"/>
    </w:rPr>
  </w:style>
  <w:style w:type="character" w:customStyle="1" w:styleId="Char0">
    <w:name w:val="题注 Char"/>
    <w:link w:val="a4"/>
    <w:uiPriority w:val="99"/>
    <w:qFormat/>
    <w:locked/>
    <w:rPr>
      <w:rFonts w:ascii="Cambria" w:eastAsia="黑体" w:hAnsi="Cambria"/>
      <w:kern w:val="2"/>
    </w:rPr>
  </w:style>
  <w:style w:type="character" w:customStyle="1" w:styleId="hky2">
    <w:name w:val="hky图题 字符"/>
    <w:link w:val="hky1"/>
    <w:uiPriority w:val="99"/>
    <w:qFormat/>
    <w:locked/>
    <w:rPr>
      <w:rFonts w:eastAsia="黑体"/>
      <w:kern w:val="2"/>
    </w:rPr>
  </w:style>
  <w:style w:type="paragraph" w:customStyle="1" w:styleId="hky30">
    <w:name w:val="hky3级"/>
    <w:basedOn w:val="a"/>
    <w:link w:val="hky31"/>
    <w:uiPriority w:val="99"/>
    <w:qFormat/>
    <w:pPr>
      <w:keepNext/>
      <w:spacing w:beforeLines="50" w:afterLines="50"/>
      <w:ind w:firstLineChars="0" w:firstLine="0"/>
      <w:outlineLvl w:val="2"/>
    </w:pPr>
    <w:rPr>
      <w:b/>
      <w:bCs/>
      <w:szCs w:val="24"/>
    </w:rPr>
  </w:style>
  <w:style w:type="character" w:customStyle="1" w:styleId="hky4">
    <w:name w:val="hky表格字体 字符"/>
    <w:link w:val="hky3"/>
    <w:uiPriority w:val="99"/>
    <w:qFormat/>
    <w:locked/>
    <w:rPr>
      <w:kern w:val="2"/>
      <w:sz w:val="21"/>
      <w:szCs w:val="21"/>
    </w:rPr>
  </w:style>
  <w:style w:type="character" w:customStyle="1" w:styleId="hky31">
    <w:name w:val="hky3级 字符"/>
    <w:link w:val="hky30"/>
    <w:uiPriority w:val="99"/>
    <w:qFormat/>
    <w:locked/>
    <w:rPr>
      <w:b/>
      <w:bCs/>
      <w:kern w:val="2"/>
      <w:sz w:val="24"/>
      <w:szCs w:val="24"/>
    </w:rPr>
  </w:style>
  <w:style w:type="table" w:customStyle="1" w:styleId="hky5">
    <w:name w:val="hky表格"/>
    <w:uiPriority w:val="99"/>
    <w:qFormat/>
    <w:pPr>
      <w:jc w:val="center"/>
    </w:pPr>
    <w:tblPr>
      <w:jc w:val="center"/>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hky6">
    <w:name w:val="hky一级"/>
    <w:basedOn w:val="1"/>
    <w:link w:val="hky7"/>
    <w:uiPriority w:val="99"/>
    <w:qFormat/>
    <w:pPr>
      <w:snapToGrid w:val="0"/>
      <w:spacing w:beforeLines="50" w:before="340" w:afterLines="50" w:after="330"/>
      <w:jc w:val="both"/>
    </w:pPr>
    <w:rPr>
      <w:sz w:val="28"/>
      <w:szCs w:val="28"/>
    </w:rPr>
  </w:style>
  <w:style w:type="paragraph" w:customStyle="1" w:styleId="hky20">
    <w:name w:val="hky2级"/>
    <w:basedOn w:val="20"/>
    <w:link w:val="hky21"/>
    <w:uiPriority w:val="99"/>
    <w:qFormat/>
    <w:pPr>
      <w:snapToGrid w:val="0"/>
      <w:spacing w:beforeLines="50" w:before="260" w:afterLines="50" w:after="260"/>
    </w:pPr>
    <w:rPr>
      <w:kern w:val="0"/>
      <w:sz w:val="24"/>
      <w:szCs w:val="24"/>
    </w:rPr>
  </w:style>
  <w:style w:type="character" w:customStyle="1" w:styleId="hky7">
    <w:name w:val="hky一级 字符"/>
    <w:link w:val="hky6"/>
    <w:uiPriority w:val="99"/>
    <w:qFormat/>
    <w:locked/>
    <w:rPr>
      <w:b/>
      <w:bCs/>
      <w:kern w:val="44"/>
      <w:sz w:val="28"/>
      <w:szCs w:val="28"/>
    </w:rPr>
  </w:style>
  <w:style w:type="character" w:customStyle="1" w:styleId="hky21">
    <w:name w:val="hky2级 字符"/>
    <w:link w:val="hky20"/>
    <w:uiPriority w:val="99"/>
    <w:qFormat/>
    <w:locked/>
    <w:rPr>
      <w:b/>
      <w:bCs/>
      <w:sz w:val="24"/>
      <w:szCs w:val="24"/>
    </w:rPr>
  </w:style>
  <w:style w:type="paragraph" w:customStyle="1" w:styleId="hky8">
    <w:name w:val="hky标题"/>
    <w:basedOn w:val="a"/>
    <w:link w:val="hky9"/>
    <w:uiPriority w:val="99"/>
    <w:qFormat/>
    <w:pPr>
      <w:spacing w:beforeLines="50"/>
      <w:ind w:firstLineChars="0" w:firstLine="0"/>
      <w:jc w:val="center"/>
      <w:outlineLvl w:val="0"/>
    </w:pPr>
    <w:rPr>
      <w:rFonts w:eastAsia="黑体"/>
      <w:color w:val="000000"/>
      <w:sz w:val="44"/>
      <w:szCs w:val="44"/>
    </w:rPr>
  </w:style>
  <w:style w:type="paragraph" w:customStyle="1" w:styleId="hkya">
    <w:name w:val="hky编制单位时间"/>
    <w:basedOn w:val="a"/>
    <w:link w:val="hkyb"/>
    <w:uiPriority w:val="99"/>
    <w:qFormat/>
    <w:pPr>
      <w:spacing w:line="240" w:lineRule="auto"/>
      <w:ind w:firstLineChars="0" w:firstLine="0"/>
      <w:jc w:val="center"/>
    </w:pPr>
    <w:rPr>
      <w:color w:val="000000"/>
      <w:sz w:val="28"/>
      <w:szCs w:val="28"/>
    </w:rPr>
  </w:style>
  <w:style w:type="character" w:customStyle="1" w:styleId="hky9">
    <w:name w:val="hky标题 字符"/>
    <w:link w:val="hky8"/>
    <w:uiPriority w:val="99"/>
    <w:qFormat/>
    <w:locked/>
    <w:rPr>
      <w:rFonts w:eastAsia="黑体"/>
      <w:color w:val="000000"/>
      <w:kern w:val="2"/>
      <w:sz w:val="44"/>
      <w:szCs w:val="44"/>
    </w:rPr>
  </w:style>
  <w:style w:type="paragraph" w:customStyle="1" w:styleId="aff2">
    <w:name w:val="公式"/>
    <w:basedOn w:val="hky"/>
    <w:link w:val="aff3"/>
    <w:uiPriority w:val="99"/>
    <w:qFormat/>
    <w:pPr>
      <w:ind w:firstLine="480"/>
      <w:jc w:val="right"/>
    </w:pPr>
  </w:style>
  <w:style w:type="character" w:customStyle="1" w:styleId="hkyb">
    <w:name w:val="hky编制单位时间 字符"/>
    <w:link w:val="hkya"/>
    <w:uiPriority w:val="99"/>
    <w:qFormat/>
    <w:locked/>
    <w:rPr>
      <w:color w:val="000000"/>
      <w:kern w:val="2"/>
      <w:sz w:val="28"/>
      <w:szCs w:val="28"/>
    </w:rPr>
  </w:style>
  <w:style w:type="paragraph" w:customStyle="1" w:styleId="hky40">
    <w:name w:val="hky4级"/>
    <w:basedOn w:val="hky30"/>
    <w:link w:val="hky41"/>
    <w:uiPriority w:val="99"/>
    <w:qFormat/>
    <w:pPr>
      <w:spacing w:before="156" w:after="156"/>
      <w:outlineLvl w:val="3"/>
    </w:pPr>
  </w:style>
  <w:style w:type="character" w:customStyle="1" w:styleId="aff3">
    <w:name w:val="公式 字符"/>
    <w:link w:val="aff2"/>
    <w:uiPriority w:val="99"/>
    <w:qFormat/>
    <w:locked/>
    <w:rPr>
      <w:kern w:val="2"/>
      <w:sz w:val="24"/>
      <w:szCs w:val="24"/>
      <w:lang w:val="en-GB"/>
    </w:rPr>
  </w:style>
  <w:style w:type="character" w:customStyle="1" w:styleId="hky41">
    <w:name w:val="hky4级 字符"/>
    <w:link w:val="hky40"/>
    <w:uiPriority w:val="99"/>
    <w:qFormat/>
    <w:locked/>
    <w:rPr>
      <w:b/>
      <w:bCs/>
      <w:kern w:val="2"/>
      <w:sz w:val="24"/>
      <w:szCs w:val="24"/>
    </w:rPr>
  </w:style>
  <w:style w:type="paragraph" w:customStyle="1" w:styleId="2">
    <w:name w:val="标题2"/>
    <w:basedOn w:val="a"/>
    <w:next w:val="a7"/>
    <w:link w:val="2Char3"/>
    <w:uiPriority w:val="99"/>
    <w:qFormat/>
    <w:pPr>
      <w:numPr>
        <w:numId w:val="1"/>
      </w:numPr>
      <w:tabs>
        <w:tab w:val="left" w:pos="1418"/>
      </w:tabs>
      <w:spacing w:line="240" w:lineRule="auto"/>
      <w:ind w:firstLine="200"/>
      <w:outlineLvl w:val="1"/>
    </w:pPr>
    <w:rPr>
      <w:rFonts w:ascii="宋体" w:hAnsi="楷体" w:cs="宋体"/>
      <w:b/>
      <w:bCs/>
      <w:sz w:val="30"/>
      <w:szCs w:val="30"/>
    </w:rPr>
  </w:style>
  <w:style w:type="character" w:customStyle="1" w:styleId="2Char3">
    <w:name w:val="标题2 Char"/>
    <w:link w:val="2"/>
    <w:uiPriority w:val="99"/>
    <w:qFormat/>
    <w:locked/>
    <w:rPr>
      <w:rFonts w:ascii="宋体" w:hAnsi="楷体" w:cs="宋体"/>
      <w:b/>
      <w:bCs/>
      <w:kern w:val="2"/>
      <w:sz w:val="30"/>
      <w:szCs w:val="30"/>
    </w:rPr>
  </w:style>
  <w:style w:type="paragraph" w:customStyle="1" w:styleId="Style17">
    <w:name w:val="_Style 17"/>
    <w:basedOn w:val="a"/>
    <w:uiPriority w:val="99"/>
    <w:qFormat/>
    <w:pPr>
      <w:spacing w:line="240" w:lineRule="auto"/>
      <w:ind w:firstLineChars="0" w:firstLine="0"/>
    </w:pPr>
    <w:rPr>
      <w:sz w:val="21"/>
      <w:szCs w:val="21"/>
    </w:rPr>
  </w:style>
  <w:style w:type="paragraph" w:styleId="aff4">
    <w:name w:val="No Spacing"/>
    <w:uiPriority w:val="99"/>
    <w:qFormat/>
    <w:pPr>
      <w:widowControl w:val="0"/>
      <w:spacing w:line="320" w:lineRule="exact"/>
      <w:jc w:val="both"/>
    </w:pPr>
    <w:rPr>
      <w:rFonts w:ascii="Times New Roman" w:eastAsia="宋体" w:hAnsi="Times New Roman" w:cs="Times New Roman"/>
      <w:kern w:val="2"/>
      <w:sz w:val="21"/>
      <w:szCs w:val="21"/>
    </w:rPr>
  </w:style>
  <w:style w:type="character" w:customStyle="1" w:styleId="CharChar0">
    <w:name w:val="【表格文字】 Char Char"/>
    <w:uiPriority w:val="99"/>
    <w:qFormat/>
    <w:rPr>
      <w:rFonts w:eastAsia="宋体"/>
      <w:kern w:val="2"/>
      <w:sz w:val="24"/>
      <w:szCs w:val="24"/>
      <w:lang w:val="en-US" w:eastAsia="zh-CN"/>
    </w:rPr>
  </w:style>
  <w:style w:type="paragraph" w:customStyle="1" w:styleId="33">
    <w:name w:val="样式3"/>
    <w:basedOn w:val="a"/>
    <w:uiPriority w:val="99"/>
    <w:qFormat/>
    <w:rPr>
      <w:rFonts w:eastAsia="楷体_GB2312"/>
      <w:sz w:val="28"/>
      <w:szCs w:val="28"/>
    </w:rPr>
  </w:style>
  <w:style w:type="paragraph" w:customStyle="1" w:styleId="Default">
    <w:name w:val="Default"/>
    <w:uiPriority w:val="99"/>
    <w:qFormat/>
    <w:pPr>
      <w:widowControl w:val="0"/>
      <w:autoSpaceDE w:val="0"/>
      <w:autoSpaceDN w:val="0"/>
      <w:adjustRightInd w:val="0"/>
    </w:pPr>
    <w:rPr>
      <w:rFonts w:ascii="Times New Roman" w:eastAsia="宋体" w:hAnsi="Times New Roman" w:cs="Times New Roman"/>
      <w:color w:val="000000"/>
      <w:sz w:val="24"/>
      <w:szCs w:val="24"/>
    </w:rPr>
  </w:style>
  <w:style w:type="paragraph" w:customStyle="1" w:styleId="aff5">
    <w:name w:val="图表名称"/>
    <w:basedOn w:val="a"/>
    <w:next w:val="a"/>
    <w:link w:val="Charf1"/>
    <w:uiPriority w:val="99"/>
    <w:qFormat/>
    <w:pPr>
      <w:spacing w:beforeLines="50" w:afterLines="50" w:line="240" w:lineRule="auto"/>
      <w:ind w:firstLineChars="0" w:firstLine="0"/>
      <w:jc w:val="center"/>
    </w:pPr>
    <w:rPr>
      <w:rFonts w:ascii="宋体" w:hAnsi="宋体" w:cs="宋体"/>
      <w:b/>
      <w:bCs/>
      <w:kern w:val="0"/>
      <w:sz w:val="21"/>
      <w:szCs w:val="21"/>
      <w:lang w:val="zh-CN"/>
    </w:rPr>
  </w:style>
  <w:style w:type="character" w:customStyle="1" w:styleId="Charf1">
    <w:name w:val="图表名称 Char"/>
    <w:link w:val="aff5"/>
    <w:uiPriority w:val="99"/>
    <w:qFormat/>
    <w:locked/>
    <w:rPr>
      <w:rFonts w:ascii="宋体" w:hAnsi="宋体" w:cs="宋体"/>
      <w:b/>
      <w:bCs/>
      <w:sz w:val="21"/>
      <w:szCs w:val="21"/>
      <w:lang w:val="zh-CN"/>
    </w:rPr>
  </w:style>
  <w:style w:type="paragraph" w:customStyle="1" w:styleId="TableParagraph">
    <w:name w:val="Table Paragraph"/>
    <w:basedOn w:val="a"/>
    <w:uiPriority w:val="1"/>
    <w:qFormat/>
    <w:pPr>
      <w:widowControl/>
      <w:autoSpaceDE w:val="0"/>
      <w:autoSpaceDN w:val="0"/>
      <w:spacing w:after="200" w:line="276" w:lineRule="auto"/>
      <w:ind w:firstLineChars="0" w:firstLine="0"/>
      <w:jc w:val="left"/>
    </w:pPr>
    <w:rPr>
      <w:rFonts w:ascii="宋体" w:hAnsi="宋体" w:cs="宋体"/>
      <w:kern w:val="0"/>
      <w:sz w:val="22"/>
      <w:lang w:val="zh-CN"/>
    </w:rPr>
  </w:style>
  <w:style w:type="paragraph" w:customStyle="1" w:styleId="aff6">
    <w:name w:val="大标题"/>
    <w:basedOn w:val="a"/>
    <w:link w:val="aff7"/>
    <w:uiPriority w:val="99"/>
    <w:qFormat/>
    <w:pPr>
      <w:spacing w:beforeLines="50" w:afterLines="50"/>
      <w:jc w:val="center"/>
    </w:pPr>
    <w:rPr>
      <w:rFonts w:eastAsia="黑体"/>
      <w:color w:val="000000"/>
      <w:sz w:val="32"/>
      <w:szCs w:val="32"/>
    </w:rPr>
  </w:style>
  <w:style w:type="paragraph" w:customStyle="1" w:styleId="aff8">
    <w:name w:val="附件标题"/>
    <w:basedOn w:val="aff6"/>
    <w:link w:val="aff9"/>
    <w:uiPriority w:val="99"/>
    <w:qFormat/>
    <w:pPr>
      <w:ind w:firstLineChars="0" w:firstLine="0"/>
      <w:jc w:val="left"/>
      <w:outlineLvl w:val="1"/>
    </w:pPr>
  </w:style>
  <w:style w:type="character" w:customStyle="1" w:styleId="aff7">
    <w:name w:val="大标题 字符"/>
    <w:link w:val="aff6"/>
    <w:uiPriority w:val="99"/>
    <w:qFormat/>
    <w:locked/>
    <w:rPr>
      <w:rFonts w:eastAsia="黑体"/>
      <w:color w:val="000000"/>
      <w:kern w:val="2"/>
      <w:sz w:val="32"/>
      <w:szCs w:val="32"/>
    </w:rPr>
  </w:style>
  <w:style w:type="paragraph" w:customStyle="1" w:styleId="hky50">
    <w:name w:val="hky5级"/>
    <w:basedOn w:val="a"/>
    <w:link w:val="hky51"/>
    <w:uiPriority w:val="99"/>
    <w:qFormat/>
    <w:pPr>
      <w:outlineLvl w:val="4"/>
    </w:pPr>
    <w:rPr>
      <w:kern w:val="0"/>
      <w:szCs w:val="24"/>
    </w:rPr>
  </w:style>
  <w:style w:type="character" w:customStyle="1" w:styleId="aff9">
    <w:name w:val="附件标题 字符"/>
    <w:link w:val="aff8"/>
    <w:uiPriority w:val="99"/>
    <w:qFormat/>
    <w:locked/>
    <w:rPr>
      <w:rFonts w:eastAsia="黑体"/>
      <w:color w:val="000000"/>
      <w:kern w:val="2"/>
      <w:sz w:val="32"/>
      <w:szCs w:val="32"/>
    </w:rPr>
  </w:style>
  <w:style w:type="paragraph" w:customStyle="1" w:styleId="hky60">
    <w:name w:val="hky6级"/>
    <w:basedOn w:val="hky50"/>
    <w:link w:val="hky61"/>
    <w:uiPriority w:val="99"/>
    <w:qFormat/>
    <w:pPr>
      <w:ind w:firstLine="480"/>
      <w:outlineLvl w:val="5"/>
    </w:pPr>
  </w:style>
  <w:style w:type="character" w:customStyle="1" w:styleId="hky51">
    <w:name w:val="hky5级 字符"/>
    <w:link w:val="hky50"/>
    <w:uiPriority w:val="99"/>
    <w:qFormat/>
    <w:locked/>
    <w:rPr>
      <w:sz w:val="24"/>
      <w:szCs w:val="24"/>
    </w:rPr>
  </w:style>
  <w:style w:type="paragraph" w:customStyle="1" w:styleId="26">
    <w:name w:val="2级无段后"/>
    <w:basedOn w:val="hky20"/>
    <w:link w:val="27"/>
    <w:uiPriority w:val="99"/>
    <w:qFormat/>
    <w:pPr>
      <w:spacing w:before="190" w:afterLines="0"/>
    </w:pPr>
  </w:style>
  <w:style w:type="character" w:customStyle="1" w:styleId="hky61">
    <w:name w:val="hky6级 字符"/>
    <w:link w:val="hky60"/>
    <w:uiPriority w:val="99"/>
    <w:qFormat/>
    <w:locked/>
    <w:rPr>
      <w:sz w:val="24"/>
      <w:szCs w:val="24"/>
    </w:rPr>
  </w:style>
  <w:style w:type="paragraph" w:customStyle="1" w:styleId="34">
    <w:name w:val="3级无段前"/>
    <w:basedOn w:val="hky30"/>
    <w:link w:val="35"/>
    <w:uiPriority w:val="99"/>
    <w:qFormat/>
    <w:pPr>
      <w:spacing w:beforeLines="0" w:after="190"/>
    </w:pPr>
  </w:style>
  <w:style w:type="character" w:customStyle="1" w:styleId="27">
    <w:name w:val="2级无段后 字符"/>
    <w:link w:val="26"/>
    <w:uiPriority w:val="99"/>
    <w:qFormat/>
    <w:locked/>
    <w:rPr>
      <w:b/>
      <w:bCs/>
      <w:sz w:val="24"/>
      <w:szCs w:val="24"/>
    </w:rPr>
  </w:style>
  <w:style w:type="paragraph" w:customStyle="1" w:styleId="36">
    <w:name w:val="3级无段后"/>
    <w:basedOn w:val="hky30"/>
    <w:link w:val="37"/>
    <w:uiPriority w:val="99"/>
    <w:qFormat/>
    <w:pPr>
      <w:spacing w:afterLines="0"/>
    </w:pPr>
  </w:style>
  <w:style w:type="character" w:customStyle="1" w:styleId="35">
    <w:name w:val="3级无段前 字符"/>
    <w:link w:val="34"/>
    <w:uiPriority w:val="99"/>
    <w:qFormat/>
    <w:locked/>
    <w:rPr>
      <w:b/>
      <w:bCs/>
      <w:kern w:val="2"/>
      <w:sz w:val="24"/>
      <w:szCs w:val="24"/>
    </w:rPr>
  </w:style>
  <w:style w:type="paragraph" w:customStyle="1" w:styleId="42">
    <w:name w:val="4级无段前"/>
    <w:basedOn w:val="hky40"/>
    <w:link w:val="43"/>
    <w:uiPriority w:val="99"/>
    <w:qFormat/>
    <w:pPr>
      <w:spacing w:beforeLines="0" w:after="50"/>
    </w:pPr>
  </w:style>
  <w:style w:type="character" w:customStyle="1" w:styleId="37">
    <w:name w:val="3级无段后 字符"/>
    <w:link w:val="36"/>
    <w:uiPriority w:val="99"/>
    <w:qFormat/>
    <w:locked/>
    <w:rPr>
      <w:b/>
      <w:bCs/>
      <w:kern w:val="2"/>
      <w:sz w:val="24"/>
      <w:szCs w:val="24"/>
    </w:rPr>
  </w:style>
  <w:style w:type="paragraph" w:customStyle="1" w:styleId="44">
    <w:name w:val="4级无段后"/>
    <w:basedOn w:val="hky40"/>
    <w:link w:val="45"/>
    <w:uiPriority w:val="99"/>
    <w:qFormat/>
    <w:pPr>
      <w:spacing w:before="190" w:afterLines="0"/>
    </w:pPr>
  </w:style>
  <w:style w:type="character" w:customStyle="1" w:styleId="43">
    <w:name w:val="4级无段前 字符"/>
    <w:link w:val="42"/>
    <w:uiPriority w:val="99"/>
    <w:qFormat/>
    <w:locked/>
    <w:rPr>
      <w:b/>
      <w:bCs/>
      <w:kern w:val="2"/>
      <w:sz w:val="24"/>
      <w:szCs w:val="24"/>
    </w:rPr>
  </w:style>
  <w:style w:type="character" w:customStyle="1" w:styleId="45">
    <w:name w:val="4级无段后 字符"/>
    <w:link w:val="44"/>
    <w:uiPriority w:val="99"/>
    <w:qFormat/>
    <w:locked/>
    <w:rPr>
      <w:b/>
      <w:bCs/>
      <w:kern w:val="2"/>
      <w:sz w:val="24"/>
      <w:szCs w:val="24"/>
    </w:rPr>
  </w:style>
  <w:style w:type="character" w:customStyle="1" w:styleId="affa">
    <w:name w:val="个人答复风格"/>
    <w:uiPriority w:val="99"/>
    <w:qFormat/>
    <w:rPr>
      <w:rFonts w:ascii="Arial" w:eastAsia="宋体" w:hAnsi="Arial" w:cs="Arial"/>
      <w:color w:val="auto"/>
      <w:sz w:val="20"/>
      <w:szCs w:val="20"/>
    </w:rPr>
  </w:style>
  <w:style w:type="character" w:customStyle="1" w:styleId="affb">
    <w:name w:val="个人撰写风格"/>
    <w:uiPriority w:val="99"/>
    <w:qFormat/>
    <w:rPr>
      <w:rFonts w:ascii="Arial" w:eastAsia="宋体" w:hAnsi="Arial" w:cs="Arial"/>
      <w:color w:val="auto"/>
      <w:sz w:val="20"/>
      <w:szCs w:val="20"/>
    </w:rPr>
  </w:style>
  <w:style w:type="character" w:customStyle="1" w:styleId="Char10">
    <w:name w:val="文档结构图 Char1"/>
    <w:uiPriority w:val="99"/>
    <w:qFormat/>
    <w:rPr>
      <w:rFonts w:ascii="宋体" w:cs="宋体"/>
      <w:kern w:val="2"/>
      <w:sz w:val="18"/>
      <w:szCs w:val="18"/>
    </w:rPr>
  </w:style>
  <w:style w:type="paragraph" w:styleId="affc">
    <w:name w:val="Quote"/>
    <w:basedOn w:val="a"/>
    <w:next w:val="a"/>
    <w:link w:val="Charf2"/>
    <w:uiPriority w:val="99"/>
    <w:qFormat/>
    <w:pPr>
      <w:widowControl/>
      <w:spacing w:before="200" w:line="276" w:lineRule="auto"/>
      <w:ind w:left="360" w:right="360" w:firstLineChars="0" w:firstLine="0"/>
      <w:jc w:val="left"/>
    </w:pPr>
    <w:rPr>
      <w:rFonts w:ascii="Calibri" w:hAnsi="Calibri" w:cs="Calibri"/>
      <w:i/>
      <w:iCs/>
      <w:kern w:val="0"/>
      <w:sz w:val="22"/>
    </w:rPr>
  </w:style>
  <w:style w:type="character" w:customStyle="1" w:styleId="Charf2">
    <w:name w:val="引用 Char"/>
    <w:basedOn w:val="a0"/>
    <w:link w:val="affc"/>
    <w:uiPriority w:val="99"/>
    <w:qFormat/>
    <w:rPr>
      <w:rFonts w:ascii="Calibri" w:hAnsi="Calibri" w:cs="Calibri"/>
      <w:i/>
      <w:iCs/>
      <w:sz w:val="22"/>
      <w:szCs w:val="22"/>
    </w:rPr>
  </w:style>
  <w:style w:type="character" w:customStyle="1" w:styleId="19">
    <w:name w:val="不明显强调1"/>
    <w:uiPriority w:val="99"/>
    <w:qFormat/>
    <w:rPr>
      <w:i/>
      <w:iCs/>
    </w:rPr>
  </w:style>
  <w:style w:type="character" w:customStyle="1" w:styleId="111">
    <w:name w:val="明显强调11"/>
    <w:uiPriority w:val="99"/>
    <w:qFormat/>
    <w:rPr>
      <w:b/>
      <w:bCs/>
    </w:rPr>
  </w:style>
  <w:style w:type="character" w:customStyle="1" w:styleId="1a">
    <w:name w:val="不明显参考1"/>
    <w:uiPriority w:val="99"/>
    <w:qFormat/>
    <w:rPr>
      <w:smallCaps/>
    </w:rPr>
  </w:style>
  <w:style w:type="character" w:customStyle="1" w:styleId="1b">
    <w:name w:val="明显参考1"/>
    <w:uiPriority w:val="99"/>
    <w:qFormat/>
    <w:rPr>
      <w:smallCaps/>
      <w:spacing w:val="5"/>
      <w:u w:val="single"/>
    </w:rPr>
  </w:style>
  <w:style w:type="character" w:customStyle="1" w:styleId="1c">
    <w:name w:val="书籍标题1"/>
    <w:uiPriority w:val="99"/>
    <w:qFormat/>
    <w:rPr>
      <w:i/>
      <w:iCs/>
      <w:smallCaps/>
      <w:spacing w:val="5"/>
    </w:rPr>
  </w:style>
  <w:style w:type="character" w:customStyle="1" w:styleId="Char">
    <w:name w:val="正文缩进 Char"/>
    <w:link w:val="a3"/>
    <w:uiPriority w:val="99"/>
    <w:qFormat/>
    <w:locked/>
  </w:style>
  <w:style w:type="character" w:customStyle="1" w:styleId="style3">
    <w:name w:val="style3"/>
    <w:basedOn w:val="a0"/>
    <w:uiPriority w:val="99"/>
    <w:qFormat/>
  </w:style>
  <w:style w:type="character" w:customStyle="1" w:styleId="11111111111111Char">
    <w:name w:val="11111111111111 Char"/>
    <w:link w:val="11111111111111"/>
    <w:uiPriority w:val="99"/>
    <w:qFormat/>
    <w:locked/>
    <w:rPr>
      <w:rFonts w:ascii="宋体" w:cs="宋体"/>
      <w:sz w:val="24"/>
      <w:szCs w:val="24"/>
    </w:rPr>
  </w:style>
  <w:style w:type="paragraph" w:customStyle="1" w:styleId="11111111111111">
    <w:name w:val="11111111111111"/>
    <w:basedOn w:val="a"/>
    <w:link w:val="11111111111111Char"/>
    <w:uiPriority w:val="99"/>
    <w:qFormat/>
    <w:pPr>
      <w:spacing w:line="560" w:lineRule="exact"/>
      <w:ind w:firstLine="480"/>
    </w:pPr>
    <w:rPr>
      <w:rFonts w:ascii="宋体" w:cs="宋体"/>
      <w:kern w:val="0"/>
      <w:szCs w:val="24"/>
    </w:rPr>
  </w:style>
  <w:style w:type="character" w:customStyle="1" w:styleId="Charb">
    <w:name w:val="普通(网站) Char"/>
    <w:link w:val="af0"/>
    <w:uiPriority w:val="99"/>
    <w:qFormat/>
    <w:locked/>
    <w:rPr>
      <w:rFonts w:ascii="宋体" w:hAnsi="宋体" w:cs="宋体"/>
      <w:sz w:val="24"/>
      <w:szCs w:val="24"/>
    </w:rPr>
  </w:style>
  <w:style w:type="table" w:customStyle="1" w:styleId="130">
    <w:name w:val="网格型13"/>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kyc">
    <w:name w:val="hky目录标题"/>
    <w:basedOn w:val="a"/>
    <w:link w:val="hkyd"/>
    <w:uiPriority w:val="99"/>
    <w:qFormat/>
    <w:pPr>
      <w:widowControl/>
      <w:spacing w:beforeLines="50" w:afterLines="50"/>
      <w:ind w:firstLineChars="0" w:firstLine="0"/>
      <w:jc w:val="center"/>
    </w:pPr>
    <w:rPr>
      <w:rFonts w:ascii="黑体" w:eastAsia="黑体" w:hAnsi="黑体" w:cs="黑体"/>
      <w:sz w:val="32"/>
      <w:szCs w:val="32"/>
    </w:rPr>
  </w:style>
  <w:style w:type="character" w:customStyle="1" w:styleId="hkyd">
    <w:name w:val="hky目录标题 字符"/>
    <w:link w:val="hkyc"/>
    <w:uiPriority w:val="99"/>
    <w:qFormat/>
    <w:locked/>
    <w:rPr>
      <w:rFonts w:ascii="黑体" w:eastAsia="黑体" w:hAnsi="黑体" w:cs="黑体"/>
      <w:kern w:val="2"/>
      <w:sz w:val="32"/>
      <w:szCs w:val="32"/>
    </w:rPr>
  </w:style>
  <w:style w:type="character" w:customStyle="1" w:styleId="28">
    <w:name w:val="未处理的提及2"/>
    <w:uiPriority w:val="99"/>
    <w:semiHidden/>
    <w:qFormat/>
    <w:rPr>
      <w:color w:val="auto"/>
      <w:shd w:val="clear" w:color="auto" w:fill="auto"/>
    </w:rPr>
  </w:style>
  <w:style w:type="paragraph" w:customStyle="1" w:styleId="hkye">
    <w:name w:val="hky目录内容格式"/>
    <w:basedOn w:val="22"/>
    <w:link w:val="hkyf"/>
    <w:uiPriority w:val="99"/>
    <w:qFormat/>
    <w:pPr>
      <w:widowControl/>
      <w:tabs>
        <w:tab w:val="right" w:leader="dot" w:pos="8494"/>
      </w:tabs>
      <w:spacing w:before="50" w:after="50"/>
      <w:ind w:left="0" w:firstLineChars="0" w:firstLine="0"/>
    </w:pPr>
    <w:rPr>
      <w:rFonts w:ascii="Times" w:hAnsi="Times" w:cs="Times"/>
      <w:kern w:val="0"/>
      <w:sz w:val="28"/>
      <w:szCs w:val="28"/>
    </w:rPr>
  </w:style>
  <w:style w:type="paragraph" w:customStyle="1" w:styleId="TOC2">
    <w:name w:val="TOC 标题2"/>
    <w:basedOn w:val="1"/>
    <w:next w:val="a"/>
    <w:uiPriority w:val="99"/>
    <w:qFormat/>
    <w:pPr>
      <w:widowControl/>
      <w:spacing w:before="240" w:line="259" w:lineRule="auto"/>
      <w:jc w:val="left"/>
      <w:outlineLvl w:val="9"/>
    </w:pPr>
    <w:rPr>
      <w:rFonts w:ascii="Cambria" w:hAnsi="Cambria" w:cs="Cambria"/>
      <w:b w:val="0"/>
      <w:bCs w:val="0"/>
      <w:color w:val="365F91"/>
      <w:kern w:val="0"/>
      <w:szCs w:val="32"/>
    </w:rPr>
  </w:style>
  <w:style w:type="character" w:customStyle="1" w:styleId="2Char1">
    <w:name w:val="目录 2 Char"/>
    <w:link w:val="22"/>
    <w:uiPriority w:val="99"/>
    <w:qFormat/>
    <w:locked/>
    <w:rPr>
      <w:rFonts w:ascii="Calibri" w:hAnsi="Calibri"/>
      <w:smallCaps/>
      <w:kern w:val="2"/>
    </w:rPr>
  </w:style>
  <w:style w:type="character" w:customStyle="1" w:styleId="hkyf">
    <w:name w:val="hky目录内容格式 字符"/>
    <w:link w:val="hkye"/>
    <w:uiPriority w:val="99"/>
    <w:qFormat/>
    <w:locked/>
    <w:rPr>
      <w:rFonts w:ascii="Times" w:hAnsi="Times" w:cs="Times"/>
      <w:smallCaps/>
      <w:sz w:val="28"/>
      <w:szCs w:val="28"/>
    </w:rPr>
  </w:style>
  <w:style w:type="paragraph" w:customStyle="1" w:styleId="TOC3">
    <w:name w:val="TOC 标题3"/>
    <w:basedOn w:val="1"/>
    <w:next w:val="a"/>
    <w:uiPriority w:val="99"/>
    <w:semiHidden/>
    <w:qFormat/>
    <w:pPr>
      <w:widowControl/>
      <w:spacing w:before="480" w:line="276" w:lineRule="auto"/>
      <w:jc w:val="left"/>
      <w:outlineLvl w:val="9"/>
    </w:pPr>
    <w:rPr>
      <w:rFonts w:ascii="Cambria" w:hAnsi="Cambria" w:cs="Cambria"/>
      <w:color w:val="365F91"/>
      <w:kern w:val="0"/>
      <w:sz w:val="28"/>
      <w:szCs w:val="28"/>
    </w:rPr>
  </w:style>
  <w:style w:type="paragraph" w:customStyle="1" w:styleId="DecimalAligned">
    <w:name w:val="Decimal Aligned"/>
    <w:basedOn w:val="a"/>
    <w:uiPriority w:val="40"/>
    <w:qFormat/>
    <w:pPr>
      <w:widowControl/>
      <w:tabs>
        <w:tab w:val="decimal" w:pos="360"/>
      </w:tabs>
      <w:spacing w:after="200" w:line="276" w:lineRule="auto"/>
      <w:ind w:firstLineChars="0" w:firstLine="0"/>
      <w:jc w:val="left"/>
    </w:pPr>
    <w:rPr>
      <w:rFonts w:ascii="Calibri" w:hAnsi="Calibri" w:cs="Calibri"/>
      <w:kern w:val="0"/>
      <w:sz w:val="22"/>
    </w:rPr>
  </w:style>
  <w:style w:type="character" w:customStyle="1" w:styleId="29">
    <w:name w:val="不明显强调2"/>
    <w:uiPriority w:val="99"/>
    <w:qFormat/>
    <w:rPr>
      <w:i/>
      <w:iCs/>
      <w:color w:val="7F7F7F"/>
    </w:rPr>
  </w:style>
  <w:style w:type="paragraph" w:customStyle="1" w:styleId="affd">
    <w:name w:val="样式 环评文本 + 自动设置"/>
    <w:basedOn w:val="a"/>
    <w:uiPriority w:val="99"/>
    <w:qFormat/>
    <w:pPr>
      <w:adjustRightInd w:val="0"/>
      <w:snapToGrid w:val="0"/>
      <w:ind w:firstLine="480"/>
    </w:pPr>
    <w:rPr>
      <w:szCs w:val="24"/>
    </w:rPr>
  </w:style>
  <w:style w:type="paragraph" w:customStyle="1" w:styleId="affe">
    <w:name w:val="样式 表头图头 + 自动设置"/>
    <w:basedOn w:val="a"/>
    <w:link w:val="Charf3"/>
    <w:uiPriority w:val="99"/>
    <w:qFormat/>
    <w:pPr>
      <w:keepLines/>
      <w:widowControl/>
      <w:adjustRightInd w:val="0"/>
      <w:snapToGrid w:val="0"/>
      <w:spacing w:beforeLines="50" w:line="240" w:lineRule="auto"/>
      <w:ind w:firstLineChars="0" w:firstLine="0"/>
      <w:jc w:val="center"/>
      <w:outlineLvl w:val="3"/>
    </w:pPr>
    <w:rPr>
      <w:b/>
      <w:bCs/>
      <w:color w:val="000000"/>
      <w:szCs w:val="24"/>
    </w:rPr>
  </w:style>
  <w:style w:type="paragraph" w:customStyle="1" w:styleId="afff">
    <w:name w:val="样式 居中"/>
    <w:basedOn w:val="a"/>
    <w:uiPriority w:val="99"/>
    <w:qFormat/>
    <w:pPr>
      <w:spacing w:line="240" w:lineRule="auto"/>
      <w:ind w:firstLineChars="0" w:firstLine="0"/>
      <w:jc w:val="center"/>
    </w:pPr>
    <w:rPr>
      <w:sz w:val="21"/>
      <w:szCs w:val="21"/>
    </w:rPr>
  </w:style>
  <w:style w:type="character" w:customStyle="1" w:styleId="Charf3">
    <w:name w:val="样式 表头图头 + 自动设置 Char"/>
    <w:link w:val="affe"/>
    <w:uiPriority w:val="99"/>
    <w:qFormat/>
    <w:locked/>
    <w:rPr>
      <w:b/>
      <w:bCs/>
      <w:color w:val="000000"/>
      <w:kern w:val="2"/>
      <w:sz w:val="24"/>
      <w:szCs w:val="24"/>
    </w:rPr>
  </w:style>
  <w:style w:type="character" w:customStyle="1" w:styleId="font21">
    <w:name w:val="font21"/>
    <w:uiPriority w:val="99"/>
    <w:qFormat/>
    <w:rPr>
      <w:rFonts w:ascii="Times New Roman" w:hAnsi="Times New Roman" w:cs="Times New Roman"/>
      <w:color w:val="000000"/>
      <w:sz w:val="21"/>
      <w:szCs w:val="21"/>
      <w:u w:val="none"/>
    </w:rPr>
  </w:style>
  <w:style w:type="character" w:customStyle="1" w:styleId="font11">
    <w:name w:val="font11"/>
    <w:uiPriority w:val="99"/>
    <w:qFormat/>
    <w:rPr>
      <w:rFonts w:ascii="Times New Roman" w:hAnsi="Times New Roman" w:cs="Times New Roman"/>
      <w:color w:val="000000"/>
      <w:sz w:val="21"/>
      <w:szCs w:val="21"/>
      <w:u w:val="none"/>
      <w:vertAlign w:val="superscript"/>
    </w:rPr>
  </w:style>
  <w:style w:type="character" w:customStyle="1" w:styleId="font01">
    <w:name w:val="font01"/>
    <w:uiPriority w:val="99"/>
    <w:qFormat/>
    <w:rPr>
      <w:rFonts w:ascii="宋体" w:eastAsia="宋体" w:hAnsi="宋体" w:cs="宋体"/>
      <w:color w:val="000000"/>
      <w:sz w:val="21"/>
      <w:szCs w:val="21"/>
      <w:u w:val="none"/>
      <w:vertAlign w:val="superscript"/>
    </w:rPr>
  </w:style>
  <w:style w:type="paragraph" w:customStyle="1" w:styleId="afff0">
    <w:name w:val="环评文本"/>
    <w:basedOn w:val="a"/>
    <w:uiPriority w:val="99"/>
    <w:qFormat/>
    <w:pPr>
      <w:ind w:firstLine="480"/>
    </w:pPr>
    <w:rPr>
      <w:color w:val="0000FF"/>
      <w:szCs w:val="24"/>
    </w:rPr>
  </w:style>
  <w:style w:type="paragraph" w:customStyle="1" w:styleId="38">
    <w:name w:val="修订3"/>
    <w:hidden/>
    <w:uiPriority w:val="99"/>
    <w:semiHidden/>
    <w:qFormat/>
    <w:rPr>
      <w:rFonts w:ascii="Times New Roman" w:eastAsia="宋体" w:hAnsi="Times New Roman" w:cs="Times New Roman"/>
      <w:kern w:val="2"/>
      <w:sz w:val="21"/>
      <w:szCs w:val="21"/>
    </w:rPr>
  </w:style>
  <w:style w:type="character" w:customStyle="1" w:styleId="39">
    <w:name w:val="不明显强调3"/>
    <w:uiPriority w:val="19"/>
    <w:qFormat/>
    <w:rPr>
      <w:i/>
      <w:iCs/>
      <w:color w:val="000000"/>
    </w:rPr>
  </w:style>
  <w:style w:type="character" w:customStyle="1" w:styleId="2a">
    <w:name w:val="明显参考2"/>
    <w:basedOn w:val="a0"/>
    <w:uiPriority w:val="32"/>
    <w:qFormat/>
    <w:rPr>
      <w:b/>
      <w:bCs/>
      <w:smallCaps/>
      <w:color w:val="4F81BD" w:themeColor="accent1"/>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locked="1" w:qFormat="1"/>
    <w:lsdException w:name="annotation text" w:qFormat="1"/>
    <w:lsdException w:name="header" w:qFormat="1"/>
    <w:lsdException w:name="footer" w:qFormat="1"/>
    <w:lsdException w:name="index heading" w:locked="1"/>
    <w:lsdException w:name="caption" w:qFormat="1"/>
    <w:lsdException w:name="table of figures" w:qFormat="1"/>
    <w:lsdException w:name="envelope address" w:locked="1"/>
    <w:lsdException w:name="envelope return" w:locked="1"/>
    <w:lsdException w:name="footnote reference" w:locked="1"/>
    <w:lsdException w:name="annotation reference" w:qFormat="1"/>
    <w:lsdException w:name="line number" w:locked="1"/>
    <w:lsdException w:name="page number"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uiPriority="1" w:qFormat="1"/>
    <w:lsdException w:name="Body Text" w:qFormat="1"/>
    <w:lsdException w:name="Body Text Indent" w:locked="1"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qFormat="1"/>
    <w:lsdException w:name="Body Text First Indent" w:locked="1"/>
    <w:lsdException w:name="Body Text First Indent 2" w:locked="1"/>
    <w:lsdException w:name="Note Heading" w:locked="1"/>
    <w:lsdException w:name="Body Text 2" w:locked="1" w:qFormat="1"/>
    <w:lsdException w:name="Body Text 3" w:locked="1"/>
    <w:lsdException w:name="Body Text Indent 2" w:locked="1" w:qFormat="1"/>
    <w:lsdException w:name="Body Text Indent 3" w:locked="1" w:qFormat="1"/>
    <w:lsdException w:name="Block Text" w:locked="1"/>
    <w:lsdException w:name="Hyperlink" w:qFormat="1"/>
    <w:lsdException w:name="FollowedHyperlink" w:qFormat="1"/>
    <w:lsdException w:name="Strong" w:locked="1" w:semiHidden="0" w:unhideWhenUsed="0" w:qFormat="1"/>
    <w:lsdException w:name="Emphasis" w:locked="1" w:semiHidden="0" w:unhideWhenUsed="0" w:qFormat="1"/>
    <w:lsdException w:name="Document Map" w:qFormat="1"/>
    <w:lsdException w:name="Plain Text" w:locked="1"/>
    <w:lsdException w:name="E-mail Signature" w:locked="1"/>
    <w:lsdException w:name="Normal (Web)"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qFormat="1"/>
    <w:lsdException w:name="annotation subject"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nhideWhenUsed="0" w:qFormat="1"/>
    <w:lsdException w:name="Table Grid" w:semiHidden="0" w:uiPriority="59" w:unhideWhenUsed="0" w:qFormat="1"/>
    <w:lsdException w:name="Table Theme" w:locked="1"/>
    <w:lsdException w:name="Placeholder Text"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ind w:firstLineChars="200" w:firstLine="200"/>
      <w:jc w:val="both"/>
    </w:pPr>
    <w:rPr>
      <w:rFonts w:ascii="Times New Roman" w:eastAsia="宋体" w:hAnsi="Times New Roman" w:cs="Times New Roman"/>
      <w:kern w:val="2"/>
      <w:sz w:val="24"/>
      <w:szCs w:val="22"/>
    </w:rPr>
  </w:style>
  <w:style w:type="paragraph" w:styleId="1">
    <w:name w:val="heading 1"/>
    <w:basedOn w:val="a"/>
    <w:next w:val="a"/>
    <w:link w:val="1Char"/>
    <w:uiPriority w:val="99"/>
    <w:qFormat/>
    <w:pPr>
      <w:keepNext/>
      <w:keepLines/>
      <w:ind w:firstLineChars="0" w:firstLine="0"/>
      <w:jc w:val="center"/>
      <w:outlineLvl w:val="0"/>
    </w:pPr>
    <w:rPr>
      <w:b/>
      <w:bCs/>
      <w:kern w:val="44"/>
      <w:sz w:val="32"/>
      <w:szCs w:val="44"/>
    </w:rPr>
  </w:style>
  <w:style w:type="paragraph" w:styleId="20">
    <w:name w:val="heading 2"/>
    <w:basedOn w:val="a"/>
    <w:next w:val="a"/>
    <w:link w:val="2Char"/>
    <w:uiPriority w:val="99"/>
    <w:qFormat/>
    <w:pPr>
      <w:keepNext/>
      <w:keepLines/>
      <w:ind w:firstLineChars="0" w:firstLine="0"/>
      <w:outlineLvl w:val="1"/>
    </w:pPr>
    <w:rPr>
      <w:b/>
      <w:bCs/>
      <w:sz w:val="28"/>
      <w:szCs w:val="32"/>
    </w:rPr>
  </w:style>
  <w:style w:type="paragraph" w:styleId="3">
    <w:name w:val="heading 3"/>
    <w:basedOn w:val="a"/>
    <w:next w:val="a"/>
    <w:link w:val="3Char"/>
    <w:uiPriority w:val="99"/>
    <w:qFormat/>
    <w:pPr>
      <w:keepNext/>
      <w:keepLines/>
      <w:ind w:firstLineChars="0" w:firstLine="0"/>
      <w:outlineLvl w:val="2"/>
    </w:pPr>
    <w:rPr>
      <w:b/>
      <w:bCs/>
      <w:szCs w:val="32"/>
    </w:rPr>
  </w:style>
  <w:style w:type="paragraph" w:styleId="4">
    <w:name w:val="heading 4"/>
    <w:basedOn w:val="a"/>
    <w:next w:val="a"/>
    <w:link w:val="4Char"/>
    <w:uiPriority w:val="99"/>
    <w:qFormat/>
    <w:pPr>
      <w:keepNext/>
      <w:keepLines/>
      <w:spacing w:before="280" w:after="290" w:line="376" w:lineRule="auto"/>
      <w:ind w:firstLineChars="0" w:firstLine="0"/>
      <w:outlineLvl w:val="3"/>
    </w:pPr>
    <w:rPr>
      <w:rFonts w:ascii="等线 Light" w:eastAsia="等线 Light" w:hAnsi="等线 Light"/>
      <w:b/>
      <w:bCs/>
      <w:sz w:val="28"/>
      <w:szCs w:val="28"/>
    </w:rPr>
  </w:style>
  <w:style w:type="paragraph" w:styleId="5">
    <w:name w:val="heading 5"/>
    <w:basedOn w:val="a"/>
    <w:next w:val="a"/>
    <w:link w:val="5Char"/>
    <w:uiPriority w:val="99"/>
    <w:qFormat/>
    <w:locked/>
    <w:pPr>
      <w:widowControl/>
      <w:spacing w:before="200" w:line="276" w:lineRule="auto"/>
      <w:ind w:firstLineChars="0" w:firstLine="0"/>
      <w:jc w:val="left"/>
      <w:outlineLvl w:val="4"/>
    </w:pPr>
    <w:rPr>
      <w:rFonts w:ascii="Cambria" w:hAnsi="Cambria" w:cs="Cambria"/>
      <w:b/>
      <w:bCs/>
      <w:color w:val="7F7F7F"/>
      <w:kern w:val="0"/>
      <w:sz w:val="22"/>
    </w:rPr>
  </w:style>
  <w:style w:type="paragraph" w:styleId="6">
    <w:name w:val="heading 6"/>
    <w:basedOn w:val="a"/>
    <w:next w:val="a"/>
    <w:link w:val="6Char"/>
    <w:uiPriority w:val="99"/>
    <w:qFormat/>
    <w:locked/>
    <w:pPr>
      <w:widowControl/>
      <w:spacing w:line="271" w:lineRule="auto"/>
      <w:ind w:firstLineChars="0" w:firstLine="0"/>
      <w:jc w:val="left"/>
      <w:outlineLvl w:val="5"/>
    </w:pPr>
    <w:rPr>
      <w:rFonts w:ascii="Cambria" w:hAnsi="Cambria" w:cs="Cambria"/>
      <w:b/>
      <w:bCs/>
      <w:i/>
      <w:iCs/>
      <w:color w:val="7F7F7F"/>
      <w:kern w:val="0"/>
      <w:sz w:val="22"/>
    </w:rPr>
  </w:style>
  <w:style w:type="paragraph" w:styleId="7">
    <w:name w:val="heading 7"/>
    <w:basedOn w:val="a"/>
    <w:next w:val="a"/>
    <w:link w:val="7Char"/>
    <w:uiPriority w:val="99"/>
    <w:qFormat/>
    <w:locked/>
    <w:pPr>
      <w:widowControl/>
      <w:spacing w:line="276" w:lineRule="auto"/>
      <w:ind w:firstLineChars="0" w:firstLine="0"/>
      <w:jc w:val="left"/>
      <w:outlineLvl w:val="6"/>
    </w:pPr>
    <w:rPr>
      <w:rFonts w:ascii="Cambria" w:hAnsi="Cambria" w:cs="Cambria"/>
      <w:i/>
      <w:iCs/>
      <w:kern w:val="0"/>
      <w:sz w:val="22"/>
    </w:rPr>
  </w:style>
  <w:style w:type="paragraph" w:styleId="8">
    <w:name w:val="heading 8"/>
    <w:basedOn w:val="a"/>
    <w:next w:val="a"/>
    <w:link w:val="8Char"/>
    <w:uiPriority w:val="99"/>
    <w:qFormat/>
    <w:locked/>
    <w:pPr>
      <w:widowControl/>
      <w:spacing w:line="276" w:lineRule="auto"/>
      <w:ind w:firstLineChars="0" w:firstLine="0"/>
      <w:jc w:val="left"/>
      <w:outlineLvl w:val="7"/>
    </w:pPr>
    <w:rPr>
      <w:rFonts w:ascii="Cambria" w:hAnsi="Cambria" w:cs="Cambria"/>
      <w:kern w:val="0"/>
      <w:sz w:val="20"/>
      <w:szCs w:val="20"/>
    </w:rPr>
  </w:style>
  <w:style w:type="paragraph" w:styleId="9">
    <w:name w:val="heading 9"/>
    <w:basedOn w:val="a"/>
    <w:next w:val="a"/>
    <w:link w:val="9Char"/>
    <w:uiPriority w:val="99"/>
    <w:qFormat/>
    <w:locked/>
    <w:pPr>
      <w:widowControl/>
      <w:spacing w:line="276" w:lineRule="auto"/>
      <w:ind w:firstLineChars="0" w:firstLine="0"/>
      <w:jc w:val="left"/>
      <w:outlineLvl w:val="8"/>
    </w:pPr>
    <w:rPr>
      <w:rFonts w:ascii="Cambria" w:hAnsi="Cambria" w:cs="Cambria"/>
      <w:i/>
      <w:iCs/>
      <w:spacing w:val="5"/>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pPr>
      <w:ind w:left="1440"/>
      <w:jc w:val="left"/>
    </w:pPr>
    <w:rPr>
      <w:rFonts w:ascii="Calibri" w:hAnsi="Calibri"/>
      <w:sz w:val="18"/>
      <w:szCs w:val="18"/>
    </w:rPr>
  </w:style>
  <w:style w:type="paragraph" w:styleId="a3">
    <w:name w:val="Normal Indent"/>
    <w:basedOn w:val="a"/>
    <w:link w:val="Char"/>
    <w:uiPriority w:val="99"/>
    <w:qFormat/>
    <w:locked/>
    <w:pPr>
      <w:adjustRightInd w:val="0"/>
      <w:spacing w:line="312" w:lineRule="atLeast"/>
      <w:ind w:firstLineChars="0" w:firstLine="420"/>
      <w:textAlignment w:val="baseline"/>
    </w:pPr>
    <w:rPr>
      <w:kern w:val="0"/>
      <w:sz w:val="20"/>
      <w:szCs w:val="20"/>
    </w:rPr>
  </w:style>
  <w:style w:type="paragraph" w:styleId="a4">
    <w:name w:val="caption"/>
    <w:basedOn w:val="a"/>
    <w:next w:val="a"/>
    <w:link w:val="Char0"/>
    <w:uiPriority w:val="99"/>
    <w:qFormat/>
    <w:rPr>
      <w:rFonts w:ascii="Cambria" w:eastAsia="黑体" w:hAnsi="Cambria"/>
      <w:sz w:val="20"/>
      <w:szCs w:val="20"/>
    </w:rPr>
  </w:style>
  <w:style w:type="paragraph" w:styleId="a5">
    <w:name w:val="Document Map"/>
    <w:basedOn w:val="a"/>
    <w:link w:val="Char1"/>
    <w:uiPriority w:val="99"/>
    <w:qFormat/>
    <w:rPr>
      <w:rFonts w:ascii="宋体"/>
      <w:sz w:val="18"/>
      <w:szCs w:val="18"/>
    </w:rPr>
  </w:style>
  <w:style w:type="paragraph" w:styleId="a6">
    <w:name w:val="annotation text"/>
    <w:basedOn w:val="a"/>
    <w:link w:val="Char2"/>
    <w:uiPriority w:val="99"/>
    <w:qFormat/>
    <w:pPr>
      <w:jc w:val="left"/>
    </w:pPr>
  </w:style>
  <w:style w:type="paragraph" w:styleId="a7">
    <w:name w:val="Body Text"/>
    <w:basedOn w:val="a"/>
    <w:link w:val="Char3"/>
    <w:uiPriority w:val="99"/>
    <w:qFormat/>
    <w:pPr>
      <w:spacing w:line="240" w:lineRule="auto"/>
      <w:ind w:firstLineChars="0" w:firstLine="0"/>
    </w:pPr>
    <w:rPr>
      <w:sz w:val="28"/>
      <w:szCs w:val="24"/>
    </w:rPr>
  </w:style>
  <w:style w:type="paragraph" w:styleId="a8">
    <w:name w:val="Body Text Indent"/>
    <w:basedOn w:val="a"/>
    <w:link w:val="Char4"/>
    <w:uiPriority w:val="99"/>
    <w:qFormat/>
    <w:locked/>
    <w:pPr>
      <w:widowControl/>
      <w:spacing w:after="200" w:line="276" w:lineRule="auto"/>
      <w:ind w:firstLineChars="0" w:firstLine="705"/>
      <w:jc w:val="left"/>
    </w:pPr>
    <w:rPr>
      <w:rFonts w:ascii="Calibri" w:hAnsi="Calibri" w:cs="Calibri"/>
      <w:kern w:val="0"/>
      <w:sz w:val="28"/>
      <w:szCs w:val="28"/>
      <w:lang w:val="en-GB"/>
    </w:rPr>
  </w:style>
  <w:style w:type="paragraph" w:styleId="50">
    <w:name w:val="toc 5"/>
    <w:basedOn w:val="a"/>
    <w:next w:val="a"/>
    <w:uiPriority w:val="39"/>
    <w:qFormat/>
    <w:pPr>
      <w:ind w:left="960"/>
      <w:jc w:val="left"/>
    </w:pPr>
    <w:rPr>
      <w:rFonts w:ascii="Calibri" w:hAnsi="Calibri"/>
      <w:sz w:val="18"/>
      <w:szCs w:val="18"/>
    </w:rPr>
  </w:style>
  <w:style w:type="paragraph" w:styleId="30">
    <w:name w:val="toc 3"/>
    <w:basedOn w:val="a"/>
    <w:next w:val="a"/>
    <w:uiPriority w:val="39"/>
    <w:qFormat/>
    <w:pPr>
      <w:ind w:left="480"/>
      <w:jc w:val="left"/>
    </w:pPr>
    <w:rPr>
      <w:rFonts w:ascii="Calibri" w:hAnsi="Calibri"/>
      <w:i/>
      <w:iCs/>
      <w:sz w:val="20"/>
      <w:szCs w:val="20"/>
    </w:rPr>
  </w:style>
  <w:style w:type="paragraph" w:styleId="80">
    <w:name w:val="toc 8"/>
    <w:basedOn w:val="a"/>
    <w:next w:val="a"/>
    <w:uiPriority w:val="39"/>
    <w:qFormat/>
    <w:pPr>
      <w:ind w:left="1680"/>
      <w:jc w:val="left"/>
    </w:pPr>
    <w:rPr>
      <w:rFonts w:ascii="Calibri" w:hAnsi="Calibri"/>
      <w:sz w:val="18"/>
      <w:szCs w:val="18"/>
    </w:rPr>
  </w:style>
  <w:style w:type="paragraph" w:styleId="a9">
    <w:name w:val="Date"/>
    <w:basedOn w:val="a"/>
    <w:next w:val="a"/>
    <w:link w:val="Char5"/>
    <w:uiPriority w:val="99"/>
    <w:qFormat/>
    <w:pPr>
      <w:ind w:leftChars="2500" w:left="100"/>
    </w:pPr>
  </w:style>
  <w:style w:type="paragraph" w:styleId="21">
    <w:name w:val="Body Text Indent 2"/>
    <w:basedOn w:val="a"/>
    <w:link w:val="2Char0"/>
    <w:uiPriority w:val="99"/>
    <w:qFormat/>
    <w:locked/>
    <w:pPr>
      <w:spacing w:after="120" w:line="480" w:lineRule="auto"/>
      <w:ind w:leftChars="200" w:left="420"/>
    </w:pPr>
    <w:rPr>
      <w:sz w:val="28"/>
      <w:szCs w:val="28"/>
    </w:rPr>
  </w:style>
  <w:style w:type="paragraph" w:styleId="aa">
    <w:name w:val="Balloon Text"/>
    <w:basedOn w:val="a"/>
    <w:link w:val="Char6"/>
    <w:uiPriority w:val="99"/>
    <w:qFormat/>
    <w:pPr>
      <w:spacing w:line="240" w:lineRule="auto"/>
    </w:pPr>
    <w:rPr>
      <w:sz w:val="18"/>
      <w:szCs w:val="18"/>
    </w:rPr>
  </w:style>
  <w:style w:type="paragraph" w:styleId="ab">
    <w:name w:val="footer"/>
    <w:basedOn w:val="a"/>
    <w:link w:val="Char7"/>
    <w:uiPriority w:val="99"/>
    <w:qFormat/>
    <w:pPr>
      <w:tabs>
        <w:tab w:val="center" w:pos="4153"/>
        <w:tab w:val="right" w:pos="8306"/>
      </w:tabs>
      <w:snapToGrid w:val="0"/>
      <w:spacing w:line="240" w:lineRule="auto"/>
      <w:jc w:val="left"/>
    </w:pPr>
    <w:rPr>
      <w:sz w:val="18"/>
      <w:szCs w:val="18"/>
    </w:rPr>
  </w:style>
  <w:style w:type="paragraph" w:styleId="ac">
    <w:name w:val="header"/>
    <w:basedOn w:val="a"/>
    <w:link w:val="Char8"/>
    <w:uiPriority w:val="99"/>
    <w:qFormat/>
    <w:pPr>
      <w:pBdr>
        <w:bottom w:val="single" w:sz="6" w:space="1" w:color="auto"/>
      </w:pBdr>
      <w:tabs>
        <w:tab w:val="center" w:pos="4153"/>
        <w:tab w:val="right" w:pos="8306"/>
      </w:tabs>
      <w:snapToGrid w:val="0"/>
      <w:spacing w:line="240" w:lineRule="auto"/>
      <w:ind w:firstLine="360"/>
      <w:jc w:val="center"/>
    </w:pPr>
    <w:rPr>
      <w:sz w:val="18"/>
      <w:szCs w:val="18"/>
    </w:rPr>
  </w:style>
  <w:style w:type="paragraph" w:styleId="10">
    <w:name w:val="toc 1"/>
    <w:basedOn w:val="a"/>
    <w:next w:val="a"/>
    <w:uiPriority w:val="39"/>
    <w:qFormat/>
    <w:pPr>
      <w:spacing w:before="120" w:after="120"/>
      <w:jc w:val="left"/>
    </w:pPr>
    <w:rPr>
      <w:rFonts w:ascii="Calibri" w:hAnsi="Calibri"/>
      <w:b/>
      <w:bCs/>
      <w:caps/>
      <w:sz w:val="20"/>
      <w:szCs w:val="20"/>
    </w:rPr>
  </w:style>
  <w:style w:type="paragraph" w:styleId="40">
    <w:name w:val="toc 4"/>
    <w:basedOn w:val="a"/>
    <w:next w:val="a"/>
    <w:uiPriority w:val="39"/>
    <w:qFormat/>
    <w:pPr>
      <w:ind w:left="720"/>
      <w:jc w:val="left"/>
    </w:pPr>
    <w:rPr>
      <w:rFonts w:ascii="Calibri" w:hAnsi="Calibri"/>
      <w:sz w:val="18"/>
      <w:szCs w:val="18"/>
    </w:rPr>
  </w:style>
  <w:style w:type="paragraph" w:styleId="ad">
    <w:name w:val="Subtitle"/>
    <w:basedOn w:val="a4"/>
    <w:next w:val="a"/>
    <w:link w:val="Char9"/>
    <w:uiPriority w:val="99"/>
    <w:qFormat/>
    <w:pPr>
      <w:spacing w:beforeLines="50" w:line="240" w:lineRule="auto"/>
      <w:ind w:firstLine="420"/>
      <w:jc w:val="center"/>
    </w:pPr>
    <w:rPr>
      <w:rFonts w:ascii="Times New Roman" w:hAnsi="Times New Roman"/>
      <w:sz w:val="21"/>
      <w:szCs w:val="21"/>
    </w:rPr>
  </w:style>
  <w:style w:type="paragraph" w:styleId="ae">
    <w:name w:val="footnote text"/>
    <w:basedOn w:val="a"/>
    <w:link w:val="Chara"/>
    <w:uiPriority w:val="99"/>
    <w:qFormat/>
    <w:locked/>
    <w:pPr>
      <w:widowControl/>
      <w:spacing w:line="240" w:lineRule="auto"/>
      <w:ind w:firstLineChars="0" w:firstLine="0"/>
      <w:jc w:val="left"/>
    </w:pPr>
    <w:rPr>
      <w:rFonts w:ascii="Calibri" w:hAnsi="Calibri" w:cs="Calibri"/>
      <w:kern w:val="0"/>
      <w:sz w:val="20"/>
      <w:szCs w:val="20"/>
    </w:rPr>
  </w:style>
  <w:style w:type="paragraph" w:styleId="60">
    <w:name w:val="toc 6"/>
    <w:basedOn w:val="a"/>
    <w:next w:val="a"/>
    <w:uiPriority w:val="39"/>
    <w:qFormat/>
    <w:pPr>
      <w:ind w:left="1200"/>
      <w:jc w:val="left"/>
    </w:pPr>
    <w:rPr>
      <w:rFonts w:ascii="Calibri" w:hAnsi="Calibri"/>
      <w:sz w:val="18"/>
      <w:szCs w:val="18"/>
    </w:rPr>
  </w:style>
  <w:style w:type="paragraph" w:styleId="31">
    <w:name w:val="Body Text Indent 3"/>
    <w:basedOn w:val="a"/>
    <w:link w:val="3Char0"/>
    <w:uiPriority w:val="99"/>
    <w:qFormat/>
    <w:locked/>
    <w:pPr>
      <w:widowControl/>
      <w:spacing w:after="200" w:line="560" w:lineRule="exact"/>
      <w:ind w:firstLine="560"/>
      <w:jc w:val="left"/>
    </w:pPr>
    <w:rPr>
      <w:rFonts w:ascii="仿宋_GB2312" w:hAnsi="Calibri" w:cs="仿宋_GB2312"/>
      <w:kern w:val="0"/>
      <w:sz w:val="28"/>
      <w:szCs w:val="28"/>
    </w:rPr>
  </w:style>
  <w:style w:type="paragraph" w:styleId="af">
    <w:name w:val="table of figures"/>
    <w:basedOn w:val="a"/>
    <w:next w:val="a"/>
    <w:uiPriority w:val="99"/>
    <w:qFormat/>
    <w:pPr>
      <w:ind w:leftChars="200" w:left="200" w:hangingChars="200" w:hanging="200"/>
    </w:pPr>
  </w:style>
  <w:style w:type="paragraph" w:styleId="22">
    <w:name w:val="toc 2"/>
    <w:basedOn w:val="a"/>
    <w:next w:val="a"/>
    <w:link w:val="2Char1"/>
    <w:uiPriority w:val="39"/>
    <w:qFormat/>
    <w:pPr>
      <w:ind w:left="240"/>
      <w:jc w:val="left"/>
    </w:pPr>
    <w:rPr>
      <w:rFonts w:ascii="Calibri" w:hAnsi="Calibri"/>
      <w:smallCaps/>
      <w:sz w:val="20"/>
      <w:szCs w:val="20"/>
    </w:rPr>
  </w:style>
  <w:style w:type="paragraph" w:styleId="90">
    <w:name w:val="toc 9"/>
    <w:basedOn w:val="a"/>
    <w:next w:val="a"/>
    <w:uiPriority w:val="39"/>
    <w:qFormat/>
    <w:pPr>
      <w:ind w:left="1920"/>
      <w:jc w:val="left"/>
    </w:pPr>
    <w:rPr>
      <w:rFonts w:ascii="Calibri" w:hAnsi="Calibri"/>
      <w:sz w:val="18"/>
      <w:szCs w:val="18"/>
    </w:rPr>
  </w:style>
  <w:style w:type="paragraph" w:styleId="23">
    <w:name w:val="Body Text 2"/>
    <w:basedOn w:val="a"/>
    <w:link w:val="2Char2"/>
    <w:uiPriority w:val="99"/>
    <w:qFormat/>
    <w:locked/>
    <w:pPr>
      <w:widowControl/>
      <w:spacing w:after="200" w:line="276" w:lineRule="auto"/>
      <w:ind w:firstLineChars="0" w:firstLine="0"/>
      <w:jc w:val="left"/>
    </w:pPr>
    <w:rPr>
      <w:rFonts w:ascii="宋体" w:hAnsi="宋体" w:cs="宋体"/>
      <w:kern w:val="0"/>
      <w:sz w:val="28"/>
      <w:szCs w:val="28"/>
    </w:rPr>
  </w:style>
  <w:style w:type="paragraph" w:styleId="af0">
    <w:name w:val="Normal (Web)"/>
    <w:basedOn w:val="a"/>
    <w:link w:val="Charb"/>
    <w:uiPriority w:val="99"/>
    <w:qFormat/>
    <w:pPr>
      <w:widowControl/>
      <w:spacing w:before="100" w:beforeAutospacing="1" w:after="100" w:afterAutospacing="1"/>
      <w:jc w:val="left"/>
    </w:pPr>
    <w:rPr>
      <w:rFonts w:ascii="宋体" w:hAnsi="宋体" w:cs="宋体"/>
      <w:kern w:val="0"/>
      <w:szCs w:val="24"/>
    </w:rPr>
  </w:style>
  <w:style w:type="paragraph" w:styleId="af1">
    <w:name w:val="Title"/>
    <w:basedOn w:val="a4"/>
    <w:next w:val="a"/>
    <w:link w:val="Charc"/>
    <w:uiPriority w:val="99"/>
    <w:qFormat/>
    <w:pPr>
      <w:spacing w:afterLines="50" w:line="240" w:lineRule="auto"/>
      <w:jc w:val="center"/>
    </w:pPr>
    <w:rPr>
      <w:rFonts w:ascii="Times New Roman" w:hAnsi="Times New Roman"/>
      <w:sz w:val="21"/>
      <w:szCs w:val="21"/>
    </w:rPr>
  </w:style>
  <w:style w:type="paragraph" w:styleId="af2">
    <w:name w:val="annotation subject"/>
    <w:basedOn w:val="a6"/>
    <w:next w:val="a6"/>
    <w:link w:val="Chard"/>
    <w:uiPriority w:val="99"/>
    <w:qFormat/>
    <w:rPr>
      <w:b/>
      <w:bCs/>
    </w:rPr>
  </w:style>
  <w:style w:type="table" w:styleId="af3">
    <w:name w:val="Table Grid"/>
    <w:basedOn w:val="a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Strong"/>
    <w:uiPriority w:val="99"/>
    <w:qFormat/>
    <w:locked/>
    <w:rPr>
      <w:b/>
      <w:bCs/>
    </w:rPr>
  </w:style>
  <w:style w:type="character" w:styleId="af5">
    <w:name w:val="page number"/>
    <w:uiPriority w:val="99"/>
    <w:qFormat/>
    <w:rPr>
      <w:rFonts w:cs="Times New Roman"/>
    </w:rPr>
  </w:style>
  <w:style w:type="character" w:styleId="af6">
    <w:name w:val="FollowedHyperlink"/>
    <w:uiPriority w:val="99"/>
    <w:qFormat/>
    <w:rPr>
      <w:rFonts w:cs="Times New Roman"/>
      <w:color w:val="800080"/>
      <w:u w:val="single"/>
    </w:rPr>
  </w:style>
  <w:style w:type="character" w:styleId="af7">
    <w:name w:val="Emphasis"/>
    <w:uiPriority w:val="99"/>
    <w:qFormat/>
    <w:locked/>
    <w:rPr>
      <w:i/>
      <w:iCs/>
    </w:rPr>
  </w:style>
  <w:style w:type="character" w:styleId="af8">
    <w:name w:val="Hyperlink"/>
    <w:uiPriority w:val="99"/>
    <w:qFormat/>
    <w:rsid w:val="00F95271"/>
    <w:rPr>
      <w:rFonts w:cs="Times New Roman"/>
      <w:b w:val="0"/>
      <w:i w:val="0"/>
      <w:color w:val="0000FF"/>
      <w:u w:val="single"/>
    </w:rPr>
  </w:style>
  <w:style w:type="character" w:styleId="af9">
    <w:name w:val="annotation reference"/>
    <w:uiPriority w:val="99"/>
    <w:qFormat/>
    <w:rPr>
      <w:rFonts w:cs="Times New Roman"/>
      <w:sz w:val="21"/>
      <w:szCs w:val="21"/>
    </w:rPr>
  </w:style>
  <w:style w:type="character" w:customStyle="1" w:styleId="1Char">
    <w:name w:val="标题 1 Char"/>
    <w:link w:val="1"/>
    <w:uiPriority w:val="99"/>
    <w:qFormat/>
    <w:locked/>
    <w:rPr>
      <w:rFonts w:ascii="Times New Roman" w:hAnsi="Times New Roman" w:cs="Times New Roman"/>
      <w:b/>
      <w:bCs/>
      <w:kern w:val="44"/>
      <w:sz w:val="44"/>
      <w:szCs w:val="44"/>
    </w:rPr>
  </w:style>
  <w:style w:type="character" w:customStyle="1" w:styleId="2Char">
    <w:name w:val="标题 2 Char"/>
    <w:link w:val="20"/>
    <w:uiPriority w:val="99"/>
    <w:qFormat/>
    <w:locked/>
    <w:rPr>
      <w:rFonts w:ascii="Times New Roman" w:eastAsia="宋体" w:hAnsi="Times New Roman" w:cs="Times New Roman"/>
      <w:b/>
      <w:bCs/>
      <w:kern w:val="2"/>
      <w:sz w:val="32"/>
      <w:szCs w:val="32"/>
    </w:rPr>
  </w:style>
  <w:style w:type="character" w:customStyle="1" w:styleId="3Char">
    <w:name w:val="标题 3 Char"/>
    <w:link w:val="3"/>
    <w:uiPriority w:val="99"/>
    <w:qFormat/>
    <w:locked/>
    <w:rPr>
      <w:rFonts w:ascii="Times New Roman" w:hAnsi="Times New Roman" w:cs="Times New Roman"/>
      <w:b/>
      <w:bCs/>
      <w:kern w:val="2"/>
      <w:sz w:val="32"/>
      <w:szCs w:val="32"/>
    </w:rPr>
  </w:style>
  <w:style w:type="character" w:customStyle="1" w:styleId="4Char">
    <w:name w:val="标题 4 Char"/>
    <w:link w:val="4"/>
    <w:uiPriority w:val="99"/>
    <w:qFormat/>
    <w:locked/>
    <w:rPr>
      <w:rFonts w:ascii="等线 Light" w:eastAsia="等线 Light" w:hAnsi="等线 Light" w:cs="Times New Roman"/>
      <w:b/>
      <w:bCs/>
      <w:kern w:val="2"/>
      <w:sz w:val="28"/>
      <w:szCs w:val="28"/>
    </w:rPr>
  </w:style>
  <w:style w:type="character" w:customStyle="1" w:styleId="Char2">
    <w:name w:val="批注文字 Char"/>
    <w:link w:val="a6"/>
    <w:uiPriority w:val="99"/>
    <w:qFormat/>
    <w:locked/>
    <w:rPr>
      <w:rFonts w:ascii="Times New Roman" w:hAnsi="Times New Roman" w:cs="Times New Roman"/>
      <w:kern w:val="2"/>
      <w:sz w:val="22"/>
      <w:szCs w:val="22"/>
    </w:rPr>
  </w:style>
  <w:style w:type="character" w:customStyle="1" w:styleId="Chard">
    <w:name w:val="批注主题 Char"/>
    <w:link w:val="af2"/>
    <w:uiPriority w:val="99"/>
    <w:qFormat/>
    <w:locked/>
    <w:rPr>
      <w:rFonts w:ascii="Times New Roman" w:hAnsi="Times New Roman" w:cs="Times New Roman"/>
      <w:b/>
      <w:bCs/>
      <w:kern w:val="2"/>
      <w:sz w:val="22"/>
      <w:szCs w:val="22"/>
    </w:rPr>
  </w:style>
  <w:style w:type="character" w:customStyle="1" w:styleId="Char1">
    <w:name w:val="文档结构图 Char"/>
    <w:link w:val="a5"/>
    <w:uiPriority w:val="99"/>
    <w:qFormat/>
    <w:locked/>
    <w:rPr>
      <w:rFonts w:ascii="宋体" w:eastAsia="宋体" w:hAnsi="Times New Roman" w:cs="Times New Roman"/>
      <w:sz w:val="18"/>
      <w:szCs w:val="18"/>
    </w:rPr>
  </w:style>
  <w:style w:type="character" w:customStyle="1" w:styleId="Char5">
    <w:name w:val="日期 Char"/>
    <w:link w:val="a9"/>
    <w:uiPriority w:val="99"/>
    <w:qFormat/>
    <w:locked/>
    <w:rPr>
      <w:rFonts w:ascii="Times New Roman" w:hAnsi="Times New Roman" w:cs="Times New Roman"/>
      <w:kern w:val="2"/>
      <w:sz w:val="22"/>
      <w:szCs w:val="22"/>
    </w:rPr>
  </w:style>
  <w:style w:type="character" w:customStyle="1" w:styleId="Char6">
    <w:name w:val="批注框文本 Char"/>
    <w:link w:val="aa"/>
    <w:uiPriority w:val="99"/>
    <w:qFormat/>
    <w:locked/>
    <w:rPr>
      <w:rFonts w:ascii="Times New Roman" w:hAnsi="Times New Roman" w:cs="Times New Roman"/>
      <w:sz w:val="18"/>
      <w:szCs w:val="18"/>
    </w:rPr>
  </w:style>
  <w:style w:type="character" w:customStyle="1" w:styleId="Char7">
    <w:name w:val="页脚 Char"/>
    <w:link w:val="ab"/>
    <w:uiPriority w:val="99"/>
    <w:qFormat/>
    <w:locked/>
    <w:rPr>
      <w:rFonts w:ascii="Times New Roman" w:hAnsi="Times New Roman" w:cs="Times New Roman"/>
      <w:sz w:val="18"/>
      <w:szCs w:val="18"/>
    </w:rPr>
  </w:style>
  <w:style w:type="character" w:customStyle="1" w:styleId="Char8">
    <w:name w:val="页眉 Char"/>
    <w:link w:val="ac"/>
    <w:uiPriority w:val="99"/>
    <w:qFormat/>
    <w:locked/>
    <w:rPr>
      <w:rFonts w:ascii="Times New Roman" w:hAnsi="Times New Roman" w:cs="Times New Roman"/>
      <w:kern w:val="2"/>
      <w:sz w:val="18"/>
      <w:szCs w:val="18"/>
    </w:rPr>
  </w:style>
  <w:style w:type="paragraph" w:customStyle="1" w:styleId="11">
    <w:name w:val="列出段落1"/>
    <w:basedOn w:val="a"/>
    <w:uiPriority w:val="99"/>
    <w:qFormat/>
    <w:pPr>
      <w:ind w:firstLine="420"/>
    </w:pPr>
  </w:style>
  <w:style w:type="paragraph" w:styleId="afa">
    <w:name w:val="List Paragraph"/>
    <w:basedOn w:val="a"/>
    <w:uiPriority w:val="99"/>
    <w:qFormat/>
    <w:pPr>
      <w:ind w:firstLine="420"/>
    </w:pPr>
  </w:style>
  <w:style w:type="paragraph" w:customStyle="1" w:styleId="TOC1">
    <w:name w:val="TOC 标题1"/>
    <w:basedOn w:val="1"/>
    <w:next w:val="a"/>
    <w:uiPriority w:val="99"/>
    <w:qFormat/>
    <w:pPr>
      <w:widowControl/>
      <w:spacing w:before="480" w:line="276" w:lineRule="auto"/>
      <w:jc w:val="left"/>
      <w:outlineLvl w:val="9"/>
    </w:pPr>
    <w:rPr>
      <w:rFonts w:ascii="Cambria" w:hAnsi="Cambria"/>
      <w:color w:val="365F91"/>
      <w:kern w:val="0"/>
      <w:sz w:val="28"/>
      <w:szCs w:val="28"/>
    </w:rPr>
  </w:style>
  <w:style w:type="paragraph" w:customStyle="1" w:styleId="12">
    <w:name w:val="修订1"/>
    <w:hidden/>
    <w:uiPriority w:val="99"/>
    <w:semiHidden/>
    <w:qFormat/>
    <w:rPr>
      <w:rFonts w:ascii="Times New Roman" w:eastAsia="宋体" w:hAnsi="Times New Roman" w:cs="Times New Roman"/>
      <w:kern w:val="2"/>
      <w:sz w:val="24"/>
      <w:szCs w:val="22"/>
    </w:rPr>
  </w:style>
  <w:style w:type="paragraph" w:customStyle="1" w:styleId="p0">
    <w:name w:val="p0"/>
    <w:basedOn w:val="a"/>
    <w:uiPriority w:val="99"/>
    <w:qFormat/>
    <w:pPr>
      <w:widowControl/>
      <w:spacing w:line="240" w:lineRule="auto"/>
      <w:ind w:firstLineChars="0" w:firstLine="0"/>
    </w:pPr>
    <w:rPr>
      <w:kern w:val="0"/>
      <w:sz w:val="21"/>
      <w:szCs w:val="21"/>
    </w:rPr>
  </w:style>
  <w:style w:type="paragraph" w:customStyle="1" w:styleId="24">
    <w:name w:val="修订2"/>
    <w:hidden/>
    <w:uiPriority w:val="99"/>
    <w:semiHidden/>
    <w:qFormat/>
    <w:rPr>
      <w:rFonts w:ascii="Times New Roman" w:eastAsia="宋体" w:hAnsi="Times New Roman" w:cs="Times New Roman"/>
      <w:kern w:val="2"/>
      <w:sz w:val="24"/>
      <w:szCs w:val="22"/>
    </w:rPr>
  </w:style>
  <w:style w:type="character" w:customStyle="1" w:styleId="Charc">
    <w:name w:val="标题 Char"/>
    <w:link w:val="af1"/>
    <w:uiPriority w:val="99"/>
    <w:qFormat/>
    <w:locked/>
    <w:rPr>
      <w:rFonts w:ascii="Times New Roman" w:eastAsia="黑体" w:hAnsi="Times New Roman" w:cs="Times New Roman"/>
      <w:kern w:val="2"/>
      <w:sz w:val="21"/>
      <w:szCs w:val="21"/>
    </w:rPr>
  </w:style>
  <w:style w:type="character" w:customStyle="1" w:styleId="Char9">
    <w:name w:val="副标题 Char"/>
    <w:link w:val="ad"/>
    <w:uiPriority w:val="99"/>
    <w:qFormat/>
    <w:locked/>
    <w:rPr>
      <w:rFonts w:ascii="Times New Roman" w:eastAsia="黑体" w:hAnsi="Times New Roman" w:cs="Times New Roman"/>
      <w:kern w:val="2"/>
      <w:sz w:val="21"/>
      <w:szCs w:val="21"/>
    </w:rPr>
  </w:style>
  <w:style w:type="character" w:styleId="afb">
    <w:name w:val="Placeholder Text"/>
    <w:uiPriority w:val="99"/>
    <w:semiHidden/>
    <w:qFormat/>
    <w:rPr>
      <w:rFonts w:cs="Times New Roman"/>
      <w:color w:val="808080"/>
    </w:rPr>
  </w:style>
  <w:style w:type="character" w:customStyle="1" w:styleId="CharChar">
    <w:name w:val="表 内容 Char Char"/>
    <w:link w:val="afc"/>
    <w:uiPriority w:val="99"/>
    <w:qFormat/>
    <w:locked/>
    <w:rPr>
      <w:sz w:val="21"/>
    </w:rPr>
  </w:style>
  <w:style w:type="paragraph" w:customStyle="1" w:styleId="afc">
    <w:name w:val="表 内容"/>
    <w:basedOn w:val="a"/>
    <w:link w:val="CharChar"/>
    <w:uiPriority w:val="99"/>
    <w:qFormat/>
    <w:pPr>
      <w:spacing w:beforeLines="10" w:afterLines="10" w:line="240" w:lineRule="auto"/>
      <w:ind w:firstLineChars="0" w:firstLine="0"/>
      <w:jc w:val="center"/>
    </w:pPr>
    <w:rPr>
      <w:rFonts w:ascii="Calibri" w:hAnsi="Calibri"/>
      <w:kern w:val="0"/>
      <w:sz w:val="21"/>
      <w:szCs w:val="20"/>
    </w:rPr>
  </w:style>
  <w:style w:type="character" w:customStyle="1" w:styleId="13">
    <w:name w:val="访问过的超链接1"/>
    <w:uiPriority w:val="99"/>
    <w:qFormat/>
    <w:rPr>
      <w:rFonts w:cs="Times New Roman"/>
      <w:color w:val="954F72"/>
      <w:u w:val="single"/>
    </w:rPr>
  </w:style>
  <w:style w:type="table" w:customStyle="1" w:styleId="14">
    <w:name w:val="网格型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批注文字1"/>
    <w:basedOn w:val="a"/>
    <w:next w:val="a6"/>
    <w:link w:val="afd"/>
    <w:uiPriority w:val="99"/>
    <w:qFormat/>
    <w:pPr>
      <w:spacing w:line="240" w:lineRule="auto"/>
      <w:ind w:firstLineChars="0" w:firstLine="0"/>
      <w:jc w:val="left"/>
    </w:pPr>
    <w:rPr>
      <w:rFonts w:ascii="等线" w:hAnsi="等线"/>
      <w:sz w:val="21"/>
    </w:rPr>
  </w:style>
  <w:style w:type="character" w:customStyle="1" w:styleId="afd">
    <w:name w:val="批注文字 字符"/>
    <w:link w:val="15"/>
    <w:uiPriority w:val="99"/>
    <w:qFormat/>
    <w:locked/>
    <w:rPr>
      <w:rFonts w:ascii="等线" w:eastAsia="等线" w:cs="Times New Roman"/>
      <w:kern w:val="2"/>
      <w:sz w:val="22"/>
      <w:szCs w:val="22"/>
    </w:rPr>
  </w:style>
  <w:style w:type="paragraph" w:customStyle="1" w:styleId="16">
    <w:name w:val="普通(网站)1"/>
    <w:basedOn w:val="a"/>
    <w:uiPriority w:val="99"/>
    <w:qFormat/>
    <w:pPr>
      <w:widowControl/>
      <w:spacing w:before="100" w:beforeAutospacing="1" w:after="100" w:afterAutospacing="1" w:line="240" w:lineRule="auto"/>
      <w:ind w:firstLineChars="0" w:firstLine="0"/>
      <w:jc w:val="left"/>
    </w:pPr>
    <w:rPr>
      <w:rFonts w:ascii="宋体" w:hAnsi="宋体" w:cs="宋体"/>
      <w:kern w:val="0"/>
      <w:szCs w:val="24"/>
    </w:rPr>
  </w:style>
  <w:style w:type="character" w:customStyle="1" w:styleId="dash6b636587char1">
    <w:name w:val="dash6b63_6587__char1"/>
    <w:uiPriority w:val="99"/>
    <w:qFormat/>
    <w:rPr>
      <w:rFonts w:ascii="Times New Roman" w:hAnsi="Times New Roman" w:cs="Times New Roman"/>
      <w:sz w:val="32"/>
      <w:szCs w:val="32"/>
    </w:rPr>
  </w:style>
  <w:style w:type="paragraph" w:customStyle="1" w:styleId="dash6b636587">
    <w:name w:val="dash6b63_6587"/>
    <w:basedOn w:val="a"/>
    <w:uiPriority w:val="99"/>
    <w:qFormat/>
    <w:pPr>
      <w:widowControl/>
      <w:spacing w:line="240" w:lineRule="auto"/>
      <w:ind w:firstLineChars="0" w:firstLine="0"/>
    </w:pPr>
    <w:rPr>
      <w:kern w:val="0"/>
      <w:sz w:val="32"/>
      <w:szCs w:val="32"/>
    </w:rPr>
  </w:style>
  <w:style w:type="paragraph" w:customStyle="1" w:styleId="New">
    <w:name w:val="正文 New"/>
    <w:uiPriority w:val="99"/>
    <w:qFormat/>
    <w:pPr>
      <w:widowControl w:val="0"/>
      <w:jc w:val="both"/>
    </w:pPr>
    <w:rPr>
      <w:rFonts w:ascii="Times New Roman" w:eastAsia="仿宋_GB2312" w:hAnsi="Times New Roman" w:cs="Times New Roman"/>
      <w:kern w:val="2"/>
      <w:sz w:val="32"/>
      <w:szCs w:val="24"/>
    </w:rPr>
  </w:style>
  <w:style w:type="table" w:customStyle="1" w:styleId="110">
    <w:name w:val="网格型11"/>
    <w:uiPriority w:val="9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网格型2"/>
    <w:uiPriority w:val="9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网格型3"/>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网格型4"/>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正文文本 Char"/>
    <w:link w:val="a7"/>
    <w:uiPriority w:val="99"/>
    <w:qFormat/>
    <w:locked/>
    <w:rPr>
      <w:rFonts w:ascii="Times New Roman" w:eastAsia="宋体" w:hAnsi="Times New Roman" w:cs="Times New Roman"/>
      <w:kern w:val="2"/>
      <w:sz w:val="24"/>
      <w:szCs w:val="24"/>
    </w:rPr>
  </w:style>
  <w:style w:type="table" w:customStyle="1" w:styleId="51">
    <w:name w:val="网格型5"/>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table" w:customStyle="1" w:styleId="61">
    <w:name w:val="网格型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明显强调1"/>
    <w:basedOn w:val="a0"/>
    <w:uiPriority w:val="21"/>
    <w:qFormat/>
    <w:rPr>
      <w:i/>
      <w:iCs/>
      <w:color w:val="4F81BD" w:themeColor="accent1"/>
    </w:rPr>
  </w:style>
  <w:style w:type="table" w:customStyle="1" w:styleId="71">
    <w:name w:val="网格型7"/>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网格型8"/>
    <w:basedOn w:val="a1"/>
    <w:uiPriority w:val="3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vision1">
    <w:name w:val="Revision1"/>
    <w:hidden/>
    <w:uiPriority w:val="99"/>
    <w:semiHidden/>
    <w:qFormat/>
    <w:rPr>
      <w:rFonts w:ascii="Times New Roman" w:eastAsia="宋体" w:hAnsi="Times New Roman" w:cs="Times New Roman"/>
      <w:kern w:val="2"/>
      <w:sz w:val="24"/>
      <w:szCs w:val="22"/>
    </w:rPr>
  </w:style>
  <w:style w:type="table" w:customStyle="1" w:styleId="TableGrid">
    <w:name w:val="TableGrid"/>
    <w:qFormat/>
    <w:rPr>
      <w:kern w:val="2"/>
      <w:sz w:val="21"/>
      <w:szCs w:val="22"/>
    </w:rPr>
    <w:tblPr>
      <w:tblCellMar>
        <w:top w:w="0" w:type="dxa"/>
        <w:left w:w="0" w:type="dxa"/>
        <w:bottom w:w="0" w:type="dxa"/>
        <w:right w:w="0" w:type="dxa"/>
      </w:tblCellMar>
    </w:tblPr>
  </w:style>
  <w:style w:type="character" w:customStyle="1" w:styleId="Chare">
    <w:name w:val="表头 Char"/>
    <w:link w:val="afe"/>
    <w:qFormat/>
    <w:locked/>
    <w:rPr>
      <w:b/>
      <w:szCs w:val="24"/>
    </w:rPr>
  </w:style>
  <w:style w:type="paragraph" w:customStyle="1" w:styleId="afe">
    <w:name w:val="表头"/>
    <w:next w:val="a"/>
    <w:link w:val="Chare"/>
    <w:qFormat/>
    <w:pPr>
      <w:spacing w:beforeLines="50"/>
      <w:jc w:val="center"/>
    </w:pPr>
    <w:rPr>
      <w:rFonts w:ascii="Times New Roman" w:eastAsia="宋体" w:hAnsi="Times New Roman" w:cs="Times New Roman"/>
      <w:b/>
      <w:szCs w:val="24"/>
    </w:rPr>
  </w:style>
  <w:style w:type="paragraph" w:customStyle="1" w:styleId="aff">
    <w:name w:val="表中字"/>
    <w:qFormat/>
    <w:pPr>
      <w:jc w:val="center"/>
    </w:pPr>
    <w:rPr>
      <w:rFonts w:ascii="Times New Roman" w:eastAsia="宋体" w:hAnsi="Times New Roman" w:cs="Times New Roman"/>
      <w:kern w:val="2"/>
      <w:sz w:val="21"/>
      <w:szCs w:val="24"/>
    </w:rPr>
  </w:style>
  <w:style w:type="paragraph" w:customStyle="1" w:styleId="aff0">
    <w:name w:val="图表标题"/>
    <w:basedOn w:val="a"/>
    <w:link w:val="Charf"/>
    <w:qFormat/>
    <w:pPr>
      <w:spacing w:line="240" w:lineRule="auto"/>
      <w:ind w:firstLineChars="0" w:firstLine="0"/>
      <w:jc w:val="center"/>
    </w:pPr>
    <w:rPr>
      <w:b/>
      <w:sz w:val="21"/>
      <w:szCs w:val="21"/>
    </w:rPr>
  </w:style>
  <w:style w:type="character" w:customStyle="1" w:styleId="Charf">
    <w:name w:val="图表标题 Char"/>
    <w:basedOn w:val="a0"/>
    <w:link w:val="aff0"/>
    <w:qFormat/>
    <w:rPr>
      <w:b/>
      <w:kern w:val="2"/>
      <w:sz w:val="21"/>
      <w:szCs w:val="21"/>
    </w:rPr>
  </w:style>
  <w:style w:type="table" w:customStyle="1" w:styleId="120">
    <w:name w:val="网格型12"/>
    <w:basedOn w:val="a1"/>
    <w:uiPriority w:val="3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1">
    <w:name w:val="Intense Quote"/>
    <w:basedOn w:val="a"/>
    <w:next w:val="a"/>
    <w:link w:val="Charf0"/>
    <w:uiPriority w:val="99"/>
    <w:qFormat/>
    <w:pPr>
      <w:pBdr>
        <w:bottom w:val="single" w:sz="4" w:space="4" w:color="4F81BD" w:themeColor="accent1"/>
      </w:pBdr>
      <w:spacing w:before="200" w:after="280"/>
      <w:ind w:left="936" w:right="936"/>
    </w:pPr>
    <w:rPr>
      <w:b/>
      <w:bCs/>
      <w:i/>
      <w:iCs/>
      <w:color w:val="4F81BD" w:themeColor="accent1"/>
    </w:rPr>
  </w:style>
  <w:style w:type="character" w:customStyle="1" w:styleId="Charf0">
    <w:name w:val="明显引用 Char"/>
    <w:basedOn w:val="a0"/>
    <w:link w:val="aff1"/>
    <w:uiPriority w:val="99"/>
    <w:qFormat/>
    <w:rPr>
      <w:b/>
      <w:bCs/>
      <w:i/>
      <w:iCs/>
      <w:color w:val="4F81BD" w:themeColor="accent1"/>
      <w:kern w:val="2"/>
      <w:sz w:val="24"/>
      <w:szCs w:val="22"/>
    </w:rPr>
  </w:style>
  <w:style w:type="table" w:customStyle="1" w:styleId="210">
    <w:name w:val="网格型21"/>
    <w:basedOn w:val="a1"/>
    <w:uiPriority w:val="39"/>
    <w:unhideWhenUsed/>
    <w:qFormat/>
    <w:locked/>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网格型71"/>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Char">
    <w:name w:val="标题 5 Char"/>
    <w:basedOn w:val="a0"/>
    <w:link w:val="5"/>
    <w:uiPriority w:val="99"/>
    <w:qFormat/>
    <w:rPr>
      <w:rFonts w:ascii="Cambria" w:hAnsi="Cambria" w:cs="Cambria"/>
      <w:b/>
      <w:bCs/>
      <w:color w:val="7F7F7F"/>
      <w:sz w:val="22"/>
      <w:szCs w:val="22"/>
    </w:rPr>
  </w:style>
  <w:style w:type="character" w:customStyle="1" w:styleId="6Char">
    <w:name w:val="标题 6 Char"/>
    <w:basedOn w:val="a0"/>
    <w:link w:val="6"/>
    <w:uiPriority w:val="99"/>
    <w:qFormat/>
    <w:rPr>
      <w:rFonts w:ascii="Cambria" w:hAnsi="Cambria" w:cs="Cambria"/>
      <w:b/>
      <w:bCs/>
      <w:i/>
      <w:iCs/>
      <w:color w:val="7F7F7F"/>
      <w:sz w:val="22"/>
      <w:szCs w:val="22"/>
    </w:rPr>
  </w:style>
  <w:style w:type="character" w:customStyle="1" w:styleId="7Char">
    <w:name w:val="标题 7 Char"/>
    <w:basedOn w:val="a0"/>
    <w:link w:val="7"/>
    <w:uiPriority w:val="99"/>
    <w:qFormat/>
    <w:rPr>
      <w:rFonts w:ascii="Cambria" w:hAnsi="Cambria" w:cs="Cambria"/>
      <w:i/>
      <w:iCs/>
      <w:sz w:val="22"/>
      <w:szCs w:val="22"/>
    </w:rPr>
  </w:style>
  <w:style w:type="character" w:customStyle="1" w:styleId="8Char">
    <w:name w:val="标题 8 Char"/>
    <w:basedOn w:val="a0"/>
    <w:link w:val="8"/>
    <w:uiPriority w:val="99"/>
    <w:qFormat/>
    <w:rPr>
      <w:rFonts w:ascii="Cambria" w:hAnsi="Cambria" w:cs="Cambria"/>
    </w:rPr>
  </w:style>
  <w:style w:type="character" w:customStyle="1" w:styleId="9Char">
    <w:name w:val="标题 9 Char"/>
    <w:basedOn w:val="a0"/>
    <w:link w:val="9"/>
    <w:uiPriority w:val="99"/>
    <w:qFormat/>
    <w:rPr>
      <w:rFonts w:ascii="Cambria" w:hAnsi="Cambria" w:cs="Cambria"/>
      <w:i/>
      <w:iCs/>
      <w:spacing w:val="5"/>
    </w:rPr>
  </w:style>
  <w:style w:type="character" w:customStyle="1" w:styleId="Char4">
    <w:name w:val="正文文本缩进 Char"/>
    <w:basedOn w:val="a0"/>
    <w:link w:val="a8"/>
    <w:uiPriority w:val="99"/>
    <w:qFormat/>
    <w:rPr>
      <w:rFonts w:ascii="Calibri" w:hAnsi="Calibri" w:cs="Calibri"/>
      <w:sz w:val="28"/>
      <w:szCs w:val="28"/>
      <w:lang w:val="en-GB"/>
    </w:rPr>
  </w:style>
  <w:style w:type="character" w:customStyle="1" w:styleId="2Char0">
    <w:name w:val="正文文本缩进 2 Char"/>
    <w:basedOn w:val="a0"/>
    <w:link w:val="21"/>
    <w:uiPriority w:val="99"/>
    <w:qFormat/>
    <w:rPr>
      <w:kern w:val="2"/>
      <w:sz w:val="28"/>
      <w:szCs w:val="28"/>
    </w:rPr>
  </w:style>
  <w:style w:type="character" w:customStyle="1" w:styleId="Chara">
    <w:name w:val="脚注文本 Char"/>
    <w:basedOn w:val="a0"/>
    <w:link w:val="ae"/>
    <w:uiPriority w:val="99"/>
    <w:qFormat/>
    <w:rPr>
      <w:rFonts w:ascii="Calibri" w:hAnsi="Calibri" w:cs="Calibri"/>
    </w:rPr>
  </w:style>
  <w:style w:type="character" w:customStyle="1" w:styleId="3Char0">
    <w:name w:val="正文文本缩进 3 Char"/>
    <w:basedOn w:val="a0"/>
    <w:link w:val="31"/>
    <w:uiPriority w:val="99"/>
    <w:qFormat/>
    <w:rPr>
      <w:rFonts w:ascii="仿宋_GB2312" w:hAnsi="Calibri" w:cs="仿宋_GB2312"/>
      <w:sz w:val="28"/>
      <w:szCs w:val="28"/>
    </w:rPr>
  </w:style>
  <w:style w:type="character" w:customStyle="1" w:styleId="2Char2">
    <w:name w:val="正文文本 2 Char"/>
    <w:basedOn w:val="a0"/>
    <w:link w:val="23"/>
    <w:uiPriority w:val="99"/>
    <w:qFormat/>
    <w:rPr>
      <w:rFonts w:ascii="宋体" w:hAnsi="宋体" w:cs="宋体"/>
      <w:sz w:val="28"/>
      <w:szCs w:val="28"/>
    </w:rPr>
  </w:style>
  <w:style w:type="table" w:customStyle="1" w:styleId="91">
    <w:name w:val="网格型9"/>
    <w:basedOn w:val="a1"/>
    <w:uiPriority w:val="99"/>
    <w:qFormat/>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浅色底纹 - 强调文字颜色 11"/>
    <w:basedOn w:val="a1"/>
    <w:uiPriority w:val="60"/>
    <w:qFormat/>
    <w:rPr>
      <w:rFonts w:ascii="Calibri" w:hAnsi="Calibri" w:cs="Calibri"/>
      <w:color w:val="365F91"/>
      <w:sz w:val="22"/>
    </w:rPr>
    <w:tblPr>
      <w:tblBorders>
        <w:top w:val="single" w:sz="8" w:space="0" w:color="4F81BD"/>
        <w:bottom w:val="single" w:sz="8" w:space="0" w:color="4F81BD"/>
      </w:tblBorders>
    </w:tblPr>
    <w:tblStylePr w:type="firstRow">
      <w:pPr>
        <w:spacing w:before="0" w:after="0"/>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18">
    <w:name w:val="未处理的提及1"/>
    <w:uiPriority w:val="99"/>
    <w:semiHidden/>
    <w:qFormat/>
    <w:rPr>
      <w:color w:val="auto"/>
      <w:shd w:val="clear" w:color="auto" w:fill="auto"/>
    </w:rPr>
  </w:style>
  <w:style w:type="paragraph" w:customStyle="1" w:styleId="hky">
    <w:name w:val="hky正文"/>
    <w:basedOn w:val="a"/>
    <w:link w:val="hky0"/>
    <w:uiPriority w:val="99"/>
    <w:qFormat/>
    <w:pPr>
      <w:ind w:firstLine="560"/>
      <w:textAlignment w:val="baseline"/>
    </w:pPr>
    <w:rPr>
      <w:szCs w:val="24"/>
      <w:lang w:val="en-GB"/>
    </w:rPr>
  </w:style>
  <w:style w:type="paragraph" w:customStyle="1" w:styleId="hky1">
    <w:name w:val="hky图题"/>
    <w:basedOn w:val="a4"/>
    <w:link w:val="hky2"/>
    <w:uiPriority w:val="99"/>
    <w:qFormat/>
    <w:pPr>
      <w:spacing w:beforeLines="50" w:afterLines="50"/>
      <w:ind w:firstLineChars="0" w:firstLine="0"/>
      <w:jc w:val="center"/>
    </w:pPr>
    <w:rPr>
      <w:rFonts w:ascii="Times New Roman" w:hAnsi="Times New Roman"/>
    </w:rPr>
  </w:style>
  <w:style w:type="character" w:customStyle="1" w:styleId="hky0">
    <w:name w:val="hky正文 字符"/>
    <w:link w:val="hky"/>
    <w:uiPriority w:val="99"/>
    <w:qFormat/>
    <w:locked/>
    <w:rPr>
      <w:kern w:val="2"/>
      <w:sz w:val="24"/>
      <w:szCs w:val="24"/>
      <w:lang w:val="en-GB"/>
    </w:rPr>
  </w:style>
  <w:style w:type="paragraph" w:customStyle="1" w:styleId="hky3">
    <w:name w:val="hky表格字体"/>
    <w:basedOn w:val="a"/>
    <w:link w:val="hky4"/>
    <w:uiPriority w:val="99"/>
    <w:qFormat/>
    <w:pPr>
      <w:spacing w:line="240" w:lineRule="auto"/>
      <w:ind w:firstLineChars="0" w:firstLine="0"/>
      <w:jc w:val="center"/>
    </w:pPr>
    <w:rPr>
      <w:sz w:val="21"/>
      <w:szCs w:val="21"/>
    </w:rPr>
  </w:style>
  <w:style w:type="character" w:customStyle="1" w:styleId="Char0">
    <w:name w:val="题注 Char"/>
    <w:link w:val="a4"/>
    <w:uiPriority w:val="99"/>
    <w:qFormat/>
    <w:locked/>
    <w:rPr>
      <w:rFonts w:ascii="Cambria" w:eastAsia="黑体" w:hAnsi="Cambria"/>
      <w:kern w:val="2"/>
    </w:rPr>
  </w:style>
  <w:style w:type="character" w:customStyle="1" w:styleId="hky2">
    <w:name w:val="hky图题 字符"/>
    <w:link w:val="hky1"/>
    <w:uiPriority w:val="99"/>
    <w:qFormat/>
    <w:locked/>
    <w:rPr>
      <w:rFonts w:eastAsia="黑体"/>
      <w:kern w:val="2"/>
    </w:rPr>
  </w:style>
  <w:style w:type="paragraph" w:customStyle="1" w:styleId="hky30">
    <w:name w:val="hky3级"/>
    <w:basedOn w:val="a"/>
    <w:link w:val="hky31"/>
    <w:uiPriority w:val="99"/>
    <w:qFormat/>
    <w:pPr>
      <w:keepNext/>
      <w:spacing w:beforeLines="50" w:afterLines="50"/>
      <w:ind w:firstLineChars="0" w:firstLine="0"/>
      <w:outlineLvl w:val="2"/>
    </w:pPr>
    <w:rPr>
      <w:b/>
      <w:bCs/>
      <w:szCs w:val="24"/>
    </w:rPr>
  </w:style>
  <w:style w:type="character" w:customStyle="1" w:styleId="hky4">
    <w:name w:val="hky表格字体 字符"/>
    <w:link w:val="hky3"/>
    <w:uiPriority w:val="99"/>
    <w:qFormat/>
    <w:locked/>
    <w:rPr>
      <w:kern w:val="2"/>
      <w:sz w:val="21"/>
      <w:szCs w:val="21"/>
    </w:rPr>
  </w:style>
  <w:style w:type="character" w:customStyle="1" w:styleId="hky31">
    <w:name w:val="hky3级 字符"/>
    <w:link w:val="hky30"/>
    <w:uiPriority w:val="99"/>
    <w:qFormat/>
    <w:locked/>
    <w:rPr>
      <w:b/>
      <w:bCs/>
      <w:kern w:val="2"/>
      <w:sz w:val="24"/>
      <w:szCs w:val="24"/>
    </w:rPr>
  </w:style>
  <w:style w:type="table" w:customStyle="1" w:styleId="hky5">
    <w:name w:val="hky表格"/>
    <w:uiPriority w:val="99"/>
    <w:qFormat/>
    <w:pPr>
      <w:jc w:val="center"/>
    </w:pPr>
    <w:tblPr>
      <w:jc w:val="center"/>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hky6">
    <w:name w:val="hky一级"/>
    <w:basedOn w:val="1"/>
    <w:link w:val="hky7"/>
    <w:uiPriority w:val="99"/>
    <w:qFormat/>
    <w:pPr>
      <w:snapToGrid w:val="0"/>
      <w:spacing w:beforeLines="50" w:before="340" w:afterLines="50" w:after="330"/>
      <w:jc w:val="both"/>
    </w:pPr>
    <w:rPr>
      <w:sz w:val="28"/>
      <w:szCs w:val="28"/>
    </w:rPr>
  </w:style>
  <w:style w:type="paragraph" w:customStyle="1" w:styleId="hky20">
    <w:name w:val="hky2级"/>
    <w:basedOn w:val="20"/>
    <w:link w:val="hky21"/>
    <w:uiPriority w:val="99"/>
    <w:qFormat/>
    <w:pPr>
      <w:snapToGrid w:val="0"/>
      <w:spacing w:beforeLines="50" w:before="260" w:afterLines="50" w:after="260"/>
    </w:pPr>
    <w:rPr>
      <w:kern w:val="0"/>
      <w:sz w:val="24"/>
      <w:szCs w:val="24"/>
    </w:rPr>
  </w:style>
  <w:style w:type="character" w:customStyle="1" w:styleId="hky7">
    <w:name w:val="hky一级 字符"/>
    <w:link w:val="hky6"/>
    <w:uiPriority w:val="99"/>
    <w:qFormat/>
    <w:locked/>
    <w:rPr>
      <w:b/>
      <w:bCs/>
      <w:kern w:val="44"/>
      <w:sz w:val="28"/>
      <w:szCs w:val="28"/>
    </w:rPr>
  </w:style>
  <w:style w:type="character" w:customStyle="1" w:styleId="hky21">
    <w:name w:val="hky2级 字符"/>
    <w:link w:val="hky20"/>
    <w:uiPriority w:val="99"/>
    <w:qFormat/>
    <w:locked/>
    <w:rPr>
      <w:b/>
      <w:bCs/>
      <w:sz w:val="24"/>
      <w:szCs w:val="24"/>
    </w:rPr>
  </w:style>
  <w:style w:type="paragraph" w:customStyle="1" w:styleId="hky8">
    <w:name w:val="hky标题"/>
    <w:basedOn w:val="a"/>
    <w:link w:val="hky9"/>
    <w:uiPriority w:val="99"/>
    <w:qFormat/>
    <w:pPr>
      <w:spacing w:beforeLines="50"/>
      <w:ind w:firstLineChars="0" w:firstLine="0"/>
      <w:jc w:val="center"/>
      <w:outlineLvl w:val="0"/>
    </w:pPr>
    <w:rPr>
      <w:rFonts w:eastAsia="黑体"/>
      <w:color w:val="000000"/>
      <w:sz w:val="44"/>
      <w:szCs w:val="44"/>
    </w:rPr>
  </w:style>
  <w:style w:type="paragraph" w:customStyle="1" w:styleId="hkya">
    <w:name w:val="hky编制单位时间"/>
    <w:basedOn w:val="a"/>
    <w:link w:val="hkyb"/>
    <w:uiPriority w:val="99"/>
    <w:qFormat/>
    <w:pPr>
      <w:spacing w:line="240" w:lineRule="auto"/>
      <w:ind w:firstLineChars="0" w:firstLine="0"/>
      <w:jc w:val="center"/>
    </w:pPr>
    <w:rPr>
      <w:color w:val="000000"/>
      <w:sz w:val="28"/>
      <w:szCs w:val="28"/>
    </w:rPr>
  </w:style>
  <w:style w:type="character" w:customStyle="1" w:styleId="hky9">
    <w:name w:val="hky标题 字符"/>
    <w:link w:val="hky8"/>
    <w:uiPriority w:val="99"/>
    <w:qFormat/>
    <w:locked/>
    <w:rPr>
      <w:rFonts w:eastAsia="黑体"/>
      <w:color w:val="000000"/>
      <w:kern w:val="2"/>
      <w:sz w:val="44"/>
      <w:szCs w:val="44"/>
    </w:rPr>
  </w:style>
  <w:style w:type="paragraph" w:customStyle="1" w:styleId="aff2">
    <w:name w:val="公式"/>
    <w:basedOn w:val="hky"/>
    <w:link w:val="aff3"/>
    <w:uiPriority w:val="99"/>
    <w:qFormat/>
    <w:pPr>
      <w:ind w:firstLine="480"/>
      <w:jc w:val="right"/>
    </w:pPr>
  </w:style>
  <w:style w:type="character" w:customStyle="1" w:styleId="hkyb">
    <w:name w:val="hky编制单位时间 字符"/>
    <w:link w:val="hkya"/>
    <w:uiPriority w:val="99"/>
    <w:qFormat/>
    <w:locked/>
    <w:rPr>
      <w:color w:val="000000"/>
      <w:kern w:val="2"/>
      <w:sz w:val="28"/>
      <w:szCs w:val="28"/>
    </w:rPr>
  </w:style>
  <w:style w:type="paragraph" w:customStyle="1" w:styleId="hky40">
    <w:name w:val="hky4级"/>
    <w:basedOn w:val="hky30"/>
    <w:link w:val="hky41"/>
    <w:uiPriority w:val="99"/>
    <w:qFormat/>
    <w:pPr>
      <w:spacing w:before="156" w:after="156"/>
      <w:outlineLvl w:val="3"/>
    </w:pPr>
  </w:style>
  <w:style w:type="character" w:customStyle="1" w:styleId="aff3">
    <w:name w:val="公式 字符"/>
    <w:link w:val="aff2"/>
    <w:uiPriority w:val="99"/>
    <w:qFormat/>
    <w:locked/>
    <w:rPr>
      <w:kern w:val="2"/>
      <w:sz w:val="24"/>
      <w:szCs w:val="24"/>
      <w:lang w:val="en-GB"/>
    </w:rPr>
  </w:style>
  <w:style w:type="character" w:customStyle="1" w:styleId="hky41">
    <w:name w:val="hky4级 字符"/>
    <w:link w:val="hky40"/>
    <w:uiPriority w:val="99"/>
    <w:qFormat/>
    <w:locked/>
    <w:rPr>
      <w:b/>
      <w:bCs/>
      <w:kern w:val="2"/>
      <w:sz w:val="24"/>
      <w:szCs w:val="24"/>
    </w:rPr>
  </w:style>
  <w:style w:type="paragraph" w:customStyle="1" w:styleId="2">
    <w:name w:val="标题2"/>
    <w:basedOn w:val="a"/>
    <w:next w:val="a7"/>
    <w:link w:val="2Char3"/>
    <w:uiPriority w:val="99"/>
    <w:qFormat/>
    <w:pPr>
      <w:numPr>
        <w:numId w:val="1"/>
      </w:numPr>
      <w:tabs>
        <w:tab w:val="left" w:pos="1418"/>
      </w:tabs>
      <w:spacing w:line="240" w:lineRule="auto"/>
      <w:ind w:firstLine="200"/>
      <w:outlineLvl w:val="1"/>
    </w:pPr>
    <w:rPr>
      <w:rFonts w:ascii="宋体" w:hAnsi="楷体" w:cs="宋体"/>
      <w:b/>
      <w:bCs/>
      <w:sz w:val="30"/>
      <w:szCs w:val="30"/>
    </w:rPr>
  </w:style>
  <w:style w:type="character" w:customStyle="1" w:styleId="2Char3">
    <w:name w:val="标题2 Char"/>
    <w:link w:val="2"/>
    <w:uiPriority w:val="99"/>
    <w:qFormat/>
    <w:locked/>
    <w:rPr>
      <w:rFonts w:ascii="宋体" w:hAnsi="楷体" w:cs="宋体"/>
      <w:b/>
      <w:bCs/>
      <w:kern w:val="2"/>
      <w:sz w:val="30"/>
      <w:szCs w:val="30"/>
    </w:rPr>
  </w:style>
  <w:style w:type="paragraph" w:customStyle="1" w:styleId="Style17">
    <w:name w:val="_Style 17"/>
    <w:basedOn w:val="a"/>
    <w:uiPriority w:val="99"/>
    <w:qFormat/>
    <w:pPr>
      <w:spacing w:line="240" w:lineRule="auto"/>
      <w:ind w:firstLineChars="0" w:firstLine="0"/>
    </w:pPr>
    <w:rPr>
      <w:sz w:val="21"/>
      <w:szCs w:val="21"/>
    </w:rPr>
  </w:style>
  <w:style w:type="paragraph" w:styleId="aff4">
    <w:name w:val="No Spacing"/>
    <w:uiPriority w:val="99"/>
    <w:qFormat/>
    <w:pPr>
      <w:widowControl w:val="0"/>
      <w:spacing w:line="320" w:lineRule="exact"/>
      <w:jc w:val="both"/>
    </w:pPr>
    <w:rPr>
      <w:rFonts w:ascii="Times New Roman" w:eastAsia="宋体" w:hAnsi="Times New Roman" w:cs="Times New Roman"/>
      <w:kern w:val="2"/>
      <w:sz w:val="21"/>
      <w:szCs w:val="21"/>
    </w:rPr>
  </w:style>
  <w:style w:type="character" w:customStyle="1" w:styleId="CharChar0">
    <w:name w:val="【表格文字】 Char Char"/>
    <w:uiPriority w:val="99"/>
    <w:qFormat/>
    <w:rPr>
      <w:rFonts w:eastAsia="宋体"/>
      <w:kern w:val="2"/>
      <w:sz w:val="24"/>
      <w:szCs w:val="24"/>
      <w:lang w:val="en-US" w:eastAsia="zh-CN"/>
    </w:rPr>
  </w:style>
  <w:style w:type="paragraph" w:customStyle="1" w:styleId="33">
    <w:name w:val="样式3"/>
    <w:basedOn w:val="a"/>
    <w:uiPriority w:val="99"/>
    <w:qFormat/>
    <w:rPr>
      <w:rFonts w:eastAsia="楷体_GB2312"/>
      <w:sz w:val="28"/>
      <w:szCs w:val="28"/>
    </w:rPr>
  </w:style>
  <w:style w:type="paragraph" w:customStyle="1" w:styleId="Default">
    <w:name w:val="Default"/>
    <w:uiPriority w:val="99"/>
    <w:qFormat/>
    <w:pPr>
      <w:widowControl w:val="0"/>
      <w:autoSpaceDE w:val="0"/>
      <w:autoSpaceDN w:val="0"/>
      <w:adjustRightInd w:val="0"/>
    </w:pPr>
    <w:rPr>
      <w:rFonts w:ascii="Times New Roman" w:eastAsia="宋体" w:hAnsi="Times New Roman" w:cs="Times New Roman"/>
      <w:color w:val="000000"/>
      <w:sz w:val="24"/>
      <w:szCs w:val="24"/>
    </w:rPr>
  </w:style>
  <w:style w:type="paragraph" w:customStyle="1" w:styleId="aff5">
    <w:name w:val="图表名称"/>
    <w:basedOn w:val="a"/>
    <w:next w:val="a"/>
    <w:link w:val="Charf1"/>
    <w:uiPriority w:val="99"/>
    <w:qFormat/>
    <w:pPr>
      <w:spacing w:beforeLines="50" w:afterLines="50" w:line="240" w:lineRule="auto"/>
      <w:ind w:firstLineChars="0" w:firstLine="0"/>
      <w:jc w:val="center"/>
    </w:pPr>
    <w:rPr>
      <w:rFonts w:ascii="宋体" w:hAnsi="宋体" w:cs="宋体"/>
      <w:b/>
      <w:bCs/>
      <w:kern w:val="0"/>
      <w:sz w:val="21"/>
      <w:szCs w:val="21"/>
      <w:lang w:val="zh-CN"/>
    </w:rPr>
  </w:style>
  <w:style w:type="character" w:customStyle="1" w:styleId="Charf1">
    <w:name w:val="图表名称 Char"/>
    <w:link w:val="aff5"/>
    <w:uiPriority w:val="99"/>
    <w:qFormat/>
    <w:locked/>
    <w:rPr>
      <w:rFonts w:ascii="宋体" w:hAnsi="宋体" w:cs="宋体"/>
      <w:b/>
      <w:bCs/>
      <w:sz w:val="21"/>
      <w:szCs w:val="21"/>
      <w:lang w:val="zh-CN"/>
    </w:rPr>
  </w:style>
  <w:style w:type="paragraph" w:customStyle="1" w:styleId="TableParagraph">
    <w:name w:val="Table Paragraph"/>
    <w:basedOn w:val="a"/>
    <w:uiPriority w:val="1"/>
    <w:qFormat/>
    <w:pPr>
      <w:widowControl/>
      <w:autoSpaceDE w:val="0"/>
      <w:autoSpaceDN w:val="0"/>
      <w:spacing w:after="200" w:line="276" w:lineRule="auto"/>
      <w:ind w:firstLineChars="0" w:firstLine="0"/>
      <w:jc w:val="left"/>
    </w:pPr>
    <w:rPr>
      <w:rFonts w:ascii="宋体" w:hAnsi="宋体" w:cs="宋体"/>
      <w:kern w:val="0"/>
      <w:sz w:val="22"/>
      <w:lang w:val="zh-CN"/>
    </w:rPr>
  </w:style>
  <w:style w:type="paragraph" w:customStyle="1" w:styleId="aff6">
    <w:name w:val="大标题"/>
    <w:basedOn w:val="a"/>
    <w:link w:val="aff7"/>
    <w:uiPriority w:val="99"/>
    <w:qFormat/>
    <w:pPr>
      <w:spacing w:beforeLines="50" w:afterLines="50"/>
      <w:jc w:val="center"/>
    </w:pPr>
    <w:rPr>
      <w:rFonts w:eastAsia="黑体"/>
      <w:color w:val="000000"/>
      <w:sz w:val="32"/>
      <w:szCs w:val="32"/>
    </w:rPr>
  </w:style>
  <w:style w:type="paragraph" w:customStyle="1" w:styleId="aff8">
    <w:name w:val="附件标题"/>
    <w:basedOn w:val="aff6"/>
    <w:link w:val="aff9"/>
    <w:uiPriority w:val="99"/>
    <w:qFormat/>
    <w:pPr>
      <w:ind w:firstLineChars="0" w:firstLine="0"/>
      <w:jc w:val="left"/>
      <w:outlineLvl w:val="1"/>
    </w:pPr>
  </w:style>
  <w:style w:type="character" w:customStyle="1" w:styleId="aff7">
    <w:name w:val="大标题 字符"/>
    <w:link w:val="aff6"/>
    <w:uiPriority w:val="99"/>
    <w:qFormat/>
    <w:locked/>
    <w:rPr>
      <w:rFonts w:eastAsia="黑体"/>
      <w:color w:val="000000"/>
      <w:kern w:val="2"/>
      <w:sz w:val="32"/>
      <w:szCs w:val="32"/>
    </w:rPr>
  </w:style>
  <w:style w:type="paragraph" w:customStyle="1" w:styleId="hky50">
    <w:name w:val="hky5级"/>
    <w:basedOn w:val="a"/>
    <w:link w:val="hky51"/>
    <w:uiPriority w:val="99"/>
    <w:qFormat/>
    <w:pPr>
      <w:outlineLvl w:val="4"/>
    </w:pPr>
    <w:rPr>
      <w:kern w:val="0"/>
      <w:szCs w:val="24"/>
    </w:rPr>
  </w:style>
  <w:style w:type="character" w:customStyle="1" w:styleId="aff9">
    <w:name w:val="附件标题 字符"/>
    <w:link w:val="aff8"/>
    <w:uiPriority w:val="99"/>
    <w:qFormat/>
    <w:locked/>
    <w:rPr>
      <w:rFonts w:eastAsia="黑体"/>
      <w:color w:val="000000"/>
      <w:kern w:val="2"/>
      <w:sz w:val="32"/>
      <w:szCs w:val="32"/>
    </w:rPr>
  </w:style>
  <w:style w:type="paragraph" w:customStyle="1" w:styleId="hky60">
    <w:name w:val="hky6级"/>
    <w:basedOn w:val="hky50"/>
    <w:link w:val="hky61"/>
    <w:uiPriority w:val="99"/>
    <w:qFormat/>
    <w:pPr>
      <w:ind w:firstLine="480"/>
      <w:outlineLvl w:val="5"/>
    </w:pPr>
  </w:style>
  <w:style w:type="character" w:customStyle="1" w:styleId="hky51">
    <w:name w:val="hky5级 字符"/>
    <w:link w:val="hky50"/>
    <w:uiPriority w:val="99"/>
    <w:qFormat/>
    <w:locked/>
    <w:rPr>
      <w:sz w:val="24"/>
      <w:szCs w:val="24"/>
    </w:rPr>
  </w:style>
  <w:style w:type="paragraph" w:customStyle="1" w:styleId="26">
    <w:name w:val="2级无段后"/>
    <w:basedOn w:val="hky20"/>
    <w:link w:val="27"/>
    <w:uiPriority w:val="99"/>
    <w:qFormat/>
    <w:pPr>
      <w:spacing w:before="190" w:afterLines="0"/>
    </w:pPr>
  </w:style>
  <w:style w:type="character" w:customStyle="1" w:styleId="hky61">
    <w:name w:val="hky6级 字符"/>
    <w:link w:val="hky60"/>
    <w:uiPriority w:val="99"/>
    <w:qFormat/>
    <w:locked/>
    <w:rPr>
      <w:sz w:val="24"/>
      <w:szCs w:val="24"/>
    </w:rPr>
  </w:style>
  <w:style w:type="paragraph" w:customStyle="1" w:styleId="34">
    <w:name w:val="3级无段前"/>
    <w:basedOn w:val="hky30"/>
    <w:link w:val="35"/>
    <w:uiPriority w:val="99"/>
    <w:qFormat/>
    <w:pPr>
      <w:spacing w:beforeLines="0" w:after="190"/>
    </w:pPr>
  </w:style>
  <w:style w:type="character" w:customStyle="1" w:styleId="27">
    <w:name w:val="2级无段后 字符"/>
    <w:link w:val="26"/>
    <w:uiPriority w:val="99"/>
    <w:qFormat/>
    <w:locked/>
    <w:rPr>
      <w:b/>
      <w:bCs/>
      <w:sz w:val="24"/>
      <w:szCs w:val="24"/>
    </w:rPr>
  </w:style>
  <w:style w:type="paragraph" w:customStyle="1" w:styleId="36">
    <w:name w:val="3级无段后"/>
    <w:basedOn w:val="hky30"/>
    <w:link w:val="37"/>
    <w:uiPriority w:val="99"/>
    <w:qFormat/>
    <w:pPr>
      <w:spacing w:afterLines="0"/>
    </w:pPr>
  </w:style>
  <w:style w:type="character" w:customStyle="1" w:styleId="35">
    <w:name w:val="3级无段前 字符"/>
    <w:link w:val="34"/>
    <w:uiPriority w:val="99"/>
    <w:qFormat/>
    <w:locked/>
    <w:rPr>
      <w:b/>
      <w:bCs/>
      <w:kern w:val="2"/>
      <w:sz w:val="24"/>
      <w:szCs w:val="24"/>
    </w:rPr>
  </w:style>
  <w:style w:type="paragraph" w:customStyle="1" w:styleId="42">
    <w:name w:val="4级无段前"/>
    <w:basedOn w:val="hky40"/>
    <w:link w:val="43"/>
    <w:uiPriority w:val="99"/>
    <w:qFormat/>
    <w:pPr>
      <w:spacing w:beforeLines="0" w:after="50"/>
    </w:pPr>
  </w:style>
  <w:style w:type="character" w:customStyle="1" w:styleId="37">
    <w:name w:val="3级无段后 字符"/>
    <w:link w:val="36"/>
    <w:uiPriority w:val="99"/>
    <w:qFormat/>
    <w:locked/>
    <w:rPr>
      <w:b/>
      <w:bCs/>
      <w:kern w:val="2"/>
      <w:sz w:val="24"/>
      <w:szCs w:val="24"/>
    </w:rPr>
  </w:style>
  <w:style w:type="paragraph" w:customStyle="1" w:styleId="44">
    <w:name w:val="4级无段后"/>
    <w:basedOn w:val="hky40"/>
    <w:link w:val="45"/>
    <w:uiPriority w:val="99"/>
    <w:qFormat/>
    <w:pPr>
      <w:spacing w:before="190" w:afterLines="0"/>
    </w:pPr>
  </w:style>
  <w:style w:type="character" w:customStyle="1" w:styleId="43">
    <w:name w:val="4级无段前 字符"/>
    <w:link w:val="42"/>
    <w:uiPriority w:val="99"/>
    <w:qFormat/>
    <w:locked/>
    <w:rPr>
      <w:b/>
      <w:bCs/>
      <w:kern w:val="2"/>
      <w:sz w:val="24"/>
      <w:szCs w:val="24"/>
    </w:rPr>
  </w:style>
  <w:style w:type="character" w:customStyle="1" w:styleId="45">
    <w:name w:val="4级无段后 字符"/>
    <w:link w:val="44"/>
    <w:uiPriority w:val="99"/>
    <w:qFormat/>
    <w:locked/>
    <w:rPr>
      <w:b/>
      <w:bCs/>
      <w:kern w:val="2"/>
      <w:sz w:val="24"/>
      <w:szCs w:val="24"/>
    </w:rPr>
  </w:style>
  <w:style w:type="character" w:customStyle="1" w:styleId="affa">
    <w:name w:val="个人答复风格"/>
    <w:uiPriority w:val="99"/>
    <w:qFormat/>
    <w:rPr>
      <w:rFonts w:ascii="Arial" w:eastAsia="宋体" w:hAnsi="Arial" w:cs="Arial"/>
      <w:color w:val="auto"/>
      <w:sz w:val="20"/>
      <w:szCs w:val="20"/>
    </w:rPr>
  </w:style>
  <w:style w:type="character" w:customStyle="1" w:styleId="affb">
    <w:name w:val="个人撰写风格"/>
    <w:uiPriority w:val="99"/>
    <w:qFormat/>
    <w:rPr>
      <w:rFonts w:ascii="Arial" w:eastAsia="宋体" w:hAnsi="Arial" w:cs="Arial"/>
      <w:color w:val="auto"/>
      <w:sz w:val="20"/>
      <w:szCs w:val="20"/>
    </w:rPr>
  </w:style>
  <w:style w:type="character" w:customStyle="1" w:styleId="Char10">
    <w:name w:val="文档结构图 Char1"/>
    <w:uiPriority w:val="99"/>
    <w:qFormat/>
    <w:rPr>
      <w:rFonts w:ascii="宋体" w:cs="宋体"/>
      <w:kern w:val="2"/>
      <w:sz w:val="18"/>
      <w:szCs w:val="18"/>
    </w:rPr>
  </w:style>
  <w:style w:type="paragraph" w:styleId="affc">
    <w:name w:val="Quote"/>
    <w:basedOn w:val="a"/>
    <w:next w:val="a"/>
    <w:link w:val="Charf2"/>
    <w:uiPriority w:val="99"/>
    <w:qFormat/>
    <w:pPr>
      <w:widowControl/>
      <w:spacing w:before="200" w:line="276" w:lineRule="auto"/>
      <w:ind w:left="360" w:right="360" w:firstLineChars="0" w:firstLine="0"/>
      <w:jc w:val="left"/>
    </w:pPr>
    <w:rPr>
      <w:rFonts w:ascii="Calibri" w:hAnsi="Calibri" w:cs="Calibri"/>
      <w:i/>
      <w:iCs/>
      <w:kern w:val="0"/>
      <w:sz w:val="22"/>
    </w:rPr>
  </w:style>
  <w:style w:type="character" w:customStyle="1" w:styleId="Charf2">
    <w:name w:val="引用 Char"/>
    <w:basedOn w:val="a0"/>
    <w:link w:val="affc"/>
    <w:uiPriority w:val="99"/>
    <w:qFormat/>
    <w:rPr>
      <w:rFonts w:ascii="Calibri" w:hAnsi="Calibri" w:cs="Calibri"/>
      <w:i/>
      <w:iCs/>
      <w:sz w:val="22"/>
      <w:szCs w:val="22"/>
    </w:rPr>
  </w:style>
  <w:style w:type="character" w:customStyle="1" w:styleId="19">
    <w:name w:val="不明显强调1"/>
    <w:uiPriority w:val="99"/>
    <w:qFormat/>
    <w:rPr>
      <w:i/>
      <w:iCs/>
    </w:rPr>
  </w:style>
  <w:style w:type="character" w:customStyle="1" w:styleId="111">
    <w:name w:val="明显强调11"/>
    <w:uiPriority w:val="99"/>
    <w:qFormat/>
    <w:rPr>
      <w:b/>
      <w:bCs/>
    </w:rPr>
  </w:style>
  <w:style w:type="character" w:customStyle="1" w:styleId="1a">
    <w:name w:val="不明显参考1"/>
    <w:uiPriority w:val="99"/>
    <w:qFormat/>
    <w:rPr>
      <w:smallCaps/>
    </w:rPr>
  </w:style>
  <w:style w:type="character" w:customStyle="1" w:styleId="1b">
    <w:name w:val="明显参考1"/>
    <w:uiPriority w:val="99"/>
    <w:qFormat/>
    <w:rPr>
      <w:smallCaps/>
      <w:spacing w:val="5"/>
      <w:u w:val="single"/>
    </w:rPr>
  </w:style>
  <w:style w:type="character" w:customStyle="1" w:styleId="1c">
    <w:name w:val="书籍标题1"/>
    <w:uiPriority w:val="99"/>
    <w:qFormat/>
    <w:rPr>
      <w:i/>
      <w:iCs/>
      <w:smallCaps/>
      <w:spacing w:val="5"/>
    </w:rPr>
  </w:style>
  <w:style w:type="character" w:customStyle="1" w:styleId="Char">
    <w:name w:val="正文缩进 Char"/>
    <w:link w:val="a3"/>
    <w:uiPriority w:val="99"/>
    <w:qFormat/>
    <w:locked/>
  </w:style>
  <w:style w:type="character" w:customStyle="1" w:styleId="style3">
    <w:name w:val="style3"/>
    <w:basedOn w:val="a0"/>
    <w:uiPriority w:val="99"/>
    <w:qFormat/>
  </w:style>
  <w:style w:type="character" w:customStyle="1" w:styleId="11111111111111Char">
    <w:name w:val="11111111111111 Char"/>
    <w:link w:val="11111111111111"/>
    <w:uiPriority w:val="99"/>
    <w:qFormat/>
    <w:locked/>
    <w:rPr>
      <w:rFonts w:ascii="宋体" w:cs="宋体"/>
      <w:sz w:val="24"/>
      <w:szCs w:val="24"/>
    </w:rPr>
  </w:style>
  <w:style w:type="paragraph" w:customStyle="1" w:styleId="11111111111111">
    <w:name w:val="11111111111111"/>
    <w:basedOn w:val="a"/>
    <w:link w:val="11111111111111Char"/>
    <w:uiPriority w:val="99"/>
    <w:qFormat/>
    <w:pPr>
      <w:spacing w:line="560" w:lineRule="exact"/>
      <w:ind w:firstLine="480"/>
    </w:pPr>
    <w:rPr>
      <w:rFonts w:ascii="宋体" w:cs="宋体"/>
      <w:kern w:val="0"/>
      <w:szCs w:val="24"/>
    </w:rPr>
  </w:style>
  <w:style w:type="character" w:customStyle="1" w:styleId="Charb">
    <w:name w:val="普通(网站) Char"/>
    <w:link w:val="af0"/>
    <w:uiPriority w:val="99"/>
    <w:qFormat/>
    <w:locked/>
    <w:rPr>
      <w:rFonts w:ascii="宋体" w:hAnsi="宋体" w:cs="宋体"/>
      <w:sz w:val="24"/>
      <w:szCs w:val="24"/>
    </w:rPr>
  </w:style>
  <w:style w:type="table" w:customStyle="1" w:styleId="130">
    <w:name w:val="网格型13"/>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kyc">
    <w:name w:val="hky目录标题"/>
    <w:basedOn w:val="a"/>
    <w:link w:val="hkyd"/>
    <w:uiPriority w:val="99"/>
    <w:qFormat/>
    <w:pPr>
      <w:widowControl/>
      <w:spacing w:beforeLines="50" w:afterLines="50"/>
      <w:ind w:firstLineChars="0" w:firstLine="0"/>
      <w:jc w:val="center"/>
    </w:pPr>
    <w:rPr>
      <w:rFonts w:ascii="黑体" w:eastAsia="黑体" w:hAnsi="黑体" w:cs="黑体"/>
      <w:sz w:val="32"/>
      <w:szCs w:val="32"/>
    </w:rPr>
  </w:style>
  <w:style w:type="character" w:customStyle="1" w:styleId="hkyd">
    <w:name w:val="hky目录标题 字符"/>
    <w:link w:val="hkyc"/>
    <w:uiPriority w:val="99"/>
    <w:qFormat/>
    <w:locked/>
    <w:rPr>
      <w:rFonts w:ascii="黑体" w:eastAsia="黑体" w:hAnsi="黑体" w:cs="黑体"/>
      <w:kern w:val="2"/>
      <w:sz w:val="32"/>
      <w:szCs w:val="32"/>
    </w:rPr>
  </w:style>
  <w:style w:type="character" w:customStyle="1" w:styleId="28">
    <w:name w:val="未处理的提及2"/>
    <w:uiPriority w:val="99"/>
    <w:semiHidden/>
    <w:qFormat/>
    <w:rPr>
      <w:color w:val="auto"/>
      <w:shd w:val="clear" w:color="auto" w:fill="auto"/>
    </w:rPr>
  </w:style>
  <w:style w:type="paragraph" w:customStyle="1" w:styleId="hkye">
    <w:name w:val="hky目录内容格式"/>
    <w:basedOn w:val="22"/>
    <w:link w:val="hkyf"/>
    <w:uiPriority w:val="99"/>
    <w:qFormat/>
    <w:pPr>
      <w:widowControl/>
      <w:tabs>
        <w:tab w:val="right" w:leader="dot" w:pos="8494"/>
      </w:tabs>
      <w:spacing w:before="50" w:after="50"/>
      <w:ind w:left="0" w:firstLineChars="0" w:firstLine="0"/>
    </w:pPr>
    <w:rPr>
      <w:rFonts w:ascii="Times" w:hAnsi="Times" w:cs="Times"/>
      <w:kern w:val="0"/>
      <w:sz w:val="28"/>
      <w:szCs w:val="28"/>
    </w:rPr>
  </w:style>
  <w:style w:type="paragraph" w:customStyle="1" w:styleId="TOC2">
    <w:name w:val="TOC 标题2"/>
    <w:basedOn w:val="1"/>
    <w:next w:val="a"/>
    <w:uiPriority w:val="99"/>
    <w:qFormat/>
    <w:pPr>
      <w:widowControl/>
      <w:spacing w:before="240" w:line="259" w:lineRule="auto"/>
      <w:jc w:val="left"/>
      <w:outlineLvl w:val="9"/>
    </w:pPr>
    <w:rPr>
      <w:rFonts w:ascii="Cambria" w:hAnsi="Cambria" w:cs="Cambria"/>
      <w:b w:val="0"/>
      <w:bCs w:val="0"/>
      <w:color w:val="365F91"/>
      <w:kern w:val="0"/>
      <w:szCs w:val="32"/>
    </w:rPr>
  </w:style>
  <w:style w:type="character" w:customStyle="1" w:styleId="2Char1">
    <w:name w:val="目录 2 Char"/>
    <w:link w:val="22"/>
    <w:uiPriority w:val="99"/>
    <w:qFormat/>
    <w:locked/>
    <w:rPr>
      <w:rFonts w:ascii="Calibri" w:hAnsi="Calibri"/>
      <w:smallCaps/>
      <w:kern w:val="2"/>
    </w:rPr>
  </w:style>
  <w:style w:type="character" w:customStyle="1" w:styleId="hkyf">
    <w:name w:val="hky目录内容格式 字符"/>
    <w:link w:val="hkye"/>
    <w:uiPriority w:val="99"/>
    <w:qFormat/>
    <w:locked/>
    <w:rPr>
      <w:rFonts w:ascii="Times" w:hAnsi="Times" w:cs="Times"/>
      <w:smallCaps/>
      <w:sz w:val="28"/>
      <w:szCs w:val="28"/>
    </w:rPr>
  </w:style>
  <w:style w:type="paragraph" w:customStyle="1" w:styleId="TOC3">
    <w:name w:val="TOC 标题3"/>
    <w:basedOn w:val="1"/>
    <w:next w:val="a"/>
    <w:uiPriority w:val="99"/>
    <w:semiHidden/>
    <w:qFormat/>
    <w:pPr>
      <w:widowControl/>
      <w:spacing w:before="480" w:line="276" w:lineRule="auto"/>
      <w:jc w:val="left"/>
      <w:outlineLvl w:val="9"/>
    </w:pPr>
    <w:rPr>
      <w:rFonts w:ascii="Cambria" w:hAnsi="Cambria" w:cs="Cambria"/>
      <w:color w:val="365F91"/>
      <w:kern w:val="0"/>
      <w:sz w:val="28"/>
      <w:szCs w:val="28"/>
    </w:rPr>
  </w:style>
  <w:style w:type="paragraph" w:customStyle="1" w:styleId="DecimalAligned">
    <w:name w:val="Decimal Aligned"/>
    <w:basedOn w:val="a"/>
    <w:uiPriority w:val="40"/>
    <w:qFormat/>
    <w:pPr>
      <w:widowControl/>
      <w:tabs>
        <w:tab w:val="decimal" w:pos="360"/>
      </w:tabs>
      <w:spacing w:after="200" w:line="276" w:lineRule="auto"/>
      <w:ind w:firstLineChars="0" w:firstLine="0"/>
      <w:jc w:val="left"/>
    </w:pPr>
    <w:rPr>
      <w:rFonts w:ascii="Calibri" w:hAnsi="Calibri" w:cs="Calibri"/>
      <w:kern w:val="0"/>
      <w:sz w:val="22"/>
    </w:rPr>
  </w:style>
  <w:style w:type="character" w:customStyle="1" w:styleId="29">
    <w:name w:val="不明显强调2"/>
    <w:uiPriority w:val="99"/>
    <w:qFormat/>
    <w:rPr>
      <w:i/>
      <w:iCs/>
      <w:color w:val="7F7F7F"/>
    </w:rPr>
  </w:style>
  <w:style w:type="paragraph" w:customStyle="1" w:styleId="affd">
    <w:name w:val="样式 环评文本 + 自动设置"/>
    <w:basedOn w:val="a"/>
    <w:uiPriority w:val="99"/>
    <w:qFormat/>
    <w:pPr>
      <w:adjustRightInd w:val="0"/>
      <w:snapToGrid w:val="0"/>
      <w:ind w:firstLine="480"/>
    </w:pPr>
    <w:rPr>
      <w:szCs w:val="24"/>
    </w:rPr>
  </w:style>
  <w:style w:type="paragraph" w:customStyle="1" w:styleId="affe">
    <w:name w:val="样式 表头图头 + 自动设置"/>
    <w:basedOn w:val="a"/>
    <w:link w:val="Charf3"/>
    <w:uiPriority w:val="99"/>
    <w:qFormat/>
    <w:pPr>
      <w:keepLines/>
      <w:widowControl/>
      <w:adjustRightInd w:val="0"/>
      <w:snapToGrid w:val="0"/>
      <w:spacing w:beforeLines="50" w:line="240" w:lineRule="auto"/>
      <w:ind w:firstLineChars="0" w:firstLine="0"/>
      <w:jc w:val="center"/>
      <w:outlineLvl w:val="3"/>
    </w:pPr>
    <w:rPr>
      <w:b/>
      <w:bCs/>
      <w:color w:val="000000"/>
      <w:szCs w:val="24"/>
    </w:rPr>
  </w:style>
  <w:style w:type="paragraph" w:customStyle="1" w:styleId="afff">
    <w:name w:val="样式 居中"/>
    <w:basedOn w:val="a"/>
    <w:uiPriority w:val="99"/>
    <w:qFormat/>
    <w:pPr>
      <w:spacing w:line="240" w:lineRule="auto"/>
      <w:ind w:firstLineChars="0" w:firstLine="0"/>
      <w:jc w:val="center"/>
    </w:pPr>
    <w:rPr>
      <w:sz w:val="21"/>
      <w:szCs w:val="21"/>
    </w:rPr>
  </w:style>
  <w:style w:type="character" w:customStyle="1" w:styleId="Charf3">
    <w:name w:val="样式 表头图头 + 自动设置 Char"/>
    <w:link w:val="affe"/>
    <w:uiPriority w:val="99"/>
    <w:qFormat/>
    <w:locked/>
    <w:rPr>
      <w:b/>
      <w:bCs/>
      <w:color w:val="000000"/>
      <w:kern w:val="2"/>
      <w:sz w:val="24"/>
      <w:szCs w:val="24"/>
    </w:rPr>
  </w:style>
  <w:style w:type="character" w:customStyle="1" w:styleId="font21">
    <w:name w:val="font21"/>
    <w:uiPriority w:val="99"/>
    <w:qFormat/>
    <w:rPr>
      <w:rFonts w:ascii="Times New Roman" w:hAnsi="Times New Roman" w:cs="Times New Roman"/>
      <w:color w:val="000000"/>
      <w:sz w:val="21"/>
      <w:szCs w:val="21"/>
      <w:u w:val="none"/>
    </w:rPr>
  </w:style>
  <w:style w:type="character" w:customStyle="1" w:styleId="font11">
    <w:name w:val="font11"/>
    <w:uiPriority w:val="99"/>
    <w:qFormat/>
    <w:rPr>
      <w:rFonts w:ascii="Times New Roman" w:hAnsi="Times New Roman" w:cs="Times New Roman"/>
      <w:color w:val="000000"/>
      <w:sz w:val="21"/>
      <w:szCs w:val="21"/>
      <w:u w:val="none"/>
      <w:vertAlign w:val="superscript"/>
    </w:rPr>
  </w:style>
  <w:style w:type="character" w:customStyle="1" w:styleId="font01">
    <w:name w:val="font01"/>
    <w:uiPriority w:val="99"/>
    <w:qFormat/>
    <w:rPr>
      <w:rFonts w:ascii="宋体" w:eastAsia="宋体" w:hAnsi="宋体" w:cs="宋体"/>
      <w:color w:val="000000"/>
      <w:sz w:val="21"/>
      <w:szCs w:val="21"/>
      <w:u w:val="none"/>
      <w:vertAlign w:val="superscript"/>
    </w:rPr>
  </w:style>
  <w:style w:type="paragraph" w:customStyle="1" w:styleId="afff0">
    <w:name w:val="环评文本"/>
    <w:basedOn w:val="a"/>
    <w:uiPriority w:val="99"/>
    <w:qFormat/>
    <w:pPr>
      <w:ind w:firstLine="480"/>
    </w:pPr>
    <w:rPr>
      <w:color w:val="0000FF"/>
      <w:szCs w:val="24"/>
    </w:rPr>
  </w:style>
  <w:style w:type="paragraph" w:customStyle="1" w:styleId="38">
    <w:name w:val="修订3"/>
    <w:hidden/>
    <w:uiPriority w:val="99"/>
    <w:semiHidden/>
    <w:qFormat/>
    <w:rPr>
      <w:rFonts w:ascii="Times New Roman" w:eastAsia="宋体" w:hAnsi="Times New Roman" w:cs="Times New Roman"/>
      <w:kern w:val="2"/>
      <w:sz w:val="21"/>
      <w:szCs w:val="21"/>
    </w:rPr>
  </w:style>
  <w:style w:type="character" w:customStyle="1" w:styleId="39">
    <w:name w:val="不明显强调3"/>
    <w:uiPriority w:val="19"/>
    <w:qFormat/>
    <w:rPr>
      <w:i/>
      <w:iCs/>
      <w:color w:val="000000"/>
    </w:rPr>
  </w:style>
  <w:style w:type="character" w:customStyle="1" w:styleId="2a">
    <w:name w:val="明显参考2"/>
    <w:basedOn w:val="a0"/>
    <w:uiPriority w:val="32"/>
    <w:qFormat/>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148767">
      <w:bodyDiv w:val="1"/>
      <w:marLeft w:val="0"/>
      <w:marRight w:val="0"/>
      <w:marTop w:val="0"/>
      <w:marBottom w:val="0"/>
      <w:divBdr>
        <w:top w:val="none" w:sz="0" w:space="0" w:color="auto"/>
        <w:left w:val="none" w:sz="0" w:space="0" w:color="auto"/>
        <w:bottom w:val="none" w:sz="0" w:space="0" w:color="auto"/>
        <w:right w:val="none" w:sz="0" w:space="0" w:color="auto"/>
      </w:divBdr>
    </w:div>
    <w:div w:id="8099071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4.xml"/><Relationship Id="rId18" Type="http://schemas.openxmlformats.org/officeDocument/2006/relationships/image" Target="media/image3.png"/><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2.png"/><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footer" Target="footer5.xml"/><Relationship Id="rId23" Type="http://schemas.microsoft.com/office/2016/09/relationships/commentsIds" Target="commentsIds.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6350">
          <a:solidFill>
            <a:schemeClr val="tx1"/>
          </a:solidFill>
        </a:ln>
      </a:spPr>
      <a:bodyPr rot="0" spcFirstLastPara="0"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E188D6-D96A-4D07-A987-DE700C724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17207</TotalTime>
  <Pages>1</Pages>
  <Words>5476</Words>
  <Characters>31214</Characters>
  <Application>Microsoft Office Word</Application>
  <DocSecurity>0</DocSecurity>
  <Lines>260</Lines>
  <Paragraphs>73</Paragraphs>
  <ScaleCrop>false</ScaleCrop>
  <Company>Microsoft</Company>
  <LinksUpToDate>false</LinksUpToDate>
  <CharactersWithSpaces>36617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dc:creator>
  <cp:lastModifiedBy>Chinese User</cp:lastModifiedBy>
  <cp:revision>931</cp:revision>
  <cp:lastPrinted>2020-05-13T08:03:00Z</cp:lastPrinted>
  <dcterms:created xsi:type="dcterms:W3CDTF">2020-04-21T09:16:00Z</dcterms:created>
  <dcterms:modified xsi:type="dcterms:W3CDTF">2022-06-17T03:49:00Z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132DF2D7A6E447178B861B2BD0D4B844</vt:lpwstr>
  </property>
</Properties>
</file>