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Times New Roman" w:hAnsi="Times New Roman" w:eastAsia="方正黑体简体" w:cs="Times New Roman"/>
          <w:sz w:val="32"/>
          <w:szCs w:val="32"/>
        </w:rPr>
      </w:pPr>
    </w:p>
    <w:p>
      <w:pPr>
        <w:spacing w:line="500" w:lineRule="exact"/>
        <w:rPr>
          <w:rFonts w:hint="default" w:ascii="Times New Roman" w:hAnsi="Times New Roman" w:eastAsia="方正黑体简体" w:cs="Times New Roman"/>
          <w:sz w:val="32"/>
          <w:szCs w:val="32"/>
        </w:rPr>
      </w:pPr>
    </w:p>
    <w:p>
      <w:pPr>
        <w:spacing w:line="500" w:lineRule="exact"/>
        <w:rPr>
          <w:rFonts w:hint="default" w:ascii="Times New Roman" w:hAnsi="Times New Roman" w:eastAsia="方正黑体简体" w:cs="Times New Roman"/>
          <w:sz w:val="32"/>
          <w:szCs w:val="32"/>
        </w:rPr>
      </w:pP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五华县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中央和省级生态环境保护督察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整改任务销号评估报告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（序号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8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）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一、整改任务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一）反馈问题：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五华县水寨镇工业园的广东宝汇环保科技有限公司环保管理不到位，废水处理设施运行不正常，部分清洗废水未经收集从雨水沟外排。（省环境保护督察反馈意见；梅州市整改措施清单第九项）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二）责任单位：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广州番禺（五华）产业转移工业园管理委员会。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三）整改时限：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立行立改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四）整改目标：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规范企业环保管理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五）整改措施：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1.督促企业加强环保管理工作，全面完善雨污收集分流设施，确保预处理达到接网要求的废水，通过污水管网收集至园区污水处理厂进行处理；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2.做好环保治理设施的运行维护工作，设置排污口规范标识；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3.强化巡查执法，对环境违法行为进行依法查处。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一）整改目标完成情况：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企业设立环保管理机构，安排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3名人员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专人负责废水处理设施运行管理，完成雨污分流管网改造。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二）整改措施落实情况：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广东宝汇环保科技有限公司设立了环保管理机构，落实了环保责任，安排专人负责废水处理设施运行管理，确保生产废水排放均经过预处理后达标排放至园区污水收集管网。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2.完善了雨污分流管网，通过改造厂区内管网，实现百分百雨污分流。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通过采取上述综合措施，我县水寨镇工业园的广东宝汇环保科技有限公司落实了环保责任，安排专人负责废水处理设施运行管理，确保生产废水排放均经过预处理后达标排放至园区污水收集管网，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通过改造厂区内管网，完善了雨污分流管网。通过整改达到销号评估标准，申请上报销号。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jc w:val="center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五华县人民政府</w:t>
      </w:r>
    </w:p>
    <w:p>
      <w:pPr>
        <w:wordWrap w:val="0"/>
        <w:spacing w:line="520" w:lineRule="exact"/>
        <w:jc w:val="righ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2022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年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日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</w:t>
      </w:r>
    </w:p>
    <w:p>
      <w:pPr>
        <w:spacing w:line="520" w:lineRule="exact"/>
        <w:jc w:val="right"/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黑体简体">
    <w:altName w:val="方正楷体简体"/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9F7857"/>
    <w:rsid w:val="00B1696D"/>
    <w:rsid w:val="00D61735"/>
    <w:rsid w:val="00EF4CCF"/>
    <w:rsid w:val="0FFDFF81"/>
    <w:rsid w:val="106D714B"/>
    <w:rsid w:val="135557C5"/>
    <w:rsid w:val="13D92D78"/>
    <w:rsid w:val="19D92E4F"/>
    <w:rsid w:val="22D5007E"/>
    <w:rsid w:val="2A9226BB"/>
    <w:rsid w:val="2C2B4D4A"/>
    <w:rsid w:val="43BE3955"/>
    <w:rsid w:val="4DBD13F4"/>
    <w:rsid w:val="59AE7F92"/>
    <w:rsid w:val="5BBD15DE"/>
    <w:rsid w:val="5F7D3FE2"/>
    <w:rsid w:val="623C3EE7"/>
    <w:rsid w:val="6585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7</TotalTime>
  <ScaleCrop>false</ScaleCrop>
  <LinksUpToDate>false</LinksUpToDate>
  <CharactersWithSpaces>196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2020-12-08T10:19:00Z</dcterms:created>
  <dc:creator>黄英杰</dc:creator>
  <cp:lastModifiedBy>greatwall</cp:lastModifiedBy>
  <dcterms:modified xsi:type="dcterms:W3CDTF">2022-06-28T11:35:18Z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512575210_embed</vt:lpwstr>
  </property>
  <property fmtid="{D5CDD505-2E9C-101B-9397-08002B2CF9AE}" pid="3" name="KSOProductBuildVer">
    <vt:lpwstr>2052-11.8.2.9958</vt:lpwstr>
  </property>
</Properties>
</file>