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方正小标宋简体" w:hAnsi="方正小标宋简体" w:eastAsia="方正小标宋简体" w:cs="方正小标宋简体"/>
          <w:b/>
          <w:bCs/>
          <w:sz w:val="44"/>
          <w:szCs w:val="44"/>
          <w:lang w:eastAsia="zh-CN"/>
        </w:rPr>
      </w:pPr>
    </w:p>
    <w:p>
      <w:pPr>
        <w:spacing w:line="500" w:lineRule="exact"/>
        <w:jc w:val="center"/>
        <w:rPr>
          <w:rFonts w:hint="eastAsia" w:ascii="方正小标宋简体" w:hAnsi="方正小标宋简体" w:eastAsia="方正小标宋简体" w:cs="方正小标宋简体"/>
          <w:b/>
          <w:bCs/>
          <w:sz w:val="44"/>
          <w:szCs w:val="44"/>
          <w:lang w:eastAsia="zh-CN"/>
        </w:rPr>
      </w:pPr>
    </w:p>
    <w:p>
      <w:pPr>
        <w:spacing w:line="500" w:lineRule="exact"/>
        <w:jc w:val="center"/>
        <w:rPr>
          <w:rFonts w:hint="eastAsia" w:ascii="方正小标宋简体" w:hAnsi="方正小标宋简体" w:eastAsia="方正小标宋简体" w:cs="方正小标宋简体"/>
          <w:b/>
          <w:bCs/>
          <w:sz w:val="44"/>
          <w:szCs w:val="44"/>
          <w:lang w:eastAsia="zh-CN"/>
        </w:rPr>
      </w:pPr>
    </w:p>
    <w:p>
      <w:pPr>
        <w:spacing w:line="50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五华县</w:t>
      </w:r>
      <w:r>
        <w:rPr>
          <w:rFonts w:hint="eastAsia" w:ascii="方正小标宋简体" w:hAnsi="方正小标宋简体" w:eastAsia="方正小标宋简体" w:cs="方正小标宋简体"/>
          <w:b w:val="0"/>
          <w:bCs w:val="0"/>
          <w:sz w:val="44"/>
          <w:szCs w:val="44"/>
        </w:rPr>
        <w:t>中央和省级生态环境保护督察</w:t>
      </w:r>
    </w:p>
    <w:p>
      <w:pPr>
        <w:spacing w:line="500" w:lineRule="exact"/>
        <w:jc w:val="center"/>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rPr>
        <w:t>整改任务销号评估报告</w:t>
      </w:r>
      <w:r>
        <w:rPr>
          <w:rFonts w:hint="eastAsia" w:ascii="方正小标宋简体" w:hAnsi="方正小标宋简体" w:eastAsia="方正小标宋简体" w:cs="方正小标宋简体"/>
          <w:b w:val="0"/>
          <w:bCs w:val="0"/>
          <w:sz w:val="44"/>
          <w:szCs w:val="44"/>
          <w:lang w:val="en-US" w:eastAsia="zh-CN"/>
        </w:rPr>
        <w:t>（序号31）</w:t>
      </w:r>
    </w:p>
    <w:p>
      <w:pPr>
        <w:ind w:firstLine="880" w:firstLineChars="200"/>
        <w:rPr>
          <w:rFonts w:hint="eastAsia" w:ascii="黑体" w:hAnsi="黑体" w:eastAsia="黑体" w:cs="黑体"/>
          <w:b w:val="0"/>
          <w:bCs w:val="0"/>
          <w:sz w:val="44"/>
          <w:szCs w:val="44"/>
        </w:rPr>
      </w:pPr>
    </w:p>
    <w:p>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960" w:firstLineChars="300"/>
        <w:textAlignment w:val="auto"/>
        <w:outlineLvl w:val="9"/>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一、</w:t>
      </w:r>
      <w:r>
        <w:rPr>
          <w:rFonts w:hint="eastAsia" w:ascii="黑体" w:hAnsi="黑体" w:eastAsia="黑体" w:cs="黑体"/>
          <w:b w:val="0"/>
          <w:bCs w:val="0"/>
          <w:sz w:val="32"/>
          <w:szCs w:val="32"/>
        </w:rPr>
        <w:t>整改任务</w:t>
      </w:r>
    </w:p>
    <w:p>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right="0" w:rightChars="0"/>
        <w:jc w:val="both"/>
        <w:textAlignment w:val="auto"/>
        <w:outlineLvl w:val="9"/>
        <w:rPr>
          <w:rFonts w:hint="eastAsia" w:ascii="方正仿宋简体" w:hAnsi="方正仿宋简体" w:eastAsia="方正仿宋简体" w:cs="方正仿宋简体"/>
          <w:sz w:val="32"/>
          <w:szCs w:val="32"/>
          <w:lang w:val="zh-CN" w:eastAsia="zh-CN"/>
        </w:rPr>
      </w:pPr>
      <w:r>
        <w:rPr>
          <w:rFonts w:hint="eastAsia" w:ascii="宋体" w:hAnsi="宋体" w:eastAsia="宋体" w:cs="宋体"/>
          <w:b/>
          <w:bCs/>
          <w:sz w:val="32"/>
          <w:szCs w:val="32"/>
          <w:lang w:val="en-US" w:eastAsia="zh-CN"/>
        </w:rPr>
        <w:t xml:space="preserve">    </w:t>
      </w:r>
      <w:r>
        <w:rPr>
          <w:rFonts w:hint="eastAsia" w:ascii="方正楷体简体" w:hAnsi="方正楷体简体" w:eastAsia="方正楷体简体" w:cs="方正楷体简体"/>
          <w:b w:val="0"/>
          <w:bCs w:val="0"/>
          <w:spacing w:val="0"/>
          <w:w w:val="100"/>
          <w:kern w:val="2"/>
          <w:position w:val="0"/>
          <w:sz w:val="32"/>
          <w:szCs w:val="32"/>
          <w:shd w:val="clear"/>
          <w:lang w:eastAsia="zh-CN" w:bidi="ar-SA"/>
        </w:rPr>
        <w:t>（一）反馈问</w:t>
      </w:r>
      <w:r>
        <w:rPr>
          <w:rFonts w:hint="eastAsia" w:ascii="方正楷体简体" w:hAnsi="方正楷体简体" w:eastAsia="方正楷体简体" w:cs="方正楷体简体"/>
          <w:b w:val="0"/>
          <w:bCs w:val="0"/>
          <w:spacing w:val="0"/>
          <w:w w:val="100"/>
          <w:kern w:val="2"/>
          <w:position w:val="0"/>
          <w:sz w:val="32"/>
          <w:szCs w:val="32"/>
          <w:shd w:val="clear"/>
          <w:lang w:val="zh-CN" w:eastAsia="zh-CN" w:bidi="ar-SA"/>
        </w:rPr>
        <w:t>题：</w:t>
      </w:r>
      <w:r>
        <w:rPr>
          <w:rFonts w:hint="eastAsia" w:ascii="方正仿宋简体" w:hAnsi="方正仿宋简体" w:eastAsia="方正仿宋简体" w:cs="方正仿宋简体"/>
          <w:sz w:val="32"/>
          <w:szCs w:val="32"/>
          <w:lang w:val="zh-CN" w:eastAsia="zh-CN"/>
        </w:rPr>
        <w:t xml:space="preserve">一般工业固废随意倾倒问题突出。(广东省贯彻落实中央环境保护督察固体废物环境问题专项督察反馈意见整改措施清单第十七项；梅州市整改措施清单第五十项) </w:t>
      </w:r>
    </w:p>
    <w:p>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right="0" w:rightChars="0"/>
        <w:textAlignment w:val="auto"/>
        <w:outlineLvl w:val="9"/>
        <w:rPr>
          <w:rFonts w:hint="eastAsia" w:ascii="方正仿宋简体" w:hAnsi="方正仿宋简体" w:eastAsia="方正仿宋简体" w:cs="方正仿宋简体"/>
          <w:sz w:val="32"/>
          <w:szCs w:val="32"/>
          <w:lang w:val="en-US" w:eastAsia="zh-CN"/>
        </w:rPr>
      </w:pPr>
      <w:r>
        <w:rPr>
          <w:rFonts w:hint="eastAsia" w:ascii="宋体" w:hAnsi="宋体" w:eastAsia="宋体" w:cs="宋体"/>
          <w:b/>
          <w:bCs/>
          <w:sz w:val="32"/>
          <w:szCs w:val="32"/>
          <w:lang w:val="en-US" w:eastAsia="zh-CN"/>
        </w:rPr>
        <w:t xml:space="preserve">    </w:t>
      </w:r>
      <w:r>
        <w:rPr>
          <w:rFonts w:hint="eastAsia" w:ascii="方正楷体简体" w:hAnsi="方正楷体简体" w:eastAsia="方正楷体简体" w:cs="方正楷体简体"/>
          <w:b w:val="0"/>
          <w:bCs w:val="0"/>
          <w:sz w:val="32"/>
          <w:szCs w:val="32"/>
          <w:lang w:eastAsia="zh-CN"/>
        </w:rPr>
        <w:t>（</w:t>
      </w:r>
      <w:r>
        <w:rPr>
          <w:rFonts w:hint="eastAsia" w:ascii="方正楷体简体" w:hAnsi="方正楷体简体" w:eastAsia="方正楷体简体" w:cs="方正楷体简体"/>
          <w:b w:val="0"/>
          <w:bCs w:val="0"/>
          <w:spacing w:val="0"/>
          <w:w w:val="100"/>
          <w:kern w:val="2"/>
          <w:position w:val="0"/>
          <w:sz w:val="32"/>
          <w:szCs w:val="32"/>
          <w:shd w:val="clear"/>
          <w:lang w:eastAsia="zh-CN" w:bidi="ar-SA"/>
        </w:rPr>
        <w:t>二）责任单</w:t>
      </w:r>
      <w:r>
        <w:rPr>
          <w:rFonts w:hint="eastAsia" w:ascii="方正楷体简体" w:hAnsi="方正楷体简体" w:eastAsia="方正楷体简体" w:cs="方正楷体简体"/>
          <w:b w:val="0"/>
          <w:bCs w:val="0"/>
          <w:spacing w:val="0"/>
          <w:w w:val="100"/>
          <w:kern w:val="2"/>
          <w:position w:val="0"/>
          <w:sz w:val="32"/>
          <w:szCs w:val="32"/>
          <w:shd w:val="clear"/>
          <w:lang w:val="zh-CN" w:eastAsia="zh-CN" w:bidi="ar-SA"/>
        </w:rPr>
        <w:t>位</w:t>
      </w:r>
      <w:r>
        <w:rPr>
          <w:rFonts w:hint="eastAsia" w:ascii="方正楷体简体" w:hAnsi="方正楷体简体" w:eastAsia="方正楷体简体" w:cs="方正楷体简体"/>
          <w:b w:val="0"/>
          <w:bCs w:val="0"/>
          <w:sz w:val="32"/>
          <w:szCs w:val="32"/>
          <w:lang w:val="zh-CN" w:eastAsia="zh-CN"/>
        </w:rPr>
        <w:t>：</w:t>
      </w:r>
      <w:r>
        <w:rPr>
          <w:rFonts w:hint="eastAsia" w:ascii="方正仿宋简体" w:hAnsi="方正仿宋简体" w:eastAsia="方正仿宋简体" w:cs="方正仿宋简体"/>
          <w:sz w:val="32"/>
          <w:szCs w:val="32"/>
          <w:lang w:val="en-US" w:eastAsia="zh-CN"/>
        </w:rPr>
        <w:t>梅州市生态环境局五华分局、县公安局、县科工商务局、县产业转移园管委会、各镇人民政府。</w:t>
      </w:r>
    </w:p>
    <w:p>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right="0" w:rightChars="0" w:firstLine="640" w:firstLineChars="200"/>
        <w:textAlignment w:val="auto"/>
        <w:outlineLvl w:val="9"/>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b w:val="0"/>
          <w:bCs w:val="0"/>
          <w:sz w:val="32"/>
          <w:szCs w:val="32"/>
          <w:lang w:eastAsia="zh-CN"/>
        </w:rPr>
        <w:t>（</w:t>
      </w:r>
      <w:r>
        <w:rPr>
          <w:rFonts w:hint="eastAsia" w:ascii="方正楷体简体" w:hAnsi="方正楷体简体" w:eastAsia="方正楷体简体" w:cs="方正楷体简体"/>
          <w:b w:val="0"/>
          <w:bCs w:val="0"/>
          <w:spacing w:val="0"/>
          <w:w w:val="100"/>
          <w:kern w:val="2"/>
          <w:position w:val="0"/>
          <w:sz w:val="32"/>
          <w:szCs w:val="32"/>
          <w:shd w:val="clear"/>
          <w:lang w:eastAsia="zh-CN" w:bidi="ar-SA"/>
        </w:rPr>
        <w:t>三）整改时限</w:t>
      </w:r>
      <w:r>
        <w:rPr>
          <w:rFonts w:hint="eastAsia" w:ascii="方正楷体简体" w:hAnsi="方正楷体简体" w:eastAsia="方正楷体简体" w:cs="方正楷体简体"/>
          <w:b w:val="0"/>
          <w:bCs w:val="0"/>
          <w:sz w:val="32"/>
          <w:szCs w:val="32"/>
          <w:lang w:eastAsia="zh-CN"/>
        </w:rPr>
        <w:t>：</w:t>
      </w:r>
      <w:r>
        <w:rPr>
          <w:rFonts w:hint="eastAsia" w:ascii="方正仿宋简体" w:hAnsi="方正仿宋简体" w:eastAsia="方正仿宋简体" w:cs="方正仿宋简体"/>
          <w:sz w:val="32"/>
          <w:szCs w:val="32"/>
          <w:lang w:val="en-US" w:eastAsia="zh-CN"/>
        </w:rPr>
        <w:t>立行立改，持续整改。</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right="0" w:rightChars="0" w:firstLine="640" w:firstLineChars="200"/>
        <w:textAlignment w:val="auto"/>
        <w:outlineLvl w:val="9"/>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b w:val="0"/>
          <w:bCs w:val="0"/>
          <w:spacing w:val="0"/>
          <w:w w:val="100"/>
          <w:kern w:val="2"/>
          <w:position w:val="0"/>
          <w:sz w:val="32"/>
          <w:szCs w:val="32"/>
          <w:shd w:val="clear"/>
          <w:lang w:eastAsia="zh-CN" w:bidi="ar-SA"/>
        </w:rPr>
        <w:t>（四）整改目标：</w:t>
      </w:r>
      <w:bookmarkStart w:id="0" w:name="bookmark41"/>
      <w:r>
        <w:rPr>
          <w:rFonts w:hint="eastAsia" w:ascii="方正仿宋简体" w:hAnsi="方正仿宋简体" w:eastAsia="方正仿宋简体" w:cs="方正仿宋简体"/>
          <w:sz w:val="32"/>
          <w:szCs w:val="32"/>
          <w:lang w:val="en-US" w:eastAsia="zh-CN"/>
        </w:rPr>
        <w:t>一般工业固体废物得到资源化利用，无害化处置。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right="0" w:rightChars="0" w:firstLine="640" w:firstLineChars="200"/>
        <w:jc w:val="both"/>
        <w:textAlignment w:val="auto"/>
        <w:outlineLvl w:val="9"/>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b w:val="0"/>
          <w:bCs w:val="0"/>
          <w:spacing w:val="0"/>
          <w:w w:val="100"/>
          <w:kern w:val="2"/>
          <w:position w:val="0"/>
          <w:sz w:val="32"/>
          <w:szCs w:val="32"/>
          <w:shd w:val="clear"/>
          <w:lang w:eastAsia="zh-CN" w:bidi="ar-SA"/>
        </w:rPr>
        <w:t>（</w:t>
      </w:r>
      <w:bookmarkEnd w:id="0"/>
      <w:r>
        <w:rPr>
          <w:rFonts w:hint="eastAsia" w:ascii="方正楷体简体" w:hAnsi="方正楷体简体" w:eastAsia="方正楷体简体" w:cs="方正楷体简体"/>
          <w:b w:val="0"/>
          <w:bCs w:val="0"/>
          <w:spacing w:val="0"/>
          <w:w w:val="100"/>
          <w:kern w:val="2"/>
          <w:position w:val="0"/>
          <w:sz w:val="32"/>
          <w:szCs w:val="32"/>
          <w:shd w:val="clear"/>
          <w:lang w:eastAsia="zh-CN" w:bidi="ar-SA"/>
        </w:rPr>
        <w:t>五）整改措施</w:t>
      </w:r>
      <w:r>
        <w:rPr>
          <w:rFonts w:hint="eastAsia" w:ascii="方正楷体简体" w:hAnsi="方正楷体简体" w:eastAsia="方正楷体简体" w:cs="方正楷体简体"/>
          <w:b w:val="0"/>
          <w:bCs w:val="0"/>
          <w:sz w:val="32"/>
          <w:szCs w:val="32"/>
          <w:lang w:eastAsia="zh-CN"/>
        </w:rPr>
        <w:t>：</w:t>
      </w:r>
      <w:bookmarkStart w:id="1" w:name="bookmark42"/>
      <w:r>
        <w:rPr>
          <w:rFonts w:hint="eastAsia" w:ascii="方正仿宋简体" w:hAnsi="方正仿宋简体" w:eastAsia="方正仿宋简体" w:cs="方正仿宋简体"/>
          <w:sz w:val="32"/>
          <w:szCs w:val="32"/>
          <w:lang w:eastAsia="zh-CN"/>
        </w:rPr>
        <w:t>督促企业落实一般工业固体废物处理处置主体责任，完善规范化的贮存场地。规范一般工业固体废物产生、贮存、处理处置行为，提高资源化水平，打击一般工业固体废物违法倾倒行为。</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right="0" w:rightChars="0" w:firstLine="640" w:firstLineChars="200"/>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lang w:eastAsia="zh-CN"/>
        </w:rPr>
        <w:t>二</w:t>
      </w:r>
      <w:bookmarkEnd w:id="1"/>
      <w:r>
        <w:rPr>
          <w:rFonts w:hint="eastAsia" w:ascii="黑体" w:hAnsi="黑体" w:eastAsia="黑体" w:cs="黑体"/>
          <w:b w:val="0"/>
          <w:bCs w:val="0"/>
          <w:sz w:val="32"/>
          <w:szCs w:val="32"/>
          <w:lang w:eastAsia="zh-CN"/>
        </w:rPr>
        <w:t>、整改落实情况</w:t>
      </w:r>
    </w:p>
    <w:p>
      <w:pPr>
        <w:keepNext w:val="0"/>
        <w:keepLines w:val="0"/>
        <w:pageBreakBefore w:val="0"/>
        <w:widowControl w:val="0"/>
        <w:kinsoku/>
        <w:wordWrap/>
        <w:overflowPunct/>
        <w:topLinePunct w:val="0"/>
        <w:autoSpaceDE/>
        <w:autoSpaceDN/>
        <w:bidi w:val="0"/>
        <w:adjustRightInd/>
        <w:snapToGrid/>
        <w:spacing w:before="0" w:after="0" w:line="560" w:lineRule="exact"/>
        <w:ind w:right="0" w:rightChars="0" w:firstLine="640" w:firstLineChars="200"/>
        <w:jc w:val="left"/>
        <w:textAlignment w:val="auto"/>
        <w:outlineLvl w:val="9"/>
        <w:rPr>
          <w:rFonts w:hint="eastAsia" w:ascii="方正仿宋简体" w:hAnsi="方正仿宋简体" w:eastAsia="方正仿宋简体" w:cs="方正仿宋简体"/>
          <w:sz w:val="32"/>
          <w:szCs w:val="32"/>
          <w:lang w:val="en-US" w:eastAsia="zh-CN"/>
        </w:rPr>
      </w:pPr>
      <w:bookmarkStart w:id="2" w:name="bookmark43"/>
      <w:r>
        <w:rPr>
          <w:rFonts w:hint="eastAsia" w:ascii="方正楷体简体" w:hAnsi="方正楷体简体" w:eastAsia="方正楷体简体" w:cs="方正楷体简体"/>
          <w:b w:val="0"/>
          <w:bCs w:val="0"/>
          <w:spacing w:val="0"/>
          <w:w w:val="100"/>
          <w:kern w:val="2"/>
          <w:position w:val="0"/>
          <w:sz w:val="32"/>
          <w:szCs w:val="32"/>
          <w:shd w:val="clear"/>
          <w:lang w:eastAsia="zh-CN" w:bidi="ar-SA"/>
        </w:rPr>
        <w:t>（</w:t>
      </w:r>
      <w:bookmarkEnd w:id="2"/>
      <w:r>
        <w:rPr>
          <w:rFonts w:hint="eastAsia" w:ascii="方正楷体简体" w:hAnsi="方正楷体简体" w:eastAsia="方正楷体简体" w:cs="方正楷体简体"/>
          <w:b w:val="0"/>
          <w:bCs w:val="0"/>
          <w:spacing w:val="0"/>
          <w:w w:val="100"/>
          <w:kern w:val="2"/>
          <w:position w:val="0"/>
          <w:sz w:val="32"/>
          <w:szCs w:val="32"/>
          <w:shd w:val="clear"/>
          <w:lang w:eastAsia="zh-CN" w:bidi="ar-SA"/>
        </w:rPr>
        <w:t>一）整改目标完成情</w:t>
      </w:r>
      <w:r>
        <w:rPr>
          <w:rFonts w:hint="eastAsia" w:ascii="方正楷体简体" w:hAnsi="方正楷体简体" w:eastAsia="方正楷体简体" w:cs="方正楷体简体"/>
          <w:b w:val="0"/>
          <w:bCs w:val="0"/>
          <w:spacing w:val="0"/>
          <w:w w:val="100"/>
          <w:kern w:val="2"/>
          <w:position w:val="0"/>
          <w:sz w:val="32"/>
          <w:szCs w:val="32"/>
          <w:shd w:val="clear"/>
          <w:lang w:val="zh-CN" w:eastAsia="zh-CN" w:bidi="ar-SA"/>
        </w:rPr>
        <w:t>况：</w:t>
      </w:r>
      <w:bookmarkStart w:id="3" w:name="bookmark44"/>
      <w:r>
        <w:rPr>
          <w:rFonts w:hint="eastAsia" w:ascii="方正仿宋简体" w:hAnsi="方正仿宋简体" w:eastAsia="方正仿宋简体" w:cs="方正仿宋简体"/>
          <w:sz w:val="32"/>
          <w:szCs w:val="32"/>
          <w:lang w:val="en-US" w:eastAsia="zh-CN"/>
        </w:rPr>
        <w:t>我县一般工业固体废物实现资源化利用，无害化处置。</w:t>
      </w:r>
    </w:p>
    <w:p>
      <w:pPr>
        <w:keepNext w:val="0"/>
        <w:keepLines w:val="0"/>
        <w:pageBreakBefore w:val="0"/>
        <w:widowControl w:val="0"/>
        <w:kinsoku/>
        <w:wordWrap/>
        <w:overflowPunct/>
        <w:topLinePunct w:val="0"/>
        <w:autoSpaceDE/>
        <w:autoSpaceDN/>
        <w:bidi w:val="0"/>
        <w:adjustRightInd/>
        <w:snapToGrid/>
        <w:spacing w:before="0" w:after="0" w:line="560" w:lineRule="exact"/>
        <w:ind w:right="0" w:rightChars="0" w:firstLine="640" w:firstLineChars="200"/>
        <w:jc w:val="both"/>
        <w:textAlignment w:val="auto"/>
        <w:outlineLvl w:val="9"/>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b w:val="0"/>
          <w:bCs w:val="0"/>
          <w:spacing w:val="0"/>
          <w:w w:val="100"/>
          <w:kern w:val="2"/>
          <w:position w:val="0"/>
          <w:sz w:val="32"/>
          <w:szCs w:val="32"/>
          <w:shd w:val="clear"/>
          <w:lang w:eastAsia="zh-CN" w:bidi="ar-SA"/>
        </w:rPr>
        <w:t>（</w:t>
      </w:r>
      <w:bookmarkEnd w:id="3"/>
      <w:r>
        <w:rPr>
          <w:rFonts w:hint="eastAsia" w:ascii="方正楷体简体" w:hAnsi="方正楷体简体" w:eastAsia="方正楷体简体" w:cs="方正楷体简体"/>
          <w:b w:val="0"/>
          <w:bCs w:val="0"/>
          <w:spacing w:val="0"/>
          <w:w w:val="100"/>
          <w:kern w:val="2"/>
          <w:position w:val="0"/>
          <w:sz w:val="32"/>
          <w:szCs w:val="32"/>
          <w:shd w:val="clear"/>
          <w:lang w:eastAsia="zh-CN" w:bidi="ar-SA"/>
        </w:rPr>
        <w:t>二）整改措施落实情况：</w:t>
      </w:r>
      <w:r>
        <w:rPr>
          <w:rFonts w:hint="eastAsia" w:ascii="方正仿宋简体" w:hAnsi="方正仿宋简体" w:eastAsia="方正仿宋简体" w:cs="方正仿宋简体"/>
          <w:sz w:val="32"/>
          <w:szCs w:val="32"/>
          <w:lang w:val="en-US" w:eastAsia="zh-CN"/>
        </w:rPr>
        <w:t>我县组织开展固体废物大排查行动，落实了“三个一”工作措施，即由分管县领导全面走访一次固体废物处置企业；由分管县领导与固体废物处理处置企业的法定代表人谈一次话；由固体废物相关企业向环保部门签一份承诺书。把固体废物管理纳入双随机检查重要内容，严格规范企业一般工业固废产生、贮存、处理处置的行为。</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right="0" w:rightChars="0" w:firstLine="640" w:firstLineChars="200"/>
        <w:textAlignment w:val="auto"/>
        <w:outlineLvl w:val="9"/>
        <w:rPr>
          <w:rFonts w:hint="eastAsia" w:ascii="黑体" w:hAnsi="黑体" w:eastAsia="黑体" w:cs="黑体"/>
          <w:b w:val="0"/>
          <w:bCs w:val="0"/>
          <w:sz w:val="32"/>
          <w:szCs w:val="32"/>
          <w:lang w:eastAsia="zh-CN"/>
        </w:rPr>
      </w:pPr>
      <w:bookmarkStart w:id="4" w:name="bookmark45"/>
      <w:r>
        <w:rPr>
          <w:rFonts w:hint="eastAsia" w:ascii="黑体" w:hAnsi="黑体" w:eastAsia="黑体" w:cs="黑体"/>
          <w:b w:val="0"/>
          <w:bCs w:val="0"/>
          <w:sz w:val="32"/>
          <w:szCs w:val="32"/>
          <w:lang w:eastAsia="zh-CN"/>
        </w:rPr>
        <w:t>三</w:t>
      </w:r>
      <w:bookmarkEnd w:id="4"/>
      <w:r>
        <w:rPr>
          <w:rFonts w:hint="eastAsia" w:ascii="黑体" w:hAnsi="黑体" w:eastAsia="黑体" w:cs="黑体"/>
          <w:b w:val="0"/>
          <w:bCs w:val="0"/>
          <w:sz w:val="32"/>
          <w:szCs w:val="32"/>
          <w:lang w:eastAsia="zh-CN"/>
        </w:rPr>
        <w:t>、评估结论</w:t>
      </w:r>
    </w:p>
    <w:p>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right="0" w:rightChars="0" w:firstLine="640" w:firstLineChars="200"/>
        <w:jc w:val="both"/>
        <w:textAlignment w:val="auto"/>
        <w:outlineLvl w:val="9"/>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eastAsia="zh-CN"/>
        </w:rPr>
        <w:t>通过落实一般工业固体废物处理处置主体责任，完善监管机制，提升了一般工业固体废物资源化利用水平，一般工业固体废物得到了规范处置，</w:t>
      </w:r>
      <w:r>
        <w:rPr>
          <w:rFonts w:hint="eastAsia" w:ascii="方正仿宋简体" w:hAnsi="方正仿宋简体" w:eastAsia="方正仿宋简体" w:cs="方正仿宋简体"/>
          <w:sz w:val="32"/>
          <w:szCs w:val="32"/>
          <w:lang w:val="en-US" w:eastAsia="zh-CN"/>
        </w:rPr>
        <w:t>达到销号评估标准。</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right="0" w:rightChars="0" w:firstLine="640" w:firstLineChars="200"/>
        <w:jc w:val="both"/>
        <w:textAlignment w:val="auto"/>
        <w:outlineLvl w:val="9"/>
        <w:rPr>
          <w:rFonts w:hint="eastAsia" w:ascii="方正仿宋简体" w:hAnsi="方正仿宋简体" w:eastAsia="方正仿宋简体" w:cs="方正仿宋简体"/>
          <w:sz w:val="32"/>
          <w:szCs w:val="32"/>
          <w:lang w:eastAsia="zh-CN"/>
        </w:rPr>
      </w:pPr>
    </w:p>
    <w:p>
      <w:pPr>
        <w:keepNext w:val="0"/>
        <w:keepLines w:val="0"/>
        <w:pageBreakBefore w:val="0"/>
        <w:widowControl w:val="0"/>
        <w:kinsoku/>
        <w:wordWrap/>
        <w:overflowPunct/>
        <w:topLinePunct w:val="0"/>
        <w:autoSpaceDE/>
        <w:autoSpaceDN/>
        <w:bidi w:val="0"/>
        <w:adjustRightInd/>
        <w:snapToGrid/>
        <w:spacing w:before="0" w:after="0" w:line="560" w:lineRule="exact"/>
        <w:ind w:right="0" w:rightChars="0" w:firstLine="4160" w:firstLineChars="1300"/>
        <w:jc w:val="both"/>
        <w:textAlignment w:val="auto"/>
        <w:outlineLvl w:val="9"/>
        <w:rPr>
          <w:rFonts w:hint="eastAsia" w:ascii="方正仿宋简体" w:hAnsi="方正仿宋简体" w:eastAsia="方正仿宋简体" w:cs="方正仿宋简体"/>
          <w:sz w:val="32"/>
          <w:szCs w:val="32"/>
          <w:lang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right="0" w:rightChars="0" w:firstLine="640" w:firstLineChars="200"/>
        <w:jc w:val="center"/>
        <w:textAlignment w:val="auto"/>
        <w:rPr>
          <w:rFonts w:hint="default" w:ascii="Times New Roman" w:hAnsi="Times New Roman" w:eastAsia="方正仿宋简体" w:cs="Times New Roman"/>
          <w:color w:val="auto"/>
          <w:kern w:val="2"/>
          <w:sz w:val="32"/>
          <w:szCs w:val="32"/>
          <w:lang w:val="en-US" w:eastAsia="zh-CN" w:bidi="ar-SA"/>
        </w:rPr>
      </w:pPr>
      <w:r>
        <w:rPr>
          <w:rFonts w:hint="eastAsia" w:eastAsia="方正仿宋简体" w:cs="Times New Roman"/>
          <w:color w:val="auto"/>
          <w:kern w:val="2"/>
          <w:sz w:val="32"/>
          <w:szCs w:val="32"/>
          <w:lang w:val="en-US" w:eastAsia="zh-CN" w:bidi="ar-SA"/>
        </w:rPr>
        <w:t xml:space="preserve">                        </w:t>
      </w:r>
      <w:r>
        <w:rPr>
          <w:rFonts w:hint="eastAsia" w:ascii="Times New Roman" w:hAnsi="Times New Roman" w:eastAsia="方正仿宋简体" w:cs="Times New Roman"/>
          <w:color w:val="auto"/>
          <w:kern w:val="2"/>
          <w:sz w:val="32"/>
          <w:szCs w:val="32"/>
          <w:lang w:val="en-US" w:eastAsia="zh-CN" w:bidi="ar-SA"/>
        </w:rPr>
        <w:t>五华县人民政府</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right="0" w:rightChars="0" w:firstLine="640" w:firstLineChars="200"/>
        <w:jc w:val="center"/>
        <w:textAlignment w:val="auto"/>
        <w:rPr>
          <w:rFonts w:hint="default" w:ascii="Times New Roman" w:hAnsi="Times New Roman" w:cs="Times New Roman"/>
        </w:rPr>
      </w:pPr>
      <w:r>
        <w:rPr>
          <w:rFonts w:hint="eastAsia" w:ascii="Times New Roman" w:hAnsi="Times New Roman" w:eastAsia="方正仿宋简体" w:cs="Times New Roman"/>
          <w:color w:val="000000"/>
          <w:spacing w:val="0"/>
          <w:w w:val="100"/>
          <w:position w:val="0"/>
          <w:sz w:val="32"/>
          <w:szCs w:val="32"/>
          <w:u w:val="none"/>
          <w:shd w:val="clear" w:color="auto" w:fill="auto"/>
          <w:lang w:val="en-US" w:eastAsia="zh-CN" w:bidi="en-US"/>
        </w:rPr>
        <w:t xml:space="preserve">                  </w:t>
      </w:r>
      <w:r>
        <w:rPr>
          <w:rFonts w:hint="eastAsia" w:eastAsia="方正仿宋简体" w:cs="Times New Roman"/>
          <w:color w:val="000000"/>
          <w:spacing w:val="0"/>
          <w:w w:val="100"/>
          <w:position w:val="0"/>
          <w:sz w:val="32"/>
          <w:szCs w:val="32"/>
          <w:u w:val="none"/>
          <w:shd w:val="clear" w:color="auto" w:fill="auto"/>
          <w:lang w:val="en-US" w:eastAsia="zh-CN" w:bidi="en-US"/>
        </w:rPr>
        <w:t xml:space="preserve">     </w:t>
      </w:r>
      <w:bookmarkStart w:id="5" w:name="_GoBack"/>
      <w:bookmarkEnd w:id="5"/>
      <w:r>
        <w:rPr>
          <w:rFonts w:hint="eastAsia" w:ascii="Times New Roman" w:hAnsi="Times New Roman" w:eastAsia="方正仿宋简体" w:cs="Times New Roman"/>
          <w:color w:val="000000"/>
          <w:spacing w:val="0"/>
          <w:w w:val="100"/>
          <w:position w:val="0"/>
          <w:sz w:val="32"/>
          <w:szCs w:val="32"/>
          <w:u w:val="none"/>
          <w:shd w:val="clear" w:color="auto" w:fill="auto"/>
          <w:lang w:val="en-US" w:eastAsia="zh-CN" w:bidi="en-US"/>
        </w:rPr>
        <w:t xml:space="preserve">   </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20</w:t>
      </w:r>
      <w:r>
        <w:rPr>
          <w:rFonts w:hint="eastAsia" w:ascii="Times New Roman" w:hAnsi="Times New Roman" w:eastAsia="方正仿宋简体" w:cs="Times New Roman"/>
          <w:color w:val="000000"/>
          <w:spacing w:val="0"/>
          <w:w w:val="100"/>
          <w:position w:val="0"/>
          <w:sz w:val="32"/>
          <w:szCs w:val="32"/>
          <w:u w:val="none"/>
          <w:shd w:val="clear" w:color="auto" w:fill="auto"/>
          <w:lang w:val="en-US" w:eastAsia="zh-CN" w:bidi="en-US"/>
        </w:rPr>
        <w:t>22</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年</w:t>
      </w:r>
      <w:r>
        <w:rPr>
          <w:rFonts w:hint="eastAsia" w:eastAsia="方正仿宋简体" w:cs="Times New Roman"/>
          <w:color w:val="000000"/>
          <w:spacing w:val="0"/>
          <w:w w:val="100"/>
          <w:position w:val="0"/>
          <w:sz w:val="32"/>
          <w:szCs w:val="32"/>
          <w:u w:val="none"/>
          <w:shd w:val="clear" w:color="auto" w:fill="auto"/>
          <w:lang w:val="en-US" w:eastAsia="zh-CN" w:bidi="en-US"/>
        </w:rPr>
        <w:t>7</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月</w:t>
      </w:r>
      <w:r>
        <w:rPr>
          <w:rFonts w:hint="eastAsia" w:eastAsia="方正仿宋简体" w:cs="Times New Roman"/>
          <w:color w:val="000000"/>
          <w:spacing w:val="0"/>
          <w:w w:val="100"/>
          <w:position w:val="0"/>
          <w:sz w:val="32"/>
          <w:szCs w:val="32"/>
          <w:u w:val="none"/>
          <w:shd w:val="clear" w:color="auto" w:fill="auto"/>
          <w:lang w:val="en-US" w:eastAsia="zh-CN" w:bidi="en-US"/>
        </w:rPr>
        <w:t xml:space="preserve">  </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日</w:t>
      </w:r>
    </w:p>
    <w:p/>
    <w:sectPr>
      <w:pgSz w:w="11906" w:h="16838"/>
      <w:pgMar w:top="2041" w:right="1587" w:bottom="1701" w:left="158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简体">
    <w:panose1 w:val="02010601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1611D1"/>
    <w:rsid w:val="1B60214C"/>
    <w:rsid w:val="1E20617B"/>
    <w:rsid w:val="28D35459"/>
    <w:rsid w:val="331611D1"/>
    <w:rsid w:val="345628FE"/>
    <w:rsid w:val="3D056F16"/>
    <w:rsid w:val="3FCE44B3"/>
    <w:rsid w:val="5455198A"/>
    <w:rsid w:val="559A4A77"/>
    <w:rsid w:val="5B8805AE"/>
    <w:rsid w:val="60532B8B"/>
    <w:rsid w:val="677B27D6"/>
    <w:rsid w:val="6A297CA9"/>
    <w:rsid w:val="DB6F42BD"/>
    <w:rsid w:val="FCBA454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Default"/>
    <w:unhideWhenUsed/>
    <w:qFormat/>
    <w:uiPriority w:val="99"/>
    <w:pPr>
      <w:widowControl w:val="0"/>
      <w:autoSpaceDE w:val="0"/>
      <w:autoSpaceDN w:val="0"/>
      <w:adjustRightInd w:val="0"/>
    </w:pPr>
    <w:rPr>
      <w:rFonts w:hint="eastAsia" w:ascii="黑体" w:hAnsi="黑体" w:eastAsia="黑体"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602</Words>
  <Characters>606</Characters>
  <Lines>0</Lines>
  <Paragraphs>0</Paragraphs>
  <TotalTime>1</TotalTime>
  <ScaleCrop>false</ScaleCrop>
  <LinksUpToDate>false</LinksUpToDate>
  <CharactersWithSpaces>625</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2021-05-10T09:19:00Z</dcterms:created>
  <dc:creator>Administrator</dc:creator>
  <cp:lastModifiedBy>greatwall</cp:lastModifiedBy>
  <cp:lastPrinted>2021-08-02T17:08:00Z</cp:lastPrinted>
  <dcterms:modified xsi:type="dcterms:W3CDTF">2022-06-28T16:23:11Z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2B618279FDF64E43B6474F131A319DAB</vt:lpwstr>
  </property>
</Properties>
</file>