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</w:pPr>
      <w:bookmarkStart w:id="0" w:name="_GoBack"/>
      <w:bookmarkEnd w:id="0"/>
    </w:p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</w:pPr>
    </w:p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</w:pPr>
    </w:p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五华县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中央和省级生态环境保护督察</w:t>
      </w:r>
    </w:p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整改任务销号评估报告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（序号7）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整改任务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val="zh-CN" w:eastAsia="zh-CN"/>
        </w:rPr>
      </w:pPr>
      <w:r>
        <w:rPr>
          <w:rFonts w:hint="eastAsia" w:ascii="方正楷体简体" w:eastAsia="方正楷体简体"/>
          <w:b w:val="0"/>
          <w:bCs w:val="0"/>
          <w:sz w:val="32"/>
          <w:szCs w:val="32"/>
          <w:lang w:eastAsia="zh-CN"/>
        </w:rPr>
        <w:t>（一）</w:t>
      </w:r>
      <w:r>
        <w:rPr>
          <w:rFonts w:hint="eastAsia" w:ascii="方正楷体简体" w:eastAsia="方正楷体简体"/>
          <w:b w:val="0"/>
          <w:bCs w:val="0"/>
          <w:sz w:val="32"/>
          <w:szCs w:val="32"/>
        </w:rPr>
        <w:t>反馈问题：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zh-CN" w:eastAsia="zh-CN"/>
        </w:rPr>
        <w:t>“散乱污”企业（场所）排查整治工作推进缓慢，一些清理整治工作不细不实。督察发现，摸底排查数量与实际数量相差较大问题突出，截至</w:t>
      </w:r>
      <w:r>
        <w:rPr>
          <w:rFonts w:hint="eastAsia" w:ascii="方正楷体简体" w:hAnsi="方正楷体简体" w:eastAsia="方正楷体简体" w:cs="方正楷体简体"/>
          <w:sz w:val="32"/>
          <w:szCs w:val="32"/>
          <w:lang w:val="zh-CN" w:eastAsia="zh-CN"/>
        </w:rPr>
        <w:t>2018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zh-CN" w:eastAsia="zh-CN"/>
        </w:rPr>
        <w:t>年</w:t>
      </w:r>
      <w:r>
        <w:rPr>
          <w:rFonts w:hint="eastAsia" w:ascii="方正楷体简体" w:hAnsi="方正楷体简体" w:eastAsia="方正楷体简体" w:cs="方正楷体简体"/>
          <w:sz w:val="32"/>
          <w:szCs w:val="32"/>
          <w:lang w:val="zh-CN" w:eastAsia="zh-CN"/>
        </w:rPr>
        <w:t>10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zh-CN" w:eastAsia="zh-CN"/>
        </w:rPr>
        <w:t>月</w:t>
      </w:r>
      <w:r>
        <w:rPr>
          <w:rFonts w:hint="eastAsia" w:ascii="方正楷体简体" w:hAnsi="方正楷体简体" w:eastAsia="方正楷体简体" w:cs="方正楷体简体"/>
          <w:sz w:val="32"/>
          <w:szCs w:val="32"/>
          <w:lang w:val="zh-CN" w:eastAsia="zh-CN"/>
        </w:rPr>
        <w:t>31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zh-CN" w:eastAsia="zh-CN"/>
        </w:rPr>
        <w:t>日，全市摸底排查发现的“散乱污”企业（场所）仅</w:t>
      </w:r>
      <w:r>
        <w:rPr>
          <w:rFonts w:hint="eastAsia" w:ascii="方正楷体简体" w:hAnsi="方正楷体简体" w:eastAsia="方正楷体简体" w:cs="方正楷体简体"/>
          <w:sz w:val="32"/>
          <w:szCs w:val="32"/>
          <w:lang w:val="zh-CN" w:eastAsia="zh-CN"/>
        </w:rPr>
        <w:t>92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zh-CN" w:eastAsia="zh-CN"/>
        </w:rPr>
        <w:t>家。有关部门在“散乱污”清理整治中关闭了梅县区城东镇揭盛五金加工厂，但对位于同一场所的其他“散乱污”企业不管不问。（省环境保护督察反馈意见；梅州市整改措施清单第七项）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val="zh-CN" w:eastAsia="zh-CN"/>
        </w:rPr>
      </w:pPr>
      <w:r>
        <w:rPr>
          <w:rFonts w:hint="eastAsia" w:ascii="方正楷体简体" w:eastAsia="方正楷体简体"/>
          <w:b w:val="0"/>
          <w:bCs w:val="0"/>
          <w:sz w:val="32"/>
          <w:szCs w:val="32"/>
          <w:lang w:eastAsia="zh-CN"/>
        </w:rPr>
        <w:t>（二）</w:t>
      </w:r>
      <w:r>
        <w:rPr>
          <w:rFonts w:hint="eastAsia" w:ascii="方正楷体简体" w:eastAsia="方正楷体简体"/>
          <w:b w:val="0"/>
          <w:bCs w:val="0"/>
          <w:sz w:val="32"/>
          <w:szCs w:val="32"/>
        </w:rPr>
        <w:t>责任单位：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zh-CN" w:eastAsia="zh-CN"/>
        </w:rPr>
        <w:t>梅州市生态环境局五华分局、县农业农村局、县自然资源局、县发展和改革局、县科工商务局、县市场监管局、县公安局、县住建局、县水务局、县应急管理局、五华供电局、县自来水公司、各镇人民政府。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简体" w:eastAsia="方正楷体简体"/>
          <w:sz w:val="32"/>
          <w:szCs w:val="32"/>
        </w:rPr>
      </w:pPr>
      <w:r>
        <w:rPr>
          <w:rFonts w:hint="eastAsia" w:ascii="方正楷体简体" w:eastAsia="方正楷体简体"/>
          <w:b w:val="0"/>
          <w:bCs w:val="0"/>
          <w:sz w:val="32"/>
          <w:szCs w:val="32"/>
          <w:lang w:eastAsia="zh-CN"/>
        </w:rPr>
        <w:t>（三）</w:t>
      </w:r>
      <w:r>
        <w:rPr>
          <w:rFonts w:hint="eastAsia" w:ascii="方正楷体简体" w:eastAsia="方正楷体简体"/>
          <w:b w:val="0"/>
          <w:bCs w:val="0"/>
          <w:sz w:val="32"/>
          <w:szCs w:val="32"/>
        </w:rPr>
        <w:t>整改时限：</w:t>
      </w:r>
      <w:r>
        <w:rPr>
          <w:rFonts w:hint="eastAsia" w:ascii="方正楷体简体" w:hAnsi="方正楷体简体" w:eastAsia="方正楷体简体" w:cs="方正楷体简体"/>
          <w:sz w:val="32"/>
          <w:szCs w:val="32"/>
          <w:lang w:val="en-US" w:eastAsia="zh-CN"/>
        </w:rPr>
        <w:t>2019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年年底前。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val="zh-CN" w:eastAsia="zh-CN"/>
        </w:rPr>
      </w:pPr>
      <w:r>
        <w:rPr>
          <w:rFonts w:hint="eastAsia" w:ascii="方正楷体简体" w:eastAsia="方正楷体简体"/>
          <w:b w:val="0"/>
          <w:bCs w:val="0"/>
          <w:sz w:val="32"/>
          <w:szCs w:val="32"/>
          <w:lang w:eastAsia="zh-CN"/>
        </w:rPr>
        <w:t>（四）</w:t>
      </w:r>
      <w:r>
        <w:rPr>
          <w:rFonts w:hint="eastAsia" w:ascii="方正楷体简体" w:eastAsia="方正楷体简体"/>
          <w:b w:val="0"/>
          <w:bCs w:val="0"/>
          <w:sz w:val="32"/>
          <w:szCs w:val="32"/>
        </w:rPr>
        <w:t>整改目标：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zh-CN" w:eastAsia="zh-CN"/>
        </w:rPr>
        <w:t>完成摸底排查</w:t>
      </w:r>
      <w:r>
        <w:rPr>
          <w:rFonts w:hint="eastAsia" w:ascii="方正楷体简体" w:hAnsi="方正楷体简体" w:eastAsia="方正楷体简体" w:cs="方正楷体简体"/>
          <w:sz w:val="32"/>
          <w:szCs w:val="32"/>
          <w:lang w:val="en-US" w:eastAsia="zh-CN"/>
        </w:rPr>
        <w:t>100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家“散乱污”企业（场所）的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zh-CN" w:eastAsia="zh-CN"/>
        </w:rPr>
        <w:t>整治任务，并持续开展全县滚动排查整治。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val="zh-CN" w:eastAsia="zh-CN"/>
        </w:rPr>
      </w:pPr>
      <w:r>
        <w:rPr>
          <w:rFonts w:hint="eastAsia" w:ascii="方正楷体简体" w:eastAsia="方正楷体简体"/>
          <w:b w:val="0"/>
          <w:bCs w:val="0"/>
          <w:sz w:val="32"/>
          <w:szCs w:val="32"/>
          <w:lang w:eastAsia="zh-CN"/>
        </w:rPr>
        <w:t>（五）</w:t>
      </w:r>
      <w:r>
        <w:rPr>
          <w:rFonts w:hint="eastAsia" w:ascii="方正楷体简体" w:eastAsia="方正楷体简体"/>
          <w:b w:val="0"/>
          <w:bCs w:val="0"/>
          <w:sz w:val="32"/>
          <w:szCs w:val="32"/>
        </w:rPr>
        <w:t>整改措施：</w:t>
      </w:r>
      <w:r>
        <w:rPr>
          <w:rFonts w:hint="eastAsia" w:ascii="方正楷体简体" w:hAnsi="方正楷体简体" w:eastAsia="方正楷体简体" w:cs="方正楷体简体"/>
          <w:sz w:val="32"/>
          <w:szCs w:val="32"/>
          <w:lang w:val="zh-CN" w:eastAsia="zh-CN"/>
        </w:rPr>
        <w:t>（</w:t>
      </w:r>
      <w:r>
        <w:rPr>
          <w:rFonts w:hint="eastAsia" w:ascii="方正楷体简体" w:hAnsi="方正楷体简体" w:eastAsia="方正楷体简体" w:cs="方正楷体简体"/>
          <w:sz w:val="32"/>
          <w:szCs w:val="32"/>
          <w:lang w:val="en-US" w:eastAsia="zh-CN"/>
        </w:rPr>
        <w:t>1</w:t>
      </w:r>
      <w:r>
        <w:rPr>
          <w:rFonts w:hint="eastAsia" w:ascii="方正楷体简体" w:hAnsi="方正楷体简体" w:eastAsia="方正楷体简体" w:cs="方正楷体简体"/>
          <w:sz w:val="32"/>
          <w:szCs w:val="32"/>
          <w:lang w:val="zh-CN" w:eastAsia="zh-CN"/>
        </w:rPr>
        <w:t>）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zh-CN" w:eastAsia="zh-CN"/>
        </w:rPr>
        <w:t>提高认识，加强领导。根据五华县“散乱污”工业企业（场所）综合整治工作方案要求，进一步明确整治工作的目标、任务和措施。</w:t>
      </w:r>
      <w:r>
        <w:rPr>
          <w:rFonts w:hint="eastAsia" w:ascii="方正楷体简体" w:hAnsi="方正楷体简体" w:eastAsia="方正楷体简体" w:cs="方正楷体简体"/>
          <w:sz w:val="32"/>
          <w:szCs w:val="32"/>
          <w:lang w:val="zh-CN" w:eastAsia="zh-CN"/>
        </w:rPr>
        <w:t>（</w:t>
      </w:r>
      <w:r>
        <w:rPr>
          <w:rFonts w:hint="eastAsia" w:ascii="方正楷体简体" w:hAnsi="方正楷体简体" w:eastAsia="方正楷体简体" w:cs="方正楷体简体"/>
          <w:sz w:val="32"/>
          <w:szCs w:val="32"/>
          <w:lang w:val="en-US" w:eastAsia="zh-CN"/>
        </w:rPr>
        <w:t>2</w:t>
      </w:r>
      <w:r>
        <w:rPr>
          <w:rFonts w:hint="eastAsia" w:ascii="方正楷体简体" w:hAnsi="方正楷体简体" w:eastAsia="方正楷体简体" w:cs="方正楷体简体"/>
          <w:sz w:val="32"/>
          <w:szCs w:val="32"/>
          <w:lang w:val="zh-CN" w:eastAsia="zh-CN"/>
        </w:rPr>
        <w:t>）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zh-CN" w:eastAsia="zh-CN"/>
        </w:rPr>
        <w:t>加大排查“散乱污”工业企业（场所）力度，建立滚动排查清单，按照关停取缔、整合搬迁、升级改造的方式实施分类整治。</w:t>
      </w:r>
      <w:r>
        <w:rPr>
          <w:rFonts w:hint="eastAsia" w:ascii="方正楷体简体" w:hAnsi="方正楷体简体" w:eastAsia="方正楷体简体" w:cs="方正楷体简体"/>
          <w:sz w:val="32"/>
          <w:szCs w:val="32"/>
          <w:lang w:val="zh-CN" w:eastAsia="zh-CN"/>
        </w:rPr>
        <w:t>（</w:t>
      </w:r>
      <w:r>
        <w:rPr>
          <w:rFonts w:hint="eastAsia" w:ascii="方正楷体简体" w:hAnsi="方正楷体简体" w:eastAsia="方正楷体简体" w:cs="方正楷体简体"/>
          <w:sz w:val="32"/>
          <w:szCs w:val="32"/>
          <w:lang w:val="en-US" w:eastAsia="zh-CN"/>
        </w:rPr>
        <w:t>3</w:t>
      </w:r>
      <w:r>
        <w:rPr>
          <w:rFonts w:hint="eastAsia" w:ascii="方正楷体简体" w:hAnsi="方正楷体简体" w:eastAsia="方正楷体简体" w:cs="方正楷体简体"/>
          <w:sz w:val="32"/>
          <w:szCs w:val="32"/>
          <w:lang w:val="zh-CN" w:eastAsia="zh-CN"/>
        </w:rPr>
        <w:t>）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zh-CN" w:eastAsia="zh-CN"/>
        </w:rPr>
        <w:t>健全完善监管机制，巩固整治成效。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整改落实情况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楷体简体" w:hAnsi="Times New Roman" w:eastAsia="方正楷体简体" w:cs="Times New Roman"/>
          <w:b w:val="0"/>
          <w:bCs w:val="0"/>
          <w:sz w:val="32"/>
          <w:szCs w:val="32"/>
          <w:lang w:eastAsia="zh-CN"/>
        </w:rPr>
        <w:t>（一）</w:t>
      </w:r>
      <w:r>
        <w:rPr>
          <w:rFonts w:hint="eastAsia" w:ascii="方正楷体简体" w:hAnsi="Times New Roman" w:eastAsia="方正楷体简体" w:cs="Times New Roman"/>
          <w:b w:val="0"/>
          <w:bCs w:val="0"/>
          <w:sz w:val="32"/>
          <w:szCs w:val="32"/>
        </w:rPr>
        <w:t>整改目标完成情况：</w:t>
      </w:r>
      <w:r>
        <w:rPr>
          <w:rFonts w:hint="eastAsia" w:ascii="方正楷体简体" w:hAnsi="方正楷体简体" w:eastAsia="方正楷体简体" w:cs="方正楷体简体"/>
          <w:sz w:val="32"/>
          <w:szCs w:val="32"/>
          <w:lang w:val="en-US" w:eastAsia="zh-CN"/>
        </w:rPr>
        <w:t>2019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年底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zh-CN" w:eastAsia="zh-CN"/>
        </w:rPr>
        <w:t>完成整治“散乱污”工业企业（场所）</w:t>
      </w:r>
      <w:r>
        <w:rPr>
          <w:rFonts w:hint="eastAsia" w:ascii="方正楷体简体" w:hAnsi="方正楷体简体" w:eastAsia="方正楷体简体" w:cs="方正楷体简体"/>
          <w:sz w:val="32"/>
          <w:szCs w:val="32"/>
          <w:lang w:val="en-US" w:eastAsia="zh-CN"/>
        </w:rPr>
        <w:t>100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家，完成整治率</w:t>
      </w:r>
      <w:r>
        <w:rPr>
          <w:rFonts w:hint="eastAsia" w:ascii="方正楷体简体" w:hAnsi="方正楷体简体" w:eastAsia="方正楷体简体" w:cs="方正楷体简体"/>
          <w:sz w:val="32"/>
          <w:szCs w:val="32"/>
          <w:lang w:val="en-US" w:eastAsia="zh-CN"/>
        </w:rPr>
        <w:t>100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%；滚动排查整治1家。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val="zh-CN" w:eastAsia="zh-CN"/>
        </w:rPr>
      </w:pPr>
      <w:r>
        <w:rPr>
          <w:rFonts w:hint="eastAsia" w:ascii="方正楷体简体" w:hAnsi="Times New Roman" w:eastAsia="方正楷体简体" w:cs="Times New Roman"/>
          <w:b w:val="0"/>
          <w:bCs w:val="0"/>
          <w:sz w:val="32"/>
          <w:szCs w:val="32"/>
          <w:lang w:eastAsia="zh-CN"/>
        </w:rPr>
        <w:t>（二）</w:t>
      </w:r>
      <w:r>
        <w:rPr>
          <w:rFonts w:hint="eastAsia" w:ascii="方正楷体简体" w:hAnsi="Times New Roman" w:eastAsia="方正楷体简体" w:cs="Times New Roman"/>
          <w:b w:val="0"/>
          <w:bCs w:val="0"/>
          <w:sz w:val="32"/>
          <w:szCs w:val="32"/>
        </w:rPr>
        <w:t>整改措施落实情况：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zh-CN" w:eastAsia="zh-CN"/>
        </w:rPr>
        <w:t>制定了《五华县“散乱污”工业企业（场所）综合整治工作方案》（华府办函</w:t>
      </w:r>
      <w:r>
        <w:rPr>
          <w:rFonts w:hint="eastAsia" w:ascii="方正楷体简体" w:hAnsi="方正楷体简体" w:eastAsia="方正楷体简体" w:cs="方正楷体简体"/>
          <w:sz w:val="32"/>
          <w:szCs w:val="32"/>
          <w:lang w:val="en-US" w:eastAsia="zh-CN"/>
        </w:rPr>
        <w:t>[2019]97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号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zh-CN" w:eastAsia="zh-CN"/>
        </w:rPr>
        <w:t>），按照“属地管理、分级负责、无缝对接、全面覆盖”的原则，各镇各有关部门按照生态环境监管职责，各司其职，各负其责，密切配合，协调联动，综合运用法律、经济、行政等手段，严厉打击各类违法违规行为，对无证无照、证照不全、污染严重的小作坊、小加工厂，坚决取缔；对符合产业政策、产业布局规划，但手续不齐全的企业，依法停产、限期整改；对拒不执行停产、整改不到位的企业，严格依法依规采取断电等行政强制措施进行整治。截止目前，完成整治任务</w:t>
      </w:r>
      <w:r>
        <w:rPr>
          <w:rFonts w:hint="eastAsia" w:ascii="方正楷体简体" w:hAnsi="方正楷体简体" w:eastAsia="方正楷体简体" w:cs="方正楷体简体"/>
          <w:sz w:val="32"/>
          <w:szCs w:val="32"/>
          <w:lang w:val="en-US" w:eastAsia="zh-CN"/>
        </w:rPr>
        <w:t>101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家，其中关闭</w:t>
      </w:r>
      <w:r>
        <w:rPr>
          <w:rFonts w:hint="eastAsia" w:ascii="方正楷体简体" w:hAnsi="方正楷体简体" w:eastAsia="方正楷体简体" w:cs="方正楷体简体"/>
          <w:sz w:val="32"/>
          <w:szCs w:val="32"/>
          <w:lang w:val="zh-CN" w:eastAsia="zh-CN"/>
        </w:rPr>
        <w:t>42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zh-CN" w:eastAsia="zh-CN"/>
        </w:rPr>
        <w:t>家、整合搬迁企业</w:t>
      </w:r>
      <w:r>
        <w:rPr>
          <w:rFonts w:hint="eastAsia" w:ascii="方正楷体简体" w:hAnsi="方正楷体简体" w:eastAsia="方正楷体简体" w:cs="方正楷体简体"/>
          <w:sz w:val="32"/>
          <w:szCs w:val="32"/>
          <w:lang w:val="zh-CN" w:eastAsia="zh-CN"/>
        </w:rPr>
        <w:t>3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zh-CN" w:eastAsia="zh-CN"/>
        </w:rPr>
        <w:t>家、升级改造企业</w:t>
      </w:r>
      <w:r>
        <w:rPr>
          <w:rFonts w:hint="eastAsia" w:ascii="方正楷体简体" w:hAnsi="方正楷体简体" w:eastAsia="方正楷体简体" w:cs="方正楷体简体"/>
          <w:sz w:val="32"/>
          <w:szCs w:val="32"/>
          <w:lang w:val="zh-CN" w:eastAsia="zh-CN"/>
        </w:rPr>
        <w:t>56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zh-CN" w:eastAsia="zh-CN"/>
        </w:rPr>
        <w:t>家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，完成整治率</w:t>
      </w:r>
      <w:r>
        <w:rPr>
          <w:rFonts w:hint="eastAsia" w:ascii="方正楷体简体" w:hAnsi="方正楷体简体" w:eastAsia="方正楷体简体" w:cs="方正楷体简体"/>
          <w:sz w:val="32"/>
          <w:szCs w:val="32"/>
          <w:lang w:val="en-US" w:eastAsia="zh-CN"/>
        </w:rPr>
        <w:t>100%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。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zh-CN" w:eastAsia="zh-CN"/>
        </w:rPr>
        <w:t>实行网格化监管，巩固整治成效，严防反弹。推进全县产业结构优化和规划布局，提升生态文明建设和环境保护水平，促进经济社会绿色健康发展。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三、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评估结论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 w:firstLine="640" w:firstLineChars="200"/>
        <w:textAlignment w:val="auto"/>
        <w:outlineLvl w:val="9"/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我县严格按照整治要求，全面完成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zh-CN" w:eastAsia="zh-CN"/>
        </w:rPr>
        <w:t>“散乱污”企业（场所）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的整治任务。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zh-CN" w:eastAsia="zh-CN"/>
        </w:rPr>
        <w:t>通过开展“散乱污”整治工作，着力解决“散乱污”企业（场所）数量多、能耗高、污染大、生产粗放等突出问题，有力地改善了全县生态环境质量，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达到销号评估标准。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60" w:lineRule="exact"/>
        <w:textAlignment w:val="auto"/>
        <w:rPr>
          <w:rFonts w:hint="eastAsia" w:ascii="方正楷体简体" w:hAnsi="Times New Roman" w:eastAsia="方正楷体简体" w:cs="Times New Roman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60" w:lineRule="exact"/>
        <w:textAlignment w:val="auto"/>
        <w:rPr>
          <w:rFonts w:hint="eastAsia" w:ascii="方正楷体简体" w:hAnsi="Times New Roman" w:eastAsia="方正楷体简体" w:cs="Times New Roman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center"/>
        <w:textAlignment w:val="auto"/>
        <w:rPr>
          <w:rFonts w:hint="default" w:ascii="Times New Roman" w:hAnsi="Times New Roman" w:eastAsia="方正仿宋简体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eastAsia="方正仿宋简体" w:cs="Times New Roman"/>
          <w:color w:val="auto"/>
          <w:kern w:val="2"/>
          <w:sz w:val="32"/>
          <w:szCs w:val="32"/>
          <w:lang w:val="en-US" w:eastAsia="zh-CN" w:bidi="ar-SA"/>
        </w:rPr>
        <w:t xml:space="preserve">                                   </w:t>
      </w:r>
      <w:r>
        <w:rPr>
          <w:rFonts w:hint="eastAsia" w:ascii="Times New Roman" w:hAnsi="Times New Roman" w:eastAsia="方正仿宋简体" w:cs="Times New Roman"/>
          <w:color w:val="auto"/>
          <w:kern w:val="2"/>
          <w:sz w:val="32"/>
          <w:szCs w:val="32"/>
          <w:lang w:val="en-US" w:eastAsia="zh-CN" w:bidi="ar-SA"/>
        </w:rPr>
        <w:t>五华县人民政府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center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eastAsia="方正仿宋简体" w:cs="Times New Roman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en-US" w:eastAsia="zh-CN" w:bidi="en-US"/>
        </w:rPr>
        <w:t xml:space="preserve">                    </w:t>
      </w:r>
      <w:r>
        <w:rPr>
          <w:rFonts w:hint="eastAsia" w:eastAsia="方正仿宋简体" w:cs="Times New Roman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en-US" w:eastAsia="zh-CN" w:bidi="en-US"/>
        </w:rPr>
        <w:t xml:space="preserve">               </w:t>
      </w:r>
      <w:r>
        <w:rPr>
          <w:rFonts w:hint="eastAsia" w:ascii="Times New Roman" w:hAnsi="Times New Roman" w:eastAsia="方正仿宋简体" w:cs="Times New Roman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en-US" w:eastAsia="zh-CN" w:bidi="en-US"/>
        </w:rPr>
        <w:t xml:space="preserve"> </w:t>
      </w:r>
      <w:r>
        <w:rPr>
          <w:rFonts w:hint="default" w:ascii="Times New Roman" w:hAnsi="Times New Roman" w:eastAsia="方正仿宋简体" w:cs="Times New Roman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en-US" w:eastAsia="zh-CN" w:bidi="en-US"/>
        </w:rPr>
        <w:t>20</w:t>
      </w:r>
      <w:r>
        <w:rPr>
          <w:rFonts w:hint="eastAsia" w:ascii="Times New Roman" w:hAnsi="Times New Roman" w:eastAsia="方正仿宋简体" w:cs="Times New Roman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en-US" w:eastAsia="zh-CN" w:bidi="en-US"/>
        </w:rPr>
        <w:t>22</w:t>
      </w:r>
      <w:r>
        <w:rPr>
          <w:rFonts w:hint="default" w:ascii="Times New Roman" w:hAnsi="Times New Roman" w:eastAsia="方正仿宋简体" w:cs="Times New Roman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en-US" w:eastAsia="zh-CN" w:bidi="en-US"/>
        </w:rPr>
        <w:t>年</w:t>
      </w:r>
      <w:r>
        <w:rPr>
          <w:rFonts w:hint="eastAsia" w:eastAsia="方正仿宋简体" w:cs="Times New Roman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en-US" w:eastAsia="zh-CN" w:bidi="en-US"/>
        </w:rPr>
        <w:t>7</w:t>
      </w:r>
      <w:r>
        <w:rPr>
          <w:rFonts w:hint="default" w:ascii="Times New Roman" w:hAnsi="Times New Roman" w:eastAsia="方正仿宋简体" w:cs="Times New Roman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en-US" w:eastAsia="zh-CN" w:bidi="en-US"/>
        </w:rPr>
        <w:t>月</w:t>
      </w:r>
      <w:r>
        <w:rPr>
          <w:rFonts w:hint="eastAsia" w:eastAsia="方正仿宋简体" w:cs="Times New Roman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en-US" w:eastAsia="zh-CN" w:bidi="en-US"/>
        </w:rPr>
        <w:t xml:space="preserve">  </w:t>
      </w:r>
      <w:r>
        <w:rPr>
          <w:rFonts w:hint="default" w:ascii="Times New Roman" w:hAnsi="Times New Roman" w:eastAsia="方正仿宋简体" w:cs="Times New Roman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en-US" w:eastAsia="zh-CN" w:bidi="en-US"/>
        </w:rPr>
        <w:t>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5120" w:firstLineChars="1600"/>
        <w:textAlignment w:val="auto"/>
        <w:rPr>
          <w:rFonts w:hint="default" w:ascii="方正仿宋简体" w:hAnsi="方正仿宋简体" w:eastAsia="方正仿宋简体" w:cs="方正仿宋简体"/>
          <w:color w:val="auto"/>
          <w:kern w:val="2"/>
          <w:sz w:val="32"/>
          <w:szCs w:val="32"/>
          <w:lang w:val="en-US" w:eastAsia="zh-CN" w:bidi="ar-SA"/>
        </w:rPr>
      </w:pPr>
    </w:p>
    <w:sectPr>
      <w:footerReference r:id="rId3" w:type="default"/>
      <w:pgSz w:w="11906" w:h="16838"/>
      <w:pgMar w:top="2041" w:right="1587" w:bottom="1701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815D1F"/>
    <w:rsid w:val="02233AE4"/>
    <w:rsid w:val="0A205BC3"/>
    <w:rsid w:val="0D6945E7"/>
    <w:rsid w:val="12626E57"/>
    <w:rsid w:val="14DD0F47"/>
    <w:rsid w:val="15410AF4"/>
    <w:rsid w:val="1C9B7877"/>
    <w:rsid w:val="1D525797"/>
    <w:rsid w:val="21CA2041"/>
    <w:rsid w:val="22CE69A9"/>
    <w:rsid w:val="23815D1F"/>
    <w:rsid w:val="28950BD1"/>
    <w:rsid w:val="30424C3E"/>
    <w:rsid w:val="3BB0242D"/>
    <w:rsid w:val="3E2F60C8"/>
    <w:rsid w:val="45A202C1"/>
    <w:rsid w:val="4D44006C"/>
    <w:rsid w:val="505B5444"/>
    <w:rsid w:val="577A0CAB"/>
    <w:rsid w:val="5D695120"/>
    <w:rsid w:val="5D7A37FB"/>
    <w:rsid w:val="5E696D57"/>
    <w:rsid w:val="5FBFA029"/>
    <w:rsid w:val="603B1FF0"/>
    <w:rsid w:val="616A0E40"/>
    <w:rsid w:val="65597D49"/>
    <w:rsid w:val="6DDE24F6"/>
    <w:rsid w:val="6E7E1A5E"/>
    <w:rsid w:val="6FC442A5"/>
    <w:rsid w:val="710B3F52"/>
    <w:rsid w:val="718801FD"/>
    <w:rsid w:val="784705F7"/>
    <w:rsid w:val="DAFFA36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1061</Words>
  <Characters>1098</Characters>
  <Lines>0</Lines>
  <Paragraphs>0</Paragraphs>
  <TotalTime>2</TotalTime>
  <ScaleCrop>false</ScaleCrop>
  <LinksUpToDate>false</LinksUpToDate>
  <CharactersWithSpaces>1119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2021-04-28T23:45:00Z</dcterms:created>
  <dc:creator>Administrator</dc:creator>
  <cp:lastModifiedBy>greatwall</cp:lastModifiedBy>
  <cp:lastPrinted>2021-08-02T23:34:00Z</cp:lastPrinted>
  <dcterms:modified xsi:type="dcterms:W3CDTF">2022-06-28T16:24:23Z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3C06251CFA674C5D996B29AD3E341384</vt:lpwstr>
  </property>
</Properties>
</file>