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B9" w:rsidRPr="004B263F" w:rsidRDefault="00522EB9" w:rsidP="004B263F">
      <w:pPr>
        <w:jc w:val="center"/>
        <w:rPr>
          <w:rFonts w:ascii="宋体" w:eastAsia="方正小标宋简体" w:hAnsi="宋体" w:cs="Times New Roman"/>
          <w:sz w:val="44"/>
          <w:szCs w:val="44"/>
        </w:rPr>
      </w:pPr>
      <w:r>
        <w:rPr>
          <w:rFonts w:ascii="宋体" w:eastAsia="方正小标宋简体" w:hAnsi="宋体" w:cs="宋体"/>
          <w:sz w:val="44"/>
          <w:szCs w:val="44"/>
        </w:rPr>
        <w:t>2014</w:t>
      </w:r>
      <w:r>
        <w:rPr>
          <w:rFonts w:ascii="宋体" w:eastAsia="方正小标宋简体" w:hAnsi="宋体" w:cs="方正小标宋简体" w:hint="eastAsia"/>
          <w:sz w:val="44"/>
          <w:szCs w:val="44"/>
        </w:rPr>
        <w:t>年中共梅州市委统战部决算基本情况</w:t>
      </w:r>
    </w:p>
    <w:p w:rsidR="00522EB9" w:rsidRPr="004B263F" w:rsidRDefault="00522EB9" w:rsidP="00D64627">
      <w:pPr>
        <w:ind w:firstLineChars="200" w:firstLine="31680"/>
        <w:rPr>
          <w:rFonts w:ascii="宋体" w:cs="Times New Roman"/>
          <w:sz w:val="32"/>
          <w:szCs w:val="32"/>
        </w:rPr>
      </w:pPr>
    </w:p>
    <w:p w:rsidR="00522EB9" w:rsidRPr="004B263F" w:rsidRDefault="00522EB9" w:rsidP="00D64627">
      <w:pPr>
        <w:ind w:firstLineChars="200" w:firstLine="31680"/>
        <w:rPr>
          <w:rFonts w:ascii="宋体" w:eastAsia="黑体" w:hAnsi="宋体" w:cs="Times New Roman"/>
          <w:sz w:val="32"/>
          <w:szCs w:val="32"/>
        </w:rPr>
      </w:pPr>
      <w:r w:rsidRPr="004B263F">
        <w:rPr>
          <w:rFonts w:ascii="宋体" w:eastAsia="黑体" w:hAnsi="宋体" w:cs="黑体" w:hint="eastAsia"/>
          <w:sz w:val="32"/>
          <w:szCs w:val="32"/>
        </w:rPr>
        <w:t>一、部门基本情况</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（一）主要职能</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统战部是市委主管全市统一战线工作的综合职能部门，是市委在统战工作方面的参谋和助手。其主要职责是：</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1</w:t>
      </w:r>
      <w:r w:rsidRPr="004B263F">
        <w:rPr>
          <w:rFonts w:ascii="宋体" w:eastAsia="仿宋_GB2312" w:hAnsi="宋体" w:cs="仿宋_GB2312" w:hint="eastAsia"/>
          <w:sz w:val="32"/>
          <w:szCs w:val="32"/>
        </w:rPr>
        <w:t>、贯彻执行中央和省、市委有关方针、政策；向市委反映统一战线情况，提出开展我市统战工作的意见和建议；检查统战政策执行情况，协同、督促有关部门落实统战对象的政策，协调统一战线各方面的关系。</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2</w:t>
      </w:r>
      <w:r w:rsidRPr="004B263F">
        <w:rPr>
          <w:rFonts w:ascii="宋体" w:eastAsia="仿宋_GB2312" w:hAnsi="宋体" w:cs="仿宋_GB2312" w:hint="eastAsia"/>
          <w:sz w:val="32"/>
          <w:szCs w:val="32"/>
        </w:rPr>
        <w:t>、负责联系各民主党派和无党派代表人士，及时通报情况，反映意见和建议；研究、贯彻落实与完善多党合作和政治协商制度以及对民主党派工作的有关方针、政策；落实中央和省、市委关于发挥民主党派和无党派代表人士参政议政和民主监督作用的工作，推动多党合作制度建设；为市委与市各民主党派进行政治协商做好组织联络工作；受市委委托，向民主党派、无党派人士通报市委主要精神；支持、帮助市各民主党派加强自身建设，选拔培养新一代代表人物；协调有关部门帮助市各民主党派改善工作条件。</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3</w:t>
      </w:r>
      <w:r w:rsidRPr="004B263F">
        <w:rPr>
          <w:rFonts w:ascii="宋体" w:eastAsia="仿宋_GB2312" w:hAnsi="宋体" w:cs="仿宋_GB2312" w:hint="eastAsia"/>
          <w:sz w:val="32"/>
          <w:szCs w:val="32"/>
        </w:rPr>
        <w:t>、负责党外人士的政治安排；会同有关部门做好培养、考察、选拔、推荐、安排、使用党外人士担任政府及其部门行政领导职务和司法机关领导职务的工作；协同做好党外后备干部和新的代表人物队伍的建设工作，协同做好民主党派、无党派代表人士、党外干部的培训工作；协助各民主党派市委会、市工商联管理干部工作；协助有关部门管理县级党委统战部长。</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4</w:t>
      </w:r>
      <w:r w:rsidRPr="004B263F">
        <w:rPr>
          <w:rFonts w:ascii="宋体" w:eastAsia="仿宋_GB2312" w:hAnsi="宋体" w:cs="仿宋_GB2312" w:hint="eastAsia"/>
          <w:sz w:val="32"/>
          <w:szCs w:val="32"/>
        </w:rPr>
        <w:t>、负责开展以祖国统一、振兴中华为重点的海外统战工作；联系香港、澳门和海外有关社团及代表人士；贯彻中央对台工作和港澳工作的大政方针；做好爱国爱港人士和基层社团的工作，协调港澳统战工作，归口管理台湾在野党派、政治团体的调研、来访工作。</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5</w:t>
      </w:r>
      <w:r w:rsidRPr="004B263F">
        <w:rPr>
          <w:rFonts w:ascii="宋体" w:eastAsia="仿宋_GB2312" w:hAnsi="宋体" w:cs="仿宋_GB2312" w:hint="eastAsia"/>
          <w:sz w:val="32"/>
          <w:szCs w:val="32"/>
        </w:rPr>
        <w:t>、调查研究并反映非公有制经济代表人士的情况，协调关系，提出政策建议；团结、帮助、引导、教育非公有制经济代表人士，开展思想政治工作；落实对非公有制经济代表人士的统战工作。</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6</w:t>
      </w:r>
      <w:r w:rsidRPr="004B263F">
        <w:rPr>
          <w:rFonts w:ascii="宋体" w:eastAsia="仿宋_GB2312" w:hAnsi="宋体" w:cs="仿宋_GB2312" w:hint="eastAsia"/>
          <w:sz w:val="32"/>
          <w:szCs w:val="32"/>
        </w:rPr>
        <w:t>、调查研究党外知识分子的情况，反映意见，协调关系，提出政策建议，联系并培养党外知识分子的代表人物。</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7</w:t>
      </w:r>
      <w:r w:rsidRPr="004B263F">
        <w:rPr>
          <w:rFonts w:ascii="宋体" w:eastAsia="仿宋_GB2312" w:hAnsi="宋体" w:cs="仿宋_GB2312" w:hint="eastAsia"/>
          <w:sz w:val="32"/>
          <w:szCs w:val="32"/>
        </w:rPr>
        <w:t>、指导县（市、区）、镇党委统战工作和县（市、区）、镇、高校及有关单位统战部门负责人的培训工作；协调政府各有关部门的统战工作；受市委委托，归口管理市民族宗教，领导市工商联党组，指导市工商联工作；领导市社会主义学院党组，指导市社会主义学院工作；代管梅州客家联谊会、梅州市海外联谊会、梅州市知识界人士联谊会、黄埔军校同学会梅州联络组等有关社会团体。</w:t>
      </w:r>
    </w:p>
    <w:p w:rsidR="00522EB9" w:rsidRPr="004B263F" w:rsidRDefault="00522EB9" w:rsidP="00D64627">
      <w:pPr>
        <w:ind w:firstLineChars="200" w:firstLine="31680"/>
        <w:rPr>
          <w:rFonts w:ascii="宋体" w:eastAsia="仿宋_GB2312" w:hAnsi="宋体" w:cs="宋体"/>
          <w:sz w:val="32"/>
          <w:szCs w:val="32"/>
        </w:rPr>
      </w:pPr>
      <w:r w:rsidRPr="004B263F">
        <w:rPr>
          <w:rFonts w:ascii="宋体" w:eastAsia="仿宋_GB2312" w:hAnsi="宋体" w:cs="宋体"/>
          <w:sz w:val="32"/>
          <w:szCs w:val="32"/>
        </w:rPr>
        <w:t>8</w:t>
      </w:r>
      <w:r w:rsidRPr="004B263F">
        <w:rPr>
          <w:rFonts w:ascii="宋体" w:eastAsia="仿宋_GB2312" w:hAnsi="宋体" w:cs="仿宋_GB2312" w:hint="eastAsia"/>
          <w:sz w:val="32"/>
          <w:szCs w:val="32"/>
        </w:rPr>
        <w:t>、负责开展海内外统一战线的宣传工作。</w:t>
      </w:r>
      <w:r w:rsidRPr="004B263F">
        <w:rPr>
          <w:rFonts w:ascii="宋体" w:eastAsia="仿宋_GB2312" w:hAnsi="宋体" w:cs="宋体"/>
          <w:sz w:val="32"/>
          <w:szCs w:val="32"/>
        </w:rPr>
        <w:t xml:space="preserve"> </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9</w:t>
      </w:r>
      <w:r w:rsidRPr="004B263F">
        <w:rPr>
          <w:rFonts w:ascii="宋体" w:eastAsia="仿宋_GB2312" w:hAnsi="宋体" w:cs="仿宋_GB2312" w:hint="eastAsia"/>
          <w:sz w:val="32"/>
          <w:szCs w:val="32"/>
        </w:rPr>
        <w:t>、承办市委和省委统战部交办的其他事项。</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（二）人员构成情况</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机关行政编制</w:t>
      </w:r>
      <w:r w:rsidRPr="004B263F">
        <w:rPr>
          <w:rFonts w:ascii="宋体" w:eastAsia="仿宋_GB2312" w:hAnsi="宋体" w:cs="宋体"/>
          <w:sz w:val="32"/>
          <w:szCs w:val="32"/>
        </w:rPr>
        <w:t>13</w:t>
      </w:r>
      <w:r w:rsidRPr="004B263F">
        <w:rPr>
          <w:rFonts w:ascii="宋体" w:eastAsia="仿宋_GB2312" w:hAnsi="宋体" w:cs="仿宋_GB2312" w:hint="eastAsia"/>
          <w:sz w:val="32"/>
          <w:szCs w:val="32"/>
        </w:rPr>
        <w:t>名，后勤服务人员事业编制</w:t>
      </w:r>
      <w:r w:rsidRPr="004B263F">
        <w:rPr>
          <w:rFonts w:ascii="宋体" w:eastAsia="仿宋_GB2312" w:hAnsi="宋体" w:cs="宋体"/>
          <w:sz w:val="32"/>
          <w:szCs w:val="32"/>
        </w:rPr>
        <w:t>2</w:t>
      </w:r>
      <w:r w:rsidRPr="004B263F">
        <w:rPr>
          <w:rFonts w:ascii="宋体" w:eastAsia="仿宋_GB2312" w:hAnsi="宋体" w:cs="仿宋_GB2312" w:hint="eastAsia"/>
          <w:sz w:val="32"/>
          <w:szCs w:val="32"/>
        </w:rPr>
        <w:t>名，中共梅州市委统战部管理的事业单位梅州市统战工作联络交流中心人员事业编制</w:t>
      </w:r>
      <w:r w:rsidRPr="004B263F">
        <w:rPr>
          <w:rFonts w:ascii="宋体" w:eastAsia="仿宋_GB2312" w:hAnsi="宋体" w:cs="宋体"/>
          <w:sz w:val="32"/>
          <w:szCs w:val="32"/>
        </w:rPr>
        <w:t>9</w:t>
      </w:r>
      <w:r w:rsidRPr="004B263F">
        <w:rPr>
          <w:rFonts w:ascii="宋体" w:eastAsia="仿宋_GB2312" w:hAnsi="宋体" w:cs="仿宋_GB2312" w:hint="eastAsia"/>
          <w:sz w:val="32"/>
          <w:szCs w:val="32"/>
        </w:rPr>
        <w:t>名。</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仿宋_GB2312" w:hint="eastAsia"/>
          <w:sz w:val="32"/>
          <w:szCs w:val="32"/>
        </w:rPr>
        <w:t>离休</w:t>
      </w:r>
      <w:r w:rsidRPr="004B263F">
        <w:rPr>
          <w:rFonts w:ascii="宋体" w:eastAsia="仿宋_GB2312" w:hAnsi="宋体" w:cs="宋体"/>
          <w:sz w:val="32"/>
          <w:szCs w:val="32"/>
        </w:rPr>
        <w:t>3</w:t>
      </w:r>
      <w:r w:rsidRPr="004B263F">
        <w:rPr>
          <w:rFonts w:ascii="宋体" w:eastAsia="仿宋_GB2312" w:hAnsi="宋体" w:cs="仿宋_GB2312" w:hint="eastAsia"/>
          <w:sz w:val="32"/>
          <w:szCs w:val="32"/>
        </w:rPr>
        <w:t>名，退休</w:t>
      </w:r>
      <w:r w:rsidRPr="004B263F">
        <w:rPr>
          <w:rFonts w:ascii="宋体" w:eastAsia="仿宋_GB2312" w:hAnsi="宋体" w:cs="宋体"/>
          <w:sz w:val="32"/>
          <w:szCs w:val="32"/>
        </w:rPr>
        <w:t>17</w:t>
      </w:r>
      <w:r w:rsidRPr="004B263F">
        <w:rPr>
          <w:rFonts w:ascii="宋体" w:eastAsia="仿宋_GB2312" w:hAnsi="宋体" w:cs="仿宋_GB2312" w:hint="eastAsia"/>
          <w:sz w:val="32"/>
          <w:szCs w:val="32"/>
        </w:rPr>
        <w:t>名。</w:t>
      </w:r>
    </w:p>
    <w:p w:rsidR="00522EB9" w:rsidRPr="004B263F" w:rsidRDefault="00522EB9" w:rsidP="00D64627">
      <w:pPr>
        <w:ind w:firstLineChars="200" w:firstLine="31680"/>
        <w:rPr>
          <w:rFonts w:ascii="宋体" w:eastAsia="黑体" w:hAnsi="宋体" w:cs="Times New Roman"/>
          <w:sz w:val="32"/>
          <w:szCs w:val="32"/>
        </w:rPr>
      </w:pPr>
      <w:r w:rsidRPr="004B263F">
        <w:rPr>
          <w:rFonts w:ascii="宋体" w:eastAsia="黑体" w:hAnsi="宋体" w:cs="黑体" w:hint="eastAsia"/>
          <w:sz w:val="32"/>
          <w:szCs w:val="32"/>
        </w:rPr>
        <w:t>二、收入情况</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2014</w:t>
      </w:r>
      <w:r w:rsidRPr="004B263F">
        <w:rPr>
          <w:rFonts w:ascii="宋体" w:eastAsia="仿宋_GB2312" w:hAnsi="宋体" w:cs="仿宋_GB2312" w:hint="eastAsia"/>
          <w:sz w:val="32"/>
          <w:szCs w:val="32"/>
        </w:rPr>
        <w:t>年财政拨款收入</w:t>
      </w:r>
      <w:r w:rsidRPr="004B263F">
        <w:rPr>
          <w:rFonts w:ascii="宋体" w:eastAsia="仿宋_GB2312" w:hAnsi="宋体" w:cs="宋体"/>
          <w:sz w:val="32"/>
          <w:szCs w:val="32"/>
        </w:rPr>
        <w:t>604.22</w:t>
      </w:r>
      <w:r w:rsidRPr="004B263F">
        <w:rPr>
          <w:rFonts w:ascii="宋体" w:eastAsia="仿宋_GB2312" w:hAnsi="宋体" w:cs="仿宋_GB2312" w:hint="eastAsia"/>
          <w:sz w:val="32"/>
          <w:szCs w:val="32"/>
        </w:rPr>
        <w:t>万元</w:t>
      </w:r>
    </w:p>
    <w:p w:rsidR="00522EB9" w:rsidRPr="004B263F" w:rsidRDefault="00522EB9" w:rsidP="00D64627">
      <w:pPr>
        <w:ind w:firstLineChars="200" w:firstLine="31680"/>
        <w:rPr>
          <w:rFonts w:ascii="宋体" w:eastAsia="黑体" w:hAnsi="宋体" w:cs="Times New Roman"/>
          <w:sz w:val="32"/>
          <w:szCs w:val="32"/>
        </w:rPr>
      </w:pPr>
      <w:r w:rsidRPr="004B263F">
        <w:rPr>
          <w:rFonts w:ascii="宋体" w:eastAsia="黑体" w:hAnsi="宋体" w:cs="黑体" w:hint="eastAsia"/>
          <w:sz w:val="32"/>
          <w:szCs w:val="32"/>
        </w:rPr>
        <w:t>三、支出情况</w:t>
      </w:r>
    </w:p>
    <w:p w:rsidR="00522EB9" w:rsidRPr="004B263F" w:rsidRDefault="00522EB9" w:rsidP="00D64627">
      <w:pPr>
        <w:ind w:firstLineChars="200" w:firstLine="31680"/>
        <w:rPr>
          <w:rFonts w:ascii="宋体" w:eastAsia="仿宋_GB2312" w:hAnsi="宋体" w:cs="Times New Roman"/>
          <w:sz w:val="32"/>
          <w:szCs w:val="32"/>
        </w:rPr>
      </w:pPr>
      <w:r w:rsidRPr="004B263F">
        <w:rPr>
          <w:rFonts w:ascii="宋体" w:eastAsia="仿宋_GB2312" w:hAnsi="宋体" w:cs="宋体"/>
          <w:sz w:val="32"/>
          <w:szCs w:val="32"/>
        </w:rPr>
        <w:t>2014</w:t>
      </w:r>
      <w:r w:rsidRPr="004B263F">
        <w:rPr>
          <w:rFonts w:ascii="宋体" w:eastAsia="仿宋_GB2312" w:hAnsi="宋体" w:cs="仿宋_GB2312" w:hint="eastAsia"/>
          <w:sz w:val="32"/>
          <w:szCs w:val="32"/>
        </w:rPr>
        <w:t>年财政拨款支出</w:t>
      </w:r>
      <w:r w:rsidRPr="004B263F">
        <w:rPr>
          <w:rFonts w:ascii="宋体" w:eastAsia="仿宋_GB2312" w:hAnsi="宋体" w:cs="宋体"/>
          <w:sz w:val="32"/>
          <w:szCs w:val="32"/>
        </w:rPr>
        <w:t>596.12</w:t>
      </w:r>
      <w:r w:rsidRPr="004B263F">
        <w:rPr>
          <w:rFonts w:ascii="宋体" w:eastAsia="仿宋_GB2312" w:hAnsi="宋体" w:cs="仿宋_GB2312" w:hint="eastAsia"/>
          <w:sz w:val="32"/>
          <w:szCs w:val="32"/>
        </w:rPr>
        <w:t>万元，</w:t>
      </w:r>
      <w:r>
        <w:rPr>
          <w:rFonts w:ascii="宋体" w:eastAsia="仿宋_GB2312" w:hAnsi="宋体" w:cs="仿宋_GB2312" w:hint="eastAsia"/>
          <w:sz w:val="32"/>
          <w:szCs w:val="32"/>
        </w:rPr>
        <w:t>其中：</w:t>
      </w:r>
      <w:r w:rsidRPr="004B263F">
        <w:rPr>
          <w:rFonts w:ascii="宋体" w:eastAsia="仿宋_GB2312" w:hAnsi="宋体" w:cs="宋体"/>
          <w:sz w:val="32"/>
          <w:szCs w:val="32"/>
        </w:rPr>
        <w:t>1</w:t>
      </w:r>
      <w:r w:rsidRPr="004B263F">
        <w:rPr>
          <w:rFonts w:ascii="宋体" w:eastAsia="仿宋_GB2312" w:hAnsi="宋体" w:cs="仿宋_GB2312" w:hint="eastAsia"/>
          <w:sz w:val="32"/>
          <w:szCs w:val="32"/>
        </w:rPr>
        <w:t>、基本支出</w:t>
      </w:r>
      <w:r w:rsidRPr="004B263F">
        <w:rPr>
          <w:rFonts w:ascii="宋体" w:eastAsia="仿宋_GB2312" w:hAnsi="宋体" w:cs="宋体"/>
          <w:sz w:val="32"/>
          <w:szCs w:val="32"/>
        </w:rPr>
        <w:t>431.57</w:t>
      </w:r>
      <w:r w:rsidRPr="004B263F">
        <w:rPr>
          <w:rFonts w:ascii="宋体" w:eastAsia="仿宋_GB2312" w:hAnsi="宋体" w:cs="仿宋_GB2312" w:hint="eastAsia"/>
          <w:sz w:val="32"/>
          <w:szCs w:val="32"/>
        </w:rPr>
        <w:t>万元，</w:t>
      </w:r>
      <w:r w:rsidRPr="004B263F">
        <w:rPr>
          <w:rFonts w:ascii="宋体" w:eastAsia="仿宋_GB2312" w:hAnsi="宋体" w:cs="宋体"/>
          <w:sz w:val="32"/>
          <w:szCs w:val="32"/>
        </w:rPr>
        <w:t>2</w:t>
      </w:r>
      <w:r w:rsidRPr="004B263F">
        <w:rPr>
          <w:rFonts w:ascii="宋体" w:eastAsia="仿宋_GB2312" w:hAnsi="宋体" w:cs="仿宋_GB2312" w:hint="eastAsia"/>
          <w:sz w:val="32"/>
          <w:szCs w:val="32"/>
        </w:rPr>
        <w:t>、项目支出</w:t>
      </w:r>
      <w:r w:rsidRPr="004B263F">
        <w:rPr>
          <w:rFonts w:ascii="宋体" w:eastAsia="仿宋_GB2312" w:hAnsi="宋体" w:cs="宋体"/>
          <w:sz w:val="32"/>
          <w:szCs w:val="32"/>
        </w:rPr>
        <w:t>164.55</w:t>
      </w:r>
      <w:r w:rsidRPr="004B263F">
        <w:rPr>
          <w:rFonts w:ascii="宋体" w:eastAsia="仿宋_GB2312" w:hAnsi="宋体" w:cs="仿宋_GB2312" w:hint="eastAsia"/>
          <w:sz w:val="32"/>
          <w:szCs w:val="32"/>
        </w:rPr>
        <w:t>万元。</w:t>
      </w:r>
    </w:p>
    <w:p w:rsidR="00522EB9" w:rsidRPr="004B263F" w:rsidRDefault="00522EB9" w:rsidP="00D64627">
      <w:pPr>
        <w:ind w:firstLineChars="200" w:firstLine="31680"/>
        <w:rPr>
          <w:rFonts w:ascii="宋体" w:eastAsia="黑体" w:hAnsi="宋体" w:cs="Times New Roman"/>
          <w:sz w:val="32"/>
          <w:szCs w:val="32"/>
        </w:rPr>
      </w:pPr>
      <w:r w:rsidRPr="004B263F">
        <w:rPr>
          <w:rFonts w:ascii="宋体" w:eastAsia="黑体" w:hAnsi="宋体" w:cs="黑体" w:hint="eastAsia"/>
          <w:sz w:val="32"/>
          <w:szCs w:val="32"/>
        </w:rPr>
        <w:t>四、</w:t>
      </w:r>
      <w:r w:rsidRPr="004B263F">
        <w:rPr>
          <w:rFonts w:ascii="宋体" w:eastAsia="黑体" w:hAnsi="宋体" w:cs="宋体"/>
          <w:sz w:val="32"/>
          <w:szCs w:val="32"/>
        </w:rPr>
        <w:t>2014</w:t>
      </w:r>
      <w:r w:rsidRPr="004B263F">
        <w:rPr>
          <w:rFonts w:ascii="宋体" w:eastAsia="黑体" w:hAnsi="宋体" w:cs="黑体" w:hint="eastAsia"/>
          <w:sz w:val="32"/>
          <w:szCs w:val="32"/>
        </w:rPr>
        <w:t>年“三公经费”预算支出情况</w:t>
      </w:r>
    </w:p>
    <w:p w:rsidR="00522EB9" w:rsidRDefault="00522EB9" w:rsidP="00D64627">
      <w:pPr>
        <w:ind w:firstLineChars="200" w:firstLine="31680"/>
        <w:rPr>
          <w:rFonts w:ascii="宋体" w:eastAsia="仿宋_GB2312" w:hAnsi="宋体" w:cs="Times New Roman"/>
          <w:sz w:val="32"/>
          <w:szCs w:val="32"/>
        </w:rPr>
      </w:pPr>
      <w:r>
        <w:rPr>
          <w:rFonts w:ascii="宋体" w:eastAsia="仿宋_GB2312" w:hAnsi="宋体" w:cs="宋体"/>
          <w:sz w:val="32"/>
          <w:szCs w:val="32"/>
        </w:rPr>
        <w:t>2014</w:t>
      </w:r>
      <w:r>
        <w:rPr>
          <w:rFonts w:ascii="宋体" w:eastAsia="仿宋_GB2312" w:hAnsi="宋体" w:cs="仿宋_GB2312" w:hint="eastAsia"/>
          <w:sz w:val="32"/>
          <w:szCs w:val="32"/>
        </w:rPr>
        <w:t>年“三公经费”财政拨款支出</w:t>
      </w:r>
      <w:r>
        <w:rPr>
          <w:rFonts w:ascii="宋体" w:eastAsia="仿宋_GB2312" w:hAnsi="宋体" w:cs="宋体"/>
          <w:sz w:val="32"/>
          <w:szCs w:val="32"/>
        </w:rPr>
        <w:t>40.9</w:t>
      </w:r>
      <w:r>
        <w:rPr>
          <w:rFonts w:ascii="宋体" w:eastAsia="仿宋_GB2312" w:hAnsi="宋体" w:cs="仿宋_GB2312" w:hint="eastAsia"/>
          <w:sz w:val="32"/>
          <w:szCs w:val="32"/>
        </w:rPr>
        <w:t>万元，比</w:t>
      </w:r>
      <w:r>
        <w:rPr>
          <w:rFonts w:ascii="宋体" w:eastAsia="仿宋_GB2312" w:hAnsi="宋体" w:cs="宋体"/>
          <w:sz w:val="32"/>
          <w:szCs w:val="32"/>
        </w:rPr>
        <w:t>2013</w:t>
      </w:r>
      <w:r>
        <w:rPr>
          <w:rFonts w:ascii="宋体" w:eastAsia="仿宋_GB2312" w:hAnsi="宋体" w:cs="仿宋_GB2312" w:hint="eastAsia"/>
          <w:sz w:val="32"/>
          <w:szCs w:val="32"/>
        </w:rPr>
        <w:t>年</w:t>
      </w:r>
      <w:r>
        <w:rPr>
          <w:rFonts w:ascii="宋体" w:eastAsia="仿宋_GB2312" w:hAnsi="宋体" w:cs="宋体"/>
          <w:sz w:val="32"/>
          <w:szCs w:val="32"/>
        </w:rPr>
        <w:t>40.7</w:t>
      </w:r>
      <w:r>
        <w:rPr>
          <w:rFonts w:ascii="宋体" w:eastAsia="仿宋_GB2312" w:hAnsi="宋体" w:cs="仿宋_GB2312" w:hint="eastAsia"/>
          <w:sz w:val="32"/>
          <w:szCs w:val="32"/>
        </w:rPr>
        <w:t>万元增加</w:t>
      </w:r>
      <w:r>
        <w:rPr>
          <w:rFonts w:ascii="宋体" w:eastAsia="仿宋_GB2312" w:hAnsi="宋体" w:cs="宋体"/>
          <w:sz w:val="32"/>
          <w:szCs w:val="32"/>
        </w:rPr>
        <w:t>0.2</w:t>
      </w:r>
      <w:r>
        <w:rPr>
          <w:rFonts w:ascii="宋体" w:eastAsia="仿宋_GB2312" w:hAnsi="宋体" w:cs="仿宋_GB2312" w:hint="eastAsia"/>
          <w:sz w:val="32"/>
          <w:szCs w:val="32"/>
        </w:rPr>
        <w:t>万元，具体情况如下：</w:t>
      </w:r>
    </w:p>
    <w:p w:rsidR="00522EB9" w:rsidRDefault="00522EB9" w:rsidP="00D64627">
      <w:pPr>
        <w:ind w:firstLineChars="200" w:firstLine="31680"/>
        <w:rPr>
          <w:rFonts w:ascii="宋体" w:eastAsia="仿宋_GB2312" w:hAnsi="宋体" w:cs="Times New Roman"/>
          <w:sz w:val="32"/>
          <w:szCs w:val="32"/>
        </w:rPr>
      </w:pPr>
      <w:r>
        <w:rPr>
          <w:rFonts w:ascii="宋体" w:eastAsia="仿宋_GB2312" w:hAnsi="宋体" w:cs="宋体"/>
          <w:sz w:val="32"/>
          <w:szCs w:val="32"/>
        </w:rPr>
        <w:t>1</w:t>
      </w:r>
      <w:r>
        <w:rPr>
          <w:rFonts w:ascii="宋体" w:eastAsia="仿宋_GB2312" w:hAnsi="宋体" w:cs="仿宋_GB2312" w:hint="eastAsia"/>
          <w:sz w:val="32"/>
          <w:szCs w:val="32"/>
        </w:rPr>
        <w:t>、</w:t>
      </w:r>
      <w:r>
        <w:rPr>
          <w:rFonts w:ascii="宋体" w:eastAsia="仿宋_GB2312" w:hAnsi="宋体" w:cs="宋体"/>
          <w:sz w:val="32"/>
          <w:szCs w:val="32"/>
        </w:rPr>
        <w:t>2014</w:t>
      </w:r>
      <w:r>
        <w:rPr>
          <w:rFonts w:ascii="宋体" w:eastAsia="仿宋_GB2312" w:hAnsi="宋体" w:cs="仿宋_GB2312" w:hint="eastAsia"/>
          <w:sz w:val="32"/>
          <w:szCs w:val="32"/>
        </w:rPr>
        <w:t>年无因公出国（境）费用支出。</w:t>
      </w:r>
    </w:p>
    <w:p w:rsidR="00522EB9" w:rsidRDefault="00522EB9" w:rsidP="00D64627">
      <w:pPr>
        <w:ind w:firstLineChars="200" w:firstLine="31680"/>
        <w:rPr>
          <w:rFonts w:ascii="宋体" w:eastAsia="仿宋_GB2312" w:hAnsi="宋体" w:cs="Times New Roman"/>
          <w:sz w:val="32"/>
          <w:szCs w:val="32"/>
        </w:rPr>
      </w:pPr>
      <w:r>
        <w:rPr>
          <w:rFonts w:ascii="宋体" w:eastAsia="仿宋_GB2312" w:hAnsi="宋体" w:cs="宋体"/>
          <w:sz w:val="32"/>
          <w:szCs w:val="32"/>
        </w:rPr>
        <w:t>2</w:t>
      </w:r>
      <w:r>
        <w:rPr>
          <w:rFonts w:ascii="宋体" w:eastAsia="仿宋_GB2312" w:hAnsi="宋体" w:cs="仿宋_GB2312" w:hint="eastAsia"/>
          <w:sz w:val="32"/>
          <w:szCs w:val="32"/>
        </w:rPr>
        <w:t>、公务运行维护费支出</w:t>
      </w:r>
      <w:r>
        <w:rPr>
          <w:rFonts w:ascii="宋体" w:eastAsia="仿宋_GB2312" w:hAnsi="宋体" w:cs="宋体"/>
          <w:sz w:val="32"/>
          <w:szCs w:val="32"/>
        </w:rPr>
        <w:t>27.9</w:t>
      </w:r>
      <w:r>
        <w:rPr>
          <w:rFonts w:ascii="宋体" w:eastAsia="仿宋_GB2312" w:hAnsi="宋体" w:cs="仿宋_GB2312" w:hint="eastAsia"/>
          <w:sz w:val="32"/>
          <w:szCs w:val="32"/>
        </w:rPr>
        <w:t>万元，比</w:t>
      </w:r>
      <w:r>
        <w:rPr>
          <w:rFonts w:ascii="宋体" w:eastAsia="仿宋_GB2312" w:hAnsi="宋体" w:cs="宋体"/>
          <w:sz w:val="32"/>
          <w:szCs w:val="32"/>
        </w:rPr>
        <w:t>2013</w:t>
      </w:r>
      <w:r>
        <w:rPr>
          <w:rFonts w:ascii="宋体" w:eastAsia="仿宋_GB2312" w:hAnsi="宋体" w:cs="仿宋_GB2312" w:hint="eastAsia"/>
          <w:sz w:val="32"/>
          <w:szCs w:val="32"/>
        </w:rPr>
        <w:t>年减少</w:t>
      </w:r>
      <w:r>
        <w:rPr>
          <w:rFonts w:ascii="宋体" w:eastAsia="仿宋_GB2312" w:hAnsi="宋体" w:cs="宋体"/>
          <w:sz w:val="32"/>
          <w:szCs w:val="32"/>
        </w:rPr>
        <w:t>0.1</w:t>
      </w:r>
      <w:r>
        <w:rPr>
          <w:rFonts w:ascii="宋体" w:eastAsia="仿宋_GB2312" w:hAnsi="宋体" w:cs="仿宋_GB2312" w:hint="eastAsia"/>
          <w:sz w:val="32"/>
          <w:szCs w:val="32"/>
        </w:rPr>
        <w:t>万元，同比减少</w:t>
      </w:r>
      <w:r>
        <w:rPr>
          <w:rFonts w:ascii="宋体" w:eastAsia="仿宋_GB2312" w:hAnsi="宋体" w:cs="宋体"/>
          <w:sz w:val="32"/>
          <w:szCs w:val="32"/>
        </w:rPr>
        <w:t>0.36%</w:t>
      </w:r>
      <w:r>
        <w:rPr>
          <w:rFonts w:ascii="宋体" w:eastAsia="仿宋_GB2312" w:hAnsi="宋体" w:cs="仿宋_GB2312" w:hint="eastAsia"/>
          <w:sz w:val="32"/>
          <w:szCs w:val="32"/>
        </w:rPr>
        <w:t>。公务车保有量</w:t>
      </w:r>
      <w:r>
        <w:rPr>
          <w:rFonts w:ascii="宋体" w:eastAsia="仿宋_GB2312" w:hAnsi="宋体" w:cs="宋体"/>
          <w:sz w:val="32"/>
          <w:szCs w:val="32"/>
        </w:rPr>
        <w:t>5</w:t>
      </w:r>
      <w:r>
        <w:rPr>
          <w:rFonts w:ascii="宋体" w:eastAsia="仿宋_GB2312" w:hAnsi="宋体" w:cs="仿宋_GB2312" w:hint="eastAsia"/>
          <w:sz w:val="32"/>
          <w:szCs w:val="32"/>
        </w:rPr>
        <w:t>辆，平均每辆</w:t>
      </w:r>
      <w:r>
        <w:rPr>
          <w:rFonts w:ascii="宋体" w:eastAsia="仿宋_GB2312" w:hAnsi="宋体" w:cs="宋体"/>
          <w:sz w:val="32"/>
          <w:szCs w:val="32"/>
        </w:rPr>
        <w:t>5.58</w:t>
      </w:r>
      <w:r>
        <w:rPr>
          <w:rFonts w:ascii="宋体" w:eastAsia="仿宋_GB2312" w:hAnsi="宋体" w:cs="仿宋_GB2312" w:hint="eastAsia"/>
          <w:sz w:val="32"/>
          <w:szCs w:val="32"/>
        </w:rPr>
        <w:t>万元。</w:t>
      </w:r>
      <w:r>
        <w:rPr>
          <w:rFonts w:ascii="宋体" w:eastAsia="仿宋_GB2312" w:hAnsi="宋体" w:cs="宋体"/>
          <w:sz w:val="32"/>
          <w:szCs w:val="32"/>
        </w:rPr>
        <w:t>2014</w:t>
      </w:r>
      <w:r>
        <w:rPr>
          <w:rFonts w:ascii="宋体" w:eastAsia="仿宋_GB2312" w:hAnsi="宋体" w:cs="仿宋_GB2312" w:hint="eastAsia"/>
          <w:sz w:val="32"/>
          <w:szCs w:val="32"/>
        </w:rPr>
        <w:t>年没有产生公务用车购置费。</w:t>
      </w:r>
    </w:p>
    <w:p w:rsidR="00522EB9" w:rsidRDefault="00522EB9" w:rsidP="00D64627">
      <w:pPr>
        <w:ind w:firstLineChars="200" w:firstLine="31680"/>
        <w:rPr>
          <w:rFonts w:ascii="宋体" w:eastAsia="仿宋_GB2312" w:hAnsi="宋体" w:cs="Times New Roman"/>
          <w:sz w:val="32"/>
          <w:szCs w:val="32"/>
        </w:rPr>
      </w:pPr>
      <w:r>
        <w:rPr>
          <w:rFonts w:ascii="宋体" w:eastAsia="仿宋_GB2312" w:hAnsi="宋体" w:cs="宋体"/>
          <w:sz w:val="32"/>
          <w:szCs w:val="32"/>
        </w:rPr>
        <w:t>3</w:t>
      </w:r>
      <w:r>
        <w:rPr>
          <w:rFonts w:ascii="宋体" w:eastAsia="仿宋_GB2312" w:hAnsi="宋体" w:cs="仿宋_GB2312" w:hint="eastAsia"/>
          <w:sz w:val="32"/>
          <w:szCs w:val="32"/>
        </w:rPr>
        <w:t>、公务接待费支出</w:t>
      </w:r>
      <w:r>
        <w:rPr>
          <w:rFonts w:ascii="宋体" w:eastAsia="仿宋_GB2312" w:hAnsi="宋体" w:cs="宋体"/>
          <w:sz w:val="32"/>
          <w:szCs w:val="32"/>
        </w:rPr>
        <w:t>13</w:t>
      </w:r>
      <w:r>
        <w:rPr>
          <w:rFonts w:ascii="宋体" w:eastAsia="仿宋_GB2312" w:hAnsi="宋体" w:cs="仿宋_GB2312" w:hint="eastAsia"/>
          <w:sz w:val="32"/>
          <w:szCs w:val="32"/>
        </w:rPr>
        <w:t>万元，全年接待共</w:t>
      </w:r>
      <w:r>
        <w:rPr>
          <w:rFonts w:ascii="宋体" w:eastAsia="仿宋_GB2312" w:hAnsi="宋体" w:cs="宋体"/>
          <w:sz w:val="32"/>
          <w:szCs w:val="32"/>
        </w:rPr>
        <w:t>156</w:t>
      </w:r>
      <w:r>
        <w:rPr>
          <w:rFonts w:ascii="宋体" w:eastAsia="仿宋_GB2312" w:hAnsi="宋体" w:cs="仿宋_GB2312" w:hint="eastAsia"/>
          <w:sz w:val="32"/>
          <w:szCs w:val="32"/>
        </w:rPr>
        <w:t>批，</w:t>
      </w:r>
      <w:r>
        <w:rPr>
          <w:rFonts w:ascii="宋体" w:eastAsia="仿宋_GB2312" w:hAnsi="宋体" w:cs="宋体"/>
          <w:sz w:val="32"/>
          <w:szCs w:val="32"/>
        </w:rPr>
        <w:t>1290</w:t>
      </w:r>
      <w:r>
        <w:rPr>
          <w:rFonts w:ascii="宋体" w:eastAsia="仿宋_GB2312" w:hAnsi="宋体" w:cs="仿宋_GB2312" w:hint="eastAsia"/>
          <w:sz w:val="32"/>
          <w:szCs w:val="32"/>
        </w:rPr>
        <w:t>人数。支出总额比</w:t>
      </w:r>
      <w:r>
        <w:rPr>
          <w:rFonts w:ascii="宋体" w:eastAsia="仿宋_GB2312" w:hAnsi="宋体" w:cs="宋体"/>
          <w:sz w:val="32"/>
          <w:szCs w:val="32"/>
        </w:rPr>
        <w:t>2013</w:t>
      </w:r>
      <w:r>
        <w:rPr>
          <w:rFonts w:ascii="宋体" w:eastAsia="仿宋_GB2312" w:hAnsi="宋体" w:cs="仿宋_GB2312" w:hint="eastAsia"/>
          <w:sz w:val="32"/>
          <w:szCs w:val="32"/>
        </w:rPr>
        <w:t>年增加</w:t>
      </w:r>
      <w:r>
        <w:rPr>
          <w:rFonts w:ascii="宋体" w:eastAsia="仿宋_GB2312" w:hAnsi="宋体" w:cs="宋体"/>
          <w:sz w:val="32"/>
          <w:szCs w:val="32"/>
        </w:rPr>
        <w:t>0.3</w:t>
      </w:r>
      <w:r>
        <w:rPr>
          <w:rFonts w:ascii="宋体" w:eastAsia="仿宋_GB2312" w:hAnsi="宋体" w:cs="仿宋_GB2312" w:hint="eastAsia"/>
          <w:sz w:val="32"/>
          <w:szCs w:val="32"/>
        </w:rPr>
        <w:t>万元，同比增加</w:t>
      </w:r>
      <w:r>
        <w:rPr>
          <w:rFonts w:ascii="宋体" w:eastAsia="仿宋_GB2312" w:hAnsi="宋体" w:cs="宋体"/>
          <w:sz w:val="32"/>
          <w:szCs w:val="32"/>
        </w:rPr>
        <w:t>0.023%</w:t>
      </w:r>
      <w:r>
        <w:rPr>
          <w:rFonts w:ascii="宋体" w:eastAsia="仿宋_GB2312" w:hAnsi="宋体" w:cs="仿宋_GB2312" w:hint="eastAsia"/>
          <w:sz w:val="32"/>
          <w:szCs w:val="32"/>
        </w:rPr>
        <w:t>。</w:t>
      </w:r>
    </w:p>
    <w:p w:rsidR="00522EB9" w:rsidRPr="004B263F" w:rsidRDefault="00522EB9" w:rsidP="00D64627">
      <w:pPr>
        <w:ind w:firstLineChars="200" w:firstLine="31680"/>
        <w:rPr>
          <w:rFonts w:ascii="宋体" w:eastAsia="仿宋_GB2312" w:hAnsi="宋体" w:cs="Times New Roman"/>
          <w:sz w:val="32"/>
          <w:szCs w:val="32"/>
        </w:rPr>
      </w:pPr>
      <w:r>
        <w:rPr>
          <w:rFonts w:ascii="宋体" w:eastAsia="仿宋_GB2312" w:hAnsi="宋体" w:cs="仿宋_GB2312" w:hint="eastAsia"/>
          <w:sz w:val="32"/>
          <w:szCs w:val="32"/>
        </w:rPr>
        <w:t>我部今后要严格按照中央八项规定要求，严格控制“三公经费”支出力度，认真贯彻上级关于厉行节约的文件精神，严格控制一般性支出，按照只减不增的原则安排经费预算，严格执行中央和省关于公务接待管理的规定，切实改进和规范公务接待工作，严格控制因公临时出国（境）人员费用。</w:t>
      </w:r>
    </w:p>
    <w:p w:rsidR="00522EB9" w:rsidRPr="004B263F" w:rsidRDefault="00522EB9" w:rsidP="00FE418E">
      <w:pPr>
        <w:ind w:firstLineChars="200" w:firstLine="31680"/>
        <w:jc w:val="right"/>
        <w:rPr>
          <w:rFonts w:ascii="宋体" w:eastAsia="仿宋_GB2312" w:hAnsi="宋体" w:cs="Times New Roman"/>
          <w:sz w:val="32"/>
          <w:szCs w:val="32"/>
        </w:rPr>
      </w:pPr>
    </w:p>
    <w:sectPr w:rsidR="00522EB9" w:rsidRPr="004B263F" w:rsidSect="004B263F">
      <w:foot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EB9" w:rsidRDefault="00522EB9" w:rsidP="004B263F">
      <w:pPr>
        <w:rPr>
          <w:rFonts w:cs="Times New Roman"/>
        </w:rPr>
      </w:pPr>
      <w:r>
        <w:rPr>
          <w:rFonts w:cs="Times New Roman"/>
        </w:rPr>
        <w:separator/>
      </w:r>
    </w:p>
  </w:endnote>
  <w:endnote w:type="continuationSeparator" w:id="0">
    <w:p w:rsidR="00522EB9" w:rsidRDefault="00522EB9" w:rsidP="004B26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B9" w:rsidRDefault="00522EB9">
    <w:pPr>
      <w:pStyle w:val="Footer"/>
      <w:jc w:val="center"/>
      <w:rPr>
        <w:rFonts w:cs="Times New Roman"/>
      </w:rPr>
    </w:pPr>
    <w:fldSimple w:instr=" PAGE   \* MERGEFORMAT ">
      <w:r w:rsidRPr="00D64627">
        <w:rPr>
          <w:noProof/>
          <w:lang w:val="zh-CN"/>
        </w:rPr>
        <w:t>3</w:t>
      </w:r>
    </w:fldSimple>
  </w:p>
  <w:p w:rsidR="00522EB9" w:rsidRDefault="00522EB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EB9" w:rsidRDefault="00522EB9" w:rsidP="004B263F">
      <w:pPr>
        <w:rPr>
          <w:rFonts w:cs="Times New Roman"/>
        </w:rPr>
      </w:pPr>
      <w:r>
        <w:rPr>
          <w:rFonts w:cs="Times New Roman"/>
        </w:rPr>
        <w:separator/>
      </w:r>
    </w:p>
  </w:footnote>
  <w:footnote w:type="continuationSeparator" w:id="0">
    <w:p w:rsidR="00522EB9" w:rsidRDefault="00522EB9" w:rsidP="004B263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4B"/>
    <w:rsid w:val="000B29D4"/>
    <w:rsid w:val="000C1300"/>
    <w:rsid w:val="000F57CC"/>
    <w:rsid w:val="00145604"/>
    <w:rsid w:val="001C4F68"/>
    <w:rsid w:val="002300EF"/>
    <w:rsid w:val="00404578"/>
    <w:rsid w:val="00433B32"/>
    <w:rsid w:val="00456A89"/>
    <w:rsid w:val="004B263F"/>
    <w:rsid w:val="005060BF"/>
    <w:rsid w:val="00511311"/>
    <w:rsid w:val="00522EB9"/>
    <w:rsid w:val="00534606"/>
    <w:rsid w:val="006D0E4B"/>
    <w:rsid w:val="007B6EFE"/>
    <w:rsid w:val="00957B5C"/>
    <w:rsid w:val="00A13F3B"/>
    <w:rsid w:val="00A23A29"/>
    <w:rsid w:val="00A579D8"/>
    <w:rsid w:val="00A76296"/>
    <w:rsid w:val="00B122E4"/>
    <w:rsid w:val="00D64627"/>
    <w:rsid w:val="00D964BA"/>
    <w:rsid w:val="00DE0297"/>
    <w:rsid w:val="00E426D7"/>
    <w:rsid w:val="00FE3BE4"/>
    <w:rsid w:val="00FE41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B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B26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263F"/>
    <w:rPr>
      <w:sz w:val="18"/>
      <w:szCs w:val="18"/>
    </w:rPr>
  </w:style>
  <w:style w:type="paragraph" w:styleId="Footer">
    <w:name w:val="footer"/>
    <w:basedOn w:val="Normal"/>
    <w:link w:val="FooterChar"/>
    <w:uiPriority w:val="99"/>
    <w:rsid w:val="004B26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26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4</Pages>
  <Words>235</Words>
  <Characters>1344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谢文谅</cp:lastModifiedBy>
  <cp:revision>8</cp:revision>
  <dcterms:created xsi:type="dcterms:W3CDTF">2016-07-28T09:14:00Z</dcterms:created>
  <dcterms:modified xsi:type="dcterms:W3CDTF">2016-08-05T07:15:00Z</dcterms:modified>
</cp:coreProperties>
</file>