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bCs/>
          <w:sz w:val="32"/>
          <w:szCs w:val="36"/>
        </w:rPr>
      </w:pPr>
      <w:r>
        <w:rPr>
          <w:rFonts w:hint="eastAsia" w:ascii="Times New Roman" w:hAnsi="Times New Roman" w:eastAsia="黑体"/>
          <w:b/>
          <w:bCs/>
          <w:sz w:val="32"/>
          <w:szCs w:val="36"/>
        </w:rPr>
        <w:t>第</w:t>
      </w:r>
      <w:r>
        <w:rPr>
          <w:rFonts w:hint="eastAsia" w:ascii="Times New Roman" w:hAnsi="Times New Roman" w:eastAsia="黑体"/>
          <w:b/>
          <w:bCs/>
          <w:sz w:val="32"/>
          <w:szCs w:val="36"/>
          <w:lang w:eastAsia="zh-CN"/>
        </w:rPr>
        <w:t>四</w:t>
      </w:r>
      <w:r>
        <w:rPr>
          <w:rFonts w:hint="eastAsia" w:ascii="Times New Roman" w:hAnsi="Times New Roman" w:eastAsia="黑体"/>
          <w:b/>
          <w:bCs/>
          <w:sz w:val="32"/>
          <w:szCs w:val="36"/>
        </w:rPr>
        <w:t>届梅州市应急管理专家委员会人员名单（排名不分先后，按专业小类划分）</w:t>
      </w:r>
    </w:p>
    <w:tbl>
      <w:tblPr>
        <w:tblStyle w:val="13"/>
        <w:tblW w:w="15230" w:type="dxa"/>
        <w:tblInd w:w="-532" w:type="dxa"/>
        <w:tblLayout w:type="autofit"/>
        <w:tblCellMar>
          <w:top w:w="68" w:type="dxa"/>
          <w:left w:w="29" w:type="dxa"/>
          <w:bottom w:w="0" w:type="dxa"/>
          <w:right w:w="104" w:type="dxa"/>
        </w:tblCellMar>
      </w:tblPr>
      <w:tblGrid>
        <w:gridCol w:w="516"/>
        <w:gridCol w:w="922"/>
        <w:gridCol w:w="1299"/>
        <w:gridCol w:w="1484"/>
        <w:gridCol w:w="4239"/>
        <w:gridCol w:w="1701"/>
        <w:gridCol w:w="1843"/>
        <w:gridCol w:w="3226"/>
      </w:tblGrid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  <w:tblHeader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66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Times New Roman" w:hAnsi="Times New Roman" w:eastAsia="黑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专业领域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152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left"/>
              <w:rPr>
                <w:rFonts w:hint="eastAsia" w:ascii="Times New Roman" w:hAnsi="Times New Roman" w:eastAsia="华文仿宋" w:cs="Calibri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华文仿宋" w:cs="Calibri"/>
                <w:b/>
                <w:bCs/>
                <w:color w:val="000000"/>
                <w:sz w:val="22"/>
                <w:lang w:eastAsia="zh-CN"/>
              </w:rPr>
              <w:t>一、主任委员、副主任（</w:t>
            </w:r>
            <w:r>
              <w:rPr>
                <w:rFonts w:hint="eastAsia" w:ascii="Times New Roman" w:hAnsi="Times New Roman" w:eastAsia="华文仿宋" w:cs="Calibri"/>
                <w:b/>
                <w:bCs/>
                <w:color w:val="000000"/>
                <w:sz w:val="22"/>
                <w:lang w:val="en-US" w:eastAsia="zh-CN"/>
              </w:rPr>
              <w:t>5名</w:t>
            </w:r>
            <w:r>
              <w:rPr>
                <w:rFonts w:hint="eastAsia" w:ascii="Times New Roman" w:hAnsi="Times New Roman" w:eastAsia="华文仿宋" w:cs="Calibri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陶叡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公共管理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郑国辉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党委委员、副局长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通风与安全高级工程师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通风与安全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陈志年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梅州市水务局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水利工程管理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朱冕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中国人民银行梅州市中心支行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党委副书记、副行长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金融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钟映玉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梅州市最美战疫医师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梅州市人民医院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急诊重症监护科主任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重症医学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152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left"/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</w:rPr>
              <w:t>自然灾害专业组（3</w:t>
            </w: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</w:rPr>
              <w:t>名）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  <w:t>组长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陈志年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梅州市水务局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水利工程管理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贺海源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蕉岭县林业局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谢龙生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广东省蕉岭县气象局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气象服务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张萍萍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蕉岭县水利水电建设中心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水工建筑工程师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水利工程管理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58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徐海文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蕉岭县水利水电建设中心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水工建筑工程师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水利工程管理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王志龙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梅州市森林防灭火监测中心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彭新锋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梅州市林业局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江晓鹏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梅州市林业综合服务中心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工程师（测绘）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黄国烽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梅县区林业局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生态保护修复股股长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房志敏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梅县区林业局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事业干部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叶伟青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梅县区程江镇人民政府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林业组组长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林申智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平远县应急管理局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陈向阳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平远县应急管理局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林业助理工程师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邹焕灵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梅州最美应急人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火灾股负责人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徐小彬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五华县林业局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预防中心主任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陈俏学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兴宁市应急管理局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火灾防治管理股负责人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杨汉珠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兴宁市林业局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森林火灾预防监测中心负责人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  <w:t>朱振宏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丰顺县应急管理局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马志雄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平远县水利服务中心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水工建筑高级工程师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水利工程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唐湘海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平远县水利服务中心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水工建筑高级工程师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水工建筑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何永清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地震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赵立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广东省五华县气象局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天气预报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张金安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五华县水务局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水工建筑高级工程师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水利水电工程专业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钟巧文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五华县水务局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水工建筑高级工程师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水利水电工程专业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郑广炎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梅州市梅江区应急中心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应急中心副主任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林业工程师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曾繁卫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梅州市梅江区应急管理局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森林防灭火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彭量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广东省梅州市气象局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应用气象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郭青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广东省气象行业技术能手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广东省梅州市气象局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Calibri"/>
                <w:sz w:val="24"/>
                <w:szCs w:val="24"/>
              </w:rPr>
              <w:t>副科长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Calibri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sz w:val="24"/>
                <w:szCs w:val="24"/>
              </w:rPr>
              <w:t>应用气象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罗碧瑜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广东省五一劳动奖章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广东省梅州市气象局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sz w:val="24"/>
                <w:szCs w:val="24"/>
              </w:rPr>
              <w:t>气象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蓝静辉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省级矿产监督员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广东煤炭地质一五二勘探队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副队长、总工程师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sz w:val="24"/>
                <w:szCs w:val="24"/>
              </w:rPr>
              <w:t>地质勘探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陈进华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018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广东省“五一劳动奖章”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广东煤炭地质一五二勘探队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副总工程师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sz w:val="24"/>
                <w:szCs w:val="24"/>
              </w:rPr>
              <w:t>地质勘探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秦泉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梅州市振声安全生产技术服务有限公司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地质工程师、建筑施工高级工程师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sz w:val="24"/>
                <w:szCs w:val="24"/>
              </w:rPr>
              <w:t>地质、建筑施工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广东省地质局第八地质大队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副总工程师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 w:cs="Times New Roman"/>
                <w:sz w:val="24"/>
                <w:szCs w:val="24"/>
              </w:rPr>
              <w:t>水工环地质高级工程师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sz w:val="24"/>
                <w:szCs w:val="24"/>
              </w:rPr>
              <w:t>水工环地质、地质灾害防治、岩土工程、液体矿产勘查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刘贵祥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一级主任科员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地质勘探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152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18"/>
              <w:jc w:val="left"/>
              <w:rPr>
                <w:rFonts w:ascii="Times New Roman" w:hAnsi="Times New Roman" w:eastAsia="Calibri" w:cs="Calibri"/>
                <w:color w:val="000000"/>
                <w:sz w:val="22"/>
              </w:rPr>
            </w:pP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</w:rPr>
              <w:t>事故灾害领域专业组（6</w:t>
            </w: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仿宋" w:cs="宋体"/>
                <w:b/>
                <w:bCs/>
                <w:color w:val="000000"/>
                <w:sz w:val="24"/>
                <w:szCs w:val="24"/>
              </w:rPr>
              <w:t>名）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郑国辉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党委委员、副局长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通风与安全高级工程师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通风与安全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张伟平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157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梅州市振声安全生产技术服务有限公司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90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矿山机电高级工程师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18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机电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廖映坤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梅州市兴梅服务有限公司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机电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温永东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广东省地质局第八地质大队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地质、采矿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蓝昌金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玉水硫铜矿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采矿工程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何庆倴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玉水硫铜矿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水文地质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李彩明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玉水硫铜矿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0" w:leftChars="-2" w:hanging="4" w:hangingChars="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测绘高级工程师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测绘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张威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玉水硫铜矿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地质高级工程师、注册安全工程师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矿产地质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陈建泉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梅州最美应急人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四望嶂矿山安全事务公司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陈桂浪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四望嶂矿山安全事务公司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曾锦涛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四望嶂矿山安全事务公司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机电高级工程师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机电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曾锡良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四望嶂矿山安全事务公司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6" w:leftChars="-30" w:hanging="69" w:hangingChars="29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钟远光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四望嶂矿山安全事务公司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6" w:leftChars="-30" w:hanging="69" w:hangingChars="29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范小辉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梅兴信息技术服务公司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6" w:leftChars="-30" w:hanging="69" w:hangingChars="29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陈文强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梅兴信息技术服务公司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6" w:leftChars="-30" w:hanging="69" w:hangingChars="29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徐红桥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梅兴信息技术服务公司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6" w:leftChars="-30" w:hanging="69" w:hangingChars="29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安全工程高级工程师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通风与安全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黄仕程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梅州市振声安全生产技术服务有限公司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6" w:leftChars="-30" w:hanging="69" w:hangingChars="29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采矿高级工程师</w:t>
            </w:r>
          </w:p>
          <w:p>
            <w:pPr>
              <w:widowControl/>
              <w:spacing w:line="259" w:lineRule="auto"/>
              <w:ind w:left="6" w:leftChars="-30" w:hanging="69" w:hangingChars="29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吕志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茂名市应急管理局退休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安全通风高级工程师、评价师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通风与安全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黄月明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广东华东爆破拆迁工程有限公司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矿山建设部副经理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陈清文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采矿工程师、矿山建造师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李亚娟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广东金雁集团有限公司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地质高级工程师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矿山地质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陈志兵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广东粤电大埔发电有限公司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安全生产监督管理专责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安全生产监督管理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林秀华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广东嘉建安工程咨询有限公司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电气总工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高级电气工程师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电机电气工程师、建筑电气设计高级工程师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何奇锐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广东电网有限责任公司梅州供电局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应急管理专责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应急管理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陈铁森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广东电网有限责任公司梅州供电局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安全监督专责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安全监督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曾奇雄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广东电网有限责任公司梅州五华供电局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电力工程专业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、高级工程师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电力供应、电力保障及抢修等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160"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李孟亮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广东电网有限责任公司梅州五华供电局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七级职员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电力保供电、应急管理等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廖红新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梅州市粤安职业培训学校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张永升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中石化梅州分公司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安全部主管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古晓扬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中石化梅州分公司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城区经营部经理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质量工程师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安全环保、危化品安全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赖勇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中石化梅州分公司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安全部副主任师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安全环保、危化品安全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戴传波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省级拔尖创新人才、省级教学名师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化学工程与公益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潘天洪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广东华威化工股份有限公司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 xml:space="preserve">罗 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冬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中石化梅州石油分公司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安全部主任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 xml:space="preserve">黄 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瑜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梅州市振声安全生产技术服务有限公司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劳动安全工程师、注册安全工程师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黄柳清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梅州市固体废物与辐射环境监测中心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李伟新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梅州市海龙化工有限公司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安环经理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敖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梅州中燃城市燃气发展有限公司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工程总监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危化品安全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曾晓辉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梅州市五华生态环境监测站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站长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环境监测与环评高级工程师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生态环境监测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邓聪文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广东省第一、二次全国污染源普查先进个人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梅州市蕉岭生态环境监测站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副站长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环境监测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黄晓霞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高级实验师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环境科学与工程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 xml:space="preserve">何 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江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高级实验师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环境工程、化学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王德慧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系主任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化工安全与环保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刘茹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实验室主任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高级实验师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应用化学专业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张丰如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环境工程、化学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李云清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梅州市生态环境局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局党组成员、总工程师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生态环境保护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 虹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全国环境监测“技术骨干”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广东省梅州生态环境监测站站长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梅州市生态环境局党组成员、广东省梅州生态环境监测站站长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环境监测与评价高级工程师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环境监测、环境评价、环境管理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何炎庆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生态环境部第一批环境监测“三五人才”、广东省环境应急工作表现突出个人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广东省梅州生态环境监测站站长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广东省梅州生态环境监测站副站长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生态环境保护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谢斯斯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梅州市生态环境局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工业园区管理中心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环境保护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黄英杰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梅州市环境信息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环境管理与科研高级工程师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环境管理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董桂林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广东华东爆破拆迁工程有限公司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爆破技术高级工程师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爆破器材及爆破技术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李振明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广东华东爆破拆迁工程有限公司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民用爆炸物品高级工程师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民爆物品安全、应急、技术管理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刘灼华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广东华东爆破拆迁工程有限公司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副总工程师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采矿高工、爆破高工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爆破工程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邵江华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广东华东爆破拆迁工程有限公司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部门经理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爆破工程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广东省企业科技特派员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系主任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机电一体化、计算机应用技术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廖志强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广东省特种设备检测研究员梅州检测院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检测师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特种设备检测检验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张灵辉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土木工程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曾国栋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五华县建设工程质量安全监督监测站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工程监督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钟文华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五华县建设工程质量安全监督监测站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工程监督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饶志敏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蕉岭县消防救援大队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蕉岭县蕉城消防救援站站长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灭火救援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丘栋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梅州市梅江区住房和城乡建设局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工程管理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152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rPr>
                <w:rFonts w:ascii="Times New Roman" w:hAnsi="Times New Roman" w:eastAsia="文星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b/>
                <w:bCs/>
                <w:kern w:val="0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文星仿宋"/>
                <w:b/>
                <w:bCs/>
                <w:kern w:val="0"/>
                <w:sz w:val="24"/>
                <w:szCs w:val="24"/>
              </w:rPr>
              <w:t>公共卫生领域专业组（共3</w:t>
            </w:r>
            <w:r>
              <w:rPr>
                <w:rFonts w:ascii="Times New Roman" w:hAnsi="Times New Roman" w:eastAsia="文星仿宋"/>
                <w:b/>
                <w:bCs/>
                <w:kern w:val="0"/>
                <w:sz w:val="24"/>
                <w:szCs w:val="24"/>
              </w:rPr>
              <w:t>0名 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钟映玉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梅州市最美战疫医师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梅州市人民医院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急诊重症监护科主任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重症医学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邓登峰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大埔县疾病预防控制中心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应急办负责人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疾病控制主管医师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疾病控制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梅州市中医医院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重症医学科主任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急诊医学副主任医师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重症医学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钟裕权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梅州市中医医院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急诊科副主任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骨外科副主任医师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急诊医学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张声源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梅州市拔尖人才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嘉应学院医学院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嘉应学院医学院客家药用生物资源研究所副所长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药物化学副教授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中草药和农副产品的活性成分研究与开发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龚幼平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广东省红十字优秀志愿者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嘉应学院医学院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实习科科长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外科高级讲师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外科临床与教学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唐开旺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梅州市第三人民医院（梅州市精神卫生中心）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梅州市精神卫生中心常务副主任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精神科副主任医师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精神卫生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何小珊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梅州市人民医院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感染性疾病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王东晓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梅州市人民医院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急诊科副主任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急诊医学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刘波颖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梅州市人民医院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党委委员医务科科长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医务管理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刘英伟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梅州市动物卫生监督所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一级主办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兽医师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动物卫生监督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侯郁辉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梅州市农业综合服务中心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高级农艺师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农学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梅州市动物卫生监督所（梅州市动物疾病预防控制中心）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二级主办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兽医师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检验监测、流行病学调查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张颖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梅州市疾病预防控制中心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职业健康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丘懿洋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梅州市疾病预防控制中心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传染病疫情防控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钟桂红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梅州市最美战疫医师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梅州市疾病预防控制中心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食品安全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曾育富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五华县疾病预防控制中心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科室主任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疾病预防控制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沈超华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五华县疾病预防控制中心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中心副主任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疾病预防控制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刘慧清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蕉岭市场监督管理局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蕉岭县市场监督管理综合服务中心干部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食品工程师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食品安全管理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郭春森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蕉岭县动物卫生监督所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畜牧师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林忠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兽医师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兽医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卢浩铭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蕉岭县动物卫生监督所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兽医师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王永丰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蕉岭县动物卫生监督所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畜牧师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杨利珍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蕉岭县妇幼保健计划生育服务中心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质控科副主任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主管药师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徐京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梅州市抗击新冠疫情先进个人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蕉岭县疾病预防中心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公卫科科长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公共卫生副主任医师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预防医学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余新跃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蕉岭县人民医院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内三科主任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普通内科副主任医师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肾内科、内分泌科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钟玉祥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蕉岭县中医医院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急诊科主任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中医骨伤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欧阳兆伦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蕉岭县疾病预防控制中心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防控科科员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副主任医师（疾病控制）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预防医学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黄杰章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教师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中级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心理学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庄可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梅州市教学工作先进教师、叶剑英基金优秀教师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嘉应学院梅州师范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公共教育部主任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教授、硕士生导师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教育学教学、心理辅导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152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rPr>
                <w:rFonts w:ascii="Times New Roman" w:hAnsi="Times New Roman" w:eastAsia="文星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b/>
                <w:bCs/>
                <w:kern w:val="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文星仿宋"/>
                <w:b/>
                <w:bCs/>
                <w:kern w:val="0"/>
                <w:sz w:val="24"/>
                <w:szCs w:val="24"/>
              </w:rPr>
              <w:t>社会安全领域专业组（共6</w:t>
            </w:r>
            <w:r>
              <w:rPr>
                <w:rFonts w:ascii="Times New Roman" w:hAnsi="Times New Roman" w:eastAsia="文星仿宋"/>
                <w:b/>
                <w:bCs/>
                <w:kern w:val="0"/>
                <w:sz w:val="24"/>
                <w:szCs w:val="24"/>
              </w:rPr>
              <w:t>名 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朱冕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中国人民银行梅州市中心支行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党委副书记、副行长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金融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黄戈文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系统分析师（高级）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计算机技术、网络安全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李海雄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梅州市公安局刑警支队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副支队长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主任法医师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法医临场、法医病例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李永祥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广东省刑事技术法医病理特长专家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梅州市公安局刑警支队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教导员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副主任法医师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法医临场、法医病例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古快仰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梅州市公安局刑警支队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副大队长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理化检验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default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江锋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中国人民银行梅州市中心支行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副行长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金融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152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rPr>
                <w:rFonts w:ascii="Times New Roman" w:hAnsi="Times New Roman" w:eastAsia="文星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b/>
                <w:bCs/>
                <w:kern w:val="0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文星仿宋"/>
                <w:b/>
                <w:bCs/>
                <w:kern w:val="0"/>
                <w:sz w:val="24"/>
                <w:szCs w:val="24"/>
              </w:rPr>
              <w:t>综合管理领域专业组（共1</w:t>
            </w:r>
            <w:r>
              <w:rPr>
                <w:rFonts w:hint="eastAsia" w:ascii="Times New Roman" w:hAnsi="Times New Roman" w:eastAsia="文星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文星仿宋"/>
                <w:b/>
                <w:bCs/>
                <w:kern w:val="0"/>
                <w:sz w:val="24"/>
                <w:szCs w:val="24"/>
              </w:rPr>
              <w:t>名 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陶叡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嘉应学院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公共管理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坚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安全生产管理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江逢宾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大埔县文化广电旅游体育局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安全生产、应急管理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古贵文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梅州市应急保障中心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应急保障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陈建明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蕉岭县应急管理局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应急管理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黄德平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广东省蕉岭县应急管理局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党委委员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金属非金属专业</w:t>
            </w:r>
            <w:bookmarkEnd w:id="0"/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张炯东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五华县应急管理局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法学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赖化宇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广东省教育厅“技能大师”中国十佳杰出国际项目经理</w:t>
            </w: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广东蓝科安全技术有限公司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安全技术（信息科技）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静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广东梅州高新技术产业园区管理委员会安全生产监督管理局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专职安全生产监督监测员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安全生产、应急管理工作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文星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钟飞燕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梅州市梅江区人民政府江南街道办事处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专职安全员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安全生产、应急管理工作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蓝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雄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应急管理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罗伟红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安全生产管理工作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蔡宜豪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三级主任科员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安全生产管理工作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王 涛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三级主任科员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default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安全生产管理工作</w:t>
            </w:r>
          </w:p>
        </w:tc>
      </w:tr>
      <w:tr>
        <w:tblPrEx>
          <w:tblCellMar>
            <w:top w:w="68" w:type="dxa"/>
            <w:left w:w="29" w:type="dxa"/>
            <w:bottom w:w="0" w:type="dxa"/>
            <w:right w:w="104" w:type="dxa"/>
          </w:tblCellMar>
        </w:tblPrEx>
        <w:trPr>
          <w:trHeight w:val="66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hint="default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/>
              <w:jc w:val="center"/>
              <w:rPr>
                <w:rFonts w:ascii="Times New Roman" w:hAnsi="Times New Roman" w:eastAsia="文星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李文杰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梅州市应急管理局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九级职员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9" w:lineRule="auto"/>
              <w:ind w:left="22" w:leftChars="0"/>
              <w:jc w:val="center"/>
              <w:rPr>
                <w:rFonts w:hint="eastAsia" w:ascii="Times New Roman" w:hAnsi="Times New Roman" w:eastAsia="文星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文星仿宋"/>
                <w:kern w:val="0"/>
                <w:sz w:val="24"/>
                <w:szCs w:val="24"/>
                <w:lang w:val="en-US" w:eastAsia="zh-CN"/>
              </w:rPr>
              <w:t>安全生产管理工作（机械专业）</w:t>
            </w:r>
          </w:p>
        </w:tc>
      </w:tr>
    </w:tbl>
    <w:p>
      <w:pPr>
        <w:widowControl/>
        <w:spacing w:line="259" w:lineRule="auto"/>
        <w:rPr>
          <w:rFonts w:ascii="Times New Roman" w:hAnsi="Times New Roman" w:eastAsia="文星仿宋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055" w:right="1440" w:bottom="11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19450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jYzc2M2VmNjBkMDU1ZmQ4NGM0ZjhhNjQ5MGYzNjEifQ=="/>
  </w:docVars>
  <w:rsids>
    <w:rsidRoot w:val="000079EF"/>
    <w:rsid w:val="000079EF"/>
    <w:rsid w:val="000339CE"/>
    <w:rsid w:val="00037A96"/>
    <w:rsid w:val="0004617A"/>
    <w:rsid w:val="00095037"/>
    <w:rsid w:val="000B24C7"/>
    <w:rsid w:val="000C09C8"/>
    <w:rsid w:val="000D0EB2"/>
    <w:rsid w:val="000E696E"/>
    <w:rsid w:val="000F4EC1"/>
    <w:rsid w:val="0010033C"/>
    <w:rsid w:val="0012515B"/>
    <w:rsid w:val="00133181"/>
    <w:rsid w:val="00150896"/>
    <w:rsid w:val="0015155A"/>
    <w:rsid w:val="00182DB9"/>
    <w:rsid w:val="001878F1"/>
    <w:rsid w:val="00197AA0"/>
    <w:rsid w:val="001A21FE"/>
    <w:rsid w:val="001B21E9"/>
    <w:rsid w:val="001E1AEC"/>
    <w:rsid w:val="00200B17"/>
    <w:rsid w:val="00202B5F"/>
    <w:rsid w:val="002060E1"/>
    <w:rsid w:val="002164C1"/>
    <w:rsid w:val="00236E72"/>
    <w:rsid w:val="00286776"/>
    <w:rsid w:val="00292B4D"/>
    <w:rsid w:val="002B45F6"/>
    <w:rsid w:val="002C2F6F"/>
    <w:rsid w:val="002C333B"/>
    <w:rsid w:val="00321B8D"/>
    <w:rsid w:val="00335059"/>
    <w:rsid w:val="003414DB"/>
    <w:rsid w:val="00357DD4"/>
    <w:rsid w:val="00393C2A"/>
    <w:rsid w:val="00397636"/>
    <w:rsid w:val="003B05EE"/>
    <w:rsid w:val="00405F7D"/>
    <w:rsid w:val="0041278F"/>
    <w:rsid w:val="00424390"/>
    <w:rsid w:val="00430BF8"/>
    <w:rsid w:val="00436F60"/>
    <w:rsid w:val="00457287"/>
    <w:rsid w:val="00461241"/>
    <w:rsid w:val="0047294F"/>
    <w:rsid w:val="00492888"/>
    <w:rsid w:val="004B4085"/>
    <w:rsid w:val="004D1E47"/>
    <w:rsid w:val="004E5382"/>
    <w:rsid w:val="004F022C"/>
    <w:rsid w:val="005019EF"/>
    <w:rsid w:val="00506304"/>
    <w:rsid w:val="005331EB"/>
    <w:rsid w:val="0053636F"/>
    <w:rsid w:val="005721A8"/>
    <w:rsid w:val="00596DF5"/>
    <w:rsid w:val="005976F3"/>
    <w:rsid w:val="005B1BCA"/>
    <w:rsid w:val="005B4258"/>
    <w:rsid w:val="005C3CED"/>
    <w:rsid w:val="005E2F1D"/>
    <w:rsid w:val="005F0727"/>
    <w:rsid w:val="0061124C"/>
    <w:rsid w:val="0064483A"/>
    <w:rsid w:val="00674C1C"/>
    <w:rsid w:val="00697704"/>
    <w:rsid w:val="006B1E84"/>
    <w:rsid w:val="006B25AC"/>
    <w:rsid w:val="006F29AA"/>
    <w:rsid w:val="00712E08"/>
    <w:rsid w:val="00736B64"/>
    <w:rsid w:val="00756F04"/>
    <w:rsid w:val="007715CB"/>
    <w:rsid w:val="00783757"/>
    <w:rsid w:val="007C42D2"/>
    <w:rsid w:val="007D06E3"/>
    <w:rsid w:val="007D3B0D"/>
    <w:rsid w:val="0081402B"/>
    <w:rsid w:val="008651BD"/>
    <w:rsid w:val="008961D7"/>
    <w:rsid w:val="008C5597"/>
    <w:rsid w:val="008C559C"/>
    <w:rsid w:val="008C69C6"/>
    <w:rsid w:val="008D5231"/>
    <w:rsid w:val="008E39FD"/>
    <w:rsid w:val="008E3D4D"/>
    <w:rsid w:val="0093719D"/>
    <w:rsid w:val="0095212E"/>
    <w:rsid w:val="009605A5"/>
    <w:rsid w:val="00962E4F"/>
    <w:rsid w:val="0097153C"/>
    <w:rsid w:val="00975D28"/>
    <w:rsid w:val="0099476F"/>
    <w:rsid w:val="009D2D6C"/>
    <w:rsid w:val="00A11AA2"/>
    <w:rsid w:val="00A3595B"/>
    <w:rsid w:val="00A71216"/>
    <w:rsid w:val="00A82EE0"/>
    <w:rsid w:val="00B00C75"/>
    <w:rsid w:val="00B4016B"/>
    <w:rsid w:val="00BC55B3"/>
    <w:rsid w:val="00BC5993"/>
    <w:rsid w:val="00C15651"/>
    <w:rsid w:val="00C71A21"/>
    <w:rsid w:val="00C86504"/>
    <w:rsid w:val="00C97195"/>
    <w:rsid w:val="00CB53F6"/>
    <w:rsid w:val="00CB6930"/>
    <w:rsid w:val="00CC0AF4"/>
    <w:rsid w:val="00CC2872"/>
    <w:rsid w:val="00CD02F9"/>
    <w:rsid w:val="00D126AB"/>
    <w:rsid w:val="00D25A8C"/>
    <w:rsid w:val="00D32C65"/>
    <w:rsid w:val="00D55A69"/>
    <w:rsid w:val="00D729B6"/>
    <w:rsid w:val="00D8246C"/>
    <w:rsid w:val="00D940D4"/>
    <w:rsid w:val="00DC6744"/>
    <w:rsid w:val="00DE48A1"/>
    <w:rsid w:val="00E16282"/>
    <w:rsid w:val="00E463B3"/>
    <w:rsid w:val="00E46477"/>
    <w:rsid w:val="00E4705F"/>
    <w:rsid w:val="00EA6D6C"/>
    <w:rsid w:val="00EC1D89"/>
    <w:rsid w:val="00EC4B12"/>
    <w:rsid w:val="00EF7E2B"/>
    <w:rsid w:val="00F0064F"/>
    <w:rsid w:val="00F11752"/>
    <w:rsid w:val="00F245E0"/>
    <w:rsid w:val="00F2677F"/>
    <w:rsid w:val="00F46AA2"/>
    <w:rsid w:val="00F75576"/>
    <w:rsid w:val="00FA0FA5"/>
    <w:rsid w:val="00FB5BCD"/>
    <w:rsid w:val="00FC52BA"/>
    <w:rsid w:val="00FF1769"/>
    <w:rsid w:val="033C1A07"/>
    <w:rsid w:val="1BAC734B"/>
    <w:rsid w:val="1E1F4EE7"/>
    <w:rsid w:val="275847B0"/>
    <w:rsid w:val="29901A6A"/>
    <w:rsid w:val="45247A1F"/>
    <w:rsid w:val="54FC74A2"/>
    <w:rsid w:val="5BF1177C"/>
    <w:rsid w:val="71AD764E"/>
    <w:rsid w:val="768E3075"/>
    <w:rsid w:val="7C6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仿宋"/>
    <w:basedOn w:val="8"/>
    <w:link w:val="9"/>
    <w:qFormat/>
    <w:uiPriority w:val="0"/>
    <w:pPr>
      <w:spacing w:line="360" w:lineRule="auto"/>
      <w:ind w:firstLine="0" w:firstLineChars="0"/>
    </w:pPr>
    <w:rPr>
      <w:rFonts w:eastAsia="仿宋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仿宋 字符"/>
    <w:basedOn w:val="6"/>
    <w:link w:val="7"/>
    <w:qFormat/>
    <w:uiPriority w:val="0"/>
    <w:rPr>
      <w:rFonts w:eastAsia="仿宋"/>
      <w:sz w:val="24"/>
    </w:rPr>
  </w:style>
  <w:style w:type="character" w:customStyle="1" w:styleId="10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4844</Words>
  <Characters>5035</Characters>
  <Lines>43</Lines>
  <Paragraphs>12</Paragraphs>
  <TotalTime>2</TotalTime>
  <ScaleCrop>false</ScaleCrop>
  <LinksUpToDate>false</LinksUpToDate>
  <CharactersWithSpaces>5054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2022-07-22T08:09:00Z</dcterms:created>
  <dc:creator>V ica</dc:creator>
  <cp:lastModifiedBy>Administrator</cp:lastModifiedBy>
  <cp:lastPrinted>2022-08-30T03:22:00Z</cp:lastPrinted>
  <dcterms:modified xsi:type="dcterms:W3CDTF">2022-09-01T01:06:45Z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B542849839A347868DABDBD8FC0F1DF5</vt:lpwstr>
  </property>
</Properties>
</file>