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1"/>
          <w:rFonts w:hint="eastAsia" w:ascii="微软雅黑" w:hAnsi="微软雅黑" w:eastAsia="微软雅黑" w:cs="微软雅黑"/>
          <w:color w:val="333333"/>
          <w:sz w:val="27"/>
          <w:szCs w:val="27"/>
        </w:rPr>
        <w:t>不合格产品</w:t>
      </w:r>
      <w:r>
        <w:rPr>
          <w:rStyle w:val="21"/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  <w:t>名单</w:t>
      </w:r>
    </w:p>
    <w:tbl>
      <w:tblPr>
        <w:tblStyle w:val="26"/>
        <w:tblW w:w="14736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1755"/>
        <w:gridCol w:w="1185"/>
        <w:gridCol w:w="1200"/>
        <w:gridCol w:w="1248"/>
        <w:gridCol w:w="1535"/>
        <w:gridCol w:w="787"/>
        <w:gridCol w:w="1530"/>
        <w:gridCol w:w="1125"/>
        <w:gridCol w:w="1320"/>
        <w:gridCol w:w="168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HFZX-20220022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梅州市梅江区向明眼镜店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梅州市梅江区江南三横街进士楼6号店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梅州市梅江区江南三横街进士楼6号店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______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L:-2.25DS;R:-2.25DS PD:66mm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光学中心单侧水平偏差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HFZX-20220032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蕉岭县高登眼镜行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蕉岭县蕉城镇南门路1-4号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蕉岭县蕉城镇南门路1-4号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_______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L:-3.00DS;R:-3.00DS PD:60mm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光学中心水平偏差、光学中心单侧水平偏差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HFZX-20220035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配装眼镜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五华县水寨镇视佳眼镜店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梅州市五华县水寨镇华兴南路237号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梅州市五华县水寨镇华兴南路237号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_______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R:-0.75DS;L:-1.25DS PD:70mm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厚度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9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j6w&#10;INUAAAAJAQAADwAAAAAAAAABACAAAAAiAAAAZHJzL2Rvd25yZXYueG1sUEsBAhQAFAAAAAgAh07i&#10;QMeGVRSzAQAARw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9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ascii="黑体" w:hAnsi="黑体" w:eastAsia="黑体"/>
        <w:sz w:val="30"/>
        <w:szCs w:val="30"/>
      </w:rPr>
    </w:pPr>
    <w:r>
      <w:rPr>
        <w:rFonts w:hint="eastAsia" w:ascii="黑体" w:hAnsi="黑体" w:eastAsia="黑体"/>
        <w:sz w:val="30"/>
        <w:szCs w:val="30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35CAF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B34F13"/>
    <w:rsid w:val="00B35880"/>
    <w:rsid w:val="00B66E93"/>
    <w:rsid w:val="00B86EE8"/>
    <w:rsid w:val="00BE2A18"/>
    <w:rsid w:val="00C6088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03433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FE10C5"/>
    <w:rsid w:val="109459A5"/>
    <w:rsid w:val="10BE230C"/>
    <w:rsid w:val="115064B5"/>
    <w:rsid w:val="115C001A"/>
    <w:rsid w:val="115F2F69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D35EF"/>
    <w:rsid w:val="533F7AB1"/>
    <w:rsid w:val="53511382"/>
    <w:rsid w:val="53622F2A"/>
    <w:rsid w:val="53A67A36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6974B17"/>
    <w:rsid w:val="573E0D62"/>
    <w:rsid w:val="57560F0B"/>
    <w:rsid w:val="576244ED"/>
    <w:rsid w:val="576C767D"/>
    <w:rsid w:val="57747E69"/>
    <w:rsid w:val="578701D0"/>
    <w:rsid w:val="578E7DC8"/>
    <w:rsid w:val="57BF4624"/>
    <w:rsid w:val="58201D85"/>
    <w:rsid w:val="585A7F45"/>
    <w:rsid w:val="587879D1"/>
    <w:rsid w:val="587B26E4"/>
    <w:rsid w:val="5880154F"/>
    <w:rsid w:val="58F80136"/>
    <w:rsid w:val="592066A9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45C1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F0E0B2F"/>
    <w:rsid w:val="7F1947E3"/>
    <w:rsid w:val="7F342100"/>
    <w:rsid w:val="7F3B65C5"/>
    <w:rsid w:val="7F8E47BF"/>
    <w:rsid w:val="7FDB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0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0"/>
    <w:qFormat/>
    <w:uiPriority w:val="0"/>
  </w:style>
  <w:style w:type="character" w:customStyle="1" w:styleId="46">
    <w:name w:val="button1"/>
    <w:basedOn w:val="20"/>
    <w:qFormat/>
    <w:uiPriority w:val="0"/>
    <w:rPr>
      <w:shd w:val="clear" w:color="auto" w:fill="E8E8E8"/>
    </w:rPr>
  </w:style>
  <w:style w:type="character" w:customStyle="1" w:styleId="47">
    <w:name w:val="goto-page-cono"/>
    <w:basedOn w:val="20"/>
    <w:qFormat/>
    <w:uiPriority w:val="0"/>
  </w:style>
  <w:style w:type="character" w:customStyle="1" w:styleId="48">
    <w:name w:val="ellipsis"/>
    <w:basedOn w:val="20"/>
    <w:qFormat/>
    <w:uiPriority w:val="0"/>
  </w:style>
  <w:style w:type="character" w:customStyle="1" w:styleId="49">
    <w:name w:val="total-page"/>
    <w:basedOn w:val="20"/>
    <w:qFormat/>
    <w:uiPriority w:val="0"/>
  </w:style>
  <w:style w:type="character" w:customStyle="1" w:styleId="50">
    <w:name w:val="goto-page-text"/>
    <w:basedOn w:val="20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0"/>
    <w:qFormat/>
    <w:uiPriority w:val="0"/>
  </w:style>
  <w:style w:type="character" w:customStyle="1" w:styleId="52">
    <w:name w:val="state-begin"/>
    <w:basedOn w:val="20"/>
    <w:qFormat/>
    <w:uiPriority w:val="0"/>
    <w:rPr>
      <w:color w:val="4FC615"/>
    </w:rPr>
  </w:style>
  <w:style w:type="character" w:customStyle="1" w:styleId="53">
    <w:name w:val="used"/>
    <w:basedOn w:val="20"/>
    <w:qFormat/>
    <w:uiPriority w:val="0"/>
    <w:rPr>
      <w:color w:val="4FC649"/>
    </w:rPr>
  </w:style>
  <w:style w:type="character" w:customStyle="1" w:styleId="54">
    <w:name w:val="edit1"/>
    <w:basedOn w:val="20"/>
    <w:qFormat/>
    <w:uiPriority w:val="0"/>
  </w:style>
  <w:style w:type="character" w:customStyle="1" w:styleId="55">
    <w:name w:val="icon-move-right"/>
    <w:basedOn w:val="20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0"/>
    <w:qFormat/>
    <w:uiPriority w:val="0"/>
  </w:style>
  <w:style w:type="character" w:customStyle="1" w:styleId="57">
    <w:name w:val="state-wait"/>
    <w:basedOn w:val="20"/>
    <w:qFormat/>
    <w:uiPriority w:val="0"/>
    <w:rPr>
      <w:color w:val="E7808A"/>
    </w:rPr>
  </w:style>
  <w:style w:type="character" w:customStyle="1" w:styleId="58">
    <w:name w:val="del4"/>
    <w:basedOn w:val="20"/>
    <w:qFormat/>
    <w:uiPriority w:val="0"/>
  </w:style>
  <w:style w:type="character" w:customStyle="1" w:styleId="59">
    <w:name w:val="item-cont"/>
    <w:basedOn w:val="20"/>
    <w:qFormat/>
    <w:uiPriority w:val="0"/>
    <w:rPr>
      <w:color w:val="0574D2"/>
    </w:rPr>
  </w:style>
  <w:style w:type="character" w:customStyle="1" w:styleId="60">
    <w:name w:val="item-cont1"/>
    <w:basedOn w:val="20"/>
    <w:qFormat/>
    <w:uiPriority w:val="0"/>
    <w:rPr>
      <w:color w:val="555555"/>
    </w:rPr>
  </w:style>
  <w:style w:type="character" w:customStyle="1" w:styleId="61">
    <w:name w:val="item-cont2"/>
    <w:basedOn w:val="20"/>
    <w:qFormat/>
    <w:uiPriority w:val="0"/>
    <w:rPr>
      <w:color w:val="555555"/>
    </w:rPr>
  </w:style>
  <w:style w:type="character" w:customStyle="1" w:styleId="62">
    <w:name w:val="remain"/>
    <w:basedOn w:val="20"/>
    <w:qFormat/>
    <w:uiPriority w:val="0"/>
    <w:rPr>
      <w:color w:val="E7808A"/>
    </w:rPr>
  </w:style>
  <w:style w:type="character" w:customStyle="1" w:styleId="63">
    <w:name w:val="hover45"/>
    <w:basedOn w:val="20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0"/>
    <w:qFormat/>
    <w:uiPriority w:val="0"/>
    <w:rPr>
      <w:shd w:val="clear" w:color="auto" w:fill="CDE3F3"/>
    </w:rPr>
  </w:style>
  <w:style w:type="character" w:customStyle="1" w:styleId="65">
    <w:name w:val="tel-u-state"/>
    <w:basedOn w:val="20"/>
    <w:qFormat/>
    <w:uiPriority w:val="0"/>
    <w:rPr>
      <w:color w:val="FB3E54"/>
    </w:rPr>
  </w:style>
  <w:style w:type="character" w:customStyle="1" w:styleId="66">
    <w:name w:val="back"/>
    <w:basedOn w:val="20"/>
    <w:qFormat/>
    <w:uiPriority w:val="0"/>
    <w:rPr>
      <w:color w:val="5B9EE0"/>
    </w:rPr>
  </w:style>
  <w:style w:type="character" w:customStyle="1" w:styleId="67">
    <w:name w:val="submit"/>
    <w:basedOn w:val="20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0"/>
    <w:qFormat/>
    <w:uiPriority w:val="0"/>
    <w:rPr>
      <w:color w:val="D4AF05"/>
    </w:rPr>
  </w:style>
  <w:style w:type="character" w:customStyle="1" w:styleId="69">
    <w:name w:val="state-dealed"/>
    <w:basedOn w:val="20"/>
    <w:qFormat/>
    <w:uiPriority w:val="0"/>
    <w:rPr>
      <w:color w:val="4FC615"/>
    </w:rPr>
  </w:style>
  <w:style w:type="character" w:customStyle="1" w:styleId="70">
    <w:name w:val="reply-time"/>
    <w:basedOn w:val="20"/>
    <w:qFormat/>
    <w:uiPriority w:val="0"/>
  </w:style>
  <w:style w:type="character" w:customStyle="1" w:styleId="71">
    <w:name w:val="issue-time"/>
    <w:basedOn w:val="20"/>
    <w:qFormat/>
    <w:uiPriority w:val="0"/>
  </w:style>
  <w:style w:type="character" w:customStyle="1" w:styleId="72">
    <w:name w:val="total"/>
    <w:basedOn w:val="20"/>
    <w:qFormat/>
    <w:uiPriority w:val="0"/>
    <w:rPr>
      <w:color w:val="0574D2"/>
    </w:rPr>
  </w:style>
  <w:style w:type="character" w:customStyle="1" w:styleId="73">
    <w:name w:val="icon-move-left"/>
    <w:basedOn w:val="20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0"/>
    <w:qFormat/>
    <w:uiPriority w:val="0"/>
  </w:style>
  <w:style w:type="character" w:customStyle="1" w:styleId="77">
    <w:name w:val="hover44"/>
    <w:basedOn w:val="20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0"/>
    <w:qFormat/>
    <w:uiPriority w:val="0"/>
  </w:style>
  <w:style w:type="character" w:customStyle="1" w:styleId="79">
    <w:name w:val="after"/>
    <w:basedOn w:val="20"/>
    <w:qFormat/>
    <w:uiPriority w:val="0"/>
  </w:style>
  <w:style w:type="character" w:customStyle="1" w:styleId="80">
    <w:name w:val="article_item_tem1"/>
    <w:basedOn w:val="20"/>
    <w:qFormat/>
    <w:uiPriority w:val="0"/>
  </w:style>
  <w:style w:type="character" w:customStyle="1" w:styleId="81">
    <w:name w:val="article_fs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ScaleCrop>false</ScaleCrop>
  <LinksUpToDate>false</LinksUpToDate>
  <CharactersWithSpaces>514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null</cp:lastModifiedBy>
  <cp:lastPrinted>2022-11-03T02:05:00Z</cp:lastPrinted>
  <dcterms:modified xsi:type="dcterms:W3CDTF">2022-12-26T07:14:35Z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475E26BF9DA64019A7C8213EC9CF908F</vt:lpwstr>
  </property>
</Properties>
</file>