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both"/>
              <w:rPr>
                <w:rFonts w:eastAsia="隶书"/>
                <w:sz w:val="56"/>
              </w:rPr>
            </w:pPr>
            <w:r>
              <w:rPr>
                <w:rFonts w:eastAsia="隶书"/>
                <w:sz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-63500</wp:posOffset>
                  </wp:positionV>
                  <wp:extent cx="738505" cy="695325"/>
                  <wp:effectExtent l="0" t="0" r="0" b="0"/>
                  <wp:wrapNone/>
                  <wp:docPr id="1" name="图片 1" descr="C:\Users\Administrator\Desktop\b5046a256f5e4545d4114942100b655.pngb5046a256f5e4545d4114942100b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b5046a256f5e4545d4114942100b655.pngb5046a256f5e4545d4114942100b6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811" r="3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梅州正信合伙会计师事务所(普通合伙)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continue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center"/>
              <w:rPr>
                <w:rFonts w:eastAsia="隶书"/>
                <w:sz w:val="72"/>
              </w:rPr>
            </w:pPr>
          </w:p>
        </w:tc>
        <w:tc>
          <w:tcPr>
            <w:tcW w:w="7743" w:type="dxa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8"/>
                <w:szCs w:val="28"/>
              </w:rPr>
              <w:t>MEIZHOU ZHENGXIN CERTIFIED PUBLIC ACCOUNTANTS</w:t>
            </w:r>
          </w:p>
        </w:tc>
      </w:tr>
    </w:tbl>
    <w:p>
      <w:pPr>
        <w:autoSpaceDE w:val="0"/>
        <w:autoSpaceDN w:val="0"/>
        <w:spacing w:before="114" w:line="290" w:lineRule="auto"/>
        <w:ind w:right="1644"/>
        <w:jc w:val="both"/>
        <w:outlineLvl w:val="0"/>
        <w:rPr>
          <w:rFonts w:ascii="Arial Unicode MS" w:hAnsi="Arial Unicode MS" w:eastAsia="Arial Unicode MS" w:cs="Arial Unicode MS"/>
          <w:b/>
          <w:bCs/>
          <w:kern w:val="36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 w:val="0"/>
          <w:sz w:val="52"/>
          <w:szCs w:val="52"/>
          <w:lang w:eastAsia="zh-CN"/>
        </w:rPr>
      </w:pPr>
      <w:r>
        <w:rPr>
          <w:rFonts w:hint="eastAsia" w:ascii="宋体" w:hAnsi="宋体"/>
          <w:b/>
          <w:bCs w:val="0"/>
          <w:sz w:val="52"/>
          <w:szCs w:val="52"/>
          <w:lang w:eastAsia="zh-CN"/>
        </w:rPr>
        <w:t>2021年开展肢体、听力言语、</w:t>
      </w:r>
      <w:r>
        <w:rPr>
          <w:rFonts w:hint="eastAsia" w:ascii="宋体" w:hAnsi="宋体"/>
          <w:b/>
          <w:bCs w:val="0"/>
          <w:sz w:val="52"/>
          <w:szCs w:val="52"/>
          <w:lang w:val="en-US" w:eastAsia="zh-CN"/>
        </w:rPr>
        <w:t>智力障碍</w:t>
      </w:r>
      <w:r>
        <w:rPr>
          <w:rFonts w:hint="eastAsia" w:ascii="宋体" w:hAnsi="宋体"/>
          <w:b/>
          <w:bCs w:val="0"/>
          <w:sz w:val="52"/>
          <w:szCs w:val="52"/>
          <w:lang w:eastAsia="zh-CN"/>
        </w:rPr>
        <w:t>、孤独症四个康复项目补助经费</w:t>
      </w:r>
    </w:p>
    <w:p>
      <w:pPr>
        <w:jc w:val="center"/>
        <w:rPr>
          <w:rFonts w:hint="eastAsia" w:ascii="宋体" w:hAnsi="宋体"/>
          <w:b/>
          <w:bCs w:val="0"/>
          <w:sz w:val="52"/>
          <w:szCs w:val="52"/>
        </w:rPr>
      </w:pPr>
      <w:r>
        <w:rPr>
          <w:rFonts w:hint="eastAsia" w:ascii="宋体" w:hAnsi="宋体"/>
          <w:b/>
          <w:bCs w:val="0"/>
          <w:sz w:val="52"/>
          <w:szCs w:val="52"/>
          <w:lang w:eastAsia="zh-CN"/>
        </w:rPr>
        <w:t>项目</w:t>
      </w:r>
      <w:r>
        <w:rPr>
          <w:rFonts w:hint="eastAsia" w:ascii="宋体" w:hAnsi="宋体"/>
          <w:b/>
          <w:bCs w:val="0"/>
          <w:sz w:val="52"/>
          <w:szCs w:val="52"/>
        </w:rPr>
        <w:t>绩效评价报告</w:t>
      </w:r>
    </w:p>
    <w:p>
      <w:pPr>
        <w:autoSpaceDE w:val="0"/>
        <w:autoSpaceDN w:val="0"/>
        <w:jc w:val="left"/>
        <w:rPr>
          <w:rFonts w:ascii="Arial Unicode MS" w:hAnsi="宋体" w:cs="宋体"/>
          <w:kern w:val="0"/>
          <w:sz w:val="52"/>
          <w:szCs w:val="52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before="13"/>
        <w:jc w:val="left"/>
        <w:rPr>
          <w:rFonts w:ascii="Arial Unicode MS" w:hAnsi="宋体" w:cs="宋体"/>
          <w:kern w:val="0"/>
          <w:sz w:val="30"/>
          <w:szCs w:val="30"/>
        </w:rPr>
      </w:pPr>
    </w:p>
    <w:p>
      <w:pPr>
        <w:autoSpaceDE w:val="0"/>
        <w:autoSpaceDN w:val="0"/>
        <w:spacing w:line="362" w:lineRule="auto"/>
        <w:ind w:left="420" w:leftChars="0" w:right="29" w:rightChars="0" w:firstLine="420" w:firstLineChars="0"/>
        <w:jc w:val="left"/>
        <w:outlineLvl w:val="1"/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评价机构：梅州正信合伙会计师事务所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/>
        </w:rPr>
        <w:t>普通合伙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  <w:t>）</w:t>
      </w:r>
    </w:p>
    <w:p>
      <w:pPr>
        <w:autoSpaceDE w:val="0"/>
        <w:autoSpaceDN w:val="0"/>
        <w:spacing w:line="362" w:lineRule="auto"/>
        <w:ind w:left="420" w:leftChars="0" w:right="2016" w:firstLine="420" w:firstLineChars="0"/>
        <w:jc w:val="left"/>
        <w:outlineLvl w:val="1"/>
        <w:rPr>
          <w:rFonts w:hint="eastAsia" w:ascii="楷体" w:hAnsi="楷体" w:eastAsia="楷体" w:cs="楷体"/>
          <w:b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机构负责人：刘建军</w:t>
      </w:r>
    </w:p>
    <w:p>
      <w:pPr>
        <w:autoSpaceDE w:val="0"/>
        <w:autoSpaceDN w:val="0"/>
        <w:spacing w:before="1"/>
        <w:ind w:left="420" w:leftChars="0" w:firstLine="420" w:firstLineChars="0"/>
        <w:jc w:val="left"/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项目负责人：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lang w:eastAsia="zh-CN"/>
        </w:rPr>
        <w:t>吴文生</w:t>
      </w:r>
    </w:p>
    <w:p>
      <w:pPr>
        <w:autoSpaceDE w:val="0"/>
        <w:autoSpaceDN w:val="0"/>
        <w:spacing w:before="5"/>
        <w:jc w:val="left"/>
        <w:rPr>
          <w:rFonts w:hint="eastAsia" w:ascii="楷体" w:hAnsi="楷体" w:eastAsia="楷体" w:cs="楷体"/>
          <w:kern w:val="0"/>
          <w:sz w:val="33"/>
          <w:szCs w:val="33"/>
        </w:rPr>
      </w:pPr>
    </w:p>
    <w:p>
      <w:pPr>
        <w:autoSpaceDE w:val="0"/>
        <w:autoSpaceDN w:val="0"/>
        <w:spacing w:before="5"/>
        <w:jc w:val="left"/>
        <w:rPr>
          <w:rFonts w:hint="eastAsia" w:ascii="楷体" w:hAnsi="楷体" w:eastAsia="楷体" w:cs="楷体"/>
          <w:kern w:val="0"/>
          <w:sz w:val="33"/>
          <w:szCs w:val="33"/>
        </w:rPr>
      </w:pPr>
    </w:p>
    <w:p>
      <w:pPr>
        <w:autoSpaceDE w:val="0"/>
        <w:autoSpaceDN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36"/>
          <w:szCs w:val="36"/>
          <w:lang w:val="en-US" w:eastAsia="zh-CN"/>
        </w:rPr>
      </w:pPr>
      <w:r>
        <w:rPr>
          <w:rFonts w:eastAsia="楷体_GB2312"/>
          <w:kern w:val="0"/>
          <w:sz w:val="36"/>
          <w:szCs w:val="36"/>
        </w:rPr>
        <w:t>20</w:t>
      </w:r>
      <w:r>
        <w:rPr>
          <w:rFonts w:hint="eastAsia" w:eastAsia="楷体_GB2312"/>
          <w:kern w:val="0"/>
          <w:sz w:val="36"/>
          <w:szCs w:val="36"/>
          <w:lang w:val="en-US" w:eastAsia="zh-CN"/>
        </w:rPr>
        <w:t>22</w:t>
      </w:r>
      <w:r>
        <w:rPr>
          <w:rFonts w:hint="eastAsia" w:eastAsia="楷体_GB2312" w:cs="楷体_GB2312"/>
          <w:kern w:val="0"/>
          <w:sz w:val="36"/>
          <w:szCs w:val="36"/>
          <w:lang w:val="zh-CN"/>
        </w:rPr>
        <w:t>年</w:t>
      </w:r>
      <w:r>
        <w:rPr>
          <w:rFonts w:hint="eastAsia" w:eastAsia="楷体_GB2312"/>
          <w:kern w:val="0"/>
          <w:sz w:val="36"/>
          <w:szCs w:val="36"/>
          <w:lang w:val="en-US" w:eastAsia="zh-CN"/>
        </w:rPr>
        <w:t>10</w:t>
      </w:r>
      <w:r>
        <w:rPr>
          <w:rFonts w:hint="eastAsia" w:eastAsia="楷体_GB2312" w:cs="楷体_GB2312"/>
          <w:kern w:val="0"/>
          <w:sz w:val="36"/>
          <w:szCs w:val="36"/>
          <w:lang w:val="zh-CN"/>
        </w:rPr>
        <w:t>月</w:t>
      </w:r>
    </w:p>
    <w:p/>
    <w:tbl>
      <w:tblPr>
        <w:tblStyle w:val="11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both"/>
              <w:rPr>
                <w:rFonts w:eastAsia="隶书"/>
                <w:sz w:val="56"/>
              </w:rPr>
            </w:pPr>
            <w:r>
              <w:rPr>
                <w:rFonts w:eastAsia="隶书"/>
                <w:sz w:val="7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-63500</wp:posOffset>
                  </wp:positionV>
                  <wp:extent cx="738505" cy="695325"/>
                  <wp:effectExtent l="0" t="0" r="0" b="0"/>
                  <wp:wrapNone/>
                  <wp:docPr id="2" name="图片 2" descr="C:\Users\Administrator\Desktop\b5046a256f5e4545d4114942100b655.pngb5046a256f5e4545d4114942100b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b5046a256f5e4545d4114942100b655.pngb5046a256f5e4545d4114942100b6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811" r="3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梅州正信合伙会计师事务所(普通合伙)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3" w:type="dxa"/>
            <w:vMerge w:val="continue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atLeast"/>
              <w:jc w:val="center"/>
              <w:rPr>
                <w:rFonts w:eastAsia="隶书"/>
                <w:sz w:val="72"/>
              </w:rPr>
            </w:pPr>
          </w:p>
        </w:tc>
        <w:tc>
          <w:tcPr>
            <w:tcW w:w="7743" w:type="dxa"/>
            <w:tcBorders>
              <w:bottom w:val="thickThinSmallGap" w:color="auto" w:sz="1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distribute"/>
              <w:textAlignment w:val="auto"/>
              <w:rPr>
                <w:rFonts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8"/>
                <w:szCs w:val="28"/>
              </w:rPr>
              <w:t>MEIZHOU ZHENGXIN CERTIFIED PUBLIC ACCOUNTANTS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8" w:beforeLines="50" w:after="268" w:afterLines="50" w:line="360" w:lineRule="auto"/>
        <w:ind w:firstLine="480" w:firstLineChars="200"/>
        <w:jc w:val="righ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zh-CN" w:eastAsia="zh-CN"/>
        </w:rPr>
        <w:t>报告号：</w:t>
      </w:r>
      <w:r>
        <w:rPr>
          <w:rFonts w:hint="eastAsia" w:ascii="宋体" w:hAnsi="宋体" w:cs="宋体"/>
          <w:sz w:val="24"/>
          <w:szCs w:val="24"/>
          <w:lang w:eastAsia="zh-CN"/>
        </w:rPr>
        <w:t>梅正会所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专</w:t>
      </w:r>
      <w:r>
        <w:rPr>
          <w:rFonts w:hint="eastAsia" w:ascii="宋体" w:hAnsi="宋体" w:cs="宋体"/>
          <w:sz w:val="24"/>
          <w:szCs w:val="24"/>
          <w:lang w:eastAsia="zh-CN"/>
        </w:rPr>
        <w:t>字［20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  <w:lang w:eastAsia="zh-CN"/>
        </w:rPr>
        <w:t>］第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2046</w:t>
      </w:r>
      <w:r>
        <w:rPr>
          <w:rFonts w:hint="eastAsia" w:ascii="宋体" w:hAnsi="宋体" w:cs="宋体"/>
          <w:sz w:val="24"/>
          <w:szCs w:val="24"/>
          <w:lang w:eastAsia="zh-CN"/>
        </w:rPr>
        <w:t>号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/>
        <w:textAlignment w:val="auto"/>
        <w:outlineLvl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一、评价项目概要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/>
        <w:textAlignment w:val="auto"/>
        <w:outlineLvl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2021年开展肢体、听力言语、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智力障碍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、孤独症四个康复项目补助经费”</w:t>
      </w:r>
      <w:r>
        <w:rPr>
          <w:rFonts w:hint="eastAsia" w:ascii="宋体" w:hAnsi="宋体" w:cs="宋体"/>
          <w:sz w:val="28"/>
          <w:szCs w:val="28"/>
          <w:lang w:eastAsia="zh-CN"/>
        </w:rPr>
        <w:t>项目是以《梅州市残疾人事业发展“十三五”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规划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》（梅市残联〔2017〕46号）为主要背景，依据《残疾儿童康复救助“七彩梦行动计划”实施方案》（残联厅发〔2011〕25号）、《国家贫困残疾儿童抢救性康复项目广东省实施方案》和《梅州市残疾儿童康复救助实施办法的通知》（梅市府办〔2019〕15号）等有关要求，以减轻残疾儿童功能障碍、改善功能状况、增强生活自理和社会参与能力为主要目的，为接受全日制康复训练的残疾儿童提供康复补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，对市级公办康复机构所开展的肢体、听力</w:t>
      </w:r>
      <w:r>
        <w:rPr>
          <w:rFonts w:hint="eastAsia" w:ascii="宋体" w:hAnsi="宋体" w:cs="宋体"/>
          <w:sz w:val="28"/>
          <w:szCs w:val="28"/>
          <w:lang w:eastAsia="zh-CN"/>
        </w:rPr>
        <w:t>言语、智力障碍、孤独症四个康复项目，由市财政给予每个项目补助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20万元/年，专项用于购买</w:t>
      </w:r>
      <w:r>
        <w:rPr>
          <w:rFonts w:hint="eastAsia" w:ascii="宋体" w:hAnsi="宋体" w:cs="宋体"/>
          <w:sz w:val="28"/>
          <w:szCs w:val="28"/>
          <w:lang w:eastAsia="zh-CN"/>
        </w:rPr>
        <w:t>残疾儿童康复、教育专业人员服务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。2021年度该项目资金80万元</w:t>
      </w:r>
      <w:r>
        <w:rPr>
          <w:rFonts w:hint="eastAsia" w:ascii="宋体" w:hAnsi="宋体" w:cs="宋体"/>
          <w:sz w:val="28"/>
          <w:szCs w:val="28"/>
          <w:lang w:eastAsia="zh-CN"/>
        </w:rPr>
        <w:t>，由梅州市残疾人康复服务中心（以下简称市康复中心）负责实施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2"/>
        <w:textAlignment w:val="auto"/>
        <w:outlineLvl w:val="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项目绩效总体目标：</w:t>
      </w:r>
      <w:r>
        <w:rPr>
          <w:rFonts w:hint="eastAsia" w:ascii="宋体" w:hAnsi="宋体" w:cs="宋体"/>
          <w:sz w:val="28"/>
          <w:szCs w:val="28"/>
          <w:lang w:eastAsia="zh-CN"/>
        </w:rPr>
        <w:t>发挥市级康复中心职能，开展肢体、听力言语、智力障碍、孤独症四个康复项目，改善残疾儿童康复状况、促进残疾儿童全面发展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项目绩效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具体</w:t>
      </w:r>
      <w:r>
        <w:rPr>
          <w:rFonts w:hint="eastAsia" w:ascii="宋体" w:hAnsi="宋体" w:cs="宋体"/>
          <w:b/>
          <w:sz w:val="28"/>
          <w:szCs w:val="28"/>
        </w:rPr>
        <w:t>目标：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按照《梅州市残疾儿童康复救助实施办法》开展肢体、听力言语、智力障碍、孤独症康复训练服务，训练人数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140人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2"/>
        <w:textAlignment w:val="auto"/>
        <w:outlineLvl w:val="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（三）评价金额及支出情况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市康复中心于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2021年7月28日收到</w:t>
      </w:r>
      <w:r>
        <w:rPr>
          <w:rFonts w:hint="eastAsia" w:ascii="宋体" w:hAnsi="宋体" w:eastAsia="宋体" w:cs="宋体"/>
          <w:sz w:val="28"/>
          <w:szCs w:val="28"/>
        </w:rPr>
        <w:t>梅州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市残疾人联合会转拨的2021年开展肢体、听力言语、智力障碍、孤独症四个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康复项目补助经费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80万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firstLine="560"/>
        <w:textAlignment w:val="auto"/>
        <w:outlineLvl w:val="1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2.2021年度项目经费全部用于购买教育专业人员服务，其中：外聘残疾儿童康复教师工资薪酬51.47万元，外聘人员社保21.87万元，外聘人员公积金6.66万元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firstLine="56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月31日，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项目经费共使用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80万元，项目经费无结余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项目的支出率为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>
      <w:pPr>
        <w:pStyle w:val="18"/>
        <w:numPr>
          <w:ilvl w:val="0"/>
          <w:numId w:val="1"/>
        </w:numPr>
        <w:snapToGrid w:val="0"/>
        <w:spacing w:afterAutospacing="0" w:line="360" w:lineRule="auto"/>
        <w:ind w:firstLine="562"/>
        <w:outlineLvl w:val="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评价结论与绩效分析</w:t>
      </w:r>
    </w:p>
    <w:p>
      <w:pPr>
        <w:pStyle w:val="18"/>
        <w:adjustRightInd w:val="0"/>
        <w:snapToGrid w:val="0"/>
        <w:spacing w:before="270" w:beforeLines="50" w:beforeAutospacing="0" w:line="360" w:lineRule="auto"/>
        <w:ind w:firstLine="0" w:firstLineChars="0"/>
        <w:jc w:val="center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评价情况总表</w:t>
      </w:r>
    </w:p>
    <w:tbl>
      <w:tblPr>
        <w:tblStyle w:val="11"/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912"/>
        <w:gridCol w:w="2058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指标分值</w:t>
            </w:r>
          </w:p>
        </w:tc>
        <w:tc>
          <w:tcPr>
            <w:tcW w:w="2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评价总得分</w:t>
            </w: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89.84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一、决策</w:t>
            </w: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二、管理</w:t>
            </w: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三、产出</w:t>
            </w: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四、效益</w:t>
            </w:r>
          </w:p>
        </w:tc>
        <w:tc>
          <w:tcPr>
            <w:tcW w:w="20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27.84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18"/>
        <w:adjustRightInd w:val="0"/>
        <w:snapToGrid w:val="0"/>
        <w:spacing w:before="270" w:beforeLines="50" w:beforeAutospacing="0" w:line="360" w:lineRule="auto"/>
        <w:ind w:firstLine="562"/>
        <w:outlineLvl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（一）总体结论</w:t>
      </w:r>
    </w:p>
    <w:p>
      <w:pPr>
        <w:pStyle w:val="18"/>
        <w:adjustRightInd w:val="0"/>
        <w:snapToGrid w:val="0"/>
        <w:spacing w:line="360" w:lineRule="auto"/>
        <w:ind w:firstLine="560"/>
        <w:outlineLvl w:val="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通过分析项目单位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及具体实施单位</w:t>
      </w:r>
      <w:r>
        <w:rPr>
          <w:rFonts w:hint="eastAsia" w:ascii="宋体" w:hAnsi="宋体" w:eastAsia="宋体" w:cs="宋体"/>
          <w:bCs/>
          <w:sz w:val="28"/>
          <w:szCs w:val="28"/>
        </w:rPr>
        <w:t>提供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Cs/>
          <w:sz w:val="28"/>
          <w:szCs w:val="28"/>
        </w:rPr>
        <w:t>有关资料、现场检查资金使用等情况，评价工作组认为，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市康复中心</w:t>
      </w:r>
      <w:r>
        <w:rPr>
          <w:rFonts w:hint="eastAsia" w:ascii="宋体" w:hAnsi="宋体" w:cs="宋体"/>
          <w:sz w:val="28"/>
          <w:szCs w:val="28"/>
        </w:rPr>
        <w:t>组织实施的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2021年开展肢体、听力言语、智力障碍、孤独症四个康复项目补助经费”项目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按照《梅州市残疾儿童康复救助实施办法》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的要求，</w:t>
      </w: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肢体、听力言语、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智力障碍</w:t>
      </w:r>
      <w:r>
        <w:rPr>
          <w:rFonts w:hint="eastAsia" w:ascii="宋体" w:hAnsi="宋体" w:eastAsia="宋体" w:cs="宋体"/>
          <w:sz w:val="28"/>
          <w:szCs w:val="28"/>
        </w:rPr>
        <w:t>、孤独症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康复训练服务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，提高了我市残疾儿童康复服务水平及覆盖面，社会效益良好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但在项目绩效目标设置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的完整性及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可衡量性、事项管理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程序规范性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及监管有效性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等方面存在不足。综合评定，本项目的得分为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89.84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分（具体各明细项目的得分情况详见附件2-项目绩效评分表），绩效表现为“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”。</w:t>
      </w:r>
    </w:p>
    <w:p>
      <w:pPr>
        <w:pStyle w:val="18"/>
        <w:adjustRightInd w:val="0"/>
        <w:snapToGrid w:val="0"/>
        <w:spacing w:line="360" w:lineRule="auto"/>
        <w:ind w:firstLine="562"/>
        <w:outlineLvl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（二）各部分绩效分析</w:t>
      </w:r>
    </w:p>
    <w:p>
      <w:pPr>
        <w:pStyle w:val="18"/>
        <w:snapToGrid w:val="0"/>
        <w:spacing w:line="360" w:lineRule="auto"/>
        <w:ind w:firstLine="560"/>
        <w:outlineLvl w:val="2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决策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分析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该指标分值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8"/>
          <w:szCs w:val="28"/>
        </w:rPr>
        <w:t>分，评价得分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分，得分率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80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%。</w:t>
      </w:r>
      <w:r>
        <w:rPr>
          <w:rFonts w:hint="eastAsia" w:ascii="宋体" w:hAnsi="宋体" w:cs="宋体"/>
          <w:sz w:val="28"/>
          <w:szCs w:val="28"/>
          <w:highlight w:val="none"/>
        </w:rPr>
        <w:t>从评价指标得分情况看，目标设置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的合理性</w:t>
      </w:r>
      <w:r>
        <w:rPr>
          <w:rFonts w:hint="eastAsia" w:ascii="宋体" w:hAnsi="宋体" w:cs="宋体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项目计划安排合理性，资金分配合理性</w:t>
      </w:r>
      <w:r>
        <w:rPr>
          <w:rFonts w:hint="eastAsia" w:ascii="宋体" w:hAnsi="宋体" w:cs="宋体"/>
          <w:sz w:val="28"/>
          <w:szCs w:val="28"/>
          <w:highlight w:val="none"/>
        </w:rPr>
        <w:t>达到了标准分值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，其他指标存在扣分情况：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①</w:t>
      </w:r>
      <w:r>
        <w:rPr>
          <w:rFonts w:hint="eastAsia" w:ascii="宋体" w:hAnsi="宋体" w:cs="宋体"/>
          <w:sz w:val="28"/>
          <w:szCs w:val="28"/>
          <w:lang w:eastAsia="zh-CN"/>
        </w:rPr>
        <w:t>项目决策是根据市委市政府的政策措施制定，项目立项较为充分，但缺乏前期可行性研究报告、摸底调查工作总结等材料，论证决策的充分性扣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1.5分。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目标设置包含了总目标和阶段性目标，并设置了服务人数指标，但对服务的质量、预期达到的效果未设置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，项目达到的质量效果可衡量性较差，目标设置的完整性和可衡量性各扣0.5分。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项目管理制度参照梅州市残疾人联合会相关管理规定执行，市康复中心未单独针对该项目制定相关的管理制度，制度完整性扣0.5分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snapToGrid w:val="0"/>
        <w:spacing w:before="270" w:beforeLines="50" w:beforeAutospacing="0" w:line="360" w:lineRule="auto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决策指标评价明细表</w:t>
      </w:r>
    </w:p>
    <w:tbl>
      <w:tblPr>
        <w:tblStyle w:val="11"/>
        <w:tblW w:w="44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06"/>
        <w:gridCol w:w="1900"/>
        <w:gridCol w:w="1181"/>
        <w:gridCol w:w="1029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论证决策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论证充分性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目标设置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完整性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合理性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可衡量性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保障措施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制度完整性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计划安排合理性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  <w:jc w:val="center"/>
        </w:trPr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资金落实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资金分配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决策指标合计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</w:tr>
    </w:tbl>
    <w:p>
      <w:pPr>
        <w:snapToGrid w:val="0"/>
        <w:spacing w:before="270" w:beforeLines="50" w:beforeAutospacing="0"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  <w:lang w:eastAsia="zh-CN"/>
        </w:rPr>
        <w:t>管理</w:t>
      </w:r>
      <w:r>
        <w:rPr>
          <w:rFonts w:hint="eastAsia" w:ascii="宋体" w:hAnsi="宋体" w:cs="宋体"/>
          <w:sz w:val="28"/>
          <w:szCs w:val="28"/>
        </w:rPr>
        <w:t>分析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该指标分值2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分，评价得分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分，得分率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88</w:t>
      </w:r>
      <w:r>
        <w:rPr>
          <w:rFonts w:hint="eastAsia" w:ascii="宋体" w:hAnsi="宋体" w:cs="宋体"/>
          <w:sz w:val="28"/>
          <w:szCs w:val="28"/>
        </w:rPr>
        <w:t>%。</w:t>
      </w:r>
      <w:r>
        <w:rPr>
          <w:rFonts w:hint="eastAsia" w:ascii="宋体" w:hAnsi="宋体" w:cs="宋体"/>
          <w:sz w:val="28"/>
          <w:szCs w:val="28"/>
          <w:highlight w:val="none"/>
        </w:rPr>
        <w:t>从评价指标得分情况看，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资金管理的</w:t>
      </w:r>
      <w:r>
        <w:rPr>
          <w:rFonts w:hint="eastAsia" w:ascii="宋体" w:hAnsi="宋体" w:cs="宋体"/>
          <w:sz w:val="28"/>
          <w:szCs w:val="28"/>
          <w:highlight w:val="none"/>
        </w:rPr>
        <w:t>资金支出率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、支出规范性</w:t>
      </w:r>
      <w:r>
        <w:rPr>
          <w:rFonts w:hint="eastAsia" w:ascii="宋体" w:hAnsi="宋体" w:cs="宋体"/>
          <w:sz w:val="28"/>
          <w:szCs w:val="28"/>
          <w:highlight w:val="none"/>
        </w:rPr>
        <w:t>达到了标准分值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，其他指标存在扣分情况：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①项目未制定具体的实施方案，项目支出主要为外聘残疾儿童康复教师费用，但未对项目如何外聘人员、</w:t>
      </w:r>
      <w:r>
        <w:rPr>
          <w:rFonts w:hint="eastAsia" w:ascii="宋体" w:hAnsi="宋体" w:cs="宋体"/>
          <w:sz w:val="28"/>
          <w:szCs w:val="28"/>
          <w:lang w:eastAsia="zh-CN"/>
        </w:rPr>
        <w:t>项目康复服务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的方式方法、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康复效果</w:t>
      </w:r>
      <w:r>
        <w:rPr>
          <w:rFonts w:hint="eastAsia" w:ascii="宋体" w:hAnsi="宋体" w:cs="宋体"/>
          <w:sz w:val="28"/>
          <w:szCs w:val="28"/>
          <w:lang w:eastAsia="zh-CN"/>
        </w:rPr>
        <w:t>如何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判定等</w:t>
      </w:r>
      <w:r>
        <w:rPr>
          <w:rFonts w:hint="eastAsia" w:ascii="宋体" w:hAnsi="宋体" w:cs="宋体"/>
          <w:sz w:val="28"/>
          <w:szCs w:val="28"/>
          <w:lang w:eastAsia="zh-CN"/>
        </w:rPr>
        <w:t>，制订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规范的程序要求</w:t>
      </w:r>
      <w:r>
        <w:rPr>
          <w:rFonts w:hint="eastAsia" w:ascii="宋体" w:hAnsi="宋体" w:cs="宋体"/>
          <w:sz w:val="28"/>
          <w:szCs w:val="28"/>
          <w:lang w:eastAsia="zh-CN"/>
        </w:rPr>
        <w:t>，程序规范性扣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分。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②项目管理制度参照梅州市残疾人联合会相关管理规定执行，执行情况良好，但缺少上级或本级</w:t>
      </w:r>
      <w:r>
        <w:rPr>
          <w:rFonts w:hint="eastAsia" w:ascii="宋体" w:hAnsi="宋体" w:cs="宋体"/>
          <w:sz w:val="28"/>
          <w:szCs w:val="28"/>
          <w:lang w:eastAsia="zh-CN"/>
        </w:rPr>
        <w:t>对项目资金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开展有效检查、监控、督促整改的相关佐证资料</w:t>
      </w:r>
      <w:r>
        <w:rPr>
          <w:rFonts w:hint="eastAsia" w:ascii="宋体" w:hAnsi="宋体" w:cs="宋体"/>
          <w:sz w:val="28"/>
          <w:szCs w:val="28"/>
          <w:lang w:eastAsia="zh-CN"/>
        </w:rPr>
        <w:t>，监管有效性扣1分。</w:t>
      </w:r>
    </w:p>
    <w:p>
      <w:pPr>
        <w:snapToGrid w:val="0"/>
        <w:spacing w:before="270" w:beforeLines="50" w:beforeAutospacing="0" w:line="360" w:lineRule="auto"/>
        <w:jc w:val="center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管理指标评价明细表</w:t>
      </w:r>
    </w:p>
    <w:tbl>
      <w:tblPr>
        <w:tblStyle w:val="11"/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43"/>
        <w:gridCol w:w="1724"/>
        <w:gridCol w:w="1135"/>
        <w:gridCol w:w="1159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资金支付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资金支出率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支出规范性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支出规范性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事项管理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实施程序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程序规范性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管理情况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监管有效性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管理指标合计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88%</w:t>
            </w:r>
          </w:p>
        </w:tc>
      </w:tr>
    </w:tbl>
    <w:p>
      <w:pPr>
        <w:snapToGrid w:val="0"/>
        <w:spacing w:before="270" w:beforeLines="50" w:beforeAutospacing="0" w:line="360" w:lineRule="auto"/>
        <w:ind w:firstLine="560" w:firstLineChars="200"/>
        <w:jc w:val="left"/>
        <w:rPr>
          <w:rFonts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</w:rPr>
        <w:t>产出分析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该指标分值30分，评价得分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sz w:val="28"/>
          <w:szCs w:val="28"/>
        </w:rPr>
        <w:t>分，得分率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93.33</w:t>
      </w:r>
      <w:r>
        <w:rPr>
          <w:rFonts w:hint="eastAsia" w:ascii="宋体" w:hAnsi="宋体" w:cs="宋体"/>
          <w:sz w:val="28"/>
          <w:szCs w:val="28"/>
        </w:rPr>
        <w:t>%。从评价指标得分情况看，预算控制、成本控制达到了标准分值。效率性</w:t>
      </w:r>
      <w:r>
        <w:rPr>
          <w:rFonts w:hint="eastAsia" w:ascii="宋体" w:hAnsi="宋体" w:cs="宋体"/>
          <w:sz w:val="28"/>
          <w:szCs w:val="28"/>
          <w:lang w:eastAsia="zh-CN"/>
        </w:rPr>
        <w:t>方面，项目</w:t>
      </w:r>
      <w:r>
        <w:rPr>
          <w:rFonts w:hint="eastAsia" w:ascii="宋体" w:hAnsi="宋体" w:cs="宋体"/>
          <w:sz w:val="28"/>
          <w:szCs w:val="28"/>
        </w:rPr>
        <w:t>按时按量完成</w:t>
      </w:r>
      <w:r>
        <w:rPr>
          <w:rFonts w:hint="eastAsia" w:ascii="宋体" w:hAnsi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cs="宋体"/>
          <w:sz w:val="28"/>
          <w:szCs w:val="28"/>
        </w:rPr>
        <w:t>工作任务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取得了较好的社会效益，但项目</w:t>
      </w:r>
      <w:r>
        <w:rPr>
          <w:rFonts w:hint="eastAsia" w:ascii="宋体" w:hAnsi="宋体" w:cs="宋体"/>
          <w:sz w:val="28"/>
          <w:szCs w:val="28"/>
          <w:lang w:eastAsia="zh-CN"/>
        </w:rPr>
        <w:t>未设置具体可量化的质量效益指标，无法量化项目完成的质量情况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，完成质量扣2分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afterAutospacing="0"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before="270" w:beforeLines="50" w:beforeAutospacing="0" w:line="360" w:lineRule="auto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产出指标评价明细表</w:t>
      </w:r>
    </w:p>
    <w:tbl>
      <w:tblPr>
        <w:tblStyle w:val="11"/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67"/>
        <w:gridCol w:w="1894"/>
        <w:gridCol w:w="1114"/>
        <w:gridCol w:w="1222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经济性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成本节约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效率性</w:t>
            </w: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完成进度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目标进度完成率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产出时效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8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产出指标合计</w:t>
            </w:r>
          </w:p>
        </w:tc>
        <w:tc>
          <w:tcPr>
            <w:tcW w:w="1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93.33%</w:t>
            </w:r>
          </w:p>
        </w:tc>
      </w:tr>
    </w:tbl>
    <w:p>
      <w:pPr>
        <w:snapToGrid w:val="0"/>
        <w:spacing w:before="270" w:beforeLines="50" w:beforeAutospacing="0"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sz w:val="28"/>
          <w:szCs w:val="28"/>
        </w:rPr>
        <w:t>效益分析</w:t>
      </w:r>
    </w:p>
    <w:p>
      <w:pPr>
        <w:snapToGrid w:val="0"/>
        <w:spacing w:afterAutospacing="0"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该指标分值30分，评价得分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27.84</w:t>
      </w:r>
      <w:r>
        <w:rPr>
          <w:rFonts w:hint="eastAsia" w:ascii="宋体" w:hAnsi="宋体" w:cs="宋体"/>
          <w:sz w:val="28"/>
          <w:szCs w:val="28"/>
        </w:rPr>
        <w:t>分，得分率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92.8</w:t>
      </w:r>
      <w:r>
        <w:rPr>
          <w:rFonts w:hint="eastAsia" w:ascii="宋体" w:hAnsi="宋体" w:cs="宋体"/>
          <w:sz w:val="28"/>
          <w:szCs w:val="28"/>
        </w:rPr>
        <w:t>%。从评价指标得分情况看</w:t>
      </w:r>
      <w:r>
        <w:rPr>
          <w:rFonts w:hint="eastAsia" w:ascii="宋体" w:hAnsi="宋体" w:cs="宋体"/>
          <w:sz w:val="28"/>
          <w:szCs w:val="28"/>
          <w:lang w:eastAsia="zh-CN"/>
        </w:rPr>
        <w:t>，社会效益和可持续发展方面，</w:t>
      </w:r>
      <w:r>
        <w:rPr>
          <w:rFonts w:hint="eastAsia" w:ascii="宋体" w:hAnsi="宋体" w:cs="宋体"/>
          <w:sz w:val="28"/>
          <w:szCs w:val="28"/>
        </w:rPr>
        <w:t>项目通过开展肢体、听力言语、</w:t>
      </w:r>
      <w:r>
        <w:rPr>
          <w:rFonts w:hint="eastAsia" w:ascii="宋体" w:hAnsi="宋体" w:cs="宋体"/>
          <w:sz w:val="28"/>
          <w:szCs w:val="28"/>
          <w:lang w:eastAsia="zh-CN"/>
        </w:rPr>
        <w:t>智力障碍</w:t>
      </w:r>
      <w:r>
        <w:rPr>
          <w:rFonts w:hint="eastAsia" w:ascii="宋体" w:hAnsi="宋体" w:cs="宋体"/>
          <w:sz w:val="28"/>
          <w:szCs w:val="28"/>
        </w:rPr>
        <w:t>、孤独症康复训练服务，改善了残疾儿童康复状况、促进了残疾儿童全面发展，提高了我市残疾儿童康复服务水平及覆盖面，社会效益良好，但缺少具体的量化标准及相关的佐证材料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综合评定提高残疾儿童康复服务水平及覆盖面扣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2分。满意度方面，接受调查的儿童家长合计161人次，其中表示满意的儿童家长156人次，表示一般的儿童家长5人次，综合评价得4.84分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before="270" w:beforeLines="50" w:beforeAutospacing="0" w:line="360" w:lineRule="auto"/>
        <w:ind w:firstLine="560" w:firstLineChars="20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效益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指标评价明细表</w:t>
      </w:r>
    </w:p>
    <w:tbl>
      <w:tblPr>
        <w:tblStyle w:val="11"/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94"/>
        <w:gridCol w:w="3313"/>
        <w:gridCol w:w="737"/>
        <w:gridCol w:w="85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效果性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提高残疾儿童康复服务水平及覆盖面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可持续发展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可持续发展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公平性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6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效益指标合计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92.8%</w:t>
            </w:r>
          </w:p>
        </w:tc>
      </w:tr>
    </w:tbl>
    <w:p>
      <w:pPr>
        <w:snapToGrid w:val="0"/>
        <w:spacing w:beforeAutospacing="0" w:afterAutospacing="0" w:line="360" w:lineRule="auto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napToGrid w:val="0"/>
        <w:spacing w:beforeAutospacing="0" w:line="360" w:lineRule="auto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市康复中心已按照《梅州市残疾儿童康复救助实施办法》的要求，开展了肢体、听力言语、智力障碍、孤独症的康复训练服务，2021年四个康复服务项目服务人数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为156人，全年共出训儿童51人，其中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：29人进入普通幼儿园、3人进入普通小学，提高了我市残疾儿童康复服务水平及覆盖面，社会效益良好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1.项目绩效指标设置不完整。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市康复中心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在设置项目绩效目标时，对服务的质量、预期达到的效果未设置具体指标，项目质量效果可衡量性较差，不利于对项目进行绩效监控。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2.项目的事项管理有待加强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市康复中心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未制定具体的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实施方案，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未对项目如何外聘人员、项目康复服务的方式方法、项目康复效果如何判定等，制订规范的程序要求。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1.建议市康复中心设立明确、科学、完整、合理的项目绩效目标，便于事中、事后对项目绩效目标的完成情况进行监控跟踪和绩效评估，利于项目资金使用实现预期的效益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2.建议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市康复中心今后在实施项目时，应制定具体的项目实施方案，明确项目支出的范围和程序，并对项目实施开展有效的检查和监控。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附件1：“2021年开展肢体、听力言语、智力障碍、孤独症四个康复项目补助经费”项目绩效评价说明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附件2：“2021年开展肢体、听力言语、智力障碍、孤独症四个康复项目补助经费”项目绩效评分表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spacing w:line="30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梅州正信合伙会计师事务所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普通合伙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  中国注册会计师：</w:t>
      </w:r>
    </w:p>
    <w:p>
      <w:pPr>
        <w:spacing w:line="300" w:lineRule="exact"/>
        <w:ind w:firstLine="1960" w:firstLineChars="700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广东·梅州   　　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中国注册会计师：</w:t>
      </w:r>
    </w:p>
    <w:p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    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20" w:lineRule="exact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531" w:charSpace="17367"/>
        </w:sect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outlineLvl w:val="0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“2021年开展肢体、听力言语、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智力障碍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、孤独症四个康复项目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outlineLvl w:val="0"/>
        <w:rPr>
          <w:rFonts w:ascii="宋体" w:hAnsi="宋体" w:cs="宋体"/>
          <w:b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补助经费”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项目绩效评价</w:t>
      </w:r>
      <w:r>
        <w:rPr>
          <w:rFonts w:hint="eastAsia" w:ascii="宋体" w:hAnsi="宋体" w:eastAsia="宋体" w:cs="宋体"/>
          <w:b/>
          <w:sz w:val="32"/>
          <w:szCs w:val="32"/>
        </w:rPr>
        <w:t>说明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kern w:val="44"/>
          <w:sz w:val="28"/>
          <w:szCs w:val="28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</w:rPr>
        <w:t>一、评价原则和方法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本次评价工作遵循“客观、公正、科学、规范”的原则，结合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梅州市残疾人康复服务中心（以下简称市康复中心）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特点，评价方法主要采用比较法、成本效益分析法和公众评判法，评价指</w:t>
      </w:r>
      <w:r>
        <w:rPr>
          <w:rFonts w:hint="eastAsia" w:ascii="宋体" w:hAnsi="宋体" w:eastAsia="宋体" w:cs="宋体"/>
          <w:sz w:val="28"/>
          <w:szCs w:val="28"/>
        </w:rPr>
        <w:t>标分析主要采用定量指标分析，并辅以部分定性分析。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二、评价基准日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绩效评价基准日为20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月31日。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kern w:val="44"/>
          <w:sz w:val="28"/>
          <w:szCs w:val="28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</w:rPr>
        <w:t>三、评价依据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1.《中华人民共和国预算法》；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2.《项目支出绩效评价管理办法》（财预〔2020〕10号）；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3.《广东省省级财政绩效评价指南》（粤财绩〔2021〕1 号）；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4.《广东省省级财政预算绩效目标管理办法（试行）》（粤财绩〔2019〕11号）；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5.《广东省省级财政专项资金管理办法（试行）》（粤府〔2018〕120号）；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6.《梅州市财政支出绩效评价实施办法》（梅市财评〔2015〕9号）；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7.《梅州市财政局关于做好2022年市级财政重点绩效评价工作的通知》（梅市财评〔2022〕5号）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市康复中心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提交的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绩效自评报告、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绩效评价指标表和对应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证材料等自评材料。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kern w:val="44"/>
          <w:sz w:val="28"/>
          <w:szCs w:val="28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</w:rPr>
        <w:t>四、评价指标体系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本次评价主要基于《预算绩效评价共性指标体系框架》（财预〔2013〕53号）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、《项目支出绩效评价管理办法》（</w:t>
      </w:r>
      <w:r>
        <w:rPr>
          <w:rFonts w:hint="eastAsia" w:ascii="宋体" w:hAnsi="宋体" w:eastAsia="宋体" w:cs="宋体"/>
          <w:sz w:val="28"/>
          <w:szCs w:val="28"/>
        </w:rPr>
        <w:t>财预〔20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号）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《梅州市财政局关于做好202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年市级财政重点绩效评价工作的通知》指标体系中的指标的内容及权重，结合资金项目的特点及资金使用的具体情况，以资金使用结果和使用效果为导向，确定评价内容并相应设置评价指标及权重。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“2021年开展肢体、听力言语、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智力障碍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、孤独症四个康复项目补助经费”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绩效评价指标体系分为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大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分，其权重分别为：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决策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%，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管理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%，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产出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30%、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效益3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%。指标体系采取百分制的计分方式，共有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级指标，一级指标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个，二级指标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个，三级指标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四级指标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个，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各指标的分值情况详见附件2。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根据评价得分结果，划分评价等级，各等级划分见下表：</w:t>
      </w:r>
    </w:p>
    <w:tbl>
      <w:tblPr>
        <w:tblStyle w:val="11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2"/>
        <w:gridCol w:w="1272"/>
        <w:gridCol w:w="1272"/>
        <w:gridCol w:w="1272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5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分值分布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90-100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80—89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70-79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60-69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60分以下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kern w:val="44"/>
          <w:sz w:val="28"/>
          <w:szCs w:val="28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</w:rPr>
        <w:t>五、评价流程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梅州正信合伙会计师事务所组织专家成立评价工作组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支出绩效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现场评价工作。评价期间，评价工作组与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市康复中心</w:t>
      </w:r>
      <w:r>
        <w:rPr>
          <w:rFonts w:hint="eastAsia" w:ascii="宋体" w:hAnsi="宋体" w:eastAsia="宋体" w:cs="宋体"/>
          <w:sz w:val="28"/>
          <w:szCs w:val="28"/>
        </w:rPr>
        <w:t>财务部门及项目负责人进行座谈，了解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的整体情况，运用目标比较法对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进行实地评价。在此基础上，评价工作组成员形成了各自的初步评价意见，并相互交换意见，最终形成评价意见。具体步骤如下：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1.确定绩效评价对象和范围；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2.研究制订绩效评价工作方案；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3.到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市康复中心</w:t>
      </w:r>
      <w:r>
        <w:rPr>
          <w:rFonts w:hint="eastAsia" w:ascii="宋体" w:hAnsi="宋体" w:eastAsia="宋体" w:cs="宋体"/>
          <w:sz w:val="28"/>
          <w:szCs w:val="28"/>
        </w:rPr>
        <w:t>调查了解项目实施情况和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资金的收支情况等，并审核项目相关资料、拨款和支出凭证等；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.实地询问、检查和核实有关项目实施的实际情况；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.汇总审核所获取评审相关资料，分析评价项目实施效果；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.与被评价单位交换意见；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.综合分析并形成最终结论，出具绩效评价报告。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kern w:val="44"/>
          <w:sz w:val="28"/>
          <w:szCs w:val="28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44"/>
          <w:sz w:val="28"/>
          <w:szCs w:val="28"/>
        </w:rPr>
        <w:t>、本次评价专家组成员</w:t>
      </w:r>
    </w:p>
    <w:p>
      <w:pPr>
        <w:pageBreakBefore w:val="0"/>
        <w:widowControl w:val="0"/>
        <w:tabs>
          <w:tab w:val="left" w:pos="55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梅州正信合伙会计师事务所成立了由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人组成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评价工作组，其中，中国注册会计师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人，助理人员3人。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  <w:sz w:val="28"/>
          <w:szCs w:val="28"/>
        </w:rPr>
      </w:pPr>
    </w:p>
    <w:sectPr>
      <w:footerReference r:id="rId5" w:type="default"/>
      <w:pgSz w:w="11906" w:h="16838"/>
      <w:pgMar w:top="1440" w:right="1474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531" w:charSpace="17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4DBB0"/>
    <w:multiLevelType w:val="singleLevel"/>
    <w:tmpl w:val="2054DB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HorizontalSpacing w:val="295"/>
  <w:drawingGridVerticalSpacing w:val="53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3MDc3YTJkYjljMTczYWVkMTgzZTE3YjM5Mzc0NzYifQ=="/>
  </w:docVars>
  <w:rsids>
    <w:rsidRoot w:val="00033C57"/>
    <w:rsid w:val="0000001F"/>
    <w:rsid w:val="00001F4F"/>
    <w:rsid w:val="000034EC"/>
    <w:rsid w:val="00022191"/>
    <w:rsid w:val="0003365A"/>
    <w:rsid w:val="00033C57"/>
    <w:rsid w:val="00044813"/>
    <w:rsid w:val="00057B7C"/>
    <w:rsid w:val="00067F21"/>
    <w:rsid w:val="00067F64"/>
    <w:rsid w:val="0007336C"/>
    <w:rsid w:val="00074830"/>
    <w:rsid w:val="00074E78"/>
    <w:rsid w:val="00080FEA"/>
    <w:rsid w:val="00084678"/>
    <w:rsid w:val="00084965"/>
    <w:rsid w:val="00091C38"/>
    <w:rsid w:val="000967A3"/>
    <w:rsid w:val="000A338F"/>
    <w:rsid w:val="000B67AF"/>
    <w:rsid w:val="000B7A6A"/>
    <w:rsid w:val="000B7CF0"/>
    <w:rsid w:val="000C3233"/>
    <w:rsid w:val="000D0EE1"/>
    <w:rsid w:val="000D37BE"/>
    <w:rsid w:val="000D69B9"/>
    <w:rsid w:val="000E42B8"/>
    <w:rsid w:val="000E5E75"/>
    <w:rsid w:val="000E7C91"/>
    <w:rsid w:val="000F054A"/>
    <w:rsid w:val="000F1403"/>
    <w:rsid w:val="000F6E33"/>
    <w:rsid w:val="00100632"/>
    <w:rsid w:val="00102D00"/>
    <w:rsid w:val="0010308E"/>
    <w:rsid w:val="00103369"/>
    <w:rsid w:val="00106D3B"/>
    <w:rsid w:val="001107A6"/>
    <w:rsid w:val="0011449A"/>
    <w:rsid w:val="0011689A"/>
    <w:rsid w:val="001236F0"/>
    <w:rsid w:val="001303E2"/>
    <w:rsid w:val="00131CC5"/>
    <w:rsid w:val="001325F6"/>
    <w:rsid w:val="001330D0"/>
    <w:rsid w:val="001358D0"/>
    <w:rsid w:val="001406D2"/>
    <w:rsid w:val="00140C12"/>
    <w:rsid w:val="00144486"/>
    <w:rsid w:val="00147474"/>
    <w:rsid w:val="001506D0"/>
    <w:rsid w:val="00157F61"/>
    <w:rsid w:val="00165309"/>
    <w:rsid w:val="00165BDB"/>
    <w:rsid w:val="001760BB"/>
    <w:rsid w:val="001851CD"/>
    <w:rsid w:val="00185834"/>
    <w:rsid w:val="00191FB3"/>
    <w:rsid w:val="001A23C3"/>
    <w:rsid w:val="001B1155"/>
    <w:rsid w:val="001B2098"/>
    <w:rsid w:val="001B3E3F"/>
    <w:rsid w:val="001C550D"/>
    <w:rsid w:val="001C56D7"/>
    <w:rsid w:val="001C5F9E"/>
    <w:rsid w:val="001D3B47"/>
    <w:rsid w:val="001D5314"/>
    <w:rsid w:val="001E2273"/>
    <w:rsid w:val="001E2D2A"/>
    <w:rsid w:val="001F1BEB"/>
    <w:rsid w:val="001F1E0D"/>
    <w:rsid w:val="001F2CB5"/>
    <w:rsid w:val="001F3680"/>
    <w:rsid w:val="001F4A9A"/>
    <w:rsid w:val="001F4BA2"/>
    <w:rsid w:val="001F6B95"/>
    <w:rsid w:val="001F7103"/>
    <w:rsid w:val="001F7D27"/>
    <w:rsid w:val="00200005"/>
    <w:rsid w:val="00200754"/>
    <w:rsid w:val="00203893"/>
    <w:rsid w:val="002067E7"/>
    <w:rsid w:val="0020708D"/>
    <w:rsid w:val="00207F36"/>
    <w:rsid w:val="0021621B"/>
    <w:rsid w:val="00216D65"/>
    <w:rsid w:val="002201BD"/>
    <w:rsid w:val="00222E7E"/>
    <w:rsid w:val="0022570E"/>
    <w:rsid w:val="00233490"/>
    <w:rsid w:val="00241A0B"/>
    <w:rsid w:val="00242DCE"/>
    <w:rsid w:val="00242F5E"/>
    <w:rsid w:val="002528AF"/>
    <w:rsid w:val="00253F1E"/>
    <w:rsid w:val="002607CE"/>
    <w:rsid w:val="0026397E"/>
    <w:rsid w:val="0026630F"/>
    <w:rsid w:val="002733B5"/>
    <w:rsid w:val="00273498"/>
    <w:rsid w:val="00280CDF"/>
    <w:rsid w:val="00284191"/>
    <w:rsid w:val="002A1D9C"/>
    <w:rsid w:val="002B2E3D"/>
    <w:rsid w:val="002D112D"/>
    <w:rsid w:val="002D4588"/>
    <w:rsid w:val="002D51C7"/>
    <w:rsid w:val="002E17F2"/>
    <w:rsid w:val="002E1CDC"/>
    <w:rsid w:val="002E206C"/>
    <w:rsid w:val="002E7AF4"/>
    <w:rsid w:val="002F1F6F"/>
    <w:rsid w:val="002F4936"/>
    <w:rsid w:val="002F4D70"/>
    <w:rsid w:val="003002AF"/>
    <w:rsid w:val="00307E33"/>
    <w:rsid w:val="003320F9"/>
    <w:rsid w:val="00333270"/>
    <w:rsid w:val="003464FB"/>
    <w:rsid w:val="003625DB"/>
    <w:rsid w:val="003668E8"/>
    <w:rsid w:val="0037137C"/>
    <w:rsid w:val="00375D5C"/>
    <w:rsid w:val="00380F8C"/>
    <w:rsid w:val="003823F1"/>
    <w:rsid w:val="00387DE3"/>
    <w:rsid w:val="003A73CB"/>
    <w:rsid w:val="003B3880"/>
    <w:rsid w:val="003C21FC"/>
    <w:rsid w:val="003D14DD"/>
    <w:rsid w:val="003D4D64"/>
    <w:rsid w:val="003F09E2"/>
    <w:rsid w:val="003F147A"/>
    <w:rsid w:val="003F1B87"/>
    <w:rsid w:val="00402219"/>
    <w:rsid w:val="00410055"/>
    <w:rsid w:val="004163DB"/>
    <w:rsid w:val="00420816"/>
    <w:rsid w:val="0042324E"/>
    <w:rsid w:val="00436F3A"/>
    <w:rsid w:val="00436F78"/>
    <w:rsid w:val="004429F0"/>
    <w:rsid w:val="00444C1F"/>
    <w:rsid w:val="00447937"/>
    <w:rsid w:val="00452244"/>
    <w:rsid w:val="00454210"/>
    <w:rsid w:val="00461DBA"/>
    <w:rsid w:val="004623B7"/>
    <w:rsid w:val="004741FF"/>
    <w:rsid w:val="00475B7C"/>
    <w:rsid w:val="004767D7"/>
    <w:rsid w:val="00485284"/>
    <w:rsid w:val="00493AA7"/>
    <w:rsid w:val="004948A3"/>
    <w:rsid w:val="0049639D"/>
    <w:rsid w:val="00496AAC"/>
    <w:rsid w:val="00497DCA"/>
    <w:rsid w:val="004A014E"/>
    <w:rsid w:val="004A1513"/>
    <w:rsid w:val="004A21BB"/>
    <w:rsid w:val="004A35A4"/>
    <w:rsid w:val="004A36ED"/>
    <w:rsid w:val="004A37BC"/>
    <w:rsid w:val="004A51A4"/>
    <w:rsid w:val="004A7D8F"/>
    <w:rsid w:val="004B2D19"/>
    <w:rsid w:val="004B2E86"/>
    <w:rsid w:val="004B3B11"/>
    <w:rsid w:val="004C088D"/>
    <w:rsid w:val="004C6240"/>
    <w:rsid w:val="004D1F9D"/>
    <w:rsid w:val="004D3FE4"/>
    <w:rsid w:val="004D6161"/>
    <w:rsid w:val="004D7079"/>
    <w:rsid w:val="004E079B"/>
    <w:rsid w:val="004E6EE6"/>
    <w:rsid w:val="004F36C0"/>
    <w:rsid w:val="004F74D9"/>
    <w:rsid w:val="00500373"/>
    <w:rsid w:val="0050179F"/>
    <w:rsid w:val="005144DF"/>
    <w:rsid w:val="00525BBB"/>
    <w:rsid w:val="00526AD5"/>
    <w:rsid w:val="005356D7"/>
    <w:rsid w:val="00535EE0"/>
    <w:rsid w:val="00540904"/>
    <w:rsid w:val="00544CAD"/>
    <w:rsid w:val="0055180C"/>
    <w:rsid w:val="00557CFE"/>
    <w:rsid w:val="00561F13"/>
    <w:rsid w:val="00565CA2"/>
    <w:rsid w:val="00570759"/>
    <w:rsid w:val="00573084"/>
    <w:rsid w:val="00574D0E"/>
    <w:rsid w:val="00576990"/>
    <w:rsid w:val="005815CC"/>
    <w:rsid w:val="00583AB7"/>
    <w:rsid w:val="00583C3C"/>
    <w:rsid w:val="005910E6"/>
    <w:rsid w:val="0059706A"/>
    <w:rsid w:val="005B241E"/>
    <w:rsid w:val="005B35E2"/>
    <w:rsid w:val="005B38D2"/>
    <w:rsid w:val="005B751E"/>
    <w:rsid w:val="005C07B3"/>
    <w:rsid w:val="005C410C"/>
    <w:rsid w:val="005C557B"/>
    <w:rsid w:val="005D4A36"/>
    <w:rsid w:val="005D75BD"/>
    <w:rsid w:val="005D7DDA"/>
    <w:rsid w:val="005E2D06"/>
    <w:rsid w:val="005E50ED"/>
    <w:rsid w:val="005E579B"/>
    <w:rsid w:val="005F42BB"/>
    <w:rsid w:val="005F583F"/>
    <w:rsid w:val="0060077B"/>
    <w:rsid w:val="00600936"/>
    <w:rsid w:val="00603A84"/>
    <w:rsid w:val="00605A8E"/>
    <w:rsid w:val="00611122"/>
    <w:rsid w:val="0061363D"/>
    <w:rsid w:val="00615804"/>
    <w:rsid w:val="00620446"/>
    <w:rsid w:val="00620535"/>
    <w:rsid w:val="00640247"/>
    <w:rsid w:val="00640C18"/>
    <w:rsid w:val="00650654"/>
    <w:rsid w:val="00650F27"/>
    <w:rsid w:val="00671082"/>
    <w:rsid w:val="00677D39"/>
    <w:rsid w:val="006842E2"/>
    <w:rsid w:val="0069095B"/>
    <w:rsid w:val="006944C8"/>
    <w:rsid w:val="006A2E8E"/>
    <w:rsid w:val="006A38FB"/>
    <w:rsid w:val="006A5C56"/>
    <w:rsid w:val="006A7E94"/>
    <w:rsid w:val="006B2532"/>
    <w:rsid w:val="006B3605"/>
    <w:rsid w:val="006B3635"/>
    <w:rsid w:val="006B4041"/>
    <w:rsid w:val="006B599E"/>
    <w:rsid w:val="006C2F3C"/>
    <w:rsid w:val="006C5BA2"/>
    <w:rsid w:val="006C7A5B"/>
    <w:rsid w:val="006D4E22"/>
    <w:rsid w:val="006D6195"/>
    <w:rsid w:val="006E083F"/>
    <w:rsid w:val="006E137D"/>
    <w:rsid w:val="006E1A45"/>
    <w:rsid w:val="006E6EF4"/>
    <w:rsid w:val="006E78D1"/>
    <w:rsid w:val="006F184B"/>
    <w:rsid w:val="006F2A58"/>
    <w:rsid w:val="006F2A67"/>
    <w:rsid w:val="006F474F"/>
    <w:rsid w:val="0070405E"/>
    <w:rsid w:val="00704376"/>
    <w:rsid w:val="00705547"/>
    <w:rsid w:val="00710D99"/>
    <w:rsid w:val="007155F7"/>
    <w:rsid w:val="00716674"/>
    <w:rsid w:val="00716837"/>
    <w:rsid w:val="00721120"/>
    <w:rsid w:val="00723AFA"/>
    <w:rsid w:val="0073133B"/>
    <w:rsid w:val="0073203E"/>
    <w:rsid w:val="007371E9"/>
    <w:rsid w:val="00740839"/>
    <w:rsid w:val="00741CCD"/>
    <w:rsid w:val="00745E7B"/>
    <w:rsid w:val="00753389"/>
    <w:rsid w:val="0075467B"/>
    <w:rsid w:val="007548E0"/>
    <w:rsid w:val="00760851"/>
    <w:rsid w:val="007611C9"/>
    <w:rsid w:val="0076315C"/>
    <w:rsid w:val="007661AF"/>
    <w:rsid w:val="00770570"/>
    <w:rsid w:val="007712B6"/>
    <w:rsid w:val="00776C99"/>
    <w:rsid w:val="0078194C"/>
    <w:rsid w:val="00787297"/>
    <w:rsid w:val="007902C9"/>
    <w:rsid w:val="007941FB"/>
    <w:rsid w:val="00794258"/>
    <w:rsid w:val="007A6BF3"/>
    <w:rsid w:val="007B35CC"/>
    <w:rsid w:val="007C4F76"/>
    <w:rsid w:val="007C5BBF"/>
    <w:rsid w:val="007D25B7"/>
    <w:rsid w:val="007D4268"/>
    <w:rsid w:val="007D6989"/>
    <w:rsid w:val="007E0A83"/>
    <w:rsid w:val="007E1935"/>
    <w:rsid w:val="007E1C3B"/>
    <w:rsid w:val="007E5103"/>
    <w:rsid w:val="007F663B"/>
    <w:rsid w:val="00804A6E"/>
    <w:rsid w:val="008064BF"/>
    <w:rsid w:val="0080707B"/>
    <w:rsid w:val="00807A26"/>
    <w:rsid w:val="00807B34"/>
    <w:rsid w:val="008105B5"/>
    <w:rsid w:val="008131A5"/>
    <w:rsid w:val="008318DB"/>
    <w:rsid w:val="00835376"/>
    <w:rsid w:val="00836842"/>
    <w:rsid w:val="008453D7"/>
    <w:rsid w:val="0085698D"/>
    <w:rsid w:val="00865894"/>
    <w:rsid w:val="0087129A"/>
    <w:rsid w:val="00873908"/>
    <w:rsid w:val="00873D47"/>
    <w:rsid w:val="008807E4"/>
    <w:rsid w:val="00880951"/>
    <w:rsid w:val="008918FC"/>
    <w:rsid w:val="00892F4F"/>
    <w:rsid w:val="008A7D13"/>
    <w:rsid w:val="008B31D4"/>
    <w:rsid w:val="008B5894"/>
    <w:rsid w:val="008B6E88"/>
    <w:rsid w:val="008C3AED"/>
    <w:rsid w:val="008D0190"/>
    <w:rsid w:val="008D2A59"/>
    <w:rsid w:val="008E097A"/>
    <w:rsid w:val="008E57CE"/>
    <w:rsid w:val="008E5AF0"/>
    <w:rsid w:val="008F14D2"/>
    <w:rsid w:val="008F2E64"/>
    <w:rsid w:val="008F4CB1"/>
    <w:rsid w:val="008F52DF"/>
    <w:rsid w:val="008F57F0"/>
    <w:rsid w:val="00917070"/>
    <w:rsid w:val="009203D5"/>
    <w:rsid w:val="00920AD9"/>
    <w:rsid w:val="00921106"/>
    <w:rsid w:val="00921AEA"/>
    <w:rsid w:val="00921D68"/>
    <w:rsid w:val="00925F58"/>
    <w:rsid w:val="00930198"/>
    <w:rsid w:val="0093679C"/>
    <w:rsid w:val="00942162"/>
    <w:rsid w:val="0094462E"/>
    <w:rsid w:val="00946C59"/>
    <w:rsid w:val="0095323B"/>
    <w:rsid w:val="00953462"/>
    <w:rsid w:val="009536BF"/>
    <w:rsid w:val="0095782B"/>
    <w:rsid w:val="00962398"/>
    <w:rsid w:val="00964A0C"/>
    <w:rsid w:val="00965B8A"/>
    <w:rsid w:val="00991A32"/>
    <w:rsid w:val="00995AE1"/>
    <w:rsid w:val="009A2325"/>
    <w:rsid w:val="009A3ED1"/>
    <w:rsid w:val="009B3C42"/>
    <w:rsid w:val="009C0D41"/>
    <w:rsid w:val="009C3DD5"/>
    <w:rsid w:val="009D097A"/>
    <w:rsid w:val="009D2204"/>
    <w:rsid w:val="009E18FD"/>
    <w:rsid w:val="009E300D"/>
    <w:rsid w:val="009F0174"/>
    <w:rsid w:val="009F251F"/>
    <w:rsid w:val="00A00790"/>
    <w:rsid w:val="00A070DF"/>
    <w:rsid w:val="00A13DE1"/>
    <w:rsid w:val="00A14BEA"/>
    <w:rsid w:val="00A20704"/>
    <w:rsid w:val="00A20781"/>
    <w:rsid w:val="00A21CC5"/>
    <w:rsid w:val="00A22109"/>
    <w:rsid w:val="00A2216F"/>
    <w:rsid w:val="00A23579"/>
    <w:rsid w:val="00A30855"/>
    <w:rsid w:val="00A3113F"/>
    <w:rsid w:val="00A31EAA"/>
    <w:rsid w:val="00A37CC3"/>
    <w:rsid w:val="00A405EF"/>
    <w:rsid w:val="00A468F0"/>
    <w:rsid w:val="00A53351"/>
    <w:rsid w:val="00A539B7"/>
    <w:rsid w:val="00A61857"/>
    <w:rsid w:val="00A651C3"/>
    <w:rsid w:val="00A658DC"/>
    <w:rsid w:val="00A65B96"/>
    <w:rsid w:val="00A66DED"/>
    <w:rsid w:val="00A71BCE"/>
    <w:rsid w:val="00A76E7F"/>
    <w:rsid w:val="00A84A4A"/>
    <w:rsid w:val="00A87A8E"/>
    <w:rsid w:val="00A91A9D"/>
    <w:rsid w:val="00A9322D"/>
    <w:rsid w:val="00A953F9"/>
    <w:rsid w:val="00A97739"/>
    <w:rsid w:val="00AA138D"/>
    <w:rsid w:val="00AC66CB"/>
    <w:rsid w:val="00AC6BFB"/>
    <w:rsid w:val="00AD0BE0"/>
    <w:rsid w:val="00AD158F"/>
    <w:rsid w:val="00AD31AE"/>
    <w:rsid w:val="00AD343C"/>
    <w:rsid w:val="00AD3932"/>
    <w:rsid w:val="00AD56D7"/>
    <w:rsid w:val="00AE0323"/>
    <w:rsid w:val="00AE0F72"/>
    <w:rsid w:val="00AE11A0"/>
    <w:rsid w:val="00AE578F"/>
    <w:rsid w:val="00AE6B09"/>
    <w:rsid w:val="00AF0981"/>
    <w:rsid w:val="00AF19FA"/>
    <w:rsid w:val="00AF3E58"/>
    <w:rsid w:val="00AF49AF"/>
    <w:rsid w:val="00B011FF"/>
    <w:rsid w:val="00B0163D"/>
    <w:rsid w:val="00B02ECD"/>
    <w:rsid w:val="00B04209"/>
    <w:rsid w:val="00B054CC"/>
    <w:rsid w:val="00B07707"/>
    <w:rsid w:val="00B1038D"/>
    <w:rsid w:val="00B14DAE"/>
    <w:rsid w:val="00B168D6"/>
    <w:rsid w:val="00B32DDA"/>
    <w:rsid w:val="00B34CB4"/>
    <w:rsid w:val="00B40527"/>
    <w:rsid w:val="00B54B5D"/>
    <w:rsid w:val="00B5750D"/>
    <w:rsid w:val="00B67A90"/>
    <w:rsid w:val="00B72865"/>
    <w:rsid w:val="00B72C90"/>
    <w:rsid w:val="00B72F67"/>
    <w:rsid w:val="00B76CC5"/>
    <w:rsid w:val="00B7759F"/>
    <w:rsid w:val="00B815A3"/>
    <w:rsid w:val="00B85072"/>
    <w:rsid w:val="00B85948"/>
    <w:rsid w:val="00B85C06"/>
    <w:rsid w:val="00B906AE"/>
    <w:rsid w:val="00B934CA"/>
    <w:rsid w:val="00B94D38"/>
    <w:rsid w:val="00B96038"/>
    <w:rsid w:val="00B96783"/>
    <w:rsid w:val="00BA1FF4"/>
    <w:rsid w:val="00BA60BC"/>
    <w:rsid w:val="00BA6F8C"/>
    <w:rsid w:val="00BB55D7"/>
    <w:rsid w:val="00BC3A36"/>
    <w:rsid w:val="00BD1A1E"/>
    <w:rsid w:val="00BD50D3"/>
    <w:rsid w:val="00BD5682"/>
    <w:rsid w:val="00BE317B"/>
    <w:rsid w:val="00BE49F5"/>
    <w:rsid w:val="00BE66EA"/>
    <w:rsid w:val="00C00457"/>
    <w:rsid w:val="00C03420"/>
    <w:rsid w:val="00C1356D"/>
    <w:rsid w:val="00C16285"/>
    <w:rsid w:val="00C202F8"/>
    <w:rsid w:val="00C27E8D"/>
    <w:rsid w:val="00C31752"/>
    <w:rsid w:val="00C32B5C"/>
    <w:rsid w:val="00C3357E"/>
    <w:rsid w:val="00C367F5"/>
    <w:rsid w:val="00C4077F"/>
    <w:rsid w:val="00C43724"/>
    <w:rsid w:val="00C47B4D"/>
    <w:rsid w:val="00C511A0"/>
    <w:rsid w:val="00C5260E"/>
    <w:rsid w:val="00C566C8"/>
    <w:rsid w:val="00C61C41"/>
    <w:rsid w:val="00C667D6"/>
    <w:rsid w:val="00C721F1"/>
    <w:rsid w:val="00C72F5F"/>
    <w:rsid w:val="00C82CD1"/>
    <w:rsid w:val="00C91034"/>
    <w:rsid w:val="00C96653"/>
    <w:rsid w:val="00CB1341"/>
    <w:rsid w:val="00CB5271"/>
    <w:rsid w:val="00CC13E6"/>
    <w:rsid w:val="00CC6D77"/>
    <w:rsid w:val="00D00247"/>
    <w:rsid w:val="00D01D71"/>
    <w:rsid w:val="00D15D0D"/>
    <w:rsid w:val="00D21260"/>
    <w:rsid w:val="00D22357"/>
    <w:rsid w:val="00D22B0A"/>
    <w:rsid w:val="00D237B3"/>
    <w:rsid w:val="00D30BA9"/>
    <w:rsid w:val="00D30E32"/>
    <w:rsid w:val="00D370F7"/>
    <w:rsid w:val="00D37C42"/>
    <w:rsid w:val="00D468ED"/>
    <w:rsid w:val="00D54184"/>
    <w:rsid w:val="00D542CC"/>
    <w:rsid w:val="00D55F2A"/>
    <w:rsid w:val="00D600ED"/>
    <w:rsid w:val="00D62B3E"/>
    <w:rsid w:val="00D65D35"/>
    <w:rsid w:val="00D66771"/>
    <w:rsid w:val="00D73EF4"/>
    <w:rsid w:val="00D7404D"/>
    <w:rsid w:val="00D7440E"/>
    <w:rsid w:val="00D92D78"/>
    <w:rsid w:val="00D95565"/>
    <w:rsid w:val="00D95EDB"/>
    <w:rsid w:val="00D975E7"/>
    <w:rsid w:val="00DA0117"/>
    <w:rsid w:val="00DA6C05"/>
    <w:rsid w:val="00DB03BF"/>
    <w:rsid w:val="00DB092D"/>
    <w:rsid w:val="00DB3678"/>
    <w:rsid w:val="00DB6999"/>
    <w:rsid w:val="00DB6B4E"/>
    <w:rsid w:val="00DB7F1D"/>
    <w:rsid w:val="00DC1E58"/>
    <w:rsid w:val="00DC347E"/>
    <w:rsid w:val="00DC3E07"/>
    <w:rsid w:val="00DD2F2C"/>
    <w:rsid w:val="00DD40A2"/>
    <w:rsid w:val="00DD65CF"/>
    <w:rsid w:val="00DE39BD"/>
    <w:rsid w:val="00DE4BB8"/>
    <w:rsid w:val="00DE4CEC"/>
    <w:rsid w:val="00DE62B2"/>
    <w:rsid w:val="00DE737D"/>
    <w:rsid w:val="00DF03C3"/>
    <w:rsid w:val="00DF2363"/>
    <w:rsid w:val="00DF6776"/>
    <w:rsid w:val="00DF7473"/>
    <w:rsid w:val="00E00986"/>
    <w:rsid w:val="00E01336"/>
    <w:rsid w:val="00E04C7C"/>
    <w:rsid w:val="00E06FD4"/>
    <w:rsid w:val="00E0736B"/>
    <w:rsid w:val="00E07A98"/>
    <w:rsid w:val="00E07AD6"/>
    <w:rsid w:val="00E27191"/>
    <w:rsid w:val="00E310B6"/>
    <w:rsid w:val="00E310C4"/>
    <w:rsid w:val="00E33024"/>
    <w:rsid w:val="00E34D58"/>
    <w:rsid w:val="00E3634A"/>
    <w:rsid w:val="00E54D12"/>
    <w:rsid w:val="00E62C41"/>
    <w:rsid w:val="00E73F40"/>
    <w:rsid w:val="00E74538"/>
    <w:rsid w:val="00E82ACD"/>
    <w:rsid w:val="00E87713"/>
    <w:rsid w:val="00E927BD"/>
    <w:rsid w:val="00E967CA"/>
    <w:rsid w:val="00EA2E58"/>
    <w:rsid w:val="00EA3DC5"/>
    <w:rsid w:val="00EB09C7"/>
    <w:rsid w:val="00EB34CB"/>
    <w:rsid w:val="00EB4F14"/>
    <w:rsid w:val="00EB5A84"/>
    <w:rsid w:val="00EC2EE6"/>
    <w:rsid w:val="00EC2FB7"/>
    <w:rsid w:val="00ED0E12"/>
    <w:rsid w:val="00ED7260"/>
    <w:rsid w:val="00ED7C7B"/>
    <w:rsid w:val="00EF190D"/>
    <w:rsid w:val="00EF5D38"/>
    <w:rsid w:val="00F0268E"/>
    <w:rsid w:val="00F04525"/>
    <w:rsid w:val="00F21686"/>
    <w:rsid w:val="00F23D86"/>
    <w:rsid w:val="00F24E07"/>
    <w:rsid w:val="00F27F5C"/>
    <w:rsid w:val="00F307E5"/>
    <w:rsid w:val="00F32051"/>
    <w:rsid w:val="00F3562B"/>
    <w:rsid w:val="00F416EB"/>
    <w:rsid w:val="00F432FD"/>
    <w:rsid w:val="00F43D07"/>
    <w:rsid w:val="00F463A4"/>
    <w:rsid w:val="00F46714"/>
    <w:rsid w:val="00F538ED"/>
    <w:rsid w:val="00F53E7F"/>
    <w:rsid w:val="00F5796B"/>
    <w:rsid w:val="00F63077"/>
    <w:rsid w:val="00F67272"/>
    <w:rsid w:val="00F80808"/>
    <w:rsid w:val="00F87819"/>
    <w:rsid w:val="00FB13F5"/>
    <w:rsid w:val="00FB272C"/>
    <w:rsid w:val="00FB73E3"/>
    <w:rsid w:val="00FC2F9E"/>
    <w:rsid w:val="00FC5007"/>
    <w:rsid w:val="00FD46C4"/>
    <w:rsid w:val="00FE4BA6"/>
    <w:rsid w:val="00FF0CB5"/>
    <w:rsid w:val="00FF0D8B"/>
    <w:rsid w:val="00FF123D"/>
    <w:rsid w:val="00FF7D1D"/>
    <w:rsid w:val="01040F3D"/>
    <w:rsid w:val="01A44C19"/>
    <w:rsid w:val="01F05602"/>
    <w:rsid w:val="01FC1380"/>
    <w:rsid w:val="02281E18"/>
    <w:rsid w:val="02730B4E"/>
    <w:rsid w:val="02782911"/>
    <w:rsid w:val="02804E3E"/>
    <w:rsid w:val="02AE0BA7"/>
    <w:rsid w:val="02B43BDB"/>
    <w:rsid w:val="02DA586A"/>
    <w:rsid w:val="035D4EE6"/>
    <w:rsid w:val="036136B2"/>
    <w:rsid w:val="038C34E2"/>
    <w:rsid w:val="03907CE9"/>
    <w:rsid w:val="039D6E6C"/>
    <w:rsid w:val="03A03015"/>
    <w:rsid w:val="03A82287"/>
    <w:rsid w:val="03D42E2E"/>
    <w:rsid w:val="0410030A"/>
    <w:rsid w:val="04202010"/>
    <w:rsid w:val="04720FA7"/>
    <w:rsid w:val="047836C9"/>
    <w:rsid w:val="04784E8E"/>
    <w:rsid w:val="049D546E"/>
    <w:rsid w:val="04B016C5"/>
    <w:rsid w:val="04BE5F43"/>
    <w:rsid w:val="04E52B74"/>
    <w:rsid w:val="04F25C61"/>
    <w:rsid w:val="05105ABC"/>
    <w:rsid w:val="055C4004"/>
    <w:rsid w:val="05677B87"/>
    <w:rsid w:val="05A72A8A"/>
    <w:rsid w:val="05FB7F06"/>
    <w:rsid w:val="06220C41"/>
    <w:rsid w:val="06897A1E"/>
    <w:rsid w:val="068A3FD8"/>
    <w:rsid w:val="06BA0BB0"/>
    <w:rsid w:val="0717505A"/>
    <w:rsid w:val="073A6B45"/>
    <w:rsid w:val="07674003"/>
    <w:rsid w:val="076D718A"/>
    <w:rsid w:val="076D7C92"/>
    <w:rsid w:val="076E6A49"/>
    <w:rsid w:val="07A52C8F"/>
    <w:rsid w:val="080C0DE8"/>
    <w:rsid w:val="082D3CA7"/>
    <w:rsid w:val="083C2780"/>
    <w:rsid w:val="089F511C"/>
    <w:rsid w:val="09007836"/>
    <w:rsid w:val="09323E0D"/>
    <w:rsid w:val="0950497D"/>
    <w:rsid w:val="096D23E2"/>
    <w:rsid w:val="098E6BE3"/>
    <w:rsid w:val="099153F6"/>
    <w:rsid w:val="09B07FCC"/>
    <w:rsid w:val="09C52889"/>
    <w:rsid w:val="09EC7082"/>
    <w:rsid w:val="0A1650B1"/>
    <w:rsid w:val="0A7D5EC4"/>
    <w:rsid w:val="0AA35B7C"/>
    <w:rsid w:val="0AB05A11"/>
    <w:rsid w:val="0AC46695"/>
    <w:rsid w:val="0AD162C8"/>
    <w:rsid w:val="0B0C505A"/>
    <w:rsid w:val="0B1269E0"/>
    <w:rsid w:val="0B2703F5"/>
    <w:rsid w:val="0B457BF1"/>
    <w:rsid w:val="0B477AE3"/>
    <w:rsid w:val="0B780D41"/>
    <w:rsid w:val="0B7B00AA"/>
    <w:rsid w:val="0BB80CF3"/>
    <w:rsid w:val="0BBB7472"/>
    <w:rsid w:val="0BC425BC"/>
    <w:rsid w:val="0BD179DA"/>
    <w:rsid w:val="0BD86884"/>
    <w:rsid w:val="0BF75E9F"/>
    <w:rsid w:val="0C2732B4"/>
    <w:rsid w:val="0C39776B"/>
    <w:rsid w:val="0C595F76"/>
    <w:rsid w:val="0C83720D"/>
    <w:rsid w:val="0C8B3330"/>
    <w:rsid w:val="0C912950"/>
    <w:rsid w:val="0CDA6965"/>
    <w:rsid w:val="0D313210"/>
    <w:rsid w:val="0DF85768"/>
    <w:rsid w:val="0DFA7FA3"/>
    <w:rsid w:val="0E3E38B3"/>
    <w:rsid w:val="0E5078F1"/>
    <w:rsid w:val="0E513122"/>
    <w:rsid w:val="0E6512EF"/>
    <w:rsid w:val="0E701B76"/>
    <w:rsid w:val="0EB27E50"/>
    <w:rsid w:val="0EF91916"/>
    <w:rsid w:val="0F031F8E"/>
    <w:rsid w:val="0F3964CF"/>
    <w:rsid w:val="0F44302E"/>
    <w:rsid w:val="0F6913E9"/>
    <w:rsid w:val="0FA70EC2"/>
    <w:rsid w:val="0FBF32BD"/>
    <w:rsid w:val="10255218"/>
    <w:rsid w:val="107D3DF2"/>
    <w:rsid w:val="10873AA0"/>
    <w:rsid w:val="10A7712B"/>
    <w:rsid w:val="10AD7A83"/>
    <w:rsid w:val="10CE16F0"/>
    <w:rsid w:val="10DE3963"/>
    <w:rsid w:val="111D57F1"/>
    <w:rsid w:val="11647AB3"/>
    <w:rsid w:val="116B625C"/>
    <w:rsid w:val="11A540E8"/>
    <w:rsid w:val="11B05311"/>
    <w:rsid w:val="11B2325A"/>
    <w:rsid w:val="11B834FB"/>
    <w:rsid w:val="11D13123"/>
    <w:rsid w:val="11E84291"/>
    <w:rsid w:val="121671FD"/>
    <w:rsid w:val="12AF6A50"/>
    <w:rsid w:val="12BC13C9"/>
    <w:rsid w:val="12CD386A"/>
    <w:rsid w:val="133E6971"/>
    <w:rsid w:val="134F2327"/>
    <w:rsid w:val="137B2F91"/>
    <w:rsid w:val="137B69A4"/>
    <w:rsid w:val="13A07FB8"/>
    <w:rsid w:val="13B44A71"/>
    <w:rsid w:val="13C612A2"/>
    <w:rsid w:val="13C770C5"/>
    <w:rsid w:val="13EB7A2E"/>
    <w:rsid w:val="13EE322D"/>
    <w:rsid w:val="14075D88"/>
    <w:rsid w:val="142F3874"/>
    <w:rsid w:val="14305184"/>
    <w:rsid w:val="144D5946"/>
    <w:rsid w:val="148F0215"/>
    <w:rsid w:val="14E57FC7"/>
    <w:rsid w:val="14F64C3C"/>
    <w:rsid w:val="14FC3F92"/>
    <w:rsid w:val="151B3C35"/>
    <w:rsid w:val="151F307B"/>
    <w:rsid w:val="15454A79"/>
    <w:rsid w:val="15996F12"/>
    <w:rsid w:val="15A43E12"/>
    <w:rsid w:val="15B6554E"/>
    <w:rsid w:val="15F67B8C"/>
    <w:rsid w:val="16246504"/>
    <w:rsid w:val="162B75F0"/>
    <w:rsid w:val="164A60F7"/>
    <w:rsid w:val="16CF49D1"/>
    <w:rsid w:val="173D0C2F"/>
    <w:rsid w:val="17457D60"/>
    <w:rsid w:val="1752472D"/>
    <w:rsid w:val="17585C1B"/>
    <w:rsid w:val="17592592"/>
    <w:rsid w:val="175950DD"/>
    <w:rsid w:val="1762699A"/>
    <w:rsid w:val="177714B3"/>
    <w:rsid w:val="17980140"/>
    <w:rsid w:val="17BE62D3"/>
    <w:rsid w:val="17C770E8"/>
    <w:rsid w:val="17CA5C62"/>
    <w:rsid w:val="181B499C"/>
    <w:rsid w:val="184718BA"/>
    <w:rsid w:val="18A80076"/>
    <w:rsid w:val="18F13FEB"/>
    <w:rsid w:val="18F86A36"/>
    <w:rsid w:val="18FE1C7E"/>
    <w:rsid w:val="191968ED"/>
    <w:rsid w:val="192969A1"/>
    <w:rsid w:val="193A3A77"/>
    <w:rsid w:val="194921AD"/>
    <w:rsid w:val="195A619B"/>
    <w:rsid w:val="19B023B5"/>
    <w:rsid w:val="19CE73DF"/>
    <w:rsid w:val="19D025A6"/>
    <w:rsid w:val="19D61C87"/>
    <w:rsid w:val="19D66C97"/>
    <w:rsid w:val="19F11592"/>
    <w:rsid w:val="19F169E4"/>
    <w:rsid w:val="19FE64A1"/>
    <w:rsid w:val="1A3F5634"/>
    <w:rsid w:val="1A67613F"/>
    <w:rsid w:val="1A6E3399"/>
    <w:rsid w:val="1B1B57EA"/>
    <w:rsid w:val="1B3E1AE1"/>
    <w:rsid w:val="1B5E3565"/>
    <w:rsid w:val="1BA703B6"/>
    <w:rsid w:val="1BA86B8C"/>
    <w:rsid w:val="1BDF655A"/>
    <w:rsid w:val="1C3A0BF5"/>
    <w:rsid w:val="1C4A6AA8"/>
    <w:rsid w:val="1C5404C7"/>
    <w:rsid w:val="1C7F4DF1"/>
    <w:rsid w:val="1C861887"/>
    <w:rsid w:val="1CA7616C"/>
    <w:rsid w:val="1CAB015B"/>
    <w:rsid w:val="1CBF51D9"/>
    <w:rsid w:val="1CC94676"/>
    <w:rsid w:val="1D212928"/>
    <w:rsid w:val="1D562EAF"/>
    <w:rsid w:val="1D8464D0"/>
    <w:rsid w:val="1D943902"/>
    <w:rsid w:val="1DE82A8D"/>
    <w:rsid w:val="1DF26268"/>
    <w:rsid w:val="1DFB7937"/>
    <w:rsid w:val="1E420ECB"/>
    <w:rsid w:val="1E5673B0"/>
    <w:rsid w:val="1E7A0458"/>
    <w:rsid w:val="1E857567"/>
    <w:rsid w:val="1ED53077"/>
    <w:rsid w:val="1F2B6225"/>
    <w:rsid w:val="1F345DA1"/>
    <w:rsid w:val="1F6E5A8A"/>
    <w:rsid w:val="1FC026DF"/>
    <w:rsid w:val="1FC27AD9"/>
    <w:rsid w:val="1FD652E0"/>
    <w:rsid w:val="1FDC4608"/>
    <w:rsid w:val="20027ADC"/>
    <w:rsid w:val="20263DD7"/>
    <w:rsid w:val="202C3012"/>
    <w:rsid w:val="209876F2"/>
    <w:rsid w:val="20BA2308"/>
    <w:rsid w:val="21124245"/>
    <w:rsid w:val="212605C6"/>
    <w:rsid w:val="214B1738"/>
    <w:rsid w:val="21553506"/>
    <w:rsid w:val="215E5A91"/>
    <w:rsid w:val="21883C68"/>
    <w:rsid w:val="21B46482"/>
    <w:rsid w:val="21C5025D"/>
    <w:rsid w:val="21D3427B"/>
    <w:rsid w:val="22070867"/>
    <w:rsid w:val="22305A2C"/>
    <w:rsid w:val="22607C74"/>
    <w:rsid w:val="22636AF6"/>
    <w:rsid w:val="228B1951"/>
    <w:rsid w:val="22E5732F"/>
    <w:rsid w:val="22F15D11"/>
    <w:rsid w:val="23295615"/>
    <w:rsid w:val="233861B1"/>
    <w:rsid w:val="23512A47"/>
    <w:rsid w:val="23566CAB"/>
    <w:rsid w:val="235A6465"/>
    <w:rsid w:val="23693835"/>
    <w:rsid w:val="239102A9"/>
    <w:rsid w:val="23B76B93"/>
    <w:rsid w:val="23BD6A2E"/>
    <w:rsid w:val="23EF25C1"/>
    <w:rsid w:val="24041D15"/>
    <w:rsid w:val="24284C63"/>
    <w:rsid w:val="24483C47"/>
    <w:rsid w:val="247545BB"/>
    <w:rsid w:val="248875F1"/>
    <w:rsid w:val="24A33C20"/>
    <w:rsid w:val="24ED6E7E"/>
    <w:rsid w:val="252D4B50"/>
    <w:rsid w:val="25350686"/>
    <w:rsid w:val="253A6F0B"/>
    <w:rsid w:val="254A27CB"/>
    <w:rsid w:val="258C3732"/>
    <w:rsid w:val="25BA3CD4"/>
    <w:rsid w:val="25C95087"/>
    <w:rsid w:val="25F56916"/>
    <w:rsid w:val="25FC4084"/>
    <w:rsid w:val="261907DE"/>
    <w:rsid w:val="261A0FD0"/>
    <w:rsid w:val="26250090"/>
    <w:rsid w:val="263961B0"/>
    <w:rsid w:val="264C6457"/>
    <w:rsid w:val="26955894"/>
    <w:rsid w:val="269B65B1"/>
    <w:rsid w:val="26A61264"/>
    <w:rsid w:val="270214FB"/>
    <w:rsid w:val="27170E75"/>
    <w:rsid w:val="27363051"/>
    <w:rsid w:val="2738384B"/>
    <w:rsid w:val="278C7FB2"/>
    <w:rsid w:val="27997791"/>
    <w:rsid w:val="27E46EC0"/>
    <w:rsid w:val="27E960E4"/>
    <w:rsid w:val="27EC1C6A"/>
    <w:rsid w:val="27FD1E5A"/>
    <w:rsid w:val="282450E6"/>
    <w:rsid w:val="283871CA"/>
    <w:rsid w:val="28627A09"/>
    <w:rsid w:val="28632CA6"/>
    <w:rsid w:val="2892582F"/>
    <w:rsid w:val="28D252DE"/>
    <w:rsid w:val="28D62D2E"/>
    <w:rsid w:val="28FA731E"/>
    <w:rsid w:val="292A1264"/>
    <w:rsid w:val="29611F85"/>
    <w:rsid w:val="29A17554"/>
    <w:rsid w:val="29E337C3"/>
    <w:rsid w:val="2A06273C"/>
    <w:rsid w:val="2A992D6F"/>
    <w:rsid w:val="2AC97ACE"/>
    <w:rsid w:val="2B172FBC"/>
    <w:rsid w:val="2B3B76C8"/>
    <w:rsid w:val="2B7705DA"/>
    <w:rsid w:val="2B8D35CE"/>
    <w:rsid w:val="2C023311"/>
    <w:rsid w:val="2C5D463F"/>
    <w:rsid w:val="2C675F93"/>
    <w:rsid w:val="2C74104A"/>
    <w:rsid w:val="2C860728"/>
    <w:rsid w:val="2CAF60E2"/>
    <w:rsid w:val="2D005400"/>
    <w:rsid w:val="2D0307FF"/>
    <w:rsid w:val="2D7F540D"/>
    <w:rsid w:val="2D93260C"/>
    <w:rsid w:val="2D9E64E4"/>
    <w:rsid w:val="2D9F26B4"/>
    <w:rsid w:val="2DBC0862"/>
    <w:rsid w:val="2DCB6061"/>
    <w:rsid w:val="2DD014B3"/>
    <w:rsid w:val="2DD14A90"/>
    <w:rsid w:val="2DDD20B1"/>
    <w:rsid w:val="2DE404ED"/>
    <w:rsid w:val="2E06134E"/>
    <w:rsid w:val="2E0975FA"/>
    <w:rsid w:val="2E3276CC"/>
    <w:rsid w:val="2E341CD8"/>
    <w:rsid w:val="2E497758"/>
    <w:rsid w:val="2E4F0B90"/>
    <w:rsid w:val="2EC639CA"/>
    <w:rsid w:val="2F0463D7"/>
    <w:rsid w:val="2F1E6340"/>
    <w:rsid w:val="2F6539A0"/>
    <w:rsid w:val="2F9163F1"/>
    <w:rsid w:val="2FB120F1"/>
    <w:rsid w:val="2FBA1D25"/>
    <w:rsid w:val="2FCC2514"/>
    <w:rsid w:val="2FDF15B3"/>
    <w:rsid w:val="2FE44793"/>
    <w:rsid w:val="304B6179"/>
    <w:rsid w:val="305D0430"/>
    <w:rsid w:val="306642A0"/>
    <w:rsid w:val="30672CAD"/>
    <w:rsid w:val="30690CAC"/>
    <w:rsid w:val="30900081"/>
    <w:rsid w:val="30D95414"/>
    <w:rsid w:val="30F615E8"/>
    <w:rsid w:val="310928EC"/>
    <w:rsid w:val="31275049"/>
    <w:rsid w:val="313B3148"/>
    <w:rsid w:val="318444C8"/>
    <w:rsid w:val="31A474A0"/>
    <w:rsid w:val="32225010"/>
    <w:rsid w:val="32292975"/>
    <w:rsid w:val="323B617A"/>
    <w:rsid w:val="323D1F50"/>
    <w:rsid w:val="32E27442"/>
    <w:rsid w:val="32F12EDA"/>
    <w:rsid w:val="3337770D"/>
    <w:rsid w:val="3361233D"/>
    <w:rsid w:val="337F6C54"/>
    <w:rsid w:val="3428024C"/>
    <w:rsid w:val="34380837"/>
    <w:rsid w:val="34601F84"/>
    <w:rsid w:val="34955E0D"/>
    <w:rsid w:val="34AB2EE3"/>
    <w:rsid w:val="34BB41D8"/>
    <w:rsid w:val="34D51635"/>
    <w:rsid w:val="34DB62C6"/>
    <w:rsid w:val="34F004D0"/>
    <w:rsid w:val="354506C1"/>
    <w:rsid w:val="35866C38"/>
    <w:rsid w:val="35BE70BA"/>
    <w:rsid w:val="35FC5171"/>
    <w:rsid w:val="36297D28"/>
    <w:rsid w:val="363D3FA9"/>
    <w:rsid w:val="365D2943"/>
    <w:rsid w:val="36627C1C"/>
    <w:rsid w:val="368C7331"/>
    <w:rsid w:val="36B30D09"/>
    <w:rsid w:val="36BC7A7B"/>
    <w:rsid w:val="36EA4253"/>
    <w:rsid w:val="36EB517A"/>
    <w:rsid w:val="36F37CCC"/>
    <w:rsid w:val="37365FC8"/>
    <w:rsid w:val="3742521C"/>
    <w:rsid w:val="37622248"/>
    <w:rsid w:val="37651E5F"/>
    <w:rsid w:val="377D4B23"/>
    <w:rsid w:val="379A6359"/>
    <w:rsid w:val="37A02A53"/>
    <w:rsid w:val="37A158B3"/>
    <w:rsid w:val="37BA23ED"/>
    <w:rsid w:val="37DC356E"/>
    <w:rsid w:val="37F24702"/>
    <w:rsid w:val="38A977CB"/>
    <w:rsid w:val="38D41207"/>
    <w:rsid w:val="38EE1237"/>
    <w:rsid w:val="38FE10DB"/>
    <w:rsid w:val="392508B5"/>
    <w:rsid w:val="396C0E5F"/>
    <w:rsid w:val="39973089"/>
    <w:rsid w:val="39A11DF0"/>
    <w:rsid w:val="39B442C9"/>
    <w:rsid w:val="39D55336"/>
    <w:rsid w:val="3A602421"/>
    <w:rsid w:val="3A9806FB"/>
    <w:rsid w:val="3AB06E8F"/>
    <w:rsid w:val="3AB850BF"/>
    <w:rsid w:val="3B5C59A4"/>
    <w:rsid w:val="3B6339B0"/>
    <w:rsid w:val="3BB45412"/>
    <w:rsid w:val="3C197136"/>
    <w:rsid w:val="3C3F4234"/>
    <w:rsid w:val="3CBB7D27"/>
    <w:rsid w:val="3D1F7089"/>
    <w:rsid w:val="3D2B2952"/>
    <w:rsid w:val="3DB90806"/>
    <w:rsid w:val="3DCD252E"/>
    <w:rsid w:val="3DF579B6"/>
    <w:rsid w:val="3DFC4C26"/>
    <w:rsid w:val="3E217D0D"/>
    <w:rsid w:val="3E9242B8"/>
    <w:rsid w:val="3EA72D25"/>
    <w:rsid w:val="3EB25BC0"/>
    <w:rsid w:val="3EC14BB5"/>
    <w:rsid w:val="3EC22FD8"/>
    <w:rsid w:val="3ED824E6"/>
    <w:rsid w:val="3EFB7DDE"/>
    <w:rsid w:val="3F295F8F"/>
    <w:rsid w:val="3F473F41"/>
    <w:rsid w:val="3F4D76DD"/>
    <w:rsid w:val="3F54085F"/>
    <w:rsid w:val="3FF1097A"/>
    <w:rsid w:val="3FFC24DE"/>
    <w:rsid w:val="40480668"/>
    <w:rsid w:val="408E3C29"/>
    <w:rsid w:val="40A46805"/>
    <w:rsid w:val="40B66FAE"/>
    <w:rsid w:val="40B86CCE"/>
    <w:rsid w:val="40FB4314"/>
    <w:rsid w:val="41251757"/>
    <w:rsid w:val="413B6637"/>
    <w:rsid w:val="41420BAF"/>
    <w:rsid w:val="41474C3A"/>
    <w:rsid w:val="414A265C"/>
    <w:rsid w:val="416E47A3"/>
    <w:rsid w:val="418E016A"/>
    <w:rsid w:val="419E284F"/>
    <w:rsid w:val="41A559C4"/>
    <w:rsid w:val="41A6740D"/>
    <w:rsid w:val="41BF4342"/>
    <w:rsid w:val="41EB28B8"/>
    <w:rsid w:val="42042908"/>
    <w:rsid w:val="42481E26"/>
    <w:rsid w:val="426E4FA6"/>
    <w:rsid w:val="42BD407C"/>
    <w:rsid w:val="42CA64C6"/>
    <w:rsid w:val="42D64093"/>
    <w:rsid w:val="42F13D7C"/>
    <w:rsid w:val="43017446"/>
    <w:rsid w:val="43514E9B"/>
    <w:rsid w:val="4374340D"/>
    <w:rsid w:val="438E1F8E"/>
    <w:rsid w:val="439001A2"/>
    <w:rsid w:val="43E17AFB"/>
    <w:rsid w:val="44481602"/>
    <w:rsid w:val="445C4619"/>
    <w:rsid w:val="447A2E29"/>
    <w:rsid w:val="44C81CBC"/>
    <w:rsid w:val="44E63F11"/>
    <w:rsid w:val="44F713F9"/>
    <w:rsid w:val="452C0D9A"/>
    <w:rsid w:val="4537679D"/>
    <w:rsid w:val="45501E30"/>
    <w:rsid w:val="456F54A0"/>
    <w:rsid w:val="45922A60"/>
    <w:rsid w:val="45981931"/>
    <w:rsid w:val="45B26795"/>
    <w:rsid w:val="45CA61C0"/>
    <w:rsid w:val="46096B4C"/>
    <w:rsid w:val="460D3F82"/>
    <w:rsid w:val="460E6ADA"/>
    <w:rsid w:val="461A365F"/>
    <w:rsid w:val="461C0E6B"/>
    <w:rsid w:val="46376FA1"/>
    <w:rsid w:val="466205C1"/>
    <w:rsid w:val="466E2692"/>
    <w:rsid w:val="46900302"/>
    <w:rsid w:val="46994FB3"/>
    <w:rsid w:val="46BD0F24"/>
    <w:rsid w:val="46C1535D"/>
    <w:rsid w:val="46D369F1"/>
    <w:rsid w:val="471A1DCD"/>
    <w:rsid w:val="47AE55D0"/>
    <w:rsid w:val="47B34397"/>
    <w:rsid w:val="47C17E97"/>
    <w:rsid w:val="47D95E3C"/>
    <w:rsid w:val="47E17FA6"/>
    <w:rsid w:val="47E21C9F"/>
    <w:rsid w:val="47E4742D"/>
    <w:rsid w:val="480B0DAE"/>
    <w:rsid w:val="481E3B56"/>
    <w:rsid w:val="481F65BA"/>
    <w:rsid w:val="482C4549"/>
    <w:rsid w:val="48487CBA"/>
    <w:rsid w:val="484D3898"/>
    <w:rsid w:val="485964DD"/>
    <w:rsid w:val="48D21125"/>
    <w:rsid w:val="48EB4EAB"/>
    <w:rsid w:val="48FD0466"/>
    <w:rsid w:val="492769CD"/>
    <w:rsid w:val="493D6E42"/>
    <w:rsid w:val="494E60CC"/>
    <w:rsid w:val="497A4134"/>
    <w:rsid w:val="497D6B05"/>
    <w:rsid w:val="49ED6CFE"/>
    <w:rsid w:val="4A0744A5"/>
    <w:rsid w:val="4A187531"/>
    <w:rsid w:val="4A1B4D17"/>
    <w:rsid w:val="4A314F2F"/>
    <w:rsid w:val="4ACF5316"/>
    <w:rsid w:val="4ACF7B0E"/>
    <w:rsid w:val="4B247248"/>
    <w:rsid w:val="4B41180F"/>
    <w:rsid w:val="4B7916E2"/>
    <w:rsid w:val="4BA1678D"/>
    <w:rsid w:val="4C363DE5"/>
    <w:rsid w:val="4C4B00D8"/>
    <w:rsid w:val="4C4F4E96"/>
    <w:rsid w:val="4C59168A"/>
    <w:rsid w:val="4C5A799D"/>
    <w:rsid w:val="4C8E1BB0"/>
    <w:rsid w:val="4CE43936"/>
    <w:rsid w:val="4CEB560A"/>
    <w:rsid w:val="4DA439E6"/>
    <w:rsid w:val="4DC220CC"/>
    <w:rsid w:val="4DE414E5"/>
    <w:rsid w:val="4DEC128C"/>
    <w:rsid w:val="4E17000C"/>
    <w:rsid w:val="4E27113D"/>
    <w:rsid w:val="4E512BEB"/>
    <w:rsid w:val="4E8462D1"/>
    <w:rsid w:val="4EC943C1"/>
    <w:rsid w:val="4F146282"/>
    <w:rsid w:val="4F3957E1"/>
    <w:rsid w:val="4F4904FC"/>
    <w:rsid w:val="4F570695"/>
    <w:rsid w:val="4FA23D3E"/>
    <w:rsid w:val="4FA4506A"/>
    <w:rsid w:val="4FA47EFB"/>
    <w:rsid w:val="4FA606C6"/>
    <w:rsid w:val="4FBA2D1C"/>
    <w:rsid w:val="4FE75C10"/>
    <w:rsid w:val="5018303F"/>
    <w:rsid w:val="503568DC"/>
    <w:rsid w:val="504E6550"/>
    <w:rsid w:val="5080549C"/>
    <w:rsid w:val="50B50004"/>
    <w:rsid w:val="50C81B9F"/>
    <w:rsid w:val="50DE1F51"/>
    <w:rsid w:val="514F7440"/>
    <w:rsid w:val="515E06CA"/>
    <w:rsid w:val="519F53DE"/>
    <w:rsid w:val="51B322FB"/>
    <w:rsid w:val="51CE2A40"/>
    <w:rsid w:val="51E443B5"/>
    <w:rsid w:val="51EB3B32"/>
    <w:rsid w:val="51EF690C"/>
    <w:rsid w:val="51F35131"/>
    <w:rsid w:val="51FF6894"/>
    <w:rsid w:val="52017B55"/>
    <w:rsid w:val="521021FA"/>
    <w:rsid w:val="521C4C06"/>
    <w:rsid w:val="52207E87"/>
    <w:rsid w:val="523779FA"/>
    <w:rsid w:val="524E5A49"/>
    <w:rsid w:val="52506D4F"/>
    <w:rsid w:val="52592D53"/>
    <w:rsid w:val="5277652F"/>
    <w:rsid w:val="52797AEB"/>
    <w:rsid w:val="528D3881"/>
    <w:rsid w:val="52AA443D"/>
    <w:rsid w:val="52C03BC0"/>
    <w:rsid w:val="52E63C6D"/>
    <w:rsid w:val="53256170"/>
    <w:rsid w:val="53490926"/>
    <w:rsid w:val="534C1469"/>
    <w:rsid w:val="53741C50"/>
    <w:rsid w:val="53926BCF"/>
    <w:rsid w:val="54332825"/>
    <w:rsid w:val="547C2A67"/>
    <w:rsid w:val="5485303A"/>
    <w:rsid w:val="549419A8"/>
    <w:rsid w:val="549B2DCC"/>
    <w:rsid w:val="54B96050"/>
    <w:rsid w:val="54BF218D"/>
    <w:rsid w:val="54C0752E"/>
    <w:rsid w:val="54CB0FAE"/>
    <w:rsid w:val="551A39E5"/>
    <w:rsid w:val="5531510A"/>
    <w:rsid w:val="55370B6A"/>
    <w:rsid w:val="554831E5"/>
    <w:rsid w:val="554937EA"/>
    <w:rsid w:val="55611391"/>
    <w:rsid w:val="556A5CBE"/>
    <w:rsid w:val="55836E84"/>
    <w:rsid w:val="55C02A5B"/>
    <w:rsid w:val="55DD6B65"/>
    <w:rsid w:val="55EF7B9C"/>
    <w:rsid w:val="562D579D"/>
    <w:rsid w:val="56334D9B"/>
    <w:rsid w:val="564A2DFD"/>
    <w:rsid w:val="56A02C1A"/>
    <w:rsid w:val="56B2547E"/>
    <w:rsid w:val="56B40DF0"/>
    <w:rsid w:val="56BA0342"/>
    <w:rsid w:val="56D1132A"/>
    <w:rsid w:val="56D51D26"/>
    <w:rsid w:val="56F7150A"/>
    <w:rsid w:val="57110E13"/>
    <w:rsid w:val="572C7E38"/>
    <w:rsid w:val="573A6270"/>
    <w:rsid w:val="573F3022"/>
    <w:rsid w:val="57496ED2"/>
    <w:rsid w:val="57517597"/>
    <w:rsid w:val="575E0E39"/>
    <w:rsid w:val="578C5D0A"/>
    <w:rsid w:val="57A35E67"/>
    <w:rsid w:val="57DA3E1D"/>
    <w:rsid w:val="57E435D3"/>
    <w:rsid w:val="57E66EE0"/>
    <w:rsid w:val="57F6257E"/>
    <w:rsid w:val="580C3F21"/>
    <w:rsid w:val="582A0D1C"/>
    <w:rsid w:val="587D3252"/>
    <w:rsid w:val="588C20BC"/>
    <w:rsid w:val="594A49F2"/>
    <w:rsid w:val="596441BD"/>
    <w:rsid w:val="596E16DA"/>
    <w:rsid w:val="59B9665F"/>
    <w:rsid w:val="59CD66CB"/>
    <w:rsid w:val="59D404A5"/>
    <w:rsid w:val="59E11725"/>
    <w:rsid w:val="59E12B14"/>
    <w:rsid w:val="5A2A678D"/>
    <w:rsid w:val="5A497D74"/>
    <w:rsid w:val="5A642574"/>
    <w:rsid w:val="5A862ED2"/>
    <w:rsid w:val="5ADD155C"/>
    <w:rsid w:val="5B123E3C"/>
    <w:rsid w:val="5B347268"/>
    <w:rsid w:val="5B4E4EDF"/>
    <w:rsid w:val="5B975D01"/>
    <w:rsid w:val="5BE211D4"/>
    <w:rsid w:val="5C4D5361"/>
    <w:rsid w:val="5C9A2BDD"/>
    <w:rsid w:val="5CA84CA0"/>
    <w:rsid w:val="5CB52FE3"/>
    <w:rsid w:val="5D2A0B6F"/>
    <w:rsid w:val="5D7663B1"/>
    <w:rsid w:val="5D84494C"/>
    <w:rsid w:val="5DDD03F6"/>
    <w:rsid w:val="5E125634"/>
    <w:rsid w:val="5E211B9A"/>
    <w:rsid w:val="5E3E4F9C"/>
    <w:rsid w:val="5E5F7EFF"/>
    <w:rsid w:val="5EA84283"/>
    <w:rsid w:val="5EAA243A"/>
    <w:rsid w:val="5EEB2F67"/>
    <w:rsid w:val="5F465486"/>
    <w:rsid w:val="5FAE02EA"/>
    <w:rsid w:val="5FAE0844"/>
    <w:rsid w:val="600E256C"/>
    <w:rsid w:val="60504BE5"/>
    <w:rsid w:val="60F717AF"/>
    <w:rsid w:val="611320EE"/>
    <w:rsid w:val="614A1E86"/>
    <w:rsid w:val="6187754F"/>
    <w:rsid w:val="6196168A"/>
    <w:rsid w:val="61BB680D"/>
    <w:rsid w:val="620C2843"/>
    <w:rsid w:val="62446CE1"/>
    <w:rsid w:val="628B0BDD"/>
    <w:rsid w:val="62A61922"/>
    <w:rsid w:val="62AB7E18"/>
    <w:rsid w:val="62AF5C26"/>
    <w:rsid w:val="62C179AE"/>
    <w:rsid w:val="62EA6A21"/>
    <w:rsid w:val="6322425F"/>
    <w:rsid w:val="63336BF9"/>
    <w:rsid w:val="63466D54"/>
    <w:rsid w:val="636D5FE3"/>
    <w:rsid w:val="63A554F9"/>
    <w:rsid w:val="64026E0A"/>
    <w:rsid w:val="64123725"/>
    <w:rsid w:val="648513E6"/>
    <w:rsid w:val="64B61C4B"/>
    <w:rsid w:val="64FD2E57"/>
    <w:rsid w:val="65317EB6"/>
    <w:rsid w:val="6599316B"/>
    <w:rsid w:val="65BC3848"/>
    <w:rsid w:val="65ED38BC"/>
    <w:rsid w:val="66426785"/>
    <w:rsid w:val="66A57F26"/>
    <w:rsid w:val="66C368F3"/>
    <w:rsid w:val="66CA04ED"/>
    <w:rsid w:val="6709001B"/>
    <w:rsid w:val="670E45ED"/>
    <w:rsid w:val="672B4F10"/>
    <w:rsid w:val="67357B7B"/>
    <w:rsid w:val="674E23C8"/>
    <w:rsid w:val="6799188A"/>
    <w:rsid w:val="67C64BE2"/>
    <w:rsid w:val="681B44B1"/>
    <w:rsid w:val="682E4F16"/>
    <w:rsid w:val="683C0E21"/>
    <w:rsid w:val="684810E9"/>
    <w:rsid w:val="68975AA8"/>
    <w:rsid w:val="68CD64C7"/>
    <w:rsid w:val="69554DFE"/>
    <w:rsid w:val="69795FF8"/>
    <w:rsid w:val="69B46512"/>
    <w:rsid w:val="6A3249FB"/>
    <w:rsid w:val="6A345981"/>
    <w:rsid w:val="6A354BC2"/>
    <w:rsid w:val="6A942D80"/>
    <w:rsid w:val="6AAE1571"/>
    <w:rsid w:val="6AB6548C"/>
    <w:rsid w:val="6AD01AEC"/>
    <w:rsid w:val="6AD61FEF"/>
    <w:rsid w:val="6AEF6525"/>
    <w:rsid w:val="6AF57B57"/>
    <w:rsid w:val="6B543EA0"/>
    <w:rsid w:val="6B62154F"/>
    <w:rsid w:val="6B6C3E79"/>
    <w:rsid w:val="6B6F50E4"/>
    <w:rsid w:val="6B9B6763"/>
    <w:rsid w:val="6BD42338"/>
    <w:rsid w:val="6C0B5FA6"/>
    <w:rsid w:val="6C287CCA"/>
    <w:rsid w:val="6C444B74"/>
    <w:rsid w:val="6C70052A"/>
    <w:rsid w:val="6C8C2F32"/>
    <w:rsid w:val="6CB640BA"/>
    <w:rsid w:val="6D012302"/>
    <w:rsid w:val="6D232D6F"/>
    <w:rsid w:val="6D254930"/>
    <w:rsid w:val="6D34757E"/>
    <w:rsid w:val="6D9147A7"/>
    <w:rsid w:val="6D9C5A87"/>
    <w:rsid w:val="6D9F5D14"/>
    <w:rsid w:val="6DA3079C"/>
    <w:rsid w:val="6DAB3130"/>
    <w:rsid w:val="6DBD00C4"/>
    <w:rsid w:val="6DC93F2B"/>
    <w:rsid w:val="6DE656F9"/>
    <w:rsid w:val="6E556DA4"/>
    <w:rsid w:val="6E5B6049"/>
    <w:rsid w:val="6E896DA1"/>
    <w:rsid w:val="6E8A6DF3"/>
    <w:rsid w:val="6EF3278C"/>
    <w:rsid w:val="6F09440F"/>
    <w:rsid w:val="6F327A18"/>
    <w:rsid w:val="6F745093"/>
    <w:rsid w:val="6FCD01A5"/>
    <w:rsid w:val="6FDE54FF"/>
    <w:rsid w:val="6FF32801"/>
    <w:rsid w:val="6FFA43F0"/>
    <w:rsid w:val="70071E41"/>
    <w:rsid w:val="701B7A98"/>
    <w:rsid w:val="70574377"/>
    <w:rsid w:val="70F40DF3"/>
    <w:rsid w:val="70FE575E"/>
    <w:rsid w:val="713B5140"/>
    <w:rsid w:val="71A44416"/>
    <w:rsid w:val="71C14735"/>
    <w:rsid w:val="71C9232F"/>
    <w:rsid w:val="71D1602E"/>
    <w:rsid w:val="723516C7"/>
    <w:rsid w:val="72663144"/>
    <w:rsid w:val="72901615"/>
    <w:rsid w:val="729213A2"/>
    <w:rsid w:val="72CC236B"/>
    <w:rsid w:val="72F1397E"/>
    <w:rsid w:val="72FD7C31"/>
    <w:rsid w:val="730B57FA"/>
    <w:rsid w:val="730D1AA6"/>
    <w:rsid w:val="73167688"/>
    <w:rsid w:val="731B050A"/>
    <w:rsid w:val="73965443"/>
    <w:rsid w:val="73BC1E4B"/>
    <w:rsid w:val="73DC151A"/>
    <w:rsid w:val="73EB49AD"/>
    <w:rsid w:val="74067EE8"/>
    <w:rsid w:val="74137810"/>
    <w:rsid w:val="743264E5"/>
    <w:rsid w:val="74906AA6"/>
    <w:rsid w:val="74AF297F"/>
    <w:rsid w:val="74AF5A95"/>
    <w:rsid w:val="74B1360C"/>
    <w:rsid w:val="74B71FD0"/>
    <w:rsid w:val="750668BE"/>
    <w:rsid w:val="751D00CC"/>
    <w:rsid w:val="755901C8"/>
    <w:rsid w:val="75761A7B"/>
    <w:rsid w:val="758928A6"/>
    <w:rsid w:val="75982038"/>
    <w:rsid w:val="759B51AF"/>
    <w:rsid w:val="75A872AC"/>
    <w:rsid w:val="75E35546"/>
    <w:rsid w:val="7623713F"/>
    <w:rsid w:val="76344A89"/>
    <w:rsid w:val="76426D89"/>
    <w:rsid w:val="766305EA"/>
    <w:rsid w:val="767D1EF2"/>
    <w:rsid w:val="76A909CA"/>
    <w:rsid w:val="76C27B92"/>
    <w:rsid w:val="76E059B6"/>
    <w:rsid w:val="77062046"/>
    <w:rsid w:val="770F573A"/>
    <w:rsid w:val="77114E58"/>
    <w:rsid w:val="772E3DF0"/>
    <w:rsid w:val="77373289"/>
    <w:rsid w:val="77614E43"/>
    <w:rsid w:val="77647ABF"/>
    <w:rsid w:val="77A054E8"/>
    <w:rsid w:val="780E3705"/>
    <w:rsid w:val="780E6D1F"/>
    <w:rsid w:val="785669F9"/>
    <w:rsid w:val="788A38AD"/>
    <w:rsid w:val="78977ED7"/>
    <w:rsid w:val="78A62707"/>
    <w:rsid w:val="78A70D87"/>
    <w:rsid w:val="78A97749"/>
    <w:rsid w:val="78E14816"/>
    <w:rsid w:val="78F16688"/>
    <w:rsid w:val="78FA16C3"/>
    <w:rsid w:val="79177F12"/>
    <w:rsid w:val="79206AD3"/>
    <w:rsid w:val="792C01E6"/>
    <w:rsid w:val="7978495C"/>
    <w:rsid w:val="799B273A"/>
    <w:rsid w:val="79A05DEF"/>
    <w:rsid w:val="79AA3B3E"/>
    <w:rsid w:val="79B104EC"/>
    <w:rsid w:val="79C579E8"/>
    <w:rsid w:val="79CA7245"/>
    <w:rsid w:val="7A0B0350"/>
    <w:rsid w:val="7A237DA7"/>
    <w:rsid w:val="7A29651B"/>
    <w:rsid w:val="7A52399A"/>
    <w:rsid w:val="7A5D5C43"/>
    <w:rsid w:val="7A6C30D2"/>
    <w:rsid w:val="7A743ECA"/>
    <w:rsid w:val="7AB97479"/>
    <w:rsid w:val="7AEC561D"/>
    <w:rsid w:val="7B1524A2"/>
    <w:rsid w:val="7B464E2B"/>
    <w:rsid w:val="7B626B5A"/>
    <w:rsid w:val="7BC93F9B"/>
    <w:rsid w:val="7BF731EA"/>
    <w:rsid w:val="7C070C1E"/>
    <w:rsid w:val="7C0D0291"/>
    <w:rsid w:val="7C252FCD"/>
    <w:rsid w:val="7CAD758E"/>
    <w:rsid w:val="7CD17B22"/>
    <w:rsid w:val="7CD6162F"/>
    <w:rsid w:val="7CEA32F9"/>
    <w:rsid w:val="7D0A58EC"/>
    <w:rsid w:val="7D4A3CE5"/>
    <w:rsid w:val="7D4E17F3"/>
    <w:rsid w:val="7D562C9C"/>
    <w:rsid w:val="7D793D30"/>
    <w:rsid w:val="7DA41079"/>
    <w:rsid w:val="7DA50A18"/>
    <w:rsid w:val="7DCC2863"/>
    <w:rsid w:val="7E260B81"/>
    <w:rsid w:val="7E6B00A7"/>
    <w:rsid w:val="7E6D006D"/>
    <w:rsid w:val="7E865851"/>
    <w:rsid w:val="7ECE6E87"/>
    <w:rsid w:val="7F1D1FFC"/>
    <w:rsid w:val="7F22608F"/>
    <w:rsid w:val="7F713F04"/>
    <w:rsid w:val="7F9A3C0A"/>
    <w:rsid w:val="7FD50AB1"/>
    <w:rsid w:val="7FE66088"/>
    <w:rsid w:val="7FEB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415" w:lineRule="auto"/>
      <w:outlineLvl w:val="1"/>
    </w:pPr>
    <w:rPr>
      <w:rFonts w:asciiTheme="majorHAnsi" w:hAnsiTheme="majorHAnsi" w:cstheme="majorBidi"/>
      <w:bCs/>
      <w:sz w:val="24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4"/>
    <w:qFormat/>
    <w:uiPriority w:val="0"/>
    <w:rPr>
      <w:rFonts w:ascii="宋体" w:hAnsi="Courier New" w:cs="Courier New" w:eastAsiaTheme="minorEastAsia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标题 1 Char"/>
    <w:basedOn w:val="13"/>
    <w:link w:val="2"/>
    <w:qFormat/>
    <w:uiPriority w:val="9"/>
    <w:rPr>
      <w:rFonts w:eastAsia="黑体"/>
      <w:b/>
      <w:bCs/>
      <w:kern w:val="44"/>
      <w:sz w:val="28"/>
      <w:szCs w:val="44"/>
    </w:rPr>
  </w:style>
  <w:style w:type="character" w:customStyle="1" w:styleId="22">
    <w:name w:val="标题 2 Char"/>
    <w:basedOn w:val="13"/>
    <w:link w:val="3"/>
    <w:qFormat/>
    <w:uiPriority w:val="9"/>
    <w:rPr>
      <w:rFonts w:eastAsia="宋体" w:asciiTheme="majorHAnsi" w:hAnsiTheme="majorHAnsi" w:cstheme="majorBidi"/>
      <w:bCs/>
      <w:sz w:val="24"/>
      <w:szCs w:val="32"/>
    </w:rPr>
  </w:style>
  <w:style w:type="character" w:customStyle="1" w:styleId="23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4">
    <w:name w:val="纯文本 Char"/>
    <w:link w:val="6"/>
    <w:qFormat/>
    <w:uiPriority w:val="0"/>
    <w:rPr>
      <w:rFonts w:ascii="宋体" w:hAnsi="Courier New" w:cs="Courier New"/>
      <w:szCs w:val="21"/>
    </w:rPr>
  </w:style>
  <w:style w:type="character" w:customStyle="1" w:styleId="25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38CB-1FE5-4DE6-8D43-D470C9F1A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4173</Words>
  <Characters>4600</Characters>
  <Lines>2</Lines>
  <Paragraphs>5</Paragraphs>
  <TotalTime>75</TotalTime>
  <ScaleCrop>false</ScaleCrop>
  <LinksUpToDate>false</LinksUpToDate>
  <CharactersWithSpaces>4689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2021-10-26T03:51:00Z</dcterms:created>
  <dc:creator>Windows 用户</dc:creator>
  <cp:lastModifiedBy>小木头</cp:lastModifiedBy>
  <cp:lastPrinted>2021-12-08T03:24:00Z</cp:lastPrinted>
  <dcterms:modified xsi:type="dcterms:W3CDTF">2023-01-16T09:46:45Z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0D2EF7779CAA417BBEB9F30DF08650BF</vt:lpwstr>
  </property>
</Properties>
</file>