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</w:p>
    <w:p>
      <w:pPr>
        <w:spacing w:line="560" w:lineRule="exact"/>
        <w:ind w:firstLine="64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560" w:lineRule="exact"/>
        <w:ind w:firstLine="64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梅州市梅江区中山路历史文化街区申报</w:t>
      </w:r>
    </w:p>
    <w:p>
      <w:pPr>
        <w:spacing w:line="560" w:lineRule="exact"/>
        <w:ind w:firstLine="64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材料》主要内容</w:t>
      </w:r>
    </w:p>
    <w:bookmarkEnd w:id="0"/>
    <w:p>
      <w:pPr>
        <w:spacing w:line="560" w:lineRule="exact"/>
        <w:ind w:firstLine="64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numPr>
          <w:ilvl w:val="0"/>
          <w:numId w:val="1"/>
        </w:numPr>
        <w:spacing w:line="560" w:lineRule="exact"/>
        <w:ind w:left="641" w:leftChars="267" w:firstLine="0" w:firstLineChars="0"/>
        <w:jc w:val="left"/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  <w:t>街区范围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山路历史街区，位于广东省梅州市江北老城区金山街道与西郊街道交界处。根据《梅州历史文化名城保护规划（2021-2035年）》历史街区范围划定，中山路街区北邻百果围二巷，南至树湖坪文明路，西接世科第，东临月宫巷，街区面积16.13公顷。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街区内划定核心保护范围和建设控制地带。核心保护范围总面积5.40公顷，范围以中山路—油罗街为骨架，包括中山路、油罗街、中华街等街区周边文物保护单位、骑楼建筑等。建设控制地带总面积10.73顷，包括核心保护区以外的与其相邻的客家传统风貌建筑群。</w:t>
      </w:r>
    </w:p>
    <w:p>
      <w:pPr>
        <w:numPr>
          <w:ilvl w:val="0"/>
          <w:numId w:val="1"/>
        </w:numPr>
        <w:spacing w:line="560" w:lineRule="exact"/>
        <w:ind w:left="641" w:leftChars="267" w:firstLine="0" w:firstLineChars="0"/>
        <w:jc w:val="left"/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  <w:t>核心保护范围保护控制要求</w:t>
      </w:r>
    </w:p>
    <w:p>
      <w:pPr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1、文物保护单位、历史建筑、传统风貌建筑严格按照相关法律法规要求进行保护和修缮；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2、最大限度保存历史遗存以及载有真实历史信息的传统建（构）筑物；</w:t>
      </w:r>
    </w:p>
    <w:p>
      <w:pPr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3、除需要建造的必要基础设施和公共服务设施外，不得进行新建、扩建活动（拆除现存建筑进行复建，恢复原有院落格局、恢复历史建筑风貌的不算新建、扩建活动）；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4、严格保护中山街、中华街、油罗街等传统街巷格局，不得随意更改沿街立面、街巷尺寸和风貌，如存在改造必要，则应按照“不改变原状，最小干预”原则，保护街巷格局、风貌的原真性；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5、不得新建工业企业，现有妨碍历史文化街区保护的工业企业应当有计划迁移。</w:t>
      </w:r>
    </w:p>
    <w:p>
      <w:pPr>
        <w:numPr>
          <w:ilvl w:val="0"/>
          <w:numId w:val="1"/>
        </w:numPr>
        <w:spacing w:line="560" w:lineRule="exact"/>
        <w:ind w:left="641" w:leftChars="267" w:firstLine="0" w:firstLineChars="0"/>
        <w:jc w:val="left"/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  <w:t>建设控制地带保护控制要求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1、文物保护单位、历史建筑、传统风貌建筑严格按照相关法律法规要求进行保护和修缮；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2、实施“小规模、渐进式”的更新模式，禁止大拆大建。新建、扩建、改建建筑在建筑高度、体量、色彩、材质等方面应与历史风貌相协调；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3、新建、扩建、改建道路时，不得破坏传统格局和历史风貌；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4、不得新建对环境有污染的工业企业，现在对环境有污染的工业企业应当有计划迁移；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5、建设控制地带内的建筑，层数不超过3层，檐口高度不超过10米,其体量、色彩、材质等方面与历史风貌相协调，不得破坏传统格局和历史风貌。</w:t>
      </w:r>
    </w:p>
    <w:p>
      <w:pPr>
        <w:ind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0" distR="0">
            <wp:extent cx="5610860" cy="3964940"/>
            <wp:effectExtent l="0" t="0" r="8890" b="0"/>
            <wp:docPr id="2" name="图片 2" descr="F:\2021工作文件夹\08 历史街区申报材料\公示材料\2.15日公示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2021工作文件夹\08 历史街区申报材料\公示材料\2.15日公示.jpg"/>
                    <pic:cNvPicPr>
                      <a:picLocks noChangeAspect="true" noChangeArrowheads="true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560" w:lineRule="exact"/>
        <w:ind w:firstLine="960" w:firstLineChars="3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图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SEQ 图 \* ARABIC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保护范围划定图</w:t>
      </w:r>
    </w:p>
    <w:p>
      <w:pPr>
        <w:ind w:firstLine="0" w:firstLineChars="0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23D76"/>
    <w:multiLevelType w:val="singleLevel"/>
    <w:tmpl w:val="F9723D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kNjhkMzRhN2RkNTNhYzQyNjFhZDY5YmUwYjE3NTEifQ=="/>
  </w:docVars>
  <w:rsids>
    <w:rsidRoot w:val="00AF38CA"/>
    <w:rsid w:val="00173283"/>
    <w:rsid w:val="001A7C98"/>
    <w:rsid w:val="001B26A4"/>
    <w:rsid w:val="001C4F43"/>
    <w:rsid w:val="00285CAD"/>
    <w:rsid w:val="003700B5"/>
    <w:rsid w:val="003E0D00"/>
    <w:rsid w:val="00517E03"/>
    <w:rsid w:val="00572C90"/>
    <w:rsid w:val="005B34CB"/>
    <w:rsid w:val="00645D4A"/>
    <w:rsid w:val="00685822"/>
    <w:rsid w:val="00705FFD"/>
    <w:rsid w:val="00771680"/>
    <w:rsid w:val="007D13DB"/>
    <w:rsid w:val="009B2CAA"/>
    <w:rsid w:val="00AB3830"/>
    <w:rsid w:val="00AC0740"/>
    <w:rsid w:val="00AF38CA"/>
    <w:rsid w:val="00C74520"/>
    <w:rsid w:val="00CD4174"/>
    <w:rsid w:val="00D733BC"/>
    <w:rsid w:val="00DA79D4"/>
    <w:rsid w:val="00E26E82"/>
    <w:rsid w:val="00FA7F95"/>
    <w:rsid w:val="00FD3332"/>
    <w:rsid w:val="00FF7DF6"/>
    <w:rsid w:val="05377305"/>
    <w:rsid w:val="324A62D6"/>
    <w:rsid w:val="56D91414"/>
    <w:rsid w:val="58B31AAA"/>
    <w:rsid w:val="5D3F50A2"/>
    <w:rsid w:val="EBCF4EE2"/>
    <w:rsid w:val="F37FA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List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1351</Words>
  <Characters>1469</Characters>
  <Lines>6</Lines>
  <Paragraphs>1</Paragraphs>
  <TotalTime>8</TotalTime>
  <ScaleCrop>false</ScaleCrop>
  <LinksUpToDate>false</LinksUpToDate>
  <CharactersWithSpaces>1475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2023-02-15T15:05:00Z</dcterms:created>
  <dc:creator>Administrator</dc:creator>
  <cp:lastModifiedBy>greatwall</cp:lastModifiedBy>
  <cp:lastPrinted>2023-02-20T16:16:00Z</cp:lastPrinted>
  <dcterms:modified xsi:type="dcterms:W3CDTF">2023-02-21T11:45:47Z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AFB2A32A5BC347399FEEB7EB01CDCADC</vt:lpwstr>
  </property>
</Properties>
</file>