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1</w:t>
      </w:r>
    </w:p>
    <w:p>
      <w:pPr>
        <w:jc w:val="center"/>
        <w:rPr>
          <w:rFonts w:eastAsia="方正仿宋简体"/>
          <w:sz w:val="32"/>
          <w:szCs w:val="32"/>
        </w:rPr>
      </w:pPr>
      <w:bookmarkStart w:id="0" w:name="_GoBack"/>
      <w:r>
        <w:rPr>
          <w:rFonts w:eastAsia="方正大标宋简体"/>
          <w:sz w:val="32"/>
          <w:szCs w:val="32"/>
        </w:rPr>
        <w:t>202</w:t>
      </w:r>
      <w:r>
        <w:rPr>
          <w:rFonts w:hint="eastAsia" w:eastAsia="方正大标宋简体"/>
          <w:sz w:val="32"/>
          <w:szCs w:val="32"/>
          <w:lang w:val="en-US" w:eastAsia="zh-CN"/>
        </w:rPr>
        <w:t>2</w:t>
      </w:r>
      <w:r>
        <w:rPr>
          <w:rFonts w:eastAsia="方正大标宋简体"/>
          <w:sz w:val="32"/>
          <w:szCs w:val="32"/>
        </w:rPr>
        <w:t>年度生态环境专业</w:t>
      </w:r>
      <w:r>
        <w:rPr>
          <w:rFonts w:hint="eastAsia" w:eastAsia="方正大标宋简体"/>
          <w:sz w:val="32"/>
          <w:szCs w:val="32"/>
          <w:lang w:eastAsia="zh-CN"/>
        </w:rPr>
        <w:t>技术员</w:t>
      </w:r>
      <w:r>
        <w:rPr>
          <w:rFonts w:eastAsia="方正大标宋简体"/>
          <w:sz w:val="32"/>
          <w:szCs w:val="32"/>
        </w:rPr>
        <w:t>职称</w:t>
      </w:r>
      <w:r>
        <w:rPr>
          <w:rFonts w:hint="eastAsia" w:eastAsia="方正大标宋简体"/>
          <w:sz w:val="32"/>
          <w:szCs w:val="32"/>
          <w:lang w:eastAsia="zh-CN"/>
        </w:rPr>
        <w:t>评审</w:t>
      </w:r>
      <w:r>
        <w:rPr>
          <w:rFonts w:eastAsia="方正大标宋简体"/>
          <w:sz w:val="32"/>
          <w:szCs w:val="32"/>
        </w:rPr>
        <w:t>通过人员名单</w:t>
      </w:r>
    </w:p>
    <w:bookmarkEnd w:id="0"/>
    <w:tbl>
      <w:tblPr>
        <w:tblStyle w:val="3"/>
        <w:tblpPr w:leftFromText="180" w:rightFromText="180" w:vertAnchor="text" w:horzAnchor="page" w:tblpXSpec="center" w:tblpY="551"/>
        <w:tblOverlap w:val="never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67"/>
        <w:gridCol w:w="750"/>
        <w:gridCol w:w="3850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pacing w:val="-16"/>
                <w:sz w:val="24"/>
              </w:rPr>
            </w:pPr>
            <w:r>
              <w:rPr>
                <w:rFonts w:eastAsia="方正仿宋简体"/>
                <w:b/>
                <w:spacing w:val="-16"/>
                <w:sz w:val="24"/>
              </w:rPr>
              <w:t>序号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现工作单位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获取职称名称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-16"/>
                <w:sz w:val="24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李剑锋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梅州市五华生态环境管理服务中心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-16"/>
                <w:sz w:val="24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王佳亮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梅州市五华生态环境管理服务中心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-16"/>
                <w:sz w:val="24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李新朋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梅州市五华生态环境管理服务中心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-16"/>
                <w:sz w:val="24"/>
                <w:lang w:val="en-US" w:eastAsia="zh-CN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张东文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梅州市五华生态环境管理服务中心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-16"/>
                <w:sz w:val="24"/>
                <w:lang w:val="en-US" w:eastAsia="zh-CN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黄宏伟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广东省梅州生态环境监测站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-16"/>
                <w:sz w:val="24"/>
                <w:lang w:val="en-US" w:eastAsia="zh-CN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黄媚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广东朴华检测技术有限公司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-16"/>
                <w:sz w:val="24"/>
                <w:lang w:val="en-US" w:eastAsia="zh-CN"/>
              </w:rPr>
              <w:t>7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邓娟娟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梅州市蕉岭生态环境监测站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生态环境监测技术员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梅州市工程系列生态环境专业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left"/>
        <w:textAlignment w:val="auto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  <w:lang w:eastAsia="zh-CN"/>
        </w:rPr>
        <w:t>初级</w:t>
      </w:r>
      <w:r>
        <w:rPr>
          <w:rFonts w:eastAsia="方正仿宋简体"/>
          <w:sz w:val="28"/>
          <w:szCs w:val="28"/>
        </w:rPr>
        <w:t>职称评审委员会</w:t>
      </w:r>
    </w:p>
    <w:p>
      <w:pPr>
        <w:jc w:val="righ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202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>
      <w:pPr>
        <w:jc w:val="center"/>
        <w:rPr>
          <w:rFonts w:eastAsia="方正大标宋简体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eastAsia="方正大标宋简体"/>
          <w:sz w:val="32"/>
          <w:szCs w:val="32"/>
        </w:rPr>
      </w:pPr>
    </w:p>
    <w:p>
      <w:pPr>
        <w:jc w:val="center"/>
        <w:rPr>
          <w:rFonts w:eastAsia="方正仿宋简体"/>
          <w:sz w:val="32"/>
          <w:szCs w:val="32"/>
        </w:rPr>
      </w:pPr>
      <w:r>
        <w:rPr>
          <w:rFonts w:eastAsia="方正大标宋简体"/>
          <w:sz w:val="32"/>
          <w:szCs w:val="32"/>
        </w:rPr>
        <w:t>202</w:t>
      </w:r>
      <w:r>
        <w:rPr>
          <w:rFonts w:hint="eastAsia" w:eastAsia="方正大标宋简体"/>
          <w:sz w:val="32"/>
          <w:szCs w:val="32"/>
          <w:lang w:val="en-US" w:eastAsia="zh-CN"/>
        </w:rPr>
        <w:t>2</w:t>
      </w:r>
      <w:r>
        <w:rPr>
          <w:rFonts w:eastAsia="方正大标宋简体"/>
          <w:sz w:val="32"/>
          <w:szCs w:val="32"/>
        </w:rPr>
        <w:t>年度生态环境专业初级职称</w:t>
      </w:r>
      <w:r>
        <w:rPr>
          <w:rFonts w:hint="eastAsia" w:eastAsia="方正大标宋简体"/>
          <w:sz w:val="32"/>
          <w:szCs w:val="32"/>
          <w:lang w:eastAsia="zh-CN"/>
        </w:rPr>
        <w:t>评审</w:t>
      </w:r>
      <w:r>
        <w:rPr>
          <w:rFonts w:eastAsia="方正大标宋简体"/>
          <w:sz w:val="32"/>
          <w:szCs w:val="32"/>
        </w:rPr>
        <w:t>通过人员名单</w:t>
      </w:r>
    </w:p>
    <w:tbl>
      <w:tblPr>
        <w:tblStyle w:val="3"/>
        <w:tblpPr w:leftFromText="180" w:rightFromText="180" w:vertAnchor="text" w:horzAnchor="page" w:tblpXSpec="center" w:tblpY="551"/>
        <w:tblOverlap w:val="never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67"/>
        <w:gridCol w:w="750"/>
        <w:gridCol w:w="3850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pacing w:val="-16"/>
                <w:sz w:val="24"/>
              </w:rPr>
            </w:pPr>
            <w:r>
              <w:rPr>
                <w:rFonts w:eastAsia="方正仿宋简体"/>
                <w:b/>
                <w:spacing w:val="-16"/>
                <w:sz w:val="24"/>
              </w:rPr>
              <w:t>序号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现工作单位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获取职称名称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叶健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梅州市环境信息中心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spacing w:val="-16"/>
                <w:sz w:val="24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林瑶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梅州市梅江区东升工业园区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服务中心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spacing w:val="-16"/>
                <w:sz w:val="24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叶凯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广东中沁工程咨询有限公司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王腾德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广东标诚生态环境科学研究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刘意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广东省梅州生态环境监测站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黄梓城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梅州市蕉岭生态环境监测站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7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杨依婷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广东朴华检测技术有限公司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8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李冰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广东朴华检测技术有限公司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简体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9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刘婷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广东朴华检测技术有限公司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生态环境监测助理工程师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梅州市工程系列生态环境专业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left"/>
        <w:textAlignment w:val="auto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初级职称评审委员会</w:t>
      </w:r>
    </w:p>
    <w:p>
      <w:pPr>
        <w:jc w:val="right"/>
        <w:rPr>
          <w:rFonts w:eastAsia="方正仿宋简体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202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DMwZmU0MDdiMzQyYTMyYTdlMjRhNjQ0NDMxM2YifQ=="/>
  </w:docVars>
  <w:rsids>
    <w:rsidRoot w:val="7FC55861"/>
    <w:rsid w:val="7FC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618</Characters>
  <Lines>0</Lines>
  <Paragraphs>0</Paragraphs>
  <TotalTime>0</TotalTime>
  <ScaleCrop>false</ScaleCrop>
  <LinksUpToDate>false</LinksUpToDate>
  <CharactersWithSpaces>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2023-06-19T04:02:00Z</dcterms:created>
  <dc:creator>太阳神</dc:creator>
  <cp:lastModifiedBy>太阳神</cp:lastModifiedBy>
  <dcterms:modified xsi:type="dcterms:W3CDTF">2023-06-19T04:04:21Z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00AE388AC1A6413DBD9867FDBD556ADF_11</vt:lpwstr>
  </property>
</Properties>
</file>