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adjustRightInd w:val="0"/>
        <w:spacing w:line="600" w:lineRule="exact"/>
        <w:ind w:right="-233" w:rightChars="-106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bidi="ar-SA"/>
        </w:rPr>
        <w:t>202</w:t>
      </w:r>
      <w:r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bidi="ar-SA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bidi="ar-SA"/>
        </w:rPr>
        <w:t xml:space="preserve"> 年梅州市高价值知识产权培育布局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bidi="ar-SA"/>
        </w:rPr>
        <w:t>大赛初赛议程</w:t>
      </w:r>
      <w:bookmarkEnd w:id="0"/>
    </w:p>
    <w:p>
      <w:pPr>
        <w:pStyle w:val="4"/>
        <w:spacing w:line="600" w:lineRule="exact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bidi="ar-SA"/>
        </w:rPr>
      </w:pPr>
    </w:p>
    <w:p>
      <w:pPr>
        <w:numPr>
          <w:ilvl w:val="0"/>
          <w:numId w:val="1"/>
        </w:numPr>
        <w:adjustRightInd w:val="0"/>
        <w:spacing w:line="600" w:lineRule="exact"/>
        <w:ind w:firstLine="64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时间、地点</w:t>
      </w:r>
    </w:p>
    <w:p>
      <w:pPr>
        <w:adjustRightInd w:val="0"/>
        <w:spacing w:line="600" w:lineRule="exact"/>
        <w:ind w:left="640"/>
        <w:outlineLvl w:val="0"/>
        <w:rPr>
          <w:rFonts w:ascii="仿宋_GB2312" w:hAnsi="仿宋_GB2312" w:eastAsia="仿宋_GB2312" w:cs="仿宋_GB2312"/>
          <w:snapToGrid w:val="0"/>
          <w:sz w:val="32"/>
          <w:szCs w:val="32"/>
          <w:lang w:val="en-US" w:bidi="ar-SA"/>
        </w:rPr>
      </w:pPr>
      <w:r>
        <w:rPr>
          <w:rFonts w:ascii="Times New Roman" w:hAnsi="Times New Roman" w:eastAsia="仿宋_GB2312" w:cs="Times New Roman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bidi="ar-SA"/>
        </w:rPr>
        <w:t>202</w:t>
      </w:r>
      <w:r>
        <w:rPr>
          <w:rFonts w:ascii="仿宋_GB2312" w:hAnsi="仿宋_GB2312" w:eastAsia="仿宋_GB2312" w:cs="仿宋_GB2312"/>
          <w:snapToGrid w:val="0"/>
          <w:sz w:val="32"/>
          <w:szCs w:val="32"/>
          <w:lang w:val="en-US" w:bidi="ar-SA"/>
        </w:rPr>
        <w:t>3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bidi="ar-SA"/>
        </w:rPr>
        <w:t>年</w:t>
      </w:r>
      <w:r>
        <w:rPr>
          <w:rFonts w:ascii="仿宋_GB2312" w:hAnsi="仿宋_GB2312" w:eastAsia="仿宋_GB2312" w:cs="仿宋_GB2312"/>
          <w:snapToGrid w:val="0"/>
          <w:sz w:val="32"/>
          <w:szCs w:val="32"/>
          <w:lang w:val="en-US" w:bidi="ar-SA"/>
        </w:rPr>
        <w:t>7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bidi="ar-SA"/>
        </w:rPr>
        <w:t>月</w:t>
      </w:r>
      <w:r>
        <w:rPr>
          <w:rFonts w:ascii="仿宋_GB2312" w:hAnsi="仿宋_GB2312" w:eastAsia="仿宋_GB2312" w:cs="仿宋_GB2312"/>
          <w:snapToGrid w:val="0"/>
          <w:sz w:val="32"/>
          <w:szCs w:val="32"/>
          <w:lang w:val="en-US" w:bidi="ar-SA"/>
        </w:rPr>
        <w:t>6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bidi="ar-SA"/>
        </w:rPr>
        <w:t>日（星期四）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9:</w:t>
      </w:r>
      <w:r>
        <w:rPr>
          <w:rFonts w:ascii="仿宋_GB2312" w:hAnsi="仿宋_GB2312" w:cs="仿宋_GB2312"/>
          <w:color w:val="000000"/>
          <w:sz w:val="32"/>
          <w:szCs w:val="32"/>
        </w:rPr>
        <w:t>0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0-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/>
        </w:rPr>
        <w:t>1</w:t>
      </w:r>
      <w:r>
        <w:rPr>
          <w:rFonts w:ascii="仿宋_GB2312" w:hAnsi="仿宋_GB2312" w:cs="仿宋_GB2312"/>
          <w:color w:val="000000"/>
          <w:sz w:val="32"/>
          <w:szCs w:val="32"/>
          <w:lang w:val="en-US"/>
        </w:rPr>
        <w:t>7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: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/>
        </w:rPr>
        <w:t>30</w:t>
      </w:r>
    </w:p>
    <w:p>
      <w:pPr>
        <w:pStyle w:val="4"/>
        <w:spacing w:line="600" w:lineRule="exact"/>
        <w:ind w:left="0" w:firstLine="640" w:firstLineChars="200"/>
        <w:rPr>
          <w:rFonts w:ascii="Times New Roman" w:hAnsi="Times New Roman" w:eastAsia="仿宋_GB2312" w:cs="Times New Roman"/>
          <w:lang w:val="en-US"/>
        </w:rPr>
      </w:pPr>
      <w:r>
        <w:rPr>
          <w:rFonts w:hint="eastAsia" w:ascii="Times New Roman" w:hAnsi="Times New Roman" w:eastAsia="仿宋_GB2312" w:cs="Times New Roman"/>
          <w:lang w:val="en-US"/>
        </w:rPr>
        <w:t>地点：梅州市市场监督管理局九楼会议室</w:t>
      </w:r>
    </w:p>
    <w:p>
      <w:pPr>
        <w:pStyle w:val="4"/>
        <w:spacing w:line="600" w:lineRule="exact"/>
        <w:ind w:left="0" w:firstLine="640" w:firstLineChars="200"/>
        <w:rPr>
          <w:rFonts w:ascii="Times New Roman" w:hAnsi="Times New Roman" w:eastAsia="仿宋_GB2312" w:cs="Times New Roman"/>
          <w:lang w:val="en-US"/>
        </w:rPr>
      </w:pPr>
      <w:r>
        <w:rPr>
          <w:rFonts w:hint="eastAsia" w:ascii="Times New Roman" w:hAnsi="Times New Roman" w:eastAsia="仿宋_GB2312" w:cs="Times New Roman"/>
          <w:lang w:val="en-US"/>
        </w:rPr>
        <w:t>地址：</w:t>
      </w:r>
      <w:r>
        <w:rPr>
          <w:rFonts w:hint="eastAsia" w:ascii="仿宋_GB2312" w:hAnsi="仿宋_GB2312" w:eastAsia="仿宋_GB2312" w:cs="仿宋_GB2312"/>
          <w:snapToGrid w:val="0"/>
          <w:lang w:val="en-US" w:bidi="ar-SA"/>
        </w:rPr>
        <w:t>梅州市梅江区彬芳大道南</w:t>
      </w:r>
      <w:r>
        <w:rPr>
          <w:rFonts w:ascii="仿宋_GB2312" w:hAnsi="仿宋_GB2312" w:eastAsia="仿宋_GB2312" w:cs="仿宋_GB2312"/>
          <w:snapToGrid w:val="0"/>
          <w:lang w:val="en-US" w:bidi="ar-SA"/>
        </w:rPr>
        <w:t>82号</w:t>
      </w:r>
    </w:p>
    <w:p>
      <w:pPr>
        <w:numPr>
          <w:ilvl w:val="0"/>
          <w:numId w:val="1"/>
        </w:numPr>
        <w:adjustRightInd w:val="0"/>
        <w:spacing w:line="600" w:lineRule="exact"/>
        <w:ind w:firstLine="640"/>
        <w:outlineLvl w:val="0"/>
        <w:rPr>
          <w:rFonts w:ascii="Times New Roman" w:hAnsi="Times New Roman" w:eastAsia="黑体" w:cs="Times New Roman"/>
          <w:sz w:val="32"/>
          <w:szCs w:val="32"/>
          <w:lang w:val="en-US"/>
        </w:rPr>
      </w:pPr>
      <w:r>
        <w:rPr>
          <w:rFonts w:ascii="Times New Roman" w:hAnsi="Times New Roman" w:eastAsia="黑体" w:cs="Times New Roman"/>
          <w:sz w:val="32"/>
          <w:szCs w:val="32"/>
          <w:lang w:val="en-US"/>
        </w:rPr>
        <w:t>组织</w:t>
      </w:r>
      <w:r>
        <w:rPr>
          <w:rFonts w:hint="eastAsia" w:ascii="Times New Roman" w:hAnsi="Times New Roman" w:eastAsia="黑体" w:cs="Times New Roman"/>
          <w:sz w:val="32"/>
          <w:szCs w:val="32"/>
          <w:lang w:val="en-US"/>
        </w:rPr>
        <w:t>单位</w:t>
      </w:r>
    </w:p>
    <w:p>
      <w:pPr>
        <w:numPr>
          <w:ilvl w:val="0"/>
          <w:numId w:val="2"/>
        </w:numPr>
        <w:autoSpaceDE/>
        <w:autoSpaceDN/>
        <w:spacing w:line="60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主办单位</w:t>
      </w:r>
    </w:p>
    <w:p>
      <w:pPr>
        <w:widowControl/>
        <w:autoSpaceDE/>
        <w:autoSpaceDN/>
        <w:spacing w:line="600" w:lineRule="exact"/>
        <w:ind w:firstLine="640" w:firstLineChars="200"/>
        <w:rPr>
          <w:rFonts w:ascii="仿宋_GB2312" w:hAnsi="仿宋_GB2312" w:eastAsia="仿宋_GB2312" w:cs="仿宋_GB2312"/>
          <w:snapToGrid w:val="0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bidi="ar-SA"/>
        </w:rPr>
        <w:t>梅州市市场监督管理局（知识产权局）</w:t>
      </w:r>
    </w:p>
    <w:p>
      <w:pPr>
        <w:numPr>
          <w:ilvl w:val="0"/>
          <w:numId w:val="2"/>
        </w:numPr>
        <w:autoSpaceDE/>
        <w:autoSpaceDN/>
        <w:spacing w:line="600" w:lineRule="exact"/>
        <w:rPr>
          <w:rFonts w:ascii="楷体_GB2312" w:hAnsi="楷体_GB2312" w:eastAsia="楷体_GB2312" w:cs="楷体_GB2312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/>
        </w:rPr>
        <w:t>承办单位</w:t>
      </w:r>
    </w:p>
    <w:p>
      <w:pPr>
        <w:widowControl/>
        <w:autoSpaceDE/>
        <w:autoSpaceDN/>
        <w:spacing w:line="600" w:lineRule="exact"/>
        <w:ind w:firstLine="640" w:firstLineChars="200"/>
        <w:rPr>
          <w:rFonts w:ascii="仿宋_GB2312" w:hAnsi="仿宋_GB2312" w:eastAsia="仿宋_GB2312" w:cs="仿宋_GB2312"/>
          <w:snapToGrid w:val="0"/>
          <w:sz w:val="32"/>
          <w:szCs w:val="32"/>
          <w:lang w:val="en-US" w:bidi="ar-SA"/>
        </w:rPr>
      </w:pPr>
      <w:r>
        <w:rPr>
          <w:rFonts w:ascii="仿宋_GB2312" w:hAnsi="仿宋_GB2312" w:eastAsia="仿宋_GB2312" w:cs="仿宋_GB2312"/>
          <w:snapToGrid w:val="0"/>
          <w:sz w:val="32"/>
          <w:szCs w:val="32"/>
          <w:lang w:val="en-US" w:bidi="ar-SA"/>
        </w:rPr>
        <w:t>横琴国际知识产权交易中心有限公司</w:t>
      </w:r>
    </w:p>
    <w:p>
      <w:pPr>
        <w:numPr>
          <w:ilvl w:val="0"/>
          <w:numId w:val="2"/>
        </w:numPr>
        <w:autoSpaceDE/>
        <w:autoSpaceDN/>
        <w:spacing w:line="600" w:lineRule="exact"/>
        <w:rPr>
          <w:rFonts w:ascii="楷体_GB2312" w:hAnsi="楷体_GB2312" w:eastAsia="楷体_GB2312" w:cs="楷体_GB2312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/>
        </w:rPr>
        <w:t>协办单位</w:t>
      </w:r>
    </w:p>
    <w:p>
      <w:pPr>
        <w:widowControl/>
        <w:autoSpaceDE/>
        <w:autoSpaceDN/>
        <w:spacing w:line="600" w:lineRule="exact"/>
        <w:ind w:firstLine="640" w:firstLineChars="200"/>
        <w:rPr>
          <w:rFonts w:ascii="仿宋_GB2312" w:hAnsi="仿宋_GB2312" w:eastAsia="仿宋_GB2312" w:cs="仿宋_GB2312"/>
          <w:snapToGrid w:val="0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bidi="ar-SA"/>
        </w:rPr>
        <w:t>广州知融资产评估有限公司</w:t>
      </w:r>
    </w:p>
    <w:p>
      <w:pPr>
        <w:numPr>
          <w:ilvl w:val="0"/>
          <w:numId w:val="2"/>
        </w:numPr>
        <w:autoSpaceDE/>
        <w:autoSpaceDN/>
        <w:spacing w:line="600" w:lineRule="exact"/>
        <w:rPr>
          <w:rFonts w:ascii="楷体_GB2312" w:hAnsi="楷体_GB2312" w:eastAsia="楷体_GB2312" w:cs="楷体_GB2312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/>
        </w:rPr>
        <w:t>战略合作单位</w:t>
      </w:r>
    </w:p>
    <w:p>
      <w:pPr>
        <w:pStyle w:val="2"/>
        <w:spacing w:line="600" w:lineRule="exact"/>
        <w:ind w:firstLine="640" w:firstLineChars="200"/>
        <w:rPr>
          <w:rFonts w:ascii="仿宋_GB2312" w:hAnsi="仿宋_GB2312" w:eastAsia="仿宋_GB2312" w:cs="仿宋_GB2312"/>
          <w:snapToGrid w:val="0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bidi="ar-SA"/>
        </w:rPr>
        <w:t>广州奥凯信息咨询有限公司</w:t>
      </w:r>
    </w:p>
    <w:p>
      <w:pPr>
        <w:numPr>
          <w:ilvl w:val="0"/>
          <w:numId w:val="1"/>
        </w:numPr>
        <w:adjustRightInd w:val="0"/>
        <w:spacing w:line="600" w:lineRule="exact"/>
        <w:ind w:firstLine="640"/>
        <w:outlineLvl w:val="0"/>
        <w:rPr>
          <w:rFonts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/>
        </w:rPr>
        <w:t>活动议程</w:t>
      </w:r>
    </w:p>
    <w:p>
      <w:pPr>
        <w:pStyle w:val="4"/>
        <w:spacing w:before="79" w:line="600" w:lineRule="exact"/>
        <w:ind w:left="2044" w:leftChars="345" w:hanging="1285" w:hangingChars="400"/>
        <w:rPr>
          <w:rFonts w:ascii="仿宋_GB2312" w:hAnsi="仿宋_GB2312" w:eastAsia="仿宋_GB2312" w:cs="仿宋_GB2312"/>
          <w:b/>
          <w:bCs/>
          <w:snapToGrid w:val="0"/>
          <w:lang w:val="en-US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lang w:val="en-US" w:bidi="ar-SA"/>
        </w:rPr>
        <w:t>环节一：初赛启动仪式</w:t>
      </w:r>
    </w:p>
    <w:p>
      <w:pPr>
        <w:pStyle w:val="4"/>
        <w:spacing w:before="149" w:line="600" w:lineRule="exact"/>
        <w:ind w:right="2344"/>
        <w:rPr>
          <w:rFonts w:ascii="仿宋_GB2312" w:hAnsi="仿宋_GB2312" w:eastAsia="仿宋_GB2312" w:cs="仿宋_GB2312"/>
          <w:snapToGrid w:val="0"/>
          <w:lang w:val="en-US" w:bidi="ar-SA"/>
        </w:rPr>
      </w:pPr>
      <w:r>
        <w:rPr>
          <w:rFonts w:ascii="仿宋_GB2312" w:hAnsi="仿宋_GB2312" w:eastAsia="仿宋_GB2312" w:cs="仿宋_GB2312"/>
          <w:snapToGrid w:val="0"/>
          <w:lang w:val="en-US" w:bidi="ar-SA"/>
        </w:rPr>
        <w:t>8</w:t>
      </w:r>
      <w:r>
        <w:rPr>
          <w:rFonts w:hint="eastAsia" w:ascii="仿宋_GB2312" w:hAnsi="仿宋_GB2312" w:eastAsia="仿宋_GB2312" w:cs="仿宋_GB2312"/>
          <w:snapToGrid w:val="0"/>
          <w:lang w:val="en-US" w:bidi="ar-SA"/>
        </w:rPr>
        <w:t>:</w:t>
      </w:r>
      <w:r>
        <w:rPr>
          <w:rFonts w:ascii="仿宋_GB2312" w:hAnsi="仿宋_GB2312" w:eastAsia="仿宋_GB2312" w:cs="仿宋_GB2312"/>
          <w:snapToGrid w:val="0"/>
          <w:lang w:val="en-US" w:bidi="ar-SA"/>
        </w:rPr>
        <w:t>3</w:t>
      </w:r>
      <w:r>
        <w:rPr>
          <w:rFonts w:hint="eastAsia" w:ascii="仿宋_GB2312" w:hAnsi="仿宋_GB2312" w:eastAsia="仿宋_GB2312" w:cs="仿宋_GB2312"/>
          <w:snapToGrid w:val="0"/>
          <w:lang w:val="en-US" w:bidi="ar-SA"/>
        </w:rPr>
        <w:t>0-9:</w:t>
      </w:r>
      <w:r>
        <w:rPr>
          <w:rFonts w:ascii="仿宋_GB2312" w:hAnsi="仿宋_GB2312" w:eastAsia="仿宋_GB2312" w:cs="仿宋_GB2312"/>
          <w:snapToGrid w:val="0"/>
          <w:lang w:val="en-US" w:bidi="ar-SA"/>
        </w:rPr>
        <w:t>0</w:t>
      </w:r>
      <w:r>
        <w:rPr>
          <w:rFonts w:hint="eastAsia" w:ascii="仿宋_GB2312" w:hAnsi="仿宋_GB2312" w:eastAsia="仿宋_GB2312" w:cs="仿宋_GB2312"/>
          <w:snapToGrid w:val="0"/>
          <w:lang w:val="en-US" w:bidi="ar-SA"/>
        </w:rPr>
        <w:t>0  签到</w:t>
      </w:r>
    </w:p>
    <w:p>
      <w:pPr>
        <w:pStyle w:val="3"/>
        <w:spacing w:line="600" w:lineRule="exact"/>
        <w:rPr>
          <w:rFonts w:ascii="仿宋_GB2312" w:hAnsi="仿宋_GB2312" w:eastAsia="仿宋_GB2312" w:cs="仿宋_GB2312"/>
          <w:b w:val="0"/>
          <w:bCs w:val="0"/>
          <w:snapToGrid w:val="0"/>
          <w:lang w:val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lang w:val="en-US" w:bidi="ar-SA"/>
        </w:rPr>
        <w:t>9:</w:t>
      </w:r>
      <w:r>
        <w:rPr>
          <w:rFonts w:ascii="仿宋_GB2312" w:hAnsi="仿宋_GB2312" w:eastAsia="仿宋_GB2312" w:cs="仿宋_GB2312"/>
          <w:b w:val="0"/>
          <w:bCs w:val="0"/>
          <w:snapToGrid w:val="0"/>
          <w:lang w:val="en-US" w:bidi="ar-SA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lang w:val="en-US" w:bidi="ar-SA"/>
        </w:rPr>
        <w:t>0-9:</w:t>
      </w:r>
      <w:r>
        <w:rPr>
          <w:rFonts w:ascii="仿宋_GB2312" w:hAnsi="仿宋_GB2312" w:eastAsia="仿宋_GB2312" w:cs="仿宋_GB2312"/>
          <w:b w:val="0"/>
          <w:bCs w:val="0"/>
          <w:snapToGrid w:val="0"/>
          <w:lang w:val="en-US" w:bidi="ar-SA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lang w:val="en-US" w:bidi="ar-SA"/>
        </w:rPr>
        <w:t xml:space="preserve">5  </w:t>
      </w:r>
      <w:r>
        <w:rPr>
          <w:rFonts w:hint="eastAsia" w:ascii="仿宋_GB2312" w:hAnsi="仿宋_GB2312" w:eastAsia="仿宋_GB2312" w:cs="仿宋_GB2312"/>
          <w:b w:val="0"/>
          <w:bCs w:val="0"/>
        </w:rPr>
        <w:t>主持人介绍到场领导嘉宾</w:t>
      </w:r>
    </w:p>
    <w:p>
      <w:pPr>
        <w:spacing w:line="600" w:lineRule="exact"/>
        <w:ind w:left="763"/>
        <w:rPr>
          <w:rFonts w:ascii="仿宋_GB2312" w:hAnsi="仿宋_GB2312" w:eastAsia="仿宋_GB2312" w:cs="仿宋_GB2312"/>
          <w:snapToGrid w:val="0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bidi="ar-SA"/>
        </w:rPr>
        <w:t>9:</w:t>
      </w:r>
      <w:r>
        <w:rPr>
          <w:rFonts w:ascii="仿宋_GB2312" w:hAnsi="仿宋_GB2312" w:eastAsia="仿宋_GB2312" w:cs="仿宋_GB2312"/>
          <w:snapToGrid w:val="0"/>
          <w:sz w:val="32"/>
          <w:szCs w:val="32"/>
          <w:lang w:val="en-US" w:bidi="ar-SA"/>
        </w:rPr>
        <w:t>0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bidi="ar-SA"/>
        </w:rPr>
        <w:t>5-9:</w:t>
      </w:r>
      <w:r>
        <w:rPr>
          <w:rFonts w:ascii="仿宋_GB2312" w:hAnsi="仿宋_GB2312" w:eastAsia="仿宋_GB2312" w:cs="仿宋_GB2312"/>
          <w:snapToGrid w:val="0"/>
          <w:sz w:val="32"/>
          <w:szCs w:val="32"/>
          <w:lang w:val="en-US" w:bidi="ar-SA"/>
        </w:rPr>
        <w:t>20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bidi="ar-SA"/>
        </w:rPr>
        <w:t xml:space="preserve">  领导致辞</w:t>
      </w:r>
    </w:p>
    <w:p>
      <w:pPr>
        <w:spacing w:line="600" w:lineRule="exact"/>
        <w:ind w:left="763"/>
        <w:rPr>
          <w:rFonts w:ascii="仿宋_GB2312" w:hAnsi="仿宋_GB2312" w:eastAsia="仿宋_GB2312" w:cs="仿宋_GB2312"/>
          <w:snapToGrid w:val="0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bidi="ar-SA"/>
        </w:rPr>
        <w:t>9:</w:t>
      </w:r>
      <w:r>
        <w:rPr>
          <w:rFonts w:ascii="仿宋_GB2312" w:hAnsi="仿宋_GB2312" w:eastAsia="仿宋_GB2312" w:cs="仿宋_GB2312"/>
          <w:snapToGrid w:val="0"/>
          <w:sz w:val="32"/>
          <w:szCs w:val="32"/>
          <w:lang w:val="en-US" w:bidi="ar-SA"/>
        </w:rPr>
        <w:t>20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bidi="ar-SA"/>
        </w:rPr>
        <w:t>-</w:t>
      </w:r>
      <w:r>
        <w:rPr>
          <w:rFonts w:ascii="仿宋_GB2312" w:hAnsi="仿宋_GB2312" w:eastAsia="仿宋_GB2312" w:cs="仿宋_GB2312"/>
          <w:snapToGrid w:val="0"/>
          <w:sz w:val="32"/>
          <w:szCs w:val="32"/>
          <w:lang w:val="en-US" w:bidi="ar-SA"/>
        </w:rPr>
        <w:t>9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bidi="ar-SA"/>
        </w:rPr>
        <w:t>:</w:t>
      </w:r>
      <w:r>
        <w:rPr>
          <w:rFonts w:ascii="仿宋_GB2312" w:hAnsi="仿宋_GB2312" w:eastAsia="仿宋_GB2312" w:cs="仿宋_GB2312"/>
          <w:snapToGrid w:val="0"/>
          <w:sz w:val="32"/>
          <w:szCs w:val="32"/>
          <w:lang w:val="en-US" w:bidi="ar-SA"/>
        </w:rPr>
        <w:t>35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bidi="ar-SA"/>
        </w:rPr>
        <w:t xml:space="preserve">  介绍评审注意事项、专家分组、签订服务承诺书和保密协议</w:t>
      </w:r>
    </w:p>
    <w:p>
      <w:pPr>
        <w:pStyle w:val="4"/>
        <w:spacing w:line="600" w:lineRule="exact"/>
        <w:rPr>
          <w:rFonts w:ascii="仿宋_GB2312" w:hAnsi="仿宋_GB2312" w:eastAsia="仿宋_GB2312" w:cs="仿宋_GB2312"/>
          <w:b/>
          <w:bCs/>
          <w:snapToGrid w:val="0"/>
          <w:lang w:val="en-US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lang w:val="en-US" w:bidi="ar-SA"/>
        </w:rPr>
        <w:t>环节二：项目评审</w:t>
      </w:r>
    </w:p>
    <w:p>
      <w:pPr>
        <w:pStyle w:val="4"/>
        <w:spacing w:before="149" w:line="600" w:lineRule="exact"/>
        <w:ind w:right="2344"/>
        <w:rPr>
          <w:rFonts w:ascii="仿宋_GB2312" w:hAnsi="仿宋_GB2312" w:eastAsia="仿宋_GB2312" w:cs="仿宋_GB2312"/>
          <w:snapToGrid w:val="0"/>
          <w:lang w:val="en-US" w:bidi="ar-SA"/>
        </w:rPr>
      </w:pPr>
      <w:r>
        <w:rPr>
          <w:rFonts w:ascii="仿宋_GB2312" w:hAnsi="仿宋_GB2312" w:eastAsia="仿宋_GB2312" w:cs="仿宋_GB2312"/>
          <w:snapToGrid w:val="0"/>
          <w:lang w:val="en-US" w:bidi="ar-SA"/>
        </w:rPr>
        <w:t>9</w:t>
      </w:r>
      <w:r>
        <w:rPr>
          <w:rFonts w:hint="eastAsia" w:ascii="仿宋_GB2312" w:hAnsi="仿宋_GB2312" w:eastAsia="仿宋_GB2312" w:cs="仿宋_GB2312"/>
          <w:snapToGrid w:val="0"/>
          <w:lang w:val="en-US" w:bidi="ar-SA"/>
        </w:rPr>
        <w:t>:</w:t>
      </w:r>
      <w:r>
        <w:rPr>
          <w:rFonts w:ascii="仿宋_GB2312" w:hAnsi="仿宋_GB2312" w:eastAsia="仿宋_GB2312" w:cs="仿宋_GB2312"/>
          <w:snapToGrid w:val="0"/>
          <w:lang w:val="en-US" w:bidi="ar-SA"/>
        </w:rPr>
        <w:t>35</w:t>
      </w:r>
      <w:r>
        <w:rPr>
          <w:rFonts w:hint="eastAsia" w:ascii="仿宋_GB2312" w:hAnsi="仿宋_GB2312" w:eastAsia="仿宋_GB2312" w:cs="仿宋_GB2312"/>
          <w:snapToGrid w:val="0"/>
          <w:lang w:val="en-US" w:bidi="ar-SA"/>
        </w:rPr>
        <w:t>-12:</w:t>
      </w:r>
      <w:r>
        <w:rPr>
          <w:rFonts w:ascii="仿宋_GB2312" w:hAnsi="仿宋_GB2312" w:eastAsia="仿宋_GB2312" w:cs="仿宋_GB2312"/>
          <w:snapToGrid w:val="0"/>
          <w:lang w:val="en-US" w:bidi="ar-SA"/>
        </w:rPr>
        <w:t>0</w:t>
      </w:r>
      <w:r>
        <w:rPr>
          <w:rFonts w:hint="eastAsia" w:ascii="仿宋_GB2312" w:hAnsi="仿宋_GB2312" w:eastAsia="仿宋_GB2312" w:cs="仿宋_GB2312"/>
          <w:snapToGrid w:val="0"/>
          <w:lang w:val="en-US" w:bidi="ar-SA"/>
        </w:rPr>
        <w:t>0   项目评审</w:t>
      </w:r>
    </w:p>
    <w:p>
      <w:pPr>
        <w:pStyle w:val="4"/>
        <w:spacing w:before="149" w:line="600" w:lineRule="exact"/>
        <w:ind w:right="2344"/>
        <w:rPr>
          <w:rFonts w:ascii="仿宋_GB2312" w:hAnsi="仿宋_GB2312" w:eastAsia="仿宋_GB2312" w:cs="仿宋_GB2312"/>
          <w:snapToGrid w:val="0"/>
          <w:lang w:val="en-US" w:bidi="ar-SA"/>
        </w:rPr>
      </w:pPr>
      <w:r>
        <w:rPr>
          <w:rFonts w:hint="eastAsia" w:ascii="仿宋_GB2312" w:hAnsi="仿宋_GB2312" w:eastAsia="仿宋_GB2312" w:cs="仿宋_GB2312"/>
          <w:snapToGrid w:val="0"/>
          <w:lang w:val="en-US" w:bidi="ar-SA"/>
        </w:rPr>
        <w:t>1</w:t>
      </w:r>
      <w:r>
        <w:rPr>
          <w:rFonts w:ascii="仿宋_GB2312" w:hAnsi="仿宋_GB2312" w:eastAsia="仿宋_GB2312" w:cs="仿宋_GB2312"/>
          <w:snapToGrid w:val="0"/>
          <w:lang w:val="en-US" w:bidi="ar-SA"/>
        </w:rPr>
        <w:t>2</w:t>
      </w:r>
      <w:r>
        <w:rPr>
          <w:rFonts w:hint="eastAsia" w:ascii="仿宋_GB2312" w:hAnsi="仿宋_GB2312" w:eastAsia="仿宋_GB2312" w:cs="仿宋_GB2312"/>
          <w:snapToGrid w:val="0"/>
          <w:lang w:val="en-US" w:bidi="ar-SA"/>
        </w:rPr>
        <w:t>:</w:t>
      </w:r>
      <w:r>
        <w:rPr>
          <w:rFonts w:ascii="仿宋_GB2312" w:hAnsi="仿宋_GB2312" w:eastAsia="仿宋_GB2312" w:cs="仿宋_GB2312"/>
          <w:snapToGrid w:val="0"/>
          <w:lang w:val="en-US" w:bidi="ar-SA"/>
        </w:rPr>
        <w:t>0</w:t>
      </w:r>
      <w:r>
        <w:rPr>
          <w:rFonts w:hint="eastAsia" w:ascii="仿宋_GB2312" w:hAnsi="仿宋_GB2312" w:eastAsia="仿宋_GB2312" w:cs="仿宋_GB2312"/>
          <w:snapToGrid w:val="0"/>
          <w:lang w:val="en-US" w:bidi="ar-SA"/>
        </w:rPr>
        <w:t>0-14:</w:t>
      </w:r>
      <w:r>
        <w:rPr>
          <w:rFonts w:ascii="仿宋_GB2312" w:hAnsi="仿宋_GB2312" w:eastAsia="仿宋_GB2312" w:cs="仿宋_GB2312"/>
          <w:snapToGrid w:val="0"/>
          <w:lang w:val="en-US" w:bidi="ar-SA"/>
        </w:rPr>
        <w:t>3</w:t>
      </w:r>
      <w:r>
        <w:rPr>
          <w:rFonts w:hint="eastAsia" w:ascii="仿宋_GB2312" w:hAnsi="仿宋_GB2312" w:eastAsia="仿宋_GB2312" w:cs="仿宋_GB2312"/>
          <w:snapToGrid w:val="0"/>
          <w:lang w:val="en-US" w:bidi="ar-SA"/>
        </w:rPr>
        <w:t>0  工作午餐、休息</w:t>
      </w:r>
    </w:p>
    <w:p>
      <w:pPr>
        <w:pStyle w:val="4"/>
        <w:spacing w:before="149" w:line="600" w:lineRule="exact"/>
        <w:ind w:right="2344"/>
        <w:rPr>
          <w:rFonts w:ascii="仿宋_GB2312" w:hAnsi="仿宋_GB2312" w:eastAsia="仿宋_GB2312" w:cs="仿宋_GB2312"/>
          <w:snapToGrid w:val="0"/>
          <w:lang w:val="en-US" w:bidi="ar-SA"/>
        </w:rPr>
      </w:pPr>
      <w:r>
        <w:rPr>
          <w:rFonts w:hint="eastAsia" w:ascii="仿宋_GB2312" w:hAnsi="仿宋_GB2312" w:eastAsia="仿宋_GB2312" w:cs="仿宋_GB2312"/>
          <w:snapToGrid w:val="0"/>
          <w:lang w:val="en-US" w:bidi="ar-SA"/>
        </w:rPr>
        <w:t>14:</w:t>
      </w:r>
      <w:r>
        <w:rPr>
          <w:rFonts w:ascii="仿宋_GB2312" w:hAnsi="仿宋_GB2312" w:eastAsia="仿宋_GB2312" w:cs="仿宋_GB2312"/>
          <w:snapToGrid w:val="0"/>
          <w:lang w:val="en-US" w:bidi="ar-SA"/>
        </w:rPr>
        <w:t>3</w:t>
      </w:r>
      <w:r>
        <w:rPr>
          <w:rFonts w:hint="eastAsia" w:ascii="仿宋_GB2312" w:hAnsi="仿宋_GB2312" w:eastAsia="仿宋_GB2312" w:cs="仿宋_GB2312"/>
          <w:snapToGrid w:val="0"/>
          <w:lang w:val="en-US" w:bidi="ar-SA"/>
        </w:rPr>
        <w:t>0-1</w:t>
      </w:r>
      <w:r>
        <w:rPr>
          <w:rFonts w:ascii="仿宋_GB2312" w:hAnsi="仿宋_GB2312" w:eastAsia="仿宋_GB2312" w:cs="仿宋_GB2312"/>
          <w:snapToGrid w:val="0"/>
          <w:lang w:val="en-US" w:bidi="ar-SA"/>
        </w:rPr>
        <w:t>7</w:t>
      </w:r>
      <w:r>
        <w:rPr>
          <w:rFonts w:hint="eastAsia" w:ascii="仿宋_GB2312" w:hAnsi="仿宋_GB2312" w:eastAsia="仿宋_GB2312" w:cs="仿宋_GB2312"/>
          <w:snapToGrid w:val="0"/>
          <w:lang w:val="en-US" w:bidi="ar-SA"/>
        </w:rPr>
        <w:t>:30  项目评审</w:t>
      </w:r>
    </w:p>
    <w:p>
      <w:pPr>
        <w:pStyle w:val="4"/>
        <w:spacing w:before="149" w:line="600" w:lineRule="exact"/>
        <w:ind w:right="2344"/>
        <w:rPr>
          <w:rFonts w:ascii="仿宋_GB2312" w:hAnsi="仿宋_GB2312" w:eastAsia="仿宋_GB2312" w:cs="仿宋_GB2312"/>
          <w:snapToGrid w:val="0"/>
          <w:lang w:val="en-US" w:bidi="ar-SA"/>
        </w:rPr>
      </w:pPr>
      <w:r>
        <w:rPr>
          <w:rFonts w:hint="eastAsia" w:ascii="仿宋_GB2312" w:hAnsi="仿宋_GB2312" w:eastAsia="仿宋_GB2312" w:cs="仿宋_GB2312"/>
          <w:snapToGrid w:val="0"/>
          <w:lang w:val="en-US" w:bidi="ar-SA"/>
        </w:rPr>
        <w:t>1</w:t>
      </w:r>
      <w:r>
        <w:rPr>
          <w:rFonts w:ascii="仿宋_GB2312" w:hAnsi="仿宋_GB2312" w:eastAsia="仿宋_GB2312" w:cs="仿宋_GB2312"/>
          <w:snapToGrid w:val="0"/>
          <w:lang w:val="en-US" w:bidi="ar-SA"/>
        </w:rPr>
        <w:t>7</w:t>
      </w:r>
      <w:r>
        <w:rPr>
          <w:rFonts w:hint="eastAsia" w:ascii="仿宋_GB2312" w:hAnsi="仿宋_GB2312" w:eastAsia="仿宋_GB2312" w:cs="仿宋_GB2312"/>
          <w:snapToGrid w:val="0"/>
          <w:lang w:val="en-US" w:bidi="ar-SA"/>
        </w:rPr>
        <w:t>:</w:t>
      </w:r>
      <w:r>
        <w:rPr>
          <w:rFonts w:ascii="仿宋_GB2312" w:hAnsi="仿宋_GB2312" w:eastAsia="仿宋_GB2312" w:cs="仿宋_GB2312"/>
          <w:snapToGrid w:val="0"/>
          <w:lang w:val="en-US" w:bidi="ar-SA"/>
        </w:rPr>
        <w:t>3</w:t>
      </w:r>
      <w:r>
        <w:rPr>
          <w:rFonts w:hint="eastAsia" w:ascii="仿宋_GB2312" w:hAnsi="仿宋_GB2312" w:eastAsia="仿宋_GB2312" w:cs="仿宋_GB2312"/>
          <w:snapToGrid w:val="0"/>
          <w:lang w:val="en-US" w:bidi="ar-SA"/>
        </w:rPr>
        <w:t>0-20:00  工作晚餐</w:t>
      </w:r>
    </w:p>
    <w:p>
      <w:pPr>
        <w:numPr>
          <w:ilvl w:val="0"/>
          <w:numId w:val="1"/>
        </w:numPr>
        <w:adjustRightInd w:val="0"/>
        <w:spacing w:line="600" w:lineRule="exact"/>
        <w:ind w:firstLine="640"/>
        <w:outlineLvl w:val="0"/>
        <w:rPr>
          <w:rFonts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/>
        </w:rPr>
        <w:t>初赛项目分组</w:t>
      </w:r>
    </w:p>
    <w:p>
      <w:pPr>
        <w:pStyle w:val="2"/>
        <w:autoSpaceDE/>
        <w:autoSpaceDN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bidi="ar-SA"/>
        </w:rPr>
        <w:t>初赛计划共分</w:t>
      </w:r>
      <w:r>
        <w:rPr>
          <w:rFonts w:ascii="仿宋_GB2312" w:hAnsi="仿宋_GB2312" w:eastAsia="仿宋_GB2312" w:cs="仿宋_GB2312"/>
          <w:snapToGrid w:val="0"/>
          <w:sz w:val="32"/>
          <w:szCs w:val="32"/>
          <w:lang w:val="en-US" w:bidi="ar-SA"/>
        </w:rPr>
        <w:t>3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bidi="ar-SA"/>
        </w:rPr>
        <w:t>个组，其中发明专利类目</w:t>
      </w:r>
      <w:r>
        <w:rPr>
          <w:rFonts w:ascii="仿宋_GB2312" w:hAnsi="仿宋_GB2312" w:eastAsia="仿宋_GB2312" w:cs="仿宋_GB2312"/>
          <w:snapToGrid w:val="0"/>
          <w:sz w:val="32"/>
          <w:szCs w:val="32"/>
          <w:lang w:val="en-US" w:bidi="ar-SA"/>
        </w:rPr>
        <w:t>33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bidi="ar-SA"/>
        </w:rPr>
        <w:t>个，分为</w:t>
      </w:r>
      <w:r>
        <w:rPr>
          <w:rFonts w:ascii="仿宋_GB2312" w:hAnsi="仿宋_GB2312" w:eastAsia="仿宋_GB2312" w:cs="仿宋_GB2312"/>
          <w:snapToGrid w:val="0"/>
          <w:sz w:val="32"/>
          <w:szCs w:val="32"/>
          <w:lang w:val="en-US" w:bidi="ar-SA"/>
        </w:rPr>
        <w:t>1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bidi="ar-SA"/>
        </w:rPr>
        <w:t>组；商标类项目</w:t>
      </w:r>
      <w:r>
        <w:rPr>
          <w:rFonts w:ascii="仿宋_GB2312" w:hAnsi="仿宋_GB2312" w:eastAsia="仿宋_GB2312" w:cs="仿宋_GB2312"/>
          <w:snapToGrid w:val="0"/>
          <w:sz w:val="32"/>
          <w:szCs w:val="32"/>
          <w:lang w:val="en-US" w:bidi="ar-SA"/>
        </w:rPr>
        <w:t>91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bidi="ar-SA"/>
        </w:rPr>
        <w:t>个，分为</w:t>
      </w:r>
      <w:r>
        <w:rPr>
          <w:rFonts w:ascii="仿宋_GB2312" w:hAnsi="仿宋_GB2312" w:eastAsia="仿宋_GB2312" w:cs="仿宋_GB2312"/>
          <w:snapToGrid w:val="0"/>
          <w:sz w:val="32"/>
          <w:szCs w:val="32"/>
          <w:lang w:val="en-US" w:bidi="ar-SA"/>
        </w:rPr>
        <w:t>2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bidi="ar-SA"/>
        </w:rPr>
        <w:t>组，建议分组情况如下：</w:t>
      </w:r>
    </w:p>
    <w:tbl>
      <w:tblPr>
        <w:tblStyle w:val="9"/>
        <w:tblW w:w="79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935"/>
        <w:gridCol w:w="1181"/>
        <w:gridCol w:w="2694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核心类别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val="en-US" w:bidi="ar"/>
              </w:rPr>
              <w:t>分组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val="en-US" w:bidi="ar"/>
              </w:rPr>
              <w:t>总数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val="en-US" w:bidi="ar"/>
              </w:rPr>
              <w:t>集群/领域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val="en-US" w:bidi="ar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发明专利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1组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bidi="ar"/>
              </w:rPr>
              <w:t>33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战略性新兴产业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战略性支柱产业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color w:val="000000"/>
                <w:sz w:val="24"/>
                <w:szCs w:val="24"/>
                <w:lang w:val="en-US" w:bidi="ar"/>
              </w:rPr>
            </w:pPr>
            <w:r>
              <w:rPr>
                <w:color w:val="000000"/>
                <w:sz w:val="24"/>
                <w:szCs w:val="24"/>
                <w:lang w:val="en-US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7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商标组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2组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先进制造业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bidi="ar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现代服务业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3组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新型农业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bidi="ar"/>
              </w:rPr>
              <w:t>48</w:t>
            </w:r>
          </w:p>
        </w:tc>
      </w:tr>
    </w:tbl>
    <w:p>
      <w:pPr>
        <w:numPr>
          <w:ilvl w:val="0"/>
          <w:numId w:val="1"/>
        </w:numPr>
        <w:adjustRightInd w:val="0"/>
        <w:spacing w:line="600" w:lineRule="exact"/>
        <w:ind w:firstLine="640"/>
        <w:outlineLvl w:val="0"/>
        <w:rPr>
          <w:rFonts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/>
        </w:rPr>
        <w:t>初赛评审专家遴选</w:t>
      </w:r>
    </w:p>
    <w:p>
      <w:pPr>
        <w:numPr>
          <w:ilvl w:val="0"/>
          <w:numId w:val="3"/>
        </w:numPr>
        <w:autoSpaceDE/>
        <w:autoSpaceDN/>
        <w:spacing w:line="600" w:lineRule="exact"/>
        <w:rPr>
          <w:rFonts w:ascii="楷体_GB2312" w:hAnsi="楷体_GB2312" w:eastAsia="楷体_GB2312" w:cs="楷体_GB2312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/>
        </w:rPr>
        <w:t>专家小组构成</w:t>
      </w:r>
    </w:p>
    <w:p>
      <w:pPr>
        <w:pStyle w:val="2"/>
        <w:autoSpaceDE/>
        <w:autoSpaceDN/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  <w:lang w:val="en-US" w:bidi="ar-SA"/>
        </w:rPr>
      </w:pPr>
      <w:r>
        <w:rPr>
          <w:rFonts w:hint="eastAsia" w:ascii="仿宋_GB2312" w:hAnsi="黑体" w:eastAsia="仿宋_GB2312"/>
          <w:sz w:val="32"/>
          <w:szCs w:val="32"/>
          <w:lang w:val="en-US" w:bidi="ar-SA"/>
        </w:rPr>
        <w:t>每组配备3位专家，其中知识产权领域专家2人、技术领域专家1人。</w:t>
      </w:r>
    </w:p>
    <w:p>
      <w:pPr>
        <w:numPr>
          <w:ilvl w:val="0"/>
          <w:numId w:val="3"/>
        </w:numPr>
        <w:autoSpaceDE/>
        <w:autoSpaceDN/>
        <w:spacing w:line="600" w:lineRule="exact"/>
        <w:rPr>
          <w:rFonts w:ascii="楷体_GB2312" w:hAnsi="楷体_GB2312" w:eastAsia="楷体_GB2312" w:cs="楷体_GB2312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/>
        </w:rPr>
        <w:t>专家遴选方式</w:t>
      </w:r>
    </w:p>
    <w:p>
      <w:pPr>
        <w:pStyle w:val="2"/>
        <w:autoSpaceDE/>
        <w:autoSpaceDN/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  <w:lang w:val="en-US" w:bidi="ar-SA"/>
        </w:rPr>
      </w:pPr>
      <w:r>
        <w:rPr>
          <w:rFonts w:hint="eastAsia" w:ascii="仿宋_GB2312" w:hAnsi="黑体" w:eastAsia="仿宋_GB2312"/>
          <w:sz w:val="32"/>
          <w:szCs w:val="32"/>
          <w:lang w:val="en-US" w:bidi="ar-SA"/>
        </w:rPr>
        <w:t>为确保大赛评审公平公正，评审专家遴选采取相应的规避要求：已参赛相关单位相关的专家不在遴选范围。</w:t>
      </w:r>
    </w:p>
    <w:p>
      <w:pPr>
        <w:pStyle w:val="2"/>
        <w:autoSpaceDE/>
        <w:autoSpaceDN/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  <w:lang w:val="en-US" w:bidi="ar-SA"/>
        </w:rPr>
      </w:pPr>
      <w:r>
        <w:rPr>
          <w:rFonts w:hint="eastAsia" w:ascii="仿宋_GB2312" w:hAnsi="黑体" w:eastAsia="仿宋_GB2312"/>
          <w:sz w:val="32"/>
          <w:szCs w:val="32"/>
          <w:lang w:val="en-US" w:bidi="ar-SA"/>
        </w:rPr>
        <w:t>在符合规避要求的情况下，通过小程序按照1:2的比例随机抽选出</w:t>
      </w:r>
      <w:r>
        <w:rPr>
          <w:rFonts w:ascii="仿宋_GB2312" w:hAnsi="黑体" w:eastAsia="仿宋_GB2312"/>
          <w:sz w:val="32"/>
          <w:szCs w:val="32"/>
          <w:lang w:val="en-US" w:bidi="ar-SA"/>
        </w:rPr>
        <w:t>12</w:t>
      </w:r>
      <w:r>
        <w:rPr>
          <w:rFonts w:hint="eastAsia" w:ascii="仿宋_GB2312" w:hAnsi="黑体" w:eastAsia="仿宋_GB2312"/>
          <w:sz w:val="32"/>
          <w:szCs w:val="32"/>
          <w:lang w:val="en-US" w:bidi="ar-SA"/>
        </w:rPr>
        <w:t>位知识产权领域专家、</w:t>
      </w:r>
      <w:r>
        <w:rPr>
          <w:rFonts w:ascii="仿宋_GB2312" w:hAnsi="黑体" w:eastAsia="仿宋_GB2312"/>
          <w:sz w:val="32"/>
          <w:szCs w:val="32"/>
          <w:lang w:val="en-US" w:bidi="ar-SA"/>
        </w:rPr>
        <w:t>6</w:t>
      </w:r>
      <w:r>
        <w:rPr>
          <w:rFonts w:hint="eastAsia" w:ascii="仿宋_GB2312" w:hAnsi="黑体" w:eastAsia="仿宋_GB2312"/>
          <w:sz w:val="32"/>
          <w:szCs w:val="32"/>
          <w:lang w:val="en-US" w:bidi="ar-SA"/>
        </w:rPr>
        <w:t>位技术领域专家，按顺序联系后，确定能够出席的专家共计</w:t>
      </w:r>
      <w:r>
        <w:rPr>
          <w:rFonts w:ascii="仿宋_GB2312" w:hAnsi="黑体" w:eastAsia="仿宋_GB2312"/>
          <w:sz w:val="32"/>
          <w:szCs w:val="32"/>
          <w:lang w:val="en-US" w:bidi="ar-SA"/>
        </w:rPr>
        <w:t>9</w:t>
      </w:r>
      <w:r>
        <w:rPr>
          <w:rFonts w:hint="eastAsia" w:ascii="仿宋_GB2312" w:hAnsi="黑体" w:eastAsia="仿宋_GB2312"/>
          <w:sz w:val="32"/>
          <w:szCs w:val="32"/>
          <w:lang w:val="en-US" w:bidi="ar-SA"/>
        </w:rPr>
        <w:t>位。</w:t>
      </w:r>
    </w:p>
    <w:p>
      <w:pPr>
        <w:numPr>
          <w:ilvl w:val="0"/>
          <w:numId w:val="1"/>
        </w:numPr>
        <w:adjustRightInd w:val="0"/>
        <w:spacing w:line="600" w:lineRule="exact"/>
        <w:ind w:firstLine="640"/>
        <w:outlineLvl w:val="0"/>
        <w:rPr>
          <w:rFonts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/>
        </w:rPr>
        <w:t>初赛现场评审</w:t>
      </w:r>
    </w:p>
    <w:p>
      <w:pPr>
        <w:pStyle w:val="7"/>
        <w:autoSpaceDE/>
        <w:autoSpaceDN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eastAsia" w:ascii="仿宋_GB2312" w:hAnsi="黑体" w:eastAsia="仿宋_GB2312"/>
          <w:sz w:val="32"/>
          <w:szCs w:val="32"/>
          <w:lang w:val="en-US" w:bidi="ar-SA"/>
        </w:rPr>
        <w:t>根据大赛规则，本次初赛由专家现场评审（占比95%）及网络投票（占比5%）两部分组成，其中网络投票环节在</w:t>
      </w:r>
      <w:r>
        <w:rPr>
          <w:rFonts w:ascii="仿宋_GB2312" w:hAnsi="黑体" w:eastAsia="仿宋_GB2312"/>
          <w:sz w:val="32"/>
          <w:szCs w:val="32"/>
          <w:lang w:val="en-US" w:bidi="ar-SA"/>
        </w:rPr>
        <w:t>6</w:t>
      </w:r>
      <w:r>
        <w:rPr>
          <w:rFonts w:hint="eastAsia" w:ascii="仿宋_GB2312" w:hAnsi="黑体" w:eastAsia="仿宋_GB2312"/>
          <w:sz w:val="32"/>
          <w:szCs w:val="32"/>
          <w:lang w:val="en-US" w:bidi="ar-SA"/>
        </w:rPr>
        <w:t>月</w:t>
      </w:r>
      <w:r>
        <w:rPr>
          <w:rFonts w:ascii="仿宋_GB2312" w:hAnsi="黑体" w:eastAsia="仿宋_GB2312"/>
          <w:sz w:val="32"/>
          <w:szCs w:val="32"/>
          <w:lang w:val="en-US" w:bidi="ar-SA"/>
        </w:rPr>
        <w:t>2</w:t>
      </w:r>
      <w:r>
        <w:rPr>
          <w:rFonts w:hint="eastAsia" w:ascii="仿宋_GB2312" w:hAnsi="黑体" w:eastAsia="仿宋_GB2312"/>
          <w:sz w:val="32"/>
          <w:szCs w:val="32"/>
          <w:lang w:val="en-US" w:bidi="ar-SA"/>
        </w:rPr>
        <w:t>日至</w:t>
      </w:r>
      <w:r>
        <w:rPr>
          <w:rFonts w:ascii="仿宋_GB2312" w:hAnsi="黑体" w:eastAsia="仿宋_GB2312"/>
          <w:sz w:val="32"/>
          <w:szCs w:val="32"/>
          <w:lang w:val="en-US" w:bidi="ar-SA"/>
        </w:rPr>
        <w:t>6</w:t>
      </w:r>
      <w:r>
        <w:rPr>
          <w:rFonts w:hint="eastAsia" w:ascii="仿宋_GB2312" w:hAnsi="黑体" w:eastAsia="仿宋_GB2312"/>
          <w:sz w:val="32"/>
          <w:szCs w:val="32"/>
          <w:lang w:val="en-US" w:bidi="ar-SA"/>
        </w:rPr>
        <w:t>月</w:t>
      </w:r>
      <w:r>
        <w:rPr>
          <w:rFonts w:ascii="仿宋_GB2312" w:hAnsi="黑体" w:eastAsia="仿宋_GB2312"/>
          <w:sz w:val="32"/>
          <w:szCs w:val="32"/>
          <w:lang w:val="en-US" w:bidi="ar-SA"/>
        </w:rPr>
        <w:t>8</w:t>
      </w:r>
      <w:r>
        <w:rPr>
          <w:rFonts w:hint="eastAsia" w:ascii="仿宋_GB2312" w:hAnsi="黑体" w:eastAsia="仿宋_GB2312"/>
          <w:sz w:val="32"/>
          <w:szCs w:val="32"/>
          <w:lang w:val="en-US" w:bidi="ar-SA"/>
        </w:rPr>
        <w:t>日进行。</w:t>
      </w:r>
      <w:r>
        <w:rPr>
          <w:rFonts w:ascii="Times New Roman" w:hAnsi="Times New Roman" w:eastAsia="仿宋_GB2312"/>
          <w:sz w:val="32"/>
          <w:szCs w:val="32"/>
        </w:rPr>
        <w:t>最终结合专家打分、投票得分综合排序后，</w:t>
      </w:r>
      <w:r>
        <w:rPr>
          <w:rFonts w:hint="eastAsia" w:ascii="Times New Roman" w:hAnsi="Times New Roman" w:eastAsia="仿宋_GB2312"/>
          <w:sz w:val="32"/>
          <w:szCs w:val="32"/>
        </w:rPr>
        <w:t>评选出五十强项目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pStyle w:val="4"/>
        <w:rPr>
          <w:lang w:val="en-US"/>
        </w:rPr>
      </w:pPr>
    </w:p>
    <w:p>
      <w:pPr>
        <w:pStyle w:val="4"/>
        <w:spacing w:before="79" w:line="600" w:lineRule="exact"/>
        <w:rPr>
          <w:rFonts w:ascii="仿宋_GB2312" w:hAnsi="仿宋_GB2312" w:eastAsia="仿宋_GB2312" w:cs="仿宋_GB2312"/>
          <w:snapToGrid w:val="0"/>
          <w:lang w:val="en-US" w:bidi="ar-SA"/>
        </w:rPr>
      </w:pPr>
    </w:p>
    <w:sectPr>
      <w:footerReference r:id="rId3" w:type="default"/>
      <w:pgSz w:w="11910" w:h="16840"/>
      <w:pgMar w:top="1540" w:right="1680" w:bottom="1380" w:left="1680" w:header="0" w:footer="119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3725545</wp:posOffset>
              </wp:positionH>
              <wp:positionV relativeFrom="page">
                <wp:posOffset>9792335</wp:posOffset>
              </wp:positionV>
              <wp:extent cx="107950" cy="1524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3.35pt;margin-top:771.05pt;height:12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r3Ra72gAAAA0BAAAPAAAAAAAA&#10;AAEAIAAAACIAAABkcnMvZG93bnJldi54bWxQSwECFAAUAAAACACHTuJAfOwVI54BAAAj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FD8E6"/>
    <w:multiLevelType w:val="singleLevel"/>
    <w:tmpl w:val="348FD8E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42FAD110"/>
    <w:multiLevelType w:val="singleLevel"/>
    <w:tmpl w:val="42FAD11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3099392"/>
    <w:multiLevelType w:val="singleLevel"/>
    <w:tmpl w:val="4309939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iMTNmYTI4ZTkyYTNkZjNjODg5MTdjYWYzYWE5ZDEifQ=="/>
  </w:docVars>
  <w:rsids>
    <w:rsidRoot w:val="00895793"/>
    <w:rsid w:val="000204A8"/>
    <w:rsid w:val="000542D4"/>
    <w:rsid w:val="001B7910"/>
    <w:rsid w:val="001C25A4"/>
    <w:rsid w:val="002E354D"/>
    <w:rsid w:val="003900B1"/>
    <w:rsid w:val="003D0771"/>
    <w:rsid w:val="003E3FF2"/>
    <w:rsid w:val="003E4A37"/>
    <w:rsid w:val="004B5669"/>
    <w:rsid w:val="004C68A9"/>
    <w:rsid w:val="004D57F1"/>
    <w:rsid w:val="0058452E"/>
    <w:rsid w:val="006245D0"/>
    <w:rsid w:val="006F0525"/>
    <w:rsid w:val="00774E13"/>
    <w:rsid w:val="008517B7"/>
    <w:rsid w:val="00883DD6"/>
    <w:rsid w:val="00895793"/>
    <w:rsid w:val="008B6579"/>
    <w:rsid w:val="008E1EF7"/>
    <w:rsid w:val="00925362"/>
    <w:rsid w:val="00952F4C"/>
    <w:rsid w:val="00AA7FF9"/>
    <w:rsid w:val="00AB3C49"/>
    <w:rsid w:val="00AE35BA"/>
    <w:rsid w:val="00B14AA3"/>
    <w:rsid w:val="00B56501"/>
    <w:rsid w:val="00C462F2"/>
    <w:rsid w:val="00C72291"/>
    <w:rsid w:val="00CD276B"/>
    <w:rsid w:val="00D4345B"/>
    <w:rsid w:val="00DA37A6"/>
    <w:rsid w:val="00E20D36"/>
    <w:rsid w:val="00E266B6"/>
    <w:rsid w:val="00E45BFD"/>
    <w:rsid w:val="00EE727E"/>
    <w:rsid w:val="00F35679"/>
    <w:rsid w:val="00F71C99"/>
    <w:rsid w:val="00FE43AB"/>
    <w:rsid w:val="03A55F0A"/>
    <w:rsid w:val="07CE3641"/>
    <w:rsid w:val="086E7FA8"/>
    <w:rsid w:val="0A2D31F0"/>
    <w:rsid w:val="0A792451"/>
    <w:rsid w:val="137D7601"/>
    <w:rsid w:val="14B37BB1"/>
    <w:rsid w:val="159C3616"/>
    <w:rsid w:val="190D7115"/>
    <w:rsid w:val="19DE7C0D"/>
    <w:rsid w:val="1FC21D21"/>
    <w:rsid w:val="21E10556"/>
    <w:rsid w:val="21F93D55"/>
    <w:rsid w:val="23D3018E"/>
    <w:rsid w:val="24FD0564"/>
    <w:rsid w:val="259D002A"/>
    <w:rsid w:val="283C4371"/>
    <w:rsid w:val="2A9913AC"/>
    <w:rsid w:val="2B196F6A"/>
    <w:rsid w:val="2B816728"/>
    <w:rsid w:val="2F021ABB"/>
    <w:rsid w:val="3A8A4A70"/>
    <w:rsid w:val="3F1A3B35"/>
    <w:rsid w:val="3F25482A"/>
    <w:rsid w:val="3F7E6FAD"/>
    <w:rsid w:val="3FBD23FB"/>
    <w:rsid w:val="41895CCB"/>
    <w:rsid w:val="43EA3C4A"/>
    <w:rsid w:val="476C2273"/>
    <w:rsid w:val="4855204C"/>
    <w:rsid w:val="48B16182"/>
    <w:rsid w:val="49B73988"/>
    <w:rsid w:val="4AF55E2C"/>
    <w:rsid w:val="4B0438EB"/>
    <w:rsid w:val="4E8949FF"/>
    <w:rsid w:val="4E9105F5"/>
    <w:rsid w:val="51BF36DD"/>
    <w:rsid w:val="57640172"/>
    <w:rsid w:val="600148A5"/>
    <w:rsid w:val="6041153B"/>
    <w:rsid w:val="60AE341C"/>
    <w:rsid w:val="618F123A"/>
    <w:rsid w:val="61BD05BC"/>
    <w:rsid w:val="664670C7"/>
    <w:rsid w:val="680D3F80"/>
    <w:rsid w:val="685A1F73"/>
    <w:rsid w:val="69203E71"/>
    <w:rsid w:val="69A909C8"/>
    <w:rsid w:val="6A3A0DD1"/>
    <w:rsid w:val="6D703CC5"/>
    <w:rsid w:val="6DF44799"/>
    <w:rsid w:val="6E2863B8"/>
    <w:rsid w:val="70CF3ABD"/>
    <w:rsid w:val="7156023E"/>
    <w:rsid w:val="74857D1F"/>
    <w:rsid w:val="78E717BD"/>
    <w:rsid w:val="79141A6F"/>
    <w:rsid w:val="7FDB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763"/>
      <w:outlineLvl w:val="0"/>
    </w:pPr>
    <w:rPr>
      <w:rFonts w:ascii="Microsoft JhengHei" w:hAnsi="Microsoft JhengHei" w:eastAsia="Microsoft JhengHei" w:cs="Microsoft JhengHe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hAnsi="Courier New"/>
      <w:sz w:val="21"/>
      <w:szCs w:val="21"/>
    </w:rPr>
  </w:style>
  <w:style w:type="paragraph" w:styleId="4">
    <w:name w:val="Body Text"/>
    <w:basedOn w:val="1"/>
    <w:link w:val="15"/>
    <w:qFormat/>
    <w:uiPriority w:val="1"/>
    <w:pPr>
      <w:ind w:left="761"/>
    </w:pPr>
    <w:rPr>
      <w:sz w:val="32"/>
      <w:szCs w:val="32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脚 字符"/>
    <w:basedOn w:val="8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4">
    <w:name w:val="纯文本 字符"/>
    <w:basedOn w:val="8"/>
    <w:link w:val="2"/>
    <w:uiPriority w:val="0"/>
    <w:rPr>
      <w:rFonts w:ascii="宋体" w:hAnsi="Courier New" w:cs="宋体"/>
      <w:sz w:val="21"/>
      <w:szCs w:val="21"/>
      <w:lang w:val="zh-CN" w:bidi="zh-CN"/>
    </w:rPr>
  </w:style>
  <w:style w:type="character" w:customStyle="1" w:styleId="15">
    <w:name w:val="正文文本 字符"/>
    <w:basedOn w:val="8"/>
    <w:link w:val="4"/>
    <w:uiPriority w:val="1"/>
    <w:rPr>
      <w:rFonts w:ascii="宋体" w:hAnsi="宋体" w:cs="宋体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</Words>
  <Characters>703</Characters>
  <Lines>5</Lines>
  <Paragraphs>1</Paragraphs>
  <TotalTime>10</TotalTime>
  <ScaleCrop>false</ScaleCrop>
  <LinksUpToDate>false</LinksUpToDate>
  <CharactersWithSpaces>825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2023-07-03T01:50:00Z</dcterms:created>
  <dc:creator>林婉仪</dc:creator>
  <cp:lastModifiedBy>刘瑜凤</cp:lastModifiedBy>
  <cp:lastPrinted>2021-08-16T08:54:00Z</cp:lastPrinted>
  <dcterms:modified xsi:type="dcterms:W3CDTF">2023-07-03T02:25:01Z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2021-08-10T00:00:00Z</vt:filetime>
  </property>
  <property fmtid="{D5CDD505-2E9C-101B-9397-08002B2CF9AE}" pid="5" name="KSOProductBuildVer">
    <vt:lpwstr>2052-10.8.2.7090</vt:lpwstr>
  </property>
  <property fmtid="{D5CDD505-2E9C-101B-9397-08002B2CF9AE}" pid="6" name="ICV">
    <vt:lpwstr>6674B28B4C5042F9AB534A2A07376F38</vt:lpwstr>
  </property>
</Properties>
</file>