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="5" w:line="240" w:lineRule="auto"/>
        <w:rPr>
          <w:rFonts w:hint="eastAsia" w:ascii="Times New Roman" w:hAnsi="Times New Roman" w:eastAsia="宋体" w:cs="Times New Roman"/>
          <w:sz w:val="6"/>
          <w:szCs w:val="6"/>
          <w:lang w:eastAsia="zh-CN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p>
      <w:pPr>
        <w:spacing w:before="5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p>
      <w:pPr>
        <w:spacing w:before="0"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梅州市建筑钢材产品质量监督抽查实施细则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>
      <w:pPr>
        <w:pStyle w:val="2"/>
        <w:spacing w:before="0" w:line="240" w:lineRule="auto"/>
        <w:ind w:left="76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</w:t>
      </w:r>
      <w:r>
        <w:rPr>
          <w:rFonts w:ascii="黑体" w:hAnsi="黑体" w:eastAsia="黑体" w:cs="黑体"/>
          <w:spacing w:val="-3"/>
        </w:rPr>
        <w:t xml:space="preserve"> </w:t>
      </w:r>
      <w:r>
        <w:rPr>
          <w:rFonts w:ascii="黑体" w:hAnsi="黑体" w:eastAsia="黑体" w:cs="黑体"/>
        </w:rPr>
        <w:t>抽样方法</w:t>
      </w:r>
    </w:p>
    <w:p>
      <w:pPr>
        <w:pStyle w:val="2"/>
        <w:spacing w:before="37" w:line="331" w:lineRule="auto"/>
        <w:ind w:left="759" w:leftChars="345" w:right="0" w:firstLine="0" w:firstLineChars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以随机抽样的方式在被抽查市场主体的待销产品中抽取。随机数一般可使用随机数表等方法产生。</w:t>
      </w:r>
    </w:p>
    <w:p>
      <w:pPr>
        <w:pStyle w:val="2"/>
        <w:spacing w:before="37" w:line="331" w:lineRule="auto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抽查数量：具体抽样数量和方法如下：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1.热轧带肋钢筋 </w:t>
      </w:r>
    </w:p>
    <w:p>
      <w:pPr>
        <w:pStyle w:val="2"/>
        <w:spacing w:before="37" w:line="331" w:lineRule="auto"/>
        <w:ind w:right="0"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对直条热轧带肋钢筋取样时，在同一标准生产的同一商标、同一牌号、同一规格的产品中随机抽取 1 捆，在该捆中 随机抽取 5 根钢筋，每根钢筋截取的长度为 2400mm（d≥28mm 的钢筋取样长度为3400mm），逐根顺序编号为 1～5，再把每 根钢筋分成 2 支长度为 1200mm 的样品（d≥28mm 的每根钢 筋分成 2 支长度为 1700mm 的样品），2 支样品逐支编号标记， 并一一对应（如 1-a，1-b），每支样品要保证有完整的表面 标志，标记 a 的 5 支样品为检验样品，标记 b 的 5 支样品为 备用样品。检样和备样分别包装和封存。对盘卷热轧带肋钢筋取样时，随机抽取同一商标、同一牌号、同一规格产品的 5 盘产品，在每盘钢筋上距头或尾至少2000mm 处，随机截取 1 根长度为 2400mm 的钢筋，逐根顺 序编号为 1～5，再把每根钢筋分成 2 支长度为 1200mm 的样品，2 支样品逐支编号标记，并一一对应（如 1-a，1-b）。标记 a 的 5支样品为检验样品，标记b的 5支样品为备用样品。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检样和备样分别包装和封存。 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2.热轧光圆钢筋</w:t>
      </w:r>
    </w:p>
    <w:p>
      <w:pPr>
        <w:pStyle w:val="2"/>
        <w:spacing w:before="37" w:line="331" w:lineRule="auto"/>
        <w:ind w:right="0"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对直条热轧光圆钢筋取样时，在同一标准生产的同一商 标、同一牌号、同一规格的产品中随机抽取 1 捆，在该捆中随机抽取 5 根钢筋，每根钢筋截取的长度为 2400 mm 的热轧 光圆钢筋，逐根顺序编号为 1～5，再把每根钢筋分成 2 支长 度为 1200 mm 的样品，2 支样品逐支编号标记，并一一对应（如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-15"/>
        </w:rPr>
        <w:t>l-a，l-b），标记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支样品为检验样品，标记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支样品为备用样品。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检样和备样分别包装和封存。</w:t>
      </w:r>
    </w:p>
    <w:p>
      <w:pPr>
        <w:pStyle w:val="2"/>
        <w:spacing w:before="37" w:line="331" w:lineRule="auto"/>
        <w:ind w:right="0" w:firstLine="608" w:firstLineChars="200"/>
        <w:jc w:val="both"/>
        <w:rPr>
          <w:rFonts w:hint="eastAsia" w:ascii="仿宋" w:hAnsi="仿宋" w:eastAsia="仿宋" w:cs="仿宋"/>
          <w:spacing w:val="-17"/>
        </w:rPr>
      </w:pPr>
      <w:r>
        <w:rPr>
          <w:rFonts w:hint="eastAsia" w:ascii="仿宋" w:hAnsi="仿宋" w:eastAsia="仿宋" w:cs="仿宋"/>
          <w:w w:val="95"/>
        </w:rPr>
        <w:t>对盘卷热轧光圆钢筋取样时，随机抽取同一商标、同一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5"/>
        </w:rPr>
        <w:t>牌号、同一规格产品的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6"/>
        </w:rPr>
        <w:t>盘产品,在每盘钢筋上距头或尾至</w:t>
      </w:r>
      <w:r>
        <w:rPr>
          <w:rFonts w:hint="eastAsia" w:ascii="仿宋" w:hAnsi="仿宋" w:eastAsia="仿宋" w:cs="仿宋"/>
        </w:rPr>
        <w:t>少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2000</w:t>
      </w:r>
      <w:r>
        <w:rPr>
          <w:rFonts w:hint="eastAsia" w:ascii="仿宋" w:hAnsi="仿宋" w:eastAsia="仿宋" w:cs="仿宋"/>
          <w:spacing w:val="-11"/>
        </w:rPr>
        <w:t xml:space="preserve"> </w:t>
      </w:r>
      <w:r>
        <w:rPr>
          <w:rFonts w:hint="eastAsia" w:ascii="仿宋" w:hAnsi="仿宋" w:eastAsia="仿宋" w:cs="仿宋"/>
        </w:rPr>
        <w:t>mm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处，随机截取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根长度为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2400</w:t>
      </w:r>
      <w:r>
        <w:rPr>
          <w:rFonts w:hint="eastAsia" w:ascii="仿宋" w:hAnsi="仿宋" w:eastAsia="仿宋" w:cs="仿宋"/>
          <w:spacing w:val="-11"/>
        </w:rPr>
        <w:t xml:space="preserve"> </w:t>
      </w:r>
      <w:r>
        <w:rPr>
          <w:rFonts w:hint="eastAsia" w:ascii="仿宋" w:hAnsi="仿宋" w:eastAsia="仿宋" w:cs="仿宋"/>
        </w:rPr>
        <w:t>mm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的钢筋，逐根</w:t>
      </w:r>
      <w:r>
        <w:rPr>
          <w:rFonts w:hint="eastAsia" w:ascii="仿宋" w:hAnsi="仿宋" w:eastAsia="仿宋" w:cs="仿宋"/>
          <w:spacing w:val="5"/>
        </w:rPr>
        <w:t>顺序编号为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  <w:spacing w:val="6"/>
        </w:rPr>
        <w:t>1～5，再把每根钢筋分成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  <w:spacing w:val="5"/>
        </w:rPr>
        <w:t>支长度为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2"/>
        </w:rPr>
        <w:t xml:space="preserve"> </w:t>
      </w:r>
      <w:r>
        <w:rPr>
          <w:rFonts w:hint="eastAsia" w:ascii="仿宋" w:hAnsi="仿宋" w:eastAsia="仿宋" w:cs="仿宋"/>
        </w:rPr>
        <w:t>200 mm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-17"/>
        </w:rPr>
        <w:t>的样品，2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-10"/>
        </w:rPr>
        <w:t>支样品逐支编号标记，并一一对应（如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  <w:spacing w:val="-28"/>
        </w:rPr>
        <w:t>l-a，l-b）。</w:t>
      </w:r>
      <w:r>
        <w:rPr>
          <w:rFonts w:hint="eastAsia" w:ascii="仿宋" w:hAnsi="仿宋" w:eastAsia="仿宋" w:cs="仿宋"/>
        </w:rPr>
        <w:t>标记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支样品为</w:t>
      </w:r>
      <w:r>
        <w:rPr>
          <w:rFonts w:hint="eastAsia" w:ascii="仿宋" w:hAnsi="仿宋" w:eastAsia="仿宋" w:cs="仿宋"/>
          <w:spacing w:val="-17"/>
        </w:rPr>
        <w:t>检验样品，标记 b 的 5 支样品为备用样品。</w:t>
      </w:r>
    </w:p>
    <w:p>
      <w:pPr>
        <w:pStyle w:val="2"/>
        <w:spacing w:before="37" w:line="331" w:lineRule="auto"/>
        <w:ind w:right="0" w:firstLine="572" w:firstLineChars="200"/>
        <w:jc w:val="left"/>
        <w:rPr>
          <w:rFonts w:hint="eastAsia" w:ascii="仿宋" w:hAnsi="仿宋" w:eastAsia="仿宋" w:cs="仿宋"/>
          <w:spacing w:val="-17"/>
        </w:rPr>
      </w:pPr>
      <w:r>
        <w:rPr>
          <w:rFonts w:hint="eastAsia" w:ascii="仿宋" w:hAnsi="仿宋" w:eastAsia="仿宋" w:cs="仿宋"/>
          <w:spacing w:val="-17"/>
        </w:rPr>
        <w:t>检样和备样分别包装和封存。</w:t>
      </w:r>
    </w:p>
    <w:p>
      <w:pPr>
        <w:pStyle w:val="2"/>
        <w:spacing w:before="37" w:line="331" w:lineRule="auto"/>
        <w:ind w:right="0" w:firstLine="572" w:firstLineChars="200"/>
        <w:jc w:val="left"/>
        <w:rPr>
          <w:rFonts w:ascii="宋体" w:hAnsi="宋体" w:eastAsia="宋体"/>
          <w:spacing w:val="-17"/>
        </w:rPr>
      </w:pPr>
      <w:r>
        <w:rPr>
          <w:rFonts w:ascii="宋体" w:hAnsi="宋体" w:eastAsia="宋体"/>
          <w:spacing w:val="-17"/>
        </w:rPr>
        <w:t xml:space="preserve"> 3.冷轧带肋钢筋</w:t>
      </w:r>
    </w:p>
    <w:p>
      <w:pPr>
        <w:pStyle w:val="2"/>
        <w:spacing w:before="37" w:line="331" w:lineRule="auto"/>
        <w:ind w:right="0" w:firstLine="572" w:firstLineChars="200"/>
        <w:jc w:val="both"/>
        <w:rPr>
          <w:rFonts w:hint="eastAsia" w:ascii="仿宋" w:hAnsi="仿宋" w:eastAsia="仿宋" w:cs="仿宋"/>
          <w:spacing w:val="6"/>
          <w:lang w:val="en-US" w:eastAsia="zh-CN"/>
        </w:rPr>
      </w:pPr>
      <w:r>
        <w:rPr>
          <w:rFonts w:hint="eastAsia" w:ascii="仿宋" w:hAnsi="仿宋" w:eastAsia="仿宋" w:cs="仿宋"/>
          <w:spacing w:val="-17"/>
        </w:rPr>
        <w:t>对直条冷轧带肋钢筋取样时，在同一标准生产的同一商 标、同一牌号、同一规格的产品中随机抽取 1 捆，在该捆中 随机抽取 5 根长度为 2000mm 的冷轧带肋钢筋，逐根顺序编</w:t>
      </w:r>
      <w:r>
        <w:rPr>
          <w:rFonts w:hint="eastAsia" w:ascii="仿宋" w:hAnsi="仿宋" w:eastAsia="仿宋" w:cs="仿宋"/>
          <w:spacing w:val="3"/>
        </w:rPr>
        <w:t>号为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  <w:spacing w:val="6"/>
        </w:rPr>
        <w:t>1～5，再把每根冷轧带肋钢筋分成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spacing w:val="5"/>
        </w:rPr>
        <w:t>支长度为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1000mm</w:t>
      </w:r>
      <w:r>
        <w:rPr>
          <w:rFonts w:hint="eastAsia" w:ascii="仿宋" w:hAnsi="仿宋" w:eastAsia="仿宋" w:cs="仿宋"/>
          <w:spacing w:val="-9"/>
        </w:rPr>
        <w:t>的样品，2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5"/>
        </w:rPr>
        <w:t>支样品逐支编号标记，并一一对应（如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6"/>
        </w:rPr>
        <w:t>1-a，1-b）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5"/>
        </w:rPr>
        <w:t>0。</w:t>
      </w:r>
      <w:r>
        <w:rPr>
          <w:rFonts w:hint="eastAsia" w:ascii="仿宋" w:hAnsi="仿宋" w:eastAsia="仿宋" w:cs="仿宋"/>
          <w:spacing w:val="6"/>
        </w:rPr>
        <w:t>标记 a 的 5 支样品为检验样品，标记 b 的 5 支样品为备用样品。</w:t>
      </w:r>
      <w:r>
        <w:rPr>
          <w:rFonts w:hint="eastAsia" w:ascii="仿宋" w:hAnsi="仿宋" w:eastAsia="仿宋" w:cs="仿宋"/>
          <w:spacing w:val="6"/>
          <w:lang w:val="en-US" w:eastAsia="zh-CN"/>
        </w:rPr>
        <w:t xml:space="preserve">   </w:t>
      </w:r>
    </w:p>
    <w:p>
      <w:pPr>
        <w:pStyle w:val="2"/>
        <w:spacing w:before="37" w:line="331" w:lineRule="auto"/>
        <w:ind w:right="0" w:firstLine="664" w:firstLineChars="200"/>
        <w:jc w:val="left"/>
        <w:rPr>
          <w:rFonts w:hint="eastAsia" w:ascii="仿宋" w:hAnsi="仿宋" w:eastAsia="仿宋" w:cs="仿宋"/>
          <w:spacing w:val="6"/>
        </w:rPr>
      </w:pPr>
      <w:r>
        <w:rPr>
          <w:rFonts w:hint="eastAsia" w:ascii="仿宋" w:hAnsi="仿宋" w:eastAsia="仿宋" w:cs="仿宋"/>
          <w:spacing w:val="6"/>
        </w:rPr>
        <w:t xml:space="preserve">检样和备样分别包装和封存。 </w:t>
      </w:r>
    </w:p>
    <w:p>
      <w:pPr>
        <w:pStyle w:val="2"/>
        <w:spacing w:before="37" w:line="331" w:lineRule="auto"/>
        <w:ind w:right="0" w:firstLine="664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6"/>
        </w:rPr>
        <w:t xml:space="preserve">对盘卷冷轧带肋钢筋取样时，随机抽取同一商标、同一牌号、同一规格产品的 5 盘产品，在每盘冷轧带肋钢筋随机 截取 1 根长度为 2000mm 的钢筋，逐根顺序编号为 1～5，再 </w:t>
      </w:r>
      <w:r>
        <w:rPr>
          <w:rFonts w:hint="eastAsia" w:ascii="仿宋" w:hAnsi="仿宋" w:eastAsia="仿宋" w:cs="仿宋"/>
        </w:rPr>
        <w:t>把每根产品分成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支长度为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1000mm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9"/>
        </w:rPr>
        <w:t>的样品，2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支样品逐支编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3"/>
        </w:rPr>
        <w:t>号标记，并一一对应（如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  <w:spacing w:val="-13"/>
        </w:rPr>
        <w:t>1-a，1-b）。标记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0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2"/>
        </w:rPr>
        <w:t>支样品为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检验样品，标记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支样品为备用样品。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检样和备样分别包装和封存。 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4.热轧型钢</w:t>
      </w:r>
    </w:p>
    <w:p>
      <w:pPr>
        <w:pStyle w:val="2"/>
        <w:spacing w:before="37" w:line="331" w:lineRule="auto"/>
        <w:ind w:right="0" w:firstLine="608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在同一标准生产的同一商标、同一牌号、同一规格的产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品中随机抽取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8"/>
        </w:rPr>
        <w:t>根，每根截取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1000mm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  <w:spacing w:val="-9"/>
        </w:rPr>
        <w:t>长样品，2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支样品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3"/>
        </w:rPr>
        <w:t>逐支编号标记，并一一对应（如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  <w:spacing w:val="-13"/>
        </w:rPr>
        <w:t>1-a，1-b）。标记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样品为检验样品，标记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支样品为备用样品。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检样和备样分别包装和封存。</w:t>
      </w:r>
    </w:p>
    <w:p>
      <w:pPr>
        <w:pStyle w:val="2"/>
        <w:spacing w:before="37" w:line="331" w:lineRule="auto"/>
        <w:ind w:right="0" w:firstLine="64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5.预应力混凝土用钢材</w:t>
      </w:r>
    </w:p>
    <w:p>
      <w:pPr>
        <w:pStyle w:val="2"/>
        <w:spacing w:before="40" w:line="333" w:lineRule="auto"/>
        <w:ind w:right="164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对盘卷预应力混凝土用钢材取样时，在同一标准生产的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同一商标、同一牌号、同一规格的产品中随机抽取</w:t>
      </w:r>
      <w:r>
        <w:rPr>
          <w:rFonts w:hint="eastAsia" w:ascii="仿宋" w:hAnsi="仿宋" w:eastAsia="仿宋" w:cs="仿宋"/>
          <w:spacing w:val="-89"/>
        </w:rPr>
        <w:t xml:space="preserve"> 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spacing w:val="-88"/>
        </w:rPr>
        <w:t xml:space="preserve"> </w:t>
      </w:r>
      <w:r>
        <w:rPr>
          <w:rFonts w:hint="eastAsia" w:ascii="仿宋" w:hAnsi="仿宋" w:eastAsia="仿宋" w:cs="仿宋"/>
        </w:rPr>
        <w:t>盘，每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4"/>
        </w:rPr>
        <w:t>盘截取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75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1200mm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  <w:spacing w:val="5"/>
        </w:rPr>
        <w:t>长样品，共计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  <w:spacing w:val="6"/>
        </w:rPr>
        <w:t>支。再在其中任一盘再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截取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2400mm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样品，做出一一对应标识（如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  <w:spacing w:val="-18"/>
        </w:rPr>
        <w:t>1-a，1-b）。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标记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支样品为检验样品，标记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5"/>
        </w:rPr>
        <w:t xml:space="preserve">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支样品为备用样品。检样和备样分别包装和封存，各挂一个标牌。</w:t>
      </w:r>
      <w:r>
        <w:rPr>
          <w:rFonts w:hint="eastAsia" w:ascii="仿宋" w:hAnsi="仿宋" w:eastAsia="仿宋" w:cs="仿宋"/>
          <w:spacing w:val="13"/>
        </w:rPr>
        <w:t>对直条预应力混凝土用钢材取样时，随机抽取同一商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标、同一牌号、同一规格产品的</w:t>
      </w:r>
      <w:r>
        <w:rPr>
          <w:rFonts w:hint="eastAsia" w:ascii="仿宋" w:hAnsi="仿宋" w:eastAsia="仿宋" w:cs="仿宋"/>
          <w:spacing w:val="-93"/>
        </w:rPr>
        <w:t xml:space="preserve">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spacing w:val="-94"/>
        </w:rPr>
        <w:t xml:space="preserve"> </w:t>
      </w:r>
      <w:r>
        <w:rPr>
          <w:rFonts w:hint="eastAsia" w:ascii="仿宋" w:hAnsi="仿宋" w:eastAsia="仿宋" w:cs="仿宋"/>
        </w:rPr>
        <w:t>捆产品，在该捆中随机抽取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根预应力混凝土用钢材，然后从其中的</w:t>
      </w:r>
      <w:r>
        <w:rPr>
          <w:rFonts w:hint="eastAsia" w:ascii="仿宋" w:hAnsi="仿宋" w:eastAsia="仿宋" w:cs="仿宋"/>
          <w:spacing w:val="-86"/>
        </w:rPr>
        <w:t xml:space="preserve"> </w:t>
      </w: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根预应力混凝</w:t>
      </w:r>
      <w:r>
        <w:rPr>
          <w:rFonts w:hint="eastAsia" w:ascii="仿宋" w:hAnsi="仿宋" w:eastAsia="仿宋" w:cs="仿宋"/>
          <w:spacing w:val="9"/>
        </w:rPr>
        <w:t>土用钢材上截取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71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spacing w:val="-72"/>
        </w:rPr>
        <w:t xml:space="preserve"> </w:t>
      </w:r>
      <w:r>
        <w:rPr>
          <w:rFonts w:hint="eastAsia" w:ascii="仿宋" w:hAnsi="仿宋" w:eastAsia="仿宋" w:cs="仿宋"/>
        </w:rPr>
        <w:t>1200mm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  <w:spacing w:val="9"/>
        </w:rPr>
        <w:t>长样品，共计</w:t>
      </w:r>
      <w:r>
        <w:rPr>
          <w:rFonts w:hint="eastAsia" w:ascii="仿宋" w:hAnsi="仿宋" w:eastAsia="仿宋" w:cs="仿宋"/>
          <w:spacing w:val="-72"/>
        </w:rPr>
        <w:t xml:space="preserve"> </w:t>
      </w:r>
      <w:r>
        <w:rPr>
          <w:rFonts w:hint="eastAsia" w:ascii="仿宋" w:hAnsi="仿宋" w:eastAsia="仿宋" w:cs="仿宋"/>
        </w:rPr>
        <w:t>6</w:t>
      </w:r>
      <w:r>
        <w:rPr>
          <w:rFonts w:hint="eastAsia" w:ascii="仿宋" w:hAnsi="仿宋" w:eastAsia="仿宋" w:cs="仿宋"/>
          <w:spacing w:val="-73"/>
        </w:rPr>
        <w:t xml:space="preserve"> </w:t>
      </w:r>
      <w:r>
        <w:rPr>
          <w:rFonts w:hint="eastAsia" w:ascii="仿宋" w:hAnsi="仿宋" w:eastAsia="仿宋" w:cs="仿宋"/>
          <w:spacing w:val="8"/>
        </w:rPr>
        <w:t>支。剩下的</w:t>
      </w:r>
      <w:r>
        <w:rPr>
          <w:rFonts w:hint="eastAsia" w:ascii="仿宋" w:hAnsi="仿宋" w:eastAsia="仿宋" w:cs="仿宋"/>
          <w:spacing w:val="-70"/>
        </w:rPr>
        <w:t xml:space="preserve"> </w:t>
      </w:r>
      <w:r>
        <w:rPr>
          <w:rFonts w:hint="eastAsia" w:ascii="仿宋" w:hAnsi="仿宋" w:eastAsia="仿宋" w:cs="仿宋"/>
        </w:rPr>
        <w:t>1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6"/>
        </w:rPr>
        <w:t>支预应力混凝土用钢材上截取</w:t>
      </w:r>
      <w:r>
        <w:rPr>
          <w:rFonts w:hint="eastAsia" w:ascii="仿宋" w:hAnsi="仿宋" w:eastAsia="仿宋" w:cs="仿宋"/>
          <w:spacing w:val="-77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</w:rPr>
        <w:t>支</w:t>
      </w:r>
      <w:r>
        <w:rPr>
          <w:rFonts w:hint="eastAsia" w:ascii="仿宋" w:hAnsi="仿宋" w:eastAsia="仿宋" w:cs="仿宋"/>
          <w:spacing w:val="-74"/>
        </w:rPr>
        <w:t xml:space="preserve"> </w:t>
      </w:r>
      <w:r>
        <w:rPr>
          <w:rFonts w:hint="eastAsia" w:ascii="仿宋" w:hAnsi="仿宋" w:eastAsia="仿宋" w:cs="仿宋"/>
        </w:rPr>
        <w:t>2400mm</w:t>
      </w:r>
      <w:r>
        <w:rPr>
          <w:rFonts w:hint="eastAsia" w:ascii="仿宋" w:hAnsi="仿宋" w:eastAsia="仿宋" w:cs="仿宋"/>
          <w:spacing w:val="-76"/>
        </w:rPr>
        <w:t xml:space="preserve"> </w:t>
      </w:r>
      <w:r>
        <w:rPr>
          <w:rFonts w:hint="eastAsia" w:ascii="仿宋" w:hAnsi="仿宋" w:eastAsia="仿宋" w:cs="仿宋"/>
          <w:spacing w:val="6"/>
        </w:rPr>
        <w:t>样品，做出一一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spacing w:val="2"/>
        </w:rPr>
        <w:t>对应标识（如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  <w:spacing w:val="-13"/>
        </w:rPr>
        <w:t>1-a，1-b）。标记</w:t>
      </w:r>
      <w:r>
        <w:rPr>
          <w:rFonts w:hint="eastAsia" w:ascii="仿宋" w:hAnsi="仿宋" w:eastAsia="仿宋" w:cs="仿宋"/>
          <w:spacing w:val="-82"/>
        </w:rPr>
        <w:t xml:space="preserve"> </w:t>
      </w:r>
      <w:r>
        <w:rPr>
          <w:rFonts w:hint="eastAsia" w:ascii="仿宋" w:hAnsi="仿宋" w:eastAsia="仿宋" w:cs="仿宋"/>
        </w:rPr>
        <w:t>a</w:t>
      </w:r>
      <w:r>
        <w:rPr>
          <w:rFonts w:hint="eastAsia" w:ascii="仿宋" w:hAnsi="仿宋" w:eastAsia="仿宋" w:cs="仿宋"/>
          <w:spacing w:val="-81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78"/>
        </w:rPr>
        <w:t xml:space="preserve"> </w:t>
      </w:r>
      <w:r>
        <w:rPr>
          <w:rFonts w:hint="eastAsia" w:ascii="仿宋" w:hAnsi="仿宋" w:eastAsia="仿宋" w:cs="仿宋"/>
          <w:spacing w:val="3"/>
        </w:rPr>
        <w:t>支样品为检验样品，</w:t>
      </w:r>
      <w:r>
        <w:rPr>
          <w:rFonts w:hint="eastAsia" w:ascii="仿宋" w:hAnsi="仿宋" w:eastAsia="仿宋" w:cs="仿宋"/>
        </w:rPr>
        <w:t>标记</w:t>
      </w:r>
      <w:r>
        <w:rPr>
          <w:rFonts w:hint="eastAsia" w:ascii="仿宋" w:hAnsi="仿宋" w:eastAsia="仿宋" w:cs="仿宋"/>
          <w:spacing w:val="-88"/>
        </w:rPr>
        <w:t xml:space="preserve"> </w:t>
      </w:r>
      <w:r>
        <w:rPr>
          <w:rFonts w:hint="eastAsia" w:ascii="仿宋" w:hAnsi="仿宋" w:eastAsia="仿宋" w:cs="仿宋"/>
        </w:rPr>
        <w:t>b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</w:rPr>
        <w:t>的</w:t>
      </w:r>
      <w:r>
        <w:rPr>
          <w:rFonts w:hint="eastAsia" w:ascii="仿宋" w:hAnsi="仿宋" w:eastAsia="仿宋" w:cs="仿宋"/>
          <w:spacing w:val="-88"/>
        </w:rPr>
        <w:t xml:space="preserve"> </w:t>
      </w:r>
      <w:r>
        <w:rPr>
          <w:rFonts w:hint="eastAsia" w:ascii="仿宋" w:hAnsi="仿宋" w:eastAsia="仿宋" w:cs="仿宋"/>
        </w:rPr>
        <w:t>4</w:t>
      </w:r>
      <w:r>
        <w:rPr>
          <w:rFonts w:hint="eastAsia" w:ascii="仿宋" w:hAnsi="仿宋" w:eastAsia="仿宋" w:cs="仿宋"/>
          <w:spacing w:val="-87"/>
        </w:rPr>
        <w:t xml:space="preserve"> </w:t>
      </w:r>
      <w:r>
        <w:rPr>
          <w:rFonts w:hint="eastAsia" w:ascii="仿宋" w:hAnsi="仿宋" w:eastAsia="仿宋" w:cs="仿宋"/>
          <w:spacing w:val="-7"/>
        </w:rPr>
        <w:t>支样品为备用样品。检样和备样分别包装和封存，</w:t>
      </w:r>
      <w:r>
        <w:rPr>
          <w:rFonts w:hint="eastAsia" w:ascii="仿宋" w:hAnsi="仿宋" w:eastAsia="仿宋" w:cs="仿宋"/>
        </w:rPr>
        <w:t>各挂一个标牌。</w:t>
      </w:r>
    </w:p>
    <w:p>
      <w:pPr>
        <w:pStyle w:val="2"/>
        <w:spacing w:before="44" w:line="240" w:lineRule="auto"/>
        <w:ind w:left="86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</w:t>
      </w:r>
      <w:r>
        <w:rPr>
          <w:rFonts w:ascii="黑体" w:hAnsi="黑体" w:eastAsia="黑体" w:cs="黑体"/>
          <w:spacing w:val="-7"/>
        </w:rPr>
        <w:t xml:space="preserve"> </w:t>
      </w:r>
      <w:r>
        <w:rPr>
          <w:rFonts w:ascii="黑体" w:hAnsi="黑体" w:eastAsia="黑体" w:cs="黑体"/>
        </w:rPr>
        <w:t>主要检验项目及检验项目属性划分</w:t>
      </w:r>
    </w:p>
    <w:p>
      <w:pPr>
        <w:pStyle w:val="2"/>
        <w:spacing w:before="169" w:line="240" w:lineRule="auto"/>
        <w:ind w:left="860" w:right="0"/>
        <w:jc w:val="left"/>
      </w:pPr>
      <w:r>
        <w:t>1.热轧带肋钢筋</w:t>
      </w:r>
    </w:p>
    <w:p>
      <w:pPr>
        <w:spacing w:before="8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48"/>
        <w:gridCol w:w="1445"/>
        <w:gridCol w:w="2028"/>
        <w:gridCol w:w="688"/>
        <w:gridCol w:w="843"/>
        <w:gridCol w:w="793"/>
        <w:gridCol w:w="781"/>
        <w:gridCol w:w="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6" w:line="182" w:lineRule="auto"/>
              <w:ind w:left="144" w:right="144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59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2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2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69" w:lineRule="exact"/>
              <w:ind w:left="218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</w:t>
            </w:r>
          </w:p>
          <w:p>
            <w:pPr>
              <w:pStyle w:val="9"/>
              <w:spacing w:before="37" w:line="182" w:lineRule="auto"/>
              <w:ind w:left="218" w:right="218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制 性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6" w:line="182" w:lineRule="auto"/>
              <w:ind w:left="175" w:right="17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6" w:line="182" w:lineRule="auto"/>
              <w:ind w:left="271" w:right="150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重要 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6" w:line="182" w:lineRule="auto"/>
              <w:ind w:left="142" w:right="146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6" w:line="182" w:lineRule="auto"/>
              <w:ind w:left="252" w:right="132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-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尺寸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横肋高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横肋间距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420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重量偏差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2" w:line="240" w:lineRule="auto"/>
              <w:ind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9"/>
              <w:spacing w:line="276" w:lineRule="auto"/>
              <w:ind w:left="-3" w:right="15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化学 成分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碳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硅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锰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磷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6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硫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7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碳当量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540" w:right="154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48"/>
        <w:gridCol w:w="1445"/>
        <w:gridCol w:w="2028"/>
        <w:gridCol w:w="688"/>
        <w:gridCol w:w="843"/>
        <w:gridCol w:w="793"/>
        <w:gridCol w:w="781"/>
        <w:gridCol w:w="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1" w:line="184" w:lineRule="auto"/>
              <w:ind w:left="144" w:right="144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59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2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82" w:lineRule="auto"/>
              <w:ind w:left="218" w:right="2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 制 性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1" w:line="184" w:lineRule="auto"/>
              <w:ind w:left="175" w:right="17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1" w:line="184" w:lineRule="auto"/>
              <w:ind w:left="271" w:right="150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重要 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1" w:line="184" w:lineRule="auto"/>
              <w:ind w:left="142" w:right="146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1" w:line="184" w:lineRule="auto"/>
              <w:ind w:left="252" w:right="132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pStyle w:val="9"/>
              <w:spacing w:line="276" w:lineRule="auto"/>
              <w:ind w:left="-3" w:right="15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力学 性能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抗拉强度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3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下屈服强度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left="-25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断后伸长率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b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13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76" w:lineRule="auto"/>
              <w:ind w:left="335" w:right="197" w:hanging="30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最大力总延 伸率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c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14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117" w:right="115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实测抗拉强 度与实测下 屈服强度之 </w:t>
            </w:r>
            <w:r>
              <w:rPr>
                <w:rFonts w:ascii="宋体" w:hAnsi="宋体" w:eastAsia="宋体" w:cs="宋体"/>
                <w:position w:val="-11"/>
                <w:sz w:val="24"/>
                <w:szCs w:val="24"/>
              </w:rPr>
              <w:t>比</w:t>
            </w:r>
            <w:r>
              <w:rPr>
                <w:rFonts w:ascii="宋体" w:hAnsi="宋体" w:eastAsia="宋体" w:cs="宋体"/>
                <w:spacing w:val="-60"/>
                <w:position w:val="-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c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9"/>
              <w:spacing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15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76" w:lineRule="auto"/>
              <w:ind w:left="117" w:right="115"/>
              <w:jc w:val="center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实测下屈服 强度与下屈 服强度特征 值之比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c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240" w:lineRule="auto"/>
              <w:ind w:right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pStyle w:val="9"/>
              <w:spacing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0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276" w:lineRule="auto"/>
              <w:ind w:left="199" w:right="19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 艺 性 能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3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弯曲性能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17</w:t>
            </w:r>
          </w:p>
        </w:tc>
        <w:tc>
          <w:tcPr>
            <w:tcW w:w="6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417" w:right="235" w:hanging="18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反向弯曲 性能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d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18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5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金相组织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19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5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表面标志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50" w:right="34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1499.2-2018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exac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1" w:line="276" w:lineRule="auto"/>
              <w:ind w:left="103" w:right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重量偏差项目实测值大于标准值的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倍，为重要项；实测值小于标准值或等 于标准值的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倍，为较重要项；</w:t>
            </w:r>
          </w:p>
          <w:p>
            <w:pPr>
              <w:pStyle w:val="9"/>
              <w:spacing w:before="10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b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断后伸长率适用于非抗震钢筋；</w:t>
            </w:r>
          </w:p>
          <w:p>
            <w:pPr>
              <w:pStyle w:val="9"/>
              <w:spacing w:before="46" w:line="276" w:lineRule="auto"/>
              <w:ind w:left="103" w:right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c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实测抗拉强度与实测下屈服强度之比（可简称“强屈比”）、实测下屈服强度与</w:t>
            </w:r>
            <w:r>
              <w:rPr>
                <w:rFonts w:ascii="宋体" w:hAnsi="宋体" w:eastAsia="宋体" w:cs="宋体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屈服强度特征值之比（可简称“屈屈比”）、最大力总延伸率检验适用于抗震钢筋；</w:t>
            </w:r>
            <w:r>
              <w:rPr>
                <w:rFonts w:ascii="宋体" w:hAnsi="宋体" w:eastAsia="宋体" w:cs="宋体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d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反向弯曲项目适用于抗震钢筋。</w:t>
            </w:r>
          </w:p>
        </w:tc>
      </w:tr>
    </w:tbl>
    <w:p>
      <w:pPr>
        <w:spacing w:before="41" w:line="307" w:lineRule="auto"/>
        <w:ind w:left="22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注：①对所抽取的热轧带肋钢筋样品，先进行尺寸、重量偏差、表面标志项</w:t>
      </w:r>
      <w:r>
        <w:rPr>
          <w:rFonts w:ascii="宋体" w:hAnsi="宋体" w:eastAsia="宋体" w:cs="宋体"/>
          <w:sz w:val="24"/>
          <w:szCs w:val="24"/>
        </w:rPr>
        <w:t xml:space="preserve"> 目的检验，后截取化学成分、金相、力学性能、工艺性能的检验样品。</w:t>
      </w:r>
    </w:p>
    <w:p>
      <w:pPr>
        <w:spacing w:before="17"/>
        <w:ind w:left="70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②化学成分的检验方法优先采用光谱法，仲裁检验采用化学法。</w:t>
      </w:r>
    </w:p>
    <w:p>
      <w:pPr>
        <w:spacing w:before="86"/>
        <w:ind w:left="70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③金相统一采用微观组织进行检验和判定。</w:t>
      </w:r>
    </w:p>
    <w:p>
      <w:pPr>
        <w:spacing w:after="0"/>
        <w:jc w:val="left"/>
        <w:rPr>
          <w:rFonts w:ascii="宋体" w:hAnsi="宋体" w:eastAsia="宋体" w:cs="宋体"/>
          <w:sz w:val="24"/>
          <w:szCs w:val="24"/>
        </w:rPr>
        <w:sectPr>
          <w:pgSz w:w="11910" w:h="16840"/>
          <w:pgMar w:top="1340" w:right="158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0" w:line="401" w:lineRule="exact"/>
        <w:ind w:left="1100" w:right="0"/>
        <w:jc w:val="left"/>
      </w:pPr>
      <w:r>
        <w:t>2.热轧光圆钢筋</w:t>
      </w:r>
    </w:p>
    <w:p>
      <w:pPr>
        <w:spacing w:before="6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3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58"/>
        <w:gridCol w:w="1014"/>
        <w:gridCol w:w="2064"/>
        <w:gridCol w:w="687"/>
        <w:gridCol w:w="843"/>
        <w:gridCol w:w="793"/>
        <w:gridCol w:w="781"/>
        <w:gridCol w:w="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2" w:line="184" w:lineRule="auto"/>
              <w:ind w:left="136" w:right="13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49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545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82" w:lineRule="auto"/>
              <w:ind w:left="217" w:right="218"/>
              <w:jc w:val="both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 制 性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2" w:line="184" w:lineRule="auto"/>
              <w:ind w:left="175" w:right="175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2" w:line="184" w:lineRule="auto"/>
              <w:ind w:left="271" w:right="150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重要 项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2" w:line="184" w:lineRule="auto"/>
              <w:ind w:left="142" w:right="146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42" w:line="184" w:lineRule="auto"/>
              <w:ind w:left="252" w:right="132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6"/>
                <w:szCs w:val="16"/>
              </w:rPr>
            </w:pPr>
          </w:p>
          <w:p>
            <w:pPr>
              <w:pStyle w:val="9"/>
              <w:spacing w:line="240" w:lineRule="auto"/>
              <w:ind w:left="28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尺寸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3" w:line="310" w:lineRule="exact"/>
              <w:ind w:left="141" w:right="1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直径允 许偏差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 w:line="240" w:lineRule="auto"/>
              <w:ind w:left="14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不圆度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8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312" w:lineRule="exact"/>
              <w:ind w:left="405" w:right="161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化学成 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碳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硅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5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锰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5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硫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" w:line="240" w:lineRule="auto"/>
              <w:ind w:right="0"/>
              <w:jc w:val="left"/>
              <w:rPr>
                <w:rFonts w:ascii="宋体" w:hAnsi="宋体" w:eastAsia="宋体" w:cs="宋体"/>
                <w:sz w:val="35"/>
                <w:szCs w:val="35"/>
              </w:rPr>
            </w:pPr>
          </w:p>
          <w:p>
            <w:pPr>
              <w:pStyle w:val="9"/>
              <w:spacing w:line="310" w:lineRule="exact"/>
              <w:ind w:left="285" w:right="2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力学 性能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3" w:line="310" w:lineRule="exact"/>
              <w:ind w:left="381" w:right="140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抗拉强 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9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2" w:line="310" w:lineRule="exact"/>
              <w:ind w:left="261" w:right="140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下屈服 强度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left="1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</w:tc>
        <w:tc>
          <w:tcPr>
            <w:tcW w:w="10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 w:line="312" w:lineRule="exact"/>
              <w:ind w:left="261" w:right="140" w:hanging="1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断后伸 长率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1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 w:line="312" w:lineRule="exact"/>
              <w:ind w:left="285" w:right="28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 性能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61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冷弯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1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491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重量偏差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365" w:right="366" w:firstLine="4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1499.1-2017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2" w:line="276" w:lineRule="auto"/>
              <w:ind w:left="103" w:right="1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重量偏差项目实测值大于标准值的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倍，为重要项；实测值小于标准值或等 于标准值的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2.0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倍，为较重要项。</w:t>
            </w:r>
          </w:p>
        </w:tc>
      </w:tr>
    </w:tbl>
    <w:p>
      <w:pPr>
        <w:spacing w:before="8" w:line="276" w:lineRule="auto"/>
        <w:ind w:left="46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注：①对所抽取的热轧光圆钢筋样品，先进行尺寸、重量偏差项目的检验， 后截取化学成分、力学性能、工艺性能项目的检验样品。</w:t>
      </w:r>
    </w:p>
    <w:p>
      <w:pPr>
        <w:spacing w:before="10"/>
        <w:ind w:left="1100" w:righ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②化学成分的检验方法优先采用光谱法，仲裁检验采用化学法。</w:t>
      </w:r>
    </w:p>
    <w:p>
      <w:pPr>
        <w:pStyle w:val="2"/>
        <w:spacing w:before="144" w:line="240" w:lineRule="auto"/>
        <w:ind w:left="1100" w:right="0"/>
        <w:jc w:val="left"/>
      </w:pPr>
      <w:r>
        <w:t>3.冷轧带肋钢筋</w:t>
      </w:r>
    </w:p>
    <w:p>
      <w:pPr>
        <w:spacing w:before="9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2379"/>
        <w:gridCol w:w="2101"/>
        <w:gridCol w:w="788"/>
        <w:gridCol w:w="817"/>
        <w:gridCol w:w="807"/>
        <w:gridCol w:w="855"/>
        <w:gridCol w:w="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129" w:right="12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59" w:line="240" w:lineRule="auto"/>
              <w:ind w:left="70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59" w:line="240" w:lineRule="auto"/>
              <w:ind w:left="56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267" w:right="149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强制 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163" w:right="16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277" w:right="158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重要 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180" w:right="18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177" w:lineRule="auto"/>
              <w:ind w:left="252" w:right="131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次要 项</w:t>
            </w:r>
          </w:p>
        </w:tc>
      </w:tr>
    </w:tbl>
    <w:p>
      <w:pPr>
        <w:spacing w:after="0" w:line="177" w:lineRule="auto"/>
        <w:jc w:val="left"/>
        <w:rPr>
          <w:rFonts w:ascii="Microsoft JhengHei" w:hAnsi="Microsoft JhengHei" w:eastAsia="Microsoft JhengHei" w:cs="Microsoft JhengHei"/>
          <w:sz w:val="24"/>
          <w:szCs w:val="24"/>
        </w:rPr>
        <w:sectPr>
          <w:pgSz w:w="11910" w:h="16840"/>
          <w:pgMar w:top="1540" w:right="1320" w:bottom="280" w:left="1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96"/>
        <w:gridCol w:w="1383"/>
        <w:gridCol w:w="2101"/>
        <w:gridCol w:w="788"/>
        <w:gridCol w:w="817"/>
        <w:gridCol w:w="807"/>
        <w:gridCol w:w="855"/>
        <w:gridCol w:w="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 w:line="240" w:lineRule="auto"/>
              <w:ind w:right="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pStyle w:val="9"/>
              <w:spacing w:line="240" w:lineRule="auto"/>
              <w:ind w:left="170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尺寸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横肋中点高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2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1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横肋间距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1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1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1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19"/>
                <w:szCs w:val="19"/>
              </w:rPr>
            </w:pPr>
          </w:p>
          <w:p>
            <w:pPr>
              <w:pStyle w:val="9"/>
              <w:spacing w:line="276" w:lineRule="auto"/>
              <w:ind w:left="290" w:right="214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力学性 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244" w:right="166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规定塑性延 伸强度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抗拉强度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断后伸长率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left="24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强屈比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4" w:right="166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最大力总延 伸率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290" w:right="214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工艺性 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3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弯曲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14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13788-2017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0" w:line="276" w:lineRule="auto"/>
        <w:ind w:left="460" w:right="0" w:firstLine="48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注：①对所抽取的冷轧带肋钢筋样品，先进行尺寸项目的检验，后截取力学</w:t>
      </w:r>
      <w:r>
        <w:rPr>
          <w:rFonts w:ascii="宋体" w:hAnsi="宋体" w:eastAsia="宋体" w:cs="宋体"/>
          <w:sz w:val="24"/>
          <w:szCs w:val="24"/>
        </w:rPr>
        <w:t xml:space="preserve"> 性能、工艺性能项目的检验样品。</w:t>
      </w:r>
    </w:p>
    <w:p>
      <w:pPr>
        <w:pStyle w:val="2"/>
        <w:spacing w:before="108" w:line="240" w:lineRule="auto"/>
        <w:ind w:left="1100" w:right="0"/>
        <w:jc w:val="left"/>
      </w:pPr>
      <w:r>
        <w:t>4.热轧型钢</w:t>
      </w:r>
    </w:p>
    <w:p>
      <w:pPr>
        <w:spacing w:before="8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24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072"/>
        <w:gridCol w:w="2064"/>
        <w:gridCol w:w="845"/>
        <w:gridCol w:w="825"/>
        <w:gridCol w:w="795"/>
        <w:gridCol w:w="810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136" w:right="138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56" w:line="240" w:lineRule="auto"/>
              <w:ind w:left="548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56" w:line="240" w:lineRule="auto"/>
              <w:ind w:left="545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295" w:right="177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强制 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166" w:right="16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272" w:right="153" w:hanging="123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重要 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158" w:right="159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89" w:line="180" w:lineRule="auto"/>
              <w:ind w:left="263" w:right="145" w:hanging="12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4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4" w:line="240" w:lineRule="auto"/>
              <w:ind w:left="46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化学成分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5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706-2016</w:t>
            </w:r>
          </w:p>
          <w:p>
            <w:pPr>
              <w:pStyle w:val="9"/>
              <w:spacing w:line="311" w:lineRule="exact"/>
              <w:ind w:left="18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1591-2018</w:t>
            </w:r>
          </w:p>
          <w:p>
            <w:pPr>
              <w:pStyle w:val="9"/>
              <w:spacing w:line="312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700-2006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4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4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6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6" w:line="240" w:lineRule="auto"/>
              <w:ind w:left="46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拉伸试验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4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706-2016</w:t>
            </w:r>
          </w:p>
          <w:p>
            <w:pPr>
              <w:pStyle w:val="9"/>
              <w:spacing w:line="311" w:lineRule="exact"/>
              <w:ind w:left="18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1591-2018</w:t>
            </w:r>
          </w:p>
          <w:p>
            <w:pPr>
              <w:pStyle w:val="9"/>
              <w:spacing w:line="312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700-2006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6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96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3" w:line="240" w:lineRule="auto"/>
              <w:ind w:left="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3" w:line="240" w:lineRule="auto"/>
              <w:ind w:left="46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弯曲试验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84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706-2016</w:t>
            </w:r>
          </w:p>
          <w:p>
            <w:pPr>
              <w:pStyle w:val="9"/>
              <w:spacing w:line="311" w:lineRule="exact"/>
              <w:ind w:left="18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1591-2018</w:t>
            </w:r>
          </w:p>
          <w:p>
            <w:pPr>
              <w:pStyle w:val="9"/>
              <w:spacing w:line="312" w:lineRule="exact"/>
              <w:ind w:left="248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700-2006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3" w:line="240" w:lineRule="auto"/>
              <w:ind w:right="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03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1" w:line="240" w:lineRule="auto"/>
        <w:rPr>
          <w:rFonts w:ascii="宋体" w:hAnsi="宋体" w:eastAsia="宋体" w:cs="宋体"/>
          <w:sz w:val="8"/>
          <w:szCs w:val="8"/>
        </w:rPr>
      </w:pPr>
    </w:p>
    <w:p>
      <w:pPr>
        <w:pStyle w:val="2"/>
        <w:spacing w:before="0" w:line="240" w:lineRule="auto"/>
        <w:ind w:left="1100" w:right="0"/>
        <w:jc w:val="left"/>
      </w:pPr>
      <w:r>
        <w:t>5.预应力混凝土用钢材（预应力混凝土用钢绞线）</w:t>
      </w:r>
    </w:p>
    <w:p>
      <w:pPr>
        <w:spacing w:before="10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3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96"/>
        <w:gridCol w:w="1383"/>
        <w:gridCol w:w="750"/>
        <w:gridCol w:w="1351"/>
        <w:gridCol w:w="649"/>
        <w:gridCol w:w="817"/>
        <w:gridCol w:w="667"/>
        <w:gridCol w:w="783"/>
        <w:gridCol w:w="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28" w:line="180" w:lineRule="auto"/>
              <w:ind w:left="129" w:right="12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95" w:line="240" w:lineRule="auto"/>
              <w:ind w:left="70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95" w:line="240" w:lineRule="auto"/>
              <w:ind w:left="56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49" w:lineRule="exact"/>
              <w:ind w:left="199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</w:t>
            </w:r>
          </w:p>
          <w:p>
            <w:pPr>
              <w:pStyle w:val="9"/>
              <w:spacing w:before="35" w:line="180" w:lineRule="auto"/>
              <w:ind w:left="199" w:right="19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制 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28" w:line="180" w:lineRule="auto"/>
              <w:ind w:left="162" w:right="16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49" w:lineRule="exact"/>
              <w:ind w:left="20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</w:t>
            </w:r>
          </w:p>
          <w:p>
            <w:pPr>
              <w:pStyle w:val="9"/>
              <w:spacing w:before="35" w:line="180" w:lineRule="auto"/>
              <w:ind w:left="207" w:right="208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要 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28" w:line="180" w:lineRule="auto"/>
              <w:ind w:left="145" w:right="146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49" w:lineRule="exact"/>
              <w:ind w:left="182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</w:t>
            </w:r>
          </w:p>
          <w:p>
            <w:pPr>
              <w:pStyle w:val="9"/>
              <w:spacing w:before="35" w:line="180" w:lineRule="auto"/>
              <w:ind w:left="182" w:right="18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6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9"/>
              <w:spacing w:line="276" w:lineRule="auto"/>
              <w:ind w:left="290" w:right="214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力学性 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" w:line="276" w:lineRule="auto"/>
              <w:ind w:left="244" w:right="166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整根钢绞线 最大力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spacing w:before="165"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5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5224-2014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9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 w:line="360" w:lineRule="exact"/>
              <w:ind w:left="35" w:right="166" w:hanging="32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规定非比例 延伸力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-66"/>
                <w:w w:val="104"/>
                <w:sz w:val="25"/>
                <w:szCs w:val="25"/>
              </w:rPr>
              <w:t>F</w:t>
            </w:r>
            <w:r>
              <w:rPr>
                <w:rFonts w:ascii="宋体" w:hAnsi="宋体" w:eastAsia="宋体" w:cs="宋体"/>
                <w:position w:val="-2"/>
                <w:sz w:val="12"/>
                <w:szCs w:val="12"/>
              </w:rPr>
              <w:t>p0.2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spacing w:before="167"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7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5224-2014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 w:line="276" w:lineRule="auto"/>
              <w:ind w:left="364" w:right="166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最大力总伸 长率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9"/>
              <w:spacing w:before="166"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5224-2014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8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11910" w:h="16840"/>
          <w:pgMar w:top="1340" w:right="1320" w:bottom="280" w:left="1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3" w:line="240" w:lineRule="auto"/>
        <w:rPr>
          <w:rFonts w:ascii="宋体" w:hAnsi="宋体" w:eastAsia="宋体" w:cs="宋体"/>
          <w:sz w:val="6"/>
          <w:szCs w:val="6"/>
        </w:rPr>
      </w:pPr>
    </w:p>
    <w:tbl>
      <w:tblPr>
        <w:tblStyle w:val="5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96"/>
        <w:gridCol w:w="1383"/>
        <w:gridCol w:w="2101"/>
        <w:gridCol w:w="649"/>
        <w:gridCol w:w="817"/>
        <w:gridCol w:w="667"/>
        <w:gridCol w:w="783"/>
        <w:gridCol w:w="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-56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应力松弛率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0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 5224-2014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9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  <w:r>
              <w:rPr>
                <w:rFonts w:ascii="宋体" w:hAnsi="宋体" w:eastAsia="宋体" w:cs="宋体"/>
                <w:spacing w:val="-32"/>
                <w:position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采用推算法进行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120h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松弛试验确定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1000h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松弛率。</w:t>
            </w:r>
          </w:p>
        </w:tc>
      </w:tr>
    </w:tbl>
    <w:p>
      <w:pPr>
        <w:spacing w:before="3" w:line="240" w:lineRule="auto"/>
        <w:rPr>
          <w:rFonts w:ascii="宋体" w:hAnsi="宋体" w:eastAsia="宋体" w:cs="宋体"/>
          <w:sz w:val="8"/>
          <w:szCs w:val="8"/>
        </w:rPr>
      </w:pPr>
    </w:p>
    <w:p>
      <w:pPr>
        <w:pStyle w:val="2"/>
        <w:spacing w:before="0" w:line="240" w:lineRule="auto"/>
        <w:ind w:left="860" w:right="0"/>
        <w:jc w:val="left"/>
      </w:pPr>
      <w:r>
        <w:t>6.预应力混凝土用钢材（预应力混凝土用钢丝）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  <w:r>
        <w:pict>
          <v:group id="_x0000_s1026" o:spid="_x0000_s1026" o:spt="203" style="position:absolute;left:0pt;margin-left:85.95pt;margin-top:4pt;height:333pt;width:426.6pt;mso-position-horizontal-relative:page;z-index:-48128;mso-width-relative:page;mso-height-relative:page;" coordorigin="1687,492" coordsize="8532,6660">
            <o:lock v:ext="edit" aspectratio="f"/>
            <v:group id="_x0000_s1027" o:spid="_x0000_s1027" o:spt="203" style="position:absolute;left:1695;top:500;height:938;width:504;" coordorigin="1695,500" coordsize="504,938">
              <o:lock v:ext="edit" aspectratio="f"/>
              <v:shape id="_x0000_s1028" o:spid="_x0000_s1028" style="position:absolute;left:1695;top:500;height:938;width:504;" fillcolor="#EDEBE0" filled="t" stroked="f" coordorigin="1695,500" coordsize="504,938" path="m1695,500l2199,500,2199,1438,1695,1438,1695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29" o:spid="_x0000_s1029" o:spt="203" style="position:absolute;left:2204;top:500;height:938;width:2374;" coordorigin="2204,500" coordsize="2374,938">
              <o:lock v:ext="edit" aspectratio="f"/>
              <v:shape id="_x0000_s1030" o:spid="_x0000_s1030" style="position:absolute;left:2204;top:500;height:938;width:2374;" fillcolor="#EDEBE0" filled="t" stroked="f" coordorigin="2204,500" coordsize="2374,938" path="m2204,500l4578,500,4578,1438,2204,1438,2204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31" o:spid="_x0000_s1031" o:spt="203" style="position:absolute;left:4583;top:500;height:938;width:2096;" coordorigin="4583,500" coordsize="2096,938">
              <o:lock v:ext="edit" aspectratio="f"/>
              <v:shape id="_x0000_s1032" o:spid="_x0000_s1032" style="position:absolute;left:4583;top:500;height:938;width:2096;" fillcolor="#EDEBE0" filled="t" stroked="f" coordorigin="4583,500" coordsize="2096,938" path="m4583,500l6679,500,6679,1438,4583,1438,4583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33" o:spid="_x0000_s1033" o:spt="203" style="position:absolute;left:6684;top:500;height:938;width:644;" coordorigin="6684,500" coordsize="644,938">
              <o:lock v:ext="edit" aspectratio="f"/>
              <v:shape id="_x0000_s1034" o:spid="_x0000_s1034" style="position:absolute;left:6684;top:500;height:938;width:644;" fillcolor="#EDEBE0" filled="t" stroked="f" coordorigin="6684,500" coordsize="644,938" path="m6684,500l7328,500,7328,1438,6684,1438,6684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35" o:spid="_x0000_s1035" o:spt="203" style="position:absolute;left:7333;top:500;height:938;width:812;" coordorigin="7333,500" coordsize="812,938">
              <o:lock v:ext="edit" aspectratio="f"/>
              <v:shape id="_x0000_s1036" o:spid="_x0000_s1036" style="position:absolute;left:7333;top:500;height:938;width:812;" fillcolor="#EDEBE0" filled="t" stroked="f" coordorigin="7333,500" coordsize="812,938" path="m7333,500l8145,500,8145,1438,7333,1438,7333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37" o:spid="_x0000_s1037" o:spt="203" style="position:absolute;left:8150;top:500;height:938;width:662;" coordorigin="8150,500" coordsize="662,938">
              <o:lock v:ext="edit" aspectratio="f"/>
              <v:shape id="_x0000_s1038" o:spid="_x0000_s1038" style="position:absolute;left:8150;top:500;height:938;width:662;" fillcolor="#EDEBE0" filled="t" stroked="f" coordorigin="8150,500" coordsize="662,938" path="m8150,500l8812,500,8812,1438,8150,1438,8150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39" o:spid="_x0000_s1039" o:spt="203" style="position:absolute;left:8817;top:500;height:938;width:778;" coordorigin="8817,500" coordsize="778,938">
              <o:lock v:ext="edit" aspectratio="f"/>
              <v:shape id="_x0000_s1040" o:spid="_x0000_s1040" style="position:absolute;left:8817;top:500;height:938;width:778;" fillcolor="#EDEBE0" filled="t" stroked="f" coordorigin="8817,500" coordsize="778,938" path="m8817,500l9595,500,9595,1438,8817,1438,8817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41" o:spid="_x0000_s1041" o:spt="203" style="position:absolute;left:9600;top:500;height:938;width:612;" coordorigin="9600,500" coordsize="612,938">
              <o:lock v:ext="edit" aspectratio="f"/>
              <v:shape id="_x0000_s1042" o:spid="_x0000_s1042" style="position:absolute;left:9600;top:500;height:938;width:612;" fillcolor="#EDEBE0" filled="t" stroked="f" coordorigin="9600,500" coordsize="612,938" path="m9600,500l10212,500,10212,1438,9600,1438,9600,500xe">
                <v:path arrowok="t"/>
                <v:fill on="t" color2="#FFFFFF" focussize="0,0"/>
                <v:stroke on="f"/>
                <v:imagedata o:title=""/>
                <o:lock v:ext="edit" aspectratio="f"/>
              </v:shape>
            </v:group>
            <v:group id="_x0000_s1043" o:spid="_x0000_s1043" o:spt="203" style="position:absolute;left:1687;top:497;height:2;width:8532;" coordorigin="1687,497" coordsize="8532,2">
              <o:lock v:ext="edit" aspectratio="f"/>
              <v:shape id="_x0000_s1044" o:spid="_x0000_s1044" style="position:absolute;left:1687;top:497;height:2;width:8532;" filled="f" stroked="t" coordorigin="1687,497" coordsize="8532,0" path="m1687,497l10219,497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45" o:spid="_x0000_s1045" o:spt="203" style="position:absolute;left:1687;top:1441;height:2;width:8532;" coordorigin="1687,1441" coordsize="8532,2">
              <o:lock v:ext="edit" aspectratio="f"/>
              <v:shape id="_x0000_s1046" o:spid="_x0000_s1046" style="position:absolute;left:1687;top:1441;height:2;width:8532;" filled="f" stroked="t" coordorigin="1687,1441" coordsize="8532,0" path="m1687,1441l10219,144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47" o:spid="_x0000_s1047" o:spt="203" style="position:absolute;left:1687;top:2171;height:2;width:519;" coordorigin="1687,2171" coordsize="519,2">
              <o:lock v:ext="edit" aspectratio="f"/>
              <v:shape id="_x0000_s1048" o:spid="_x0000_s1048" style="position:absolute;left:1687;top:2171;height:2;width:519;" filled="f" stroked="t" coordorigin="1687,2171" coordsize="519,0" path="m1687,2171l2206,217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49" o:spid="_x0000_s1049" o:spt="203" style="position:absolute;left:1687;top:3261;height:2;width:519;" coordorigin="1687,3261" coordsize="519,2">
              <o:lock v:ext="edit" aspectratio="f"/>
              <v:shape id="_x0000_s1050" o:spid="_x0000_s1050" style="position:absolute;left:1687;top:3261;height:2;width:519;" filled="f" stroked="t" coordorigin="1687,3261" coordsize="519,0" path="m1687,3261l2206,326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51" o:spid="_x0000_s1051" o:spt="203" style="position:absolute;left:1687;top:3991;height:2;width:519;" coordorigin="1687,3991" coordsize="519,2">
              <o:lock v:ext="edit" aspectratio="f"/>
              <v:shape id="_x0000_s1052" o:spid="_x0000_s1052" style="position:absolute;left:1687;top:3991;height:2;width:519;" filled="f" stroked="t" coordorigin="1687,3991" coordsize="519,0" path="m1687,3991l2206,399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53" o:spid="_x0000_s1053" o:spt="203" style="position:absolute;left:1687;top:4659;height:2;width:8532;" coordorigin="1687,4659" coordsize="8532,2">
              <o:lock v:ext="edit" aspectratio="f"/>
              <v:shape id="_x0000_s1054" o:spid="_x0000_s1054" style="position:absolute;left:1687;top:4659;height:2;width:8532;" filled="f" stroked="t" coordorigin="1687,4659" coordsize="8532,0" path="m1687,4659l10219,4659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55" o:spid="_x0000_s1055" o:spt="203" style="position:absolute;left:1687;top:5749;height:2;width:519;" coordorigin="1687,5749" coordsize="519,2">
              <o:lock v:ext="edit" aspectratio="f"/>
              <v:shape id="_x0000_s1056" o:spid="_x0000_s1056" style="position:absolute;left:1687;top:5749;height:2;width:519;" filled="f" stroked="t" coordorigin="1687,5749" coordsize="519,0" path="m1687,5749l2206,5749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57" o:spid="_x0000_s1057" o:spt="203" style="position:absolute;left:1687;top:6479;height:2;width:8532;" coordorigin="1687,6479" coordsize="8532,2">
              <o:lock v:ext="edit" aspectratio="f"/>
              <v:shape id="_x0000_s1058" o:spid="_x0000_s1058" style="position:absolute;left:1687;top:6479;height:2;width:8532;" filled="f" stroked="t" coordorigin="1687,6479" coordsize="8532,0" path="m1687,6479l10219,6479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59" o:spid="_x0000_s1059" o:spt="203" style="position:absolute;left:1687;top:7147;height:2;width:8532;" coordorigin="1687,7147" coordsize="8532,2">
              <o:lock v:ext="edit" aspectratio="f"/>
              <v:shape id="_x0000_s1060" o:spid="_x0000_s1060" style="position:absolute;left:1687;top:7147;height:2;width:8532;" filled="f" stroked="t" coordorigin="1687,7147" coordsize="8532,0" path="m1687,7147l10219,7147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61" o:spid="_x0000_s1061" o:spt="203" style="position:absolute;left:1692;top:492;height:6660;width:2;" coordorigin="1692,492" coordsize="2,6660">
              <o:lock v:ext="edit" aspectratio="f"/>
              <v:shape id="_x0000_s1062" o:spid="_x0000_s1062" style="position:absolute;left:1692;top:492;height:6660;width:2;" filled="f" stroked="t" coordorigin="1692,492" coordsize="0,6660" path="m1692,492l1692,7152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63" o:spid="_x0000_s1063" o:spt="203" style="position:absolute;left:2201;top:492;height:5982;width:2;" coordorigin="2201,492" coordsize="2,5982">
              <o:lock v:ext="edit" aspectratio="f"/>
              <v:shape id="_x0000_s1064" o:spid="_x0000_s1064" style="position:absolute;left:2201;top:492;height:5982;width:2;" filled="f" stroked="t" coordorigin="2201,492" coordsize="0,5982" path="m2201,492l2201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65" o:spid="_x0000_s1065" o:spt="203" style="position:absolute;left:3192;top:2171;height:2;width:7027;" coordorigin="3192,2171" coordsize="7027,2">
              <o:lock v:ext="edit" aspectratio="f"/>
              <v:shape id="_x0000_s1066" o:spid="_x0000_s1066" style="position:absolute;left:3192;top:2171;height:2;width:7027;" filled="f" stroked="t" coordorigin="3192,2171" coordsize="7027,0" path="m3192,2171l10219,217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67" o:spid="_x0000_s1067" o:spt="203" style="position:absolute;left:3192;top:3261;height:2;width:7027;" coordorigin="3192,3261" coordsize="7027,2">
              <o:lock v:ext="edit" aspectratio="f"/>
              <v:shape id="_x0000_s1068" o:spid="_x0000_s1068" style="position:absolute;left:3192;top:3261;height:2;width:7027;" filled="f" stroked="t" coordorigin="3192,3261" coordsize="7027,0" path="m3192,3261l10219,326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69" o:spid="_x0000_s1069" o:spt="203" style="position:absolute;left:3192;top:3991;height:2;width:7027;" coordorigin="3192,3991" coordsize="7027,2">
              <o:lock v:ext="edit" aspectratio="f"/>
              <v:shape id="_x0000_s1070" o:spid="_x0000_s1070" style="position:absolute;left:3192;top:3991;height:2;width:7027;" filled="f" stroked="t" coordorigin="3192,3991" coordsize="7027,0" path="m3192,3991l10219,3991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71" o:spid="_x0000_s1071" o:spt="203" style="position:absolute;left:3192;top:5749;height:2;width:7027;" coordorigin="3192,5749" coordsize="7027,2">
              <o:lock v:ext="edit" aspectratio="f"/>
              <v:shape id="_x0000_s1072" o:spid="_x0000_s1072" style="position:absolute;left:3192;top:5749;height:2;width:7027;" filled="f" stroked="t" coordorigin="3192,5749" coordsize="7027,0" path="m3192,5749l10219,5749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73" o:spid="_x0000_s1073" o:spt="203" style="position:absolute;left:3197;top:1436;height:5038;width:2;" coordorigin="3197,1436" coordsize="2,5038">
              <o:lock v:ext="edit" aspectratio="f"/>
              <v:shape id="_x0000_s1074" o:spid="_x0000_s1074" style="position:absolute;left:3197;top:1436;height:5038;width:2;" filled="f" stroked="t" coordorigin="3197,1436" coordsize="0,5038" path="m3197,1436l3197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75" o:spid="_x0000_s1075" o:spt="203" style="position:absolute;left:4580;top:492;height:5982;width:2;" coordorigin="4580,492" coordsize="2,5982">
              <o:lock v:ext="edit" aspectratio="f"/>
              <v:shape id="_x0000_s1076" o:spid="_x0000_s1076" style="position:absolute;left:4580;top:492;height:5982;width:2;" filled="f" stroked="t" coordorigin="4580,492" coordsize="0,5982" path="m4580,492l4580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77" o:spid="_x0000_s1077" o:spt="203" style="position:absolute;left:6681;top:492;height:5982;width:2;" coordorigin="6681,492" coordsize="2,5982">
              <o:lock v:ext="edit" aspectratio="f"/>
              <v:shape id="_x0000_s1078" o:spid="_x0000_s1078" style="position:absolute;left:6681;top:492;height:5982;width:2;" filled="f" stroked="t" coordorigin="6681,492" coordsize="0,5982" path="m6681,492l6681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79" o:spid="_x0000_s1079" o:spt="203" style="position:absolute;left:7330;top:492;height:5982;width:2;" coordorigin="7330,492" coordsize="2,5982">
              <o:lock v:ext="edit" aspectratio="f"/>
              <v:shape id="_x0000_s1080" o:spid="_x0000_s1080" style="position:absolute;left:7330;top:492;height:5982;width:2;" filled="f" stroked="t" coordorigin="7330,492" coordsize="0,5982" path="m7330,492l7330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81" o:spid="_x0000_s1081" o:spt="203" style="position:absolute;left:8147;top:492;height:5982;width:2;" coordorigin="8147,492" coordsize="2,5982">
              <o:lock v:ext="edit" aspectratio="f"/>
              <v:shape id="_x0000_s1082" o:spid="_x0000_s1082" style="position:absolute;left:8147;top:492;height:5982;width:2;" filled="f" stroked="t" coordorigin="8147,492" coordsize="0,5982" path="m8147,492l8147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83" o:spid="_x0000_s1083" o:spt="203" style="position:absolute;left:8814;top:492;height:5982;width:2;" coordorigin="8814,492" coordsize="2,5982">
              <o:lock v:ext="edit" aspectratio="f"/>
              <v:shape id="_x0000_s1084" o:spid="_x0000_s1084" style="position:absolute;left:8814;top:492;height:5982;width:2;" filled="f" stroked="t" coordorigin="8814,492" coordsize="0,5982" path="m8814,492l8814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85" o:spid="_x0000_s1085" o:spt="203" style="position:absolute;left:9597;top:492;height:5982;width:2;" coordorigin="9597,492" coordsize="2,5982">
              <o:lock v:ext="edit" aspectratio="f"/>
              <v:shape id="_x0000_s1086" o:spid="_x0000_s1086" style="position:absolute;left:9597;top:492;height:5982;width:2;" filled="f" stroked="t" coordorigin="9597,492" coordsize="0,5982" path="m9597,492l9597,6474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</v:group>
            <v:group id="_x0000_s1087" o:spid="_x0000_s1087" o:spt="203" style="position:absolute;left:1800;top:502;height:6650;width:8416;" coordorigin="1800,502" coordsize="8416,6650">
              <o:lock v:ext="edit" aspectratio="f"/>
              <v:shape id="_x0000_s1088" o:spid="_x0000_s1088" style="position:absolute;left:10214;top:502;height:6650;width:2;" filled="f" stroked="t" coordorigin="10214,502" coordsize="0,6650" path="m10214,502l10214,7152e">
                <v:path arrowok="t"/>
                <v:fill on="f" focussize="0,0"/>
                <v:stroke weight="0.48pt" color="#000000"/>
                <v:imagedata o:title=""/>
                <o:lock v:ext="edit" aspectratio="f"/>
              </v:shape>
              <v:shape id="_x0000_s1089" o:spid="_x0000_s1089" o:spt="202" type="#_x0000_t202" style="position:absolute;left:1826;top:693;height:552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18"/>
                          <w:szCs w:val="18"/>
                        </w:rPr>
                        <w:t>序</w:t>
                      </w:r>
                    </w:p>
                    <w:p>
                      <w:pP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号</w:t>
                      </w:r>
                    </w:p>
                  </w:txbxContent>
                </v:textbox>
              </v:shape>
              <v:shape id="_x0000_s1090" o:spid="_x0000_s1090" o:spt="202" type="#_x0000_t202" style="position:absolute;left:2909;top:849;height:240;width:963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检验项目</w:t>
                      </w:r>
                    </w:p>
                  </w:txbxContent>
                </v:textbox>
              </v:shape>
              <v:shape id="_x0000_s1091" o:spid="_x0000_s1091" o:spt="202" type="#_x0000_t202" style="position:absolute;left:5148;top:849;height:317;width:963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检验方法</w:t>
                      </w:r>
                    </w:p>
                  </w:txbxContent>
                </v:textbox>
              </v:shape>
              <v:shape id="_x0000_s1092" o:spid="_x0000_s1092" o:spt="202" type="#_x0000_t202" style="position:absolute;left:6886;top:537;height:864;width:1092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left="630" w:hanging="630" w:hangingChars="300"/>
                        <w:jc w:val="left"/>
                        <w:rPr>
                          <w:rFonts w:hint="default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强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非强</w:t>
                      </w:r>
                    </w:p>
                    <w:p>
                      <w:pPr>
                        <w:ind w:left="630" w:hanging="630" w:hangingChars="300"/>
                        <w:jc w:val="both"/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制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制性</w:t>
                      </w:r>
                    </w:p>
                    <w:p>
                      <w:pPr>
                        <w:rPr>
                          <w:rFonts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</w:rPr>
                        <w:t>性</w:t>
                      </w:r>
                    </w:p>
                  </w:txbxContent>
                </v:textbox>
              </v:shape>
              <v:shape id="_x0000_s1093" o:spid="_x0000_s1093" o:spt="202" type="#_x0000_t202" style="position:absolute;left:8359;top:537;height:864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6" w:line="180" w:lineRule="auto"/>
                        <w:ind w:left="0" w:right="0" w:firstLine="0"/>
                        <w:jc w:val="left"/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重要项</w:t>
                      </w:r>
                    </w:p>
                  </w:txbxContent>
                </v:textbox>
              </v:shape>
              <v:shape id="_x0000_s1094" o:spid="_x0000_s1094" o:spt="202" type="#_x0000_t202" style="position:absolute;left:8964;top:537;height:864;width:1061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6" w:line="180" w:lineRule="auto"/>
                        <w:ind w:left="0" w:right="0" w:firstLine="0"/>
                        <w:jc w:val="left"/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较重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次</w:t>
                      </w:r>
                    </w:p>
                    <w:p>
                      <w:pPr>
                        <w:spacing w:before="36" w:line="180" w:lineRule="auto"/>
                        <w:ind w:left="630" w:right="0" w:hanging="630" w:hangingChars="300"/>
                        <w:jc w:val="left"/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要项</w:t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ab/>
                      </w: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要</w:t>
                      </w:r>
                    </w:p>
                    <w:p>
                      <w:pPr>
                        <w:spacing w:before="36" w:line="180" w:lineRule="auto"/>
                        <w:ind w:left="627" w:leftChars="285" w:right="0" w:firstLine="0" w:firstLineChars="0"/>
                        <w:jc w:val="left"/>
                      </w:pPr>
                      <w:r>
                        <w:rPr>
                          <w:rFonts w:hint="eastAsia" w:ascii="Microsoft JhengHei" w:hAnsi="Microsoft JhengHei" w:eastAsia="Microsoft JhengHei" w:cs="Microsoft JhengHei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项</w:t>
                      </w:r>
                    </w:p>
                  </w:txbxContent>
                </v:textbox>
              </v:shape>
              <v:shape id="_x0000_s1095" o:spid="_x0000_s1095" o:spt="202" type="#_x0000_t202" style="position:absolute;left:1886;top:1708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096" o:spid="_x0000_s1096" o:spt="202" type="#_x0000_t202" style="position:absolute;left:3206;top:1528;height:970;width:120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31" w:right="0" w:hanging="32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规定非比例</w:t>
                      </w:r>
                    </w:p>
                    <w:p>
                      <w:pPr>
                        <w:spacing w:before="46"/>
                        <w:ind w:left="31" w:right="0" w:firstLine="0"/>
                        <w:jc w:val="left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延伸力</w:t>
                      </w:r>
                      <w:r>
                        <w:rPr>
                          <w:rFonts w:ascii="宋体" w:hAnsi="宋体" w:eastAsia="宋体" w:cs="宋体"/>
                          <w:spacing w:val="-7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eastAsia="Calibri" w:cs="Calibri"/>
                          <w:i/>
                          <w:spacing w:val="-66"/>
                          <w:w w:val="104"/>
                          <w:sz w:val="25"/>
                          <w:szCs w:val="25"/>
                        </w:rPr>
                        <w:t>F</w:t>
                      </w:r>
                      <w:r>
                        <w:rPr>
                          <w:rFonts w:ascii="宋体" w:hAnsi="宋体" w:eastAsia="宋体" w:cs="宋体"/>
                          <w:position w:val="-2"/>
                          <w:sz w:val="12"/>
                          <w:szCs w:val="12"/>
                        </w:rPr>
                        <w:t>p0.2</w:t>
                      </w:r>
                    </w:p>
                    <w:p>
                      <w:pPr>
                        <w:spacing w:before="22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最大力总伸</w:t>
                      </w:r>
                    </w:p>
                  </w:txbxContent>
                </v:textbox>
              </v:shape>
              <v:shape id="_x0000_s1097" o:spid="_x0000_s1097" o:spt="202" type="#_x0000_t202" style="position:absolute;left:4790;top:1687;height:240;width:48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  <v:shape id="_x0000_s1098" o:spid="_x0000_s1098" o:spt="202" type="#_x0000_t202" style="position:absolute;left:5390;top:1687;height:240;width:108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099" o:spid="_x0000_s1099" o:spt="202" type="#_x0000_t202" style="position:absolute;left:7618;top:170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0" o:spid="_x0000_s1100" o:spt="202" type="#_x0000_t202" style="position:absolute;left:8359;top:170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1" o:spid="_x0000_s1101" o:spt="202" type="#_x0000_t202" style="position:absolute;left:1886;top:2618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102" o:spid="_x0000_s1102" o:spt="202" type="#_x0000_t202" style="position:absolute;left:2256;top:2771;height:600;width:7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力学性</w:t>
                      </w:r>
                    </w:p>
                    <w:p>
                      <w:pPr>
                        <w:spacing w:before="46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能</w:t>
                      </w:r>
                    </w:p>
                  </w:txbxContent>
                </v:textbox>
              </v:shape>
              <v:shape id="_x0000_s1103" o:spid="_x0000_s1103" o:spt="202" type="#_x0000_t202" style="position:absolute;left:3142;top:2618;height:1330;width:14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长</w:t>
                      </w:r>
                      <w:r>
                        <w:rPr>
                          <w:rFonts w:ascii="宋体" w:hAnsi="宋体" w:eastAsia="宋体" w:cs="宋体"/>
                          <w:spacing w:val="-111"/>
                          <w:sz w:val="24"/>
                          <w:szCs w:val="24"/>
                        </w:rPr>
                        <w:t>率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（光圆及</w:t>
                      </w:r>
                    </w:p>
                    <w:p>
                      <w:pPr>
                        <w:spacing w:before="46"/>
                        <w:ind w:left="64" w:right="0" w:hanging="65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螺旋肋钢丝）</w:t>
                      </w:r>
                    </w:p>
                    <w:p>
                      <w:pPr>
                        <w:spacing w:before="9" w:line="360" w:lineRule="atLeast"/>
                        <w:ind w:left="64" w:right="173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断面收缩率 (冷拉钢丝)</w:t>
                      </w:r>
                    </w:p>
                  </w:txbxContent>
                </v:textbox>
              </v:shape>
              <v:shape id="_x0000_s1104" o:spid="_x0000_s1104" o:spt="202" type="#_x0000_t202" style="position:absolute;left:7618;top:261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5" o:spid="_x0000_s1105" o:spt="202" type="#_x0000_t202" style="position:absolute;left:8359;top:261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6" o:spid="_x0000_s1106" o:spt="202" type="#_x0000_t202" style="position:absolute;left:1886;top:3528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107" o:spid="_x0000_s1107" o:spt="202" type="#_x0000_t202" style="position:absolute;left:7618;top:352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8" o:spid="_x0000_s1108" o:spt="202" type="#_x0000_t202" style="position:absolute;left:8359;top:3528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09" o:spid="_x0000_s1109" o:spt="202" type="#_x0000_t202" style="position:absolute;left:1886;top:4226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1110" o:spid="_x0000_s1110" o:spt="202" type="#_x0000_t202" style="position:absolute;left:3146;top:4209;height:257;width:13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57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应力松弛率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position w:val="12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</v:shape>
              <v:shape id="_x0000_s1111" o:spid="_x0000_s1111" o:spt="202" type="#_x0000_t202" style="position:absolute;left:7618;top:4226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12" o:spid="_x0000_s1112" o:spt="202" type="#_x0000_t202" style="position:absolute;left:8359;top:4226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13" o:spid="_x0000_s1113" o:spt="202" type="#_x0000_t202" style="position:absolute;left:3142;top:4747;height:240;width:133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反复弯</w:t>
                      </w:r>
                      <w:r>
                        <w:rPr>
                          <w:rFonts w:ascii="宋体" w:hAnsi="宋体" w:eastAsia="宋体" w:cs="宋体"/>
                          <w:spacing w:val="-111"/>
                          <w:sz w:val="24"/>
                          <w:szCs w:val="24"/>
                        </w:rPr>
                        <w:t>曲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（光</w:t>
                      </w:r>
                    </w:p>
                  </w:txbxContent>
                </v:textbox>
              </v:shape>
              <v:shape id="_x0000_s1114" o:spid="_x0000_s1114" o:spt="202" type="#_x0000_t202" style="position:absolute;left:1886;top:5107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1115" o:spid="_x0000_s1115" o:spt="202" type="#_x0000_t202" style="position:absolute;left:2256;top:5291;height:600;width:7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弯曲性</w:t>
                      </w:r>
                    </w:p>
                    <w:p>
                      <w:pPr>
                        <w:spacing w:before="46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能</w:t>
                      </w:r>
                    </w:p>
                  </w:txbxContent>
                </v:textbox>
              </v:shape>
              <v:shape id="_x0000_s1116" o:spid="_x0000_s1116" o:spt="202" type="#_x0000_t202" style="position:absolute;left:1886;top:6016;height:240;width:1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117" o:spid="_x0000_s1117" o:spt="202" type="#_x0000_t202" style="position:absolute;left:3146;top:5107;height:1330;width:132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圆及螺旋肋</w:t>
                      </w:r>
                    </w:p>
                    <w:p>
                      <w:pPr>
                        <w:spacing w:before="46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钢丝）</w:t>
                      </w:r>
                    </w:p>
                    <w:p>
                      <w:pPr>
                        <w:spacing w:before="9" w:line="360" w:lineRule="atLeast"/>
                        <w:ind w:left="0" w:right="0" w:firstLine="0"/>
                        <w:jc w:val="center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扭转(冷拉钢 丝)</w:t>
                      </w:r>
                    </w:p>
                  </w:txbxContent>
                </v:textbox>
              </v:shape>
              <v:shape id="_x0000_s1118" o:spid="_x0000_s1118" o:spt="202" type="#_x0000_t202" style="position:absolute;left:7618;top:5107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19" o:spid="_x0000_s1119" o:spt="202" type="#_x0000_t202" style="position:absolute;left:8359;top:5107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20" o:spid="_x0000_s1120" o:spt="202" type="#_x0000_t202" style="position:absolute;left:7618;top:6016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21" o:spid="_x0000_s1121" o:spt="202" type="#_x0000_t202" style="position:absolute;left:8359;top:6016;height:240;width:240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40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  <v:shape id="_x0000_s1122" o:spid="_x0000_s1122" o:spt="202" type="#_x0000_t202" style="position:absolute;left:1800;top:6698;height:257;width:5969;" filled="f" stroked="f" coordsize="21600,21600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57" w:lineRule="exact"/>
                        <w:ind w:left="0" w:right="0" w:firstLine="0"/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注：</w:t>
                      </w:r>
                      <w:r>
                        <w:rPr>
                          <w:rFonts w:ascii="宋体" w:hAnsi="宋体" w:eastAsia="宋体" w:cs="宋体"/>
                          <w:position w:val="12"/>
                          <w:sz w:val="12"/>
                          <w:szCs w:val="12"/>
                        </w:rPr>
                        <w:t>a</w:t>
                      </w:r>
                      <w:r>
                        <w:rPr>
                          <w:rFonts w:ascii="宋体" w:hAnsi="宋体" w:eastAsia="宋体" w:cs="宋体"/>
                          <w:spacing w:val="-32"/>
                          <w:position w:val="1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采用推算法进行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120h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松弛试验确定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1000h</w:t>
                      </w:r>
                      <w:r>
                        <w:rPr>
                          <w:rFonts w:ascii="宋体" w:hAnsi="宋体" w:eastAsia="宋体" w:cs="宋体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t>松弛率。</w:t>
                      </w:r>
                    </w:p>
                  </w:txbxContent>
                </v:textbox>
              </v:shape>
            </v:group>
          </v:group>
        </w:pic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4652" w:tblpY="187"/>
        <w:tblOverlap w:val="never"/>
        <w:tblW w:w="0" w:type="auto"/>
        <w:tblInd w:w="0" w:type="dxa"/>
        <w:tblBorders>
          <w:top w:val="dotted" w:color="FFFFFF" w:themeColor="background1" w:sz="4" w:space="0"/>
          <w:left w:val="dotted" w:color="FFFFFF" w:themeColor="background1" w:sz="4" w:space="0"/>
          <w:bottom w:val="dotted" w:color="FFFFFF" w:themeColor="background1" w:sz="4" w:space="0"/>
          <w:right w:val="dotted" w:color="FFFFFF" w:themeColor="background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05"/>
      </w:tblGrid>
      <w:tr>
        <w:tblPrEx>
          <w:tblBorders>
            <w:top w:val="dotted" w:color="FFFFFF" w:themeColor="background1" w:sz="4" w:space="0"/>
            <w:left w:val="dotted" w:color="FFFFFF" w:themeColor="background1" w:sz="4" w:space="0"/>
            <w:bottom w:val="dotted" w:color="FFFFFF" w:themeColor="background1" w:sz="4" w:space="0"/>
            <w:right w:val="dotted" w:color="FFFFFF" w:themeColor="background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4663" w:tblpY="6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505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line="298" w:lineRule="exact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line="298" w:lineRule="exact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34" w:line="240" w:lineRule="auto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34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7" w:line="240" w:lineRule="auto"/>
              <w:ind w:right="0"/>
              <w:jc w:val="left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pStyle w:val="9"/>
              <w:spacing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5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166" w:line="240" w:lineRule="auto"/>
              <w:ind w:left="5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5223-2014</w:t>
            </w: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/>
        </w:tc>
      </w:tr>
    </w:tbl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2" w:line="240" w:lineRule="auto"/>
        <w:rPr>
          <w:rFonts w:ascii="宋体" w:hAnsi="宋体" w:eastAsia="宋体" w:cs="宋体"/>
          <w:sz w:val="21"/>
          <w:szCs w:val="21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9" w:line="240" w:lineRule="auto"/>
        <w:rPr>
          <w:rFonts w:ascii="宋体" w:hAnsi="宋体" w:eastAsia="宋体" w:cs="宋体"/>
          <w:sz w:val="18"/>
          <w:szCs w:val="18"/>
        </w:rPr>
      </w:pPr>
    </w:p>
    <w:p>
      <w:r>
        <w:br w:type="page"/>
      </w:r>
    </w:p>
    <w:p>
      <w:pPr>
        <w:pStyle w:val="2"/>
        <w:spacing w:before="0" w:line="240" w:lineRule="auto"/>
        <w:ind w:left="0" w:leftChars="0" w:right="0" w:firstLine="640" w:firstLineChars="200"/>
        <w:jc w:val="left"/>
      </w:pPr>
      <w:r>
        <w:t>7.预应力混凝土用钢材（预应力混凝土用钢棒）</w:t>
      </w:r>
    </w:p>
    <w:p>
      <w:pPr>
        <w:spacing w:before="11" w:line="240" w:lineRule="auto"/>
        <w:rPr>
          <w:rFonts w:ascii="宋体" w:hAnsi="宋体" w:eastAsia="宋体" w:cs="宋体"/>
          <w:sz w:val="5"/>
          <w:szCs w:val="5"/>
        </w:rPr>
      </w:pPr>
    </w:p>
    <w:tbl>
      <w:tblPr>
        <w:tblStyle w:val="5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96"/>
        <w:gridCol w:w="1383"/>
        <w:gridCol w:w="2101"/>
        <w:gridCol w:w="649"/>
        <w:gridCol w:w="817"/>
        <w:gridCol w:w="667"/>
        <w:gridCol w:w="783"/>
        <w:gridCol w:w="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33" w:line="177" w:lineRule="auto"/>
              <w:ind w:left="129" w:right="12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94" w:line="240" w:lineRule="auto"/>
              <w:ind w:left="70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检验项目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94" w:line="240" w:lineRule="auto"/>
              <w:ind w:left="563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检验方法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50" w:lineRule="exact"/>
              <w:ind w:left="199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强</w:t>
            </w:r>
          </w:p>
          <w:p>
            <w:pPr>
              <w:pStyle w:val="9"/>
              <w:spacing w:before="40" w:line="177" w:lineRule="auto"/>
              <w:ind w:left="199" w:right="197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制 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33" w:line="177" w:lineRule="auto"/>
              <w:ind w:left="162" w:right="16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非强 制性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50" w:lineRule="exact"/>
              <w:ind w:left="207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重</w:t>
            </w:r>
          </w:p>
          <w:p>
            <w:pPr>
              <w:pStyle w:val="9"/>
              <w:spacing w:before="40" w:line="177" w:lineRule="auto"/>
              <w:ind w:left="207" w:right="208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要 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before="133" w:line="177" w:lineRule="auto"/>
              <w:ind w:left="145" w:right="146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较重 要项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BE0"/>
          </w:tcPr>
          <w:p>
            <w:pPr>
              <w:pStyle w:val="9"/>
              <w:spacing w:line="250" w:lineRule="exact"/>
              <w:ind w:left="182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次</w:t>
            </w:r>
          </w:p>
          <w:p>
            <w:pPr>
              <w:pStyle w:val="9"/>
              <w:spacing w:before="40" w:line="177" w:lineRule="auto"/>
              <w:ind w:left="182" w:right="182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ascii="Microsoft JhengHei" w:hAnsi="Microsoft JhengHei" w:eastAsia="Microsoft JhengHei" w:cs="Microsoft JhengHei"/>
                <w:b/>
                <w:bCs/>
                <w:sz w:val="24"/>
                <w:szCs w:val="24"/>
              </w:rPr>
              <w:t>要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line="240" w:lineRule="auto"/>
              <w:ind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spacing w:before="13" w:line="240" w:lineRule="auto"/>
              <w:ind w:right="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>
            <w:pPr>
              <w:pStyle w:val="9"/>
              <w:spacing w:line="276" w:lineRule="auto"/>
              <w:ind w:left="290" w:right="214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力学性 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抗拉强度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40" w:lineRule="auto"/>
              <w:ind w:left="35" w:right="0" w:hanging="32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规定塑性延</w:t>
            </w:r>
          </w:p>
          <w:p>
            <w:pPr>
              <w:pStyle w:val="9"/>
              <w:spacing w:before="46" w:line="240" w:lineRule="auto"/>
              <w:ind w:left="35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伸强度</w:t>
            </w:r>
            <w:r>
              <w:rPr>
                <w:rFonts w:ascii="宋体" w:hAnsi="宋体" w:eastAsia="宋体" w:cs="宋体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i/>
                <w:spacing w:val="-66"/>
                <w:w w:val="88"/>
                <w:sz w:val="25"/>
                <w:szCs w:val="25"/>
              </w:rPr>
              <w:t>R</w:t>
            </w:r>
            <w:r>
              <w:rPr>
                <w:rFonts w:ascii="宋体" w:hAnsi="宋体" w:eastAsia="宋体" w:cs="宋体"/>
                <w:position w:val="-2"/>
                <w:sz w:val="12"/>
                <w:szCs w:val="12"/>
              </w:rPr>
              <w:t>p0.2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6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 w:line="276" w:lineRule="auto"/>
              <w:ind w:left="364" w:right="166" w:hanging="36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最大力总伸 长率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65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断后伸长率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4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8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-56" w:right="0"/>
              <w:jc w:val="lef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应力松弛率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5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tbl>
      <w:tblPr>
        <w:tblStyle w:val="5"/>
        <w:tblpPr w:leftFromText="180" w:rightFromText="180" w:vertAnchor="text" w:horzAnchor="page" w:tblpX="1695" w:tblpY="17"/>
        <w:tblOverlap w:val="never"/>
        <w:tblW w:w="0" w:type="auto"/>
        <w:tblInd w:w="0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96"/>
        <w:gridCol w:w="1383"/>
        <w:gridCol w:w="2101"/>
        <w:gridCol w:w="649"/>
        <w:gridCol w:w="817"/>
        <w:gridCol w:w="667"/>
        <w:gridCol w:w="783"/>
        <w:gridCol w:w="617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509" w:type="dxa"/>
            <w:tcBorders>
              <w:tl2br w:val="nil"/>
              <w:tr2bl w:val="nil"/>
            </w:tcBorders>
          </w:tcPr>
          <w:p>
            <w:pPr>
              <w:pStyle w:val="9"/>
              <w:spacing w:before="157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6</w:t>
            </w:r>
          </w:p>
        </w:tc>
        <w:tc>
          <w:tcPr>
            <w:tcW w:w="996" w:type="dxa"/>
            <w:vMerge w:val="restart"/>
            <w:tcBorders>
              <w:tl2br w:val="nil"/>
              <w:tr2bl w:val="nil"/>
            </w:tcBorders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pStyle w:val="9"/>
              <w:spacing w:line="276" w:lineRule="auto"/>
              <w:ind w:left="290" w:right="214" w:hanging="24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弯曲性 能</w:t>
            </w:r>
          </w:p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9"/>
              <w:spacing w:before="157" w:line="240" w:lineRule="auto"/>
              <w:ind w:left="12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反复弯曲</w:t>
            </w: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pStyle w:val="9"/>
              <w:spacing w:before="136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l2br w:val="nil"/>
              <w:tr2bl w:val="nil"/>
            </w:tcBorders>
          </w:tcPr>
          <w:p/>
        </w:tc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pStyle w:val="9"/>
              <w:spacing w:before="157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pStyle w:val="9"/>
              <w:spacing w:before="157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l2br w:val="nil"/>
              <w:tr2bl w:val="nil"/>
            </w:tcBorders>
          </w:tcPr>
          <w:p/>
        </w:tc>
        <w:tc>
          <w:tcPr>
            <w:tcW w:w="617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509" w:type="dxa"/>
            <w:tcBorders>
              <w:tl2br w:val="nil"/>
              <w:tr2bl w:val="nil"/>
            </w:tcBorders>
          </w:tcPr>
          <w:p>
            <w:pPr>
              <w:pStyle w:val="9"/>
              <w:spacing w:before="159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7</w:t>
            </w:r>
          </w:p>
        </w:tc>
        <w:tc>
          <w:tcPr>
            <w:tcW w:w="996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383" w:type="dxa"/>
            <w:tcBorders>
              <w:tl2br w:val="nil"/>
              <w:tr2bl w:val="nil"/>
            </w:tcBorders>
          </w:tcPr>
          <w:p>
            <w:pPr>
              <w:pStyle w:val="9"/>
              <w:spacing w:before="159" w:line="240" w:lineRule="auto"/>
              <w:ind w:left="364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弯曲</w:t>
            </w:r>
          </w:p>
        </w:tc>
        <w:tc>
          <w:tcPr>
            <w:tcW w:w="2101" w:type="dxa"/>
            <w:tcBorders>
              <w:tl2br w:val="nil"/>
              <w:tr2bl w:val="nil"/>
            </w:tcBorders>
          </w:tcPr>
          <w:p>
            <w:pPr>
              <w:pStyle w:val="9"/>
              <w:spacing w:before="135" w:line="240" w:lineRule="auto"/>
              <w:ind w:left="102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GB/T</w:t>
            </w:r>
            <w:r>
              <w:rPr>
                <w:rFonts w:ascii="宋体"/>
                <w:spacing w:val="-34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5223.3-2017</w:t>
            </w:r>
          </w:p>
        </w:tc>
        <w:tc>
          <w:tcPr>
            <w:tcW w:w="649" w:type="dxa"/>
            <w:tcBorders>
              <w:tl2br w:val="nil"/>
              <w:tr2bl w:val="nil"/>
            </w:tcBorders>
          </w:tcPr>
          <w:p/>
        </w:tc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pStyle w:val="9"/>
              <w:spacing w:before="159" w:line="240" w:lineRule="auto"/>
              <w:ind w:right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667" w:type="dxa"/>
            <w:tcBorders>
              <w:tl2br w:val="nil"/>
              <w:tr2bl w:val="nil"/>
            </w:tcBorders>
          </w:tcPr>
          <w:p>
            <w:pPr>
              <w:pStyle w:val="9"/>
              <w:spacing w:before="159" w:line="240" w:lineRule="auto"/>
              <w:ind w:left="207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●</w:t>
            </w:r>
          </w:p>
        </w:tc>
        <w:tc>
          <w:tcPr>
            <w:tcW w:w="783" w:type="dxa"/>
            <w:tcBorders>
              <w:tl2br w:val="nil"/>
              <w:tr2bl w:val="nil"/>
            </w:tcBorders>
          </w:tcPr>
          <w:p/>
        </w:tc>
        <w:tc>
          <w:tcPr>
            <w:tcW w:w="617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</w:trPr>
        <w:tc>
          <w:tcPr>
            <w:tcW w:w="8522" w:type="dxa"/>
            <w:gridSpan w:val="9"/>
            <w:tcBorders>
              <w:tl2br w:val="nil"/>
              <w:tr2bl w:val="nil"/>
            </w:tcBorders>
          </w:tcPr>
          <w:p>
            <w:pPr>
              <w:pStyle w:val="9"/>
              <w:spacing w:before="158" w:line="240" w:lineRule="auto"/>
              <w:ind w:left="103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注：</w:t>
            </w:r>
            <w:r>
              <w:rPr>
                <w:rFonts w:ascii="宋体" w:hAnsi="宋体" w:eastAsia="宋体" w:cs="宋体"/>
                <w:position w:val="12"/>
                <w:sz w:val="12"/>
                <w:szCs w:val="12"/>
              </w:rPr>
              <w:t>a</w:t>
            </w:r>
            <w:r>
              <w:rPr>
                <w:rFonts w:ascii="宋体" w:hAnsi="宋体" w:eastAsia="宋体" w:cs="宋体"/>
                <w:spacing w:val="-32"/>
                <w:position w:val="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采用推算法进行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120h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松弛试验确定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1000h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松弛率。</w:t>
            </w:r>
          </w:p>
        </w:tc>
      </w:tr>
    </w:tbl>
    <w:p>
      <w:pPr>
        <w:spacing w:after="0"/>
        <w:rPr>
          <w:rFonts w:hint="eastAsia" w:eastAsia="宋体"/>
          <w:lang w:val="en-US" w:eastAsia="zh-CN"/>
        </w:rPr>
        <w:sectPr>
          <w:pgSz w:w="11910" w:h="16840"/>
          <w:pgMar w:top="1340" w:right="158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eastAsia="宋体"/>
          <w:lang w:val="en-US" w:eastAsia="zh-CN"/>
        </w:rPr>
        <w:t xml:space="preserve"> </w:t>
      </w:r>
    </w:p>
    <w:p>
      <w:pPr>
        <w:pStyle w:val="2"/>
        <w:spacing w:before="0" w:line="240" w:lineRule="auto"/>
        <w:ind w:left="0" w:leftChars="0" w:right="0" w:firstLine="960" w:firstLineChars="30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</w:t>
      </w:r>
      <w:r>
        <w:rPr>
          <w:rFonts w:ascii="黑体" w:hAnsi="黑体" w:eastAsia="黑体" w:cs="黑体"/>
          <w:spacing w:val="-4"/>
        </w:rPr>
        <w:t xml:space="preserve"> </w:t>
      </w:r>
      <w:r>
        <w:rPr>
          <w:rFonts w:ascii="黑体" w:hAnsi="黑体" w:eastAsia="黑体" w:cs="黑体"/>
        </w:rPr>
        <w:t>判定规则</w:t>
      </w:r>
    </w:p>
    <w:p>
      <w:pPr>
        <w:pStyle w:val="2"/>
        <w:spacing w:before="162" w:line="240" w:lineRule="auto"/>
        <w:ind w:left="86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（一）依据标准</w:t>
      </w:r>
    </w:p>
    <w:p>
      <w:pPr>
        <w:pStyle w:val="2"/>
        <w:spacing w:before="162" w:line="331" w:lineRule="auto"/>
        <w:ind w:left="22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22"/>
        </w:rPr>
        <w:t xml:space="preserve"> </w:t>
      </w:r>
      <w:r>
        <w:rPr>
          <w:rFonts w:hint="eastAsia" w:ascii="仿宋" w:hAnsi="仿宋" w:eastAsia="仿宋" w:cs="仿宋"/>
        </w:rPr>
        <w:t>1499.2-2018《钢筋混凝土用钢第</w:t>
      </w:r>
      <w:r>
        <w:rPr>
          <w:rFonts w:hint="eastAsia" w:ascii="仿宋" w:hAnsi="仿宋" w:eastAsia="仿宋" w:cs="仿宋"/>
          <w:spacing w:val="-83"/>
        </w:rPr>
        <w:t xml:space="preserve"> </w:t>
      </w:r>
      <w:r>
        <w:rPr>
          <w:rFonts w:hint="eastAsia" w:ascii="仿宋" w:hAnsi="仿宋" w:eastAsia="仿宋" w:cs="仿宋"/>
        </w:rPr>
        <w:t>2</w:t>
      </w:r>
      <w:r>
        <w:rPr>
          <w:rFonts w:hint="eastAsia" w:ascii="仿宋" w:hAnsi="仿宋" w:eastAsia="仿宋" w:cs="仿宋"/>
          <w:spacing w:val="-84"/>
        </w:rPr>
        <w:t xml:space="preserve"> </w:t>
      </w:r>
      <w:r>
        <w:rPr>
          <w:rFonts w:hint="eastAsia" w:ascii="仿宋" w:hAnsi="仿宋" w:eastAsia="仿宋" w:cs="仿宋"/>
        </w:rPr>
        <w:t>部分：热轧带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肋钢筋》</w:t>
      </w:r>
    </w:p>
    <w:p>
      <w:pPr>
        <w:pStyle w:val="2"/>
        <w:spacing w:before="40" w:line="333" w:lineRule="auto"/>
        <w:ind w:left="22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GB/T </w:t>
      </w:r>
      <w:r>
        <w:rPr>
          <w:rFonts w:hint="eastAsia" w:ascii="仿宋" w:hAnsi="仿宋" w:eastAsia="仿宋" w:cs="仿宋"/>
          <w:spacing w:val="3"/>
        </w:rPr>
        <w:t xml:space="preserve">1499.1-2017《钢筋混凝土用钢 </w:t>
      </w:r>
      <w:r>
        <w:rPr>
          <w:rFonts w:hint="eastAsia" w:ascii="仿宋" w:hAnsi="仿宋" w:eastAsia="仿宋" w:cs="仿宋"/>
        </w:rPr>
        <w:t>第 1</w:t>
      </w:r>
      <w:r>
        <w:rPr>
          <w:rFonts w:hint="eastAsia" w:ascii="仿宋" w:hAnsi="仿宋" w:eastAsia="仿宋" w:cs="仿宋"/>
          <w:spacing w:val="-126"/>
        </w:rPr>
        <w:t xml:space="preserve"> </w:t>
      </w:r>
      <w:r>
        <w:rPr>
          <w:rFonts w:hint="eastAsia" w:ascii="仿宋" w:hAnsi="仿宋" w:eastAsia="仿宋" w:cs="仿宋"/>
          <w:spacing w:val="7"/>
        </w:rPr>
        <w:t>部分：热轧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光圆钢筋》</w:t>
      </w:r>
    </w:p>
    <w:p>
      <w:pPr>
        <w:pStyle w:val="2"/>
        <w:spacing w:line="333" w:lineRule="auto"/>
        <w:ind w:left="860" w:right="2538" w:hanging="221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11"/>
        </w:rPr>
        <w:t xml:space="preserve"> </w:t>
      </w:r>
      <w:r>
        <w:rPr>
          <w:rFonts w:hint="eastAsia" w:ascii="仿宋" w:hAnsi="仿宋" w:eastAsia="仿宋" w:cs="仿宋"/>
        </w:rPr>
        <w:t>13788-2017《冷轧带肋钢筋》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11"/>
        </w:rPr>
        <w:t xml:space="preserve"> </w:t>
      </w:r>
      <w:r>
        <w:rPr>
          <w:rFonts w:hint="eastAsia" w:ascii="仿宋" w:hAnsi="仿宋" w:eastAsia="仿宋" w:cs="仿宋"/>
        </w:rPr>
        <w:t>706-2016《热轧型钢》</w:t>
      </w:r>
    </w:p>
    <w:p>
      <w:pPr>
        <w:pStyle w:val="2"/>
        <w:spacing w:before="37" w:line="331" w:lineRule="auto"/>
        <w:ind w:left="860" w:right="1511" w:hanging="221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6"/>
        </w:rPr>
        <w:t xml:space="preserve"> </w:t>
      </w:r>
      <w:r>
        <w:rPr>
          <w:rFonts w:hint="eastAsia" w:ascii="仿宋" w:hAnsi="仿宋" w:eastAsia="仿宋" w:cs="仿宋"/>
        </w:rPr>
        <w:t>5224-2014《预应力混凝土用钢绞线》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5"/>
        </w:rPr>
        <w:t xml:space="preserve"> </w:t>
      </w:r>
      <w:r>
        <w:rPr>
          <w:rFonts w:hint="eastAsia" w:ascii="仿宋" w:hAnsi="仿宋" w:eastAsia="仿宋" w:cs="仿宋"/>
        </w:rPr>
        <w:t>5223-2014《预应力混凝土用钢丝》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GB/T</w:t>
      </w:r>
      <w:r>
        <w:rPr>
          <w:rFonts w:hint="eastAsia" w:ascii="仿宋" w:hAnsi="仿宋" w:eastAsia="仿宋" w:cs="仿宋"/>
          <w:spacing w:val="-15"/>
        </w:rPr>
        <w:t xml:space="preserve"> </w:t>
      </w:r>
      <w:r>
        <w:rPr>
          <w:rFonts w:hint="eastAsia" w:ascii="仿宋" w:hAnsi="仿宋" w:eastAsia="仿宋" w:cs="仿宋"/>
        </w:rPr>
        <w:t>5223.3-2017《预应力混凝土用钢棒》</w:t>
      </w:r>
    </w:p>
    <w:p>
      <w:pPr>
        <w:pStyle w:val="2"/>
        <w:spacing w:before="40" w:line="331" w:lineRule="auto"/>
        <w:ind w:left="22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现行有效的企业标准、团体标准、地方标准及产品明示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质量要求。</w:t>
      </w:r>
    </w:p>
    <w:p>
      <w:pPr>
        <w:pStyle w:val="2"/>
        <w:spacing w:before="40" w:line="333" w:lineRule="auto"/>
        <w:ind w:right="0" w:firstLine="640" w:firstLineChars="200"/>
        <w:jc w:val="left"/>
        <w:rPr>
          <w:rFonts w:hint="eastAsia" w:ascii="仿宋" w:hAnsi="仿宋" w:eastAsia="仿宋" w:cs="仿宋"/>
          <w:w w:val="99"/>
        </w:rPr>
      </w:pPr>
      <w:r>
        <w:rPr>
          <w:rFonts w:hint="eastAsia" w:ascii="仿宋" w:hAnsi="仿宋" w:eastAsia="仿宋" w:cs="仿宋"/>
        </w:rPr>
        <w:t>（二）判定原则</w:t>
      </w:r>
      <w:r>
        <w:rPr>
          <w:rFonts w:hint="eastAsia" w:ascii="仿宋" w:hAnsi="仿宋" w:eastAsia="仿宋" w:cs="仿宋"/>
          <w:w w:val="99"/>
        </w:rPr>
        <w:t xml:space="preserve"> </w:t>
      </w:r>
    </w:p>
    <w:p>
      <w:pPr>
        <w:pStyle w:val="2"/>
        <w:spacing w:before="40" w:line="333" w:lineRule="auto"/>
        <w:ind w:right="0" w:firstLine="608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经检验，检验项目全部合格，判定为抽取的样本所检项目未检出不合格；检验项目中任一项或一项以上不合格，判</w:t>
      </w:r>
      <w:r>
        <w:rPr>
          <w:rFonts w:hint="eastAsia" w:ascii="仿宋" w:hAnsi="仿宋" w:eastAsia="仿宋" w:cs="仿宋"/>
        </w:rPr>
        <w:t>定为被抽查产品不合格。</w:t>
      </w:r>
    </w:p>
    <w:p>
      <w:pPr>
        <w:pStyle w:val="2"/>
        <w:spacing w:before="37" w:line="331" w:lineRule="auto"/>
        <w:ind w:left="220" w:right="0" w:firstLine="6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</w:rPr>
        <w:t>当被检样品明示的质量要求优于监督抽查实施细则中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依据的标准要求时，应按被检样品明示的质量要求判定；</w:t>
      </w:r>
    </w:p>
    <w:p>
      <w:pPr>
        <w:pStyle w:val="2"/>
        <w:spacing w:before="40" w:line="240" w:lineRule="auto"/>
        <w:ind w:left="860"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</w:rPr>
        <w:t>当被检样品明示的质量要求劣于或不包含监督抽查实</w:t>
      </w:r>
    </w:p>
    <w:p>
      <w:pPr>
        <w:spacing w:after="0" w:line="240" w:lineRule="auto"/>
        <w:jc w:val="left"/>
        <w:rPr>
          <w:rFonts w:hint="eastAsia" w:ascii="仿宋" w:hAnsi="仿宋" w:eastAsia="仿宋" w:cs="仿宋"/>
        </w:rPr>
        <w:sectPr>
          <w:pgSz w:w="11910" w:h="16840"/>
          <w:pgMar w:top="1340" w:right="1580" w:bottom="280" w:left="15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0" w:line="391" w:lineRule="exact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施细则中依据的强制性标准要求时，应按照强制性标准要求</w:t>
      </w:r>
    </w:p>
    <w:p>
      <w:pPr>
        <w:pStyle w:val="2"/>
        <w:spacing w:before="162" w:line="240" w:lineRule="auto"/>
        <w:ind w:right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判定；</w:t>
      </w:r>
    </w:p>
    <w:p>
      <w:pPr>
        <w:pStyle w:val="2"/>
        <w:spacing w:before="162" w:line="333" w:lineRule="auto"/>
        <w:ind w:right="105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</w:rPr>
        <w:t>当被检样品明示的质量要求劣于或包含监督抽查实施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w w:val="95"/>
        </w:rPr>
        <w:t>细则中依据的推荐性标准要求时，应以被检样品明示的质量</w:t>
      </w:r>
      <w:r>
        <w:rPr>
          <w:rFonts w:hint="eastAsia" w:ascii="仿宋" w:hAnsi="仿宋" w:eastAsia="仿宋" w:cs="仿宋"/>
          <w:spacing w:val="86"/>
          <w:w w:val="95"/>
        </w:rPr>
        <w:t xml:space="preserve"> </w:t>
      </w:r>
      <w:r>
        <w:rPr>
          <w:rFonts w:hint="eastAsia" w:ascii="仿宋" w:hAnsi="仿宋" w:eastAsia="仿宋" w:cs="仿宋"/>
          <w:w w:val="95"/>
        </w:rPr>
        <w:t>要求判定，如相应检验结果不符合相关推荐性标准要求时，</w:t>
      </w:r>
      <w:r>
        <w:rPr>
          <w:rFonts w:hint="eastAsia" w:ascii="仿宋" w:hAnsi="仿宋" w:eastAsia="仿宋" w:cs="仿宋"/>
          <w:spacing w:val="101"/>
          <w:w w:val="95"/>
        </w:rPr>
        <w:t xml:space="preserve"> </w:t>
      </w:r>
      <w:r>
        <w:rPr>
          <w:rFonts w:hint="eastAsia" w:ascii="仿宋" w:hAnsi="仿宋" w:eastAsia="仿宋" w:cs="仿宋"/>
        </w:rPr>
        <w:t>应在检验报告中予以说明；</w:t>
      </w:r>
    </w:p>
    <w:p>
      <w:pPr>
        <w:pStyle w:val="2"/>
        <w:spacing w:line="333" w:lineRule="auto"/>
        <w:ind w:right="11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</w:rPr>
        <w:t>当被检样品明示的质量要求不包含监督抽查实施细则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w w:val="95"/>
        </w:rPr>
        <w:t>中依据的推荐性标准要求时</w:t>
      </w:r>
      <w:r>
        <w:rPr>
          <w:rFonts w:hint="eastAsia" w:ascii="仿宋" w:hAnsi="仿宋" w:eastAsia="仿宋" w:cs="仿宋"/>
          <w:w w:val="95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w w:val="95"/>
        </w:rPr>
        <w:t>该指标不参与判定，但应在检</w:t>
      </w:r>
      <w:r>
        <w:rPr>
          <w:rFonts w:hint="eastAsia" w:ascii="仿宋" w:hAnsi="仿宋" w:eastAsia="仿宋" w:cs="仿宋"/>
          <w:spacing w:val="87"/>
          <w:w w:val="95"/>
        </w:rPr>
        <w:t xml:space="preserve"> </w:t>
      </w:r>
      <w:r>
        <w:rPr>
          <w:rFonts w:hint="eastAsia" w:ascii="仿宋" w:hAnsi="仿宋" w:eastAsia="仿宋" w:cs="仿宋"/>
        </w:rPr>
        <w:t>验报告中作出说明；</w:t>
      </w:r>
    </w:p>
    <w:p>
      <w:pPr>
        <w:pStyle w:val="2"/>
        <w:spacing w:line="333" w:lineRule="auto"/>
        <w:ind w:right="11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w w:val="95"/>
        </w:rPr>
        <w:t>当被检样品未能提供有效的企业标准时，按相关国家或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行业标准进行判定；</w:t>
      </w:r>
    </w:p>
    <w:p>
      <w:pPr>
        <w:pStyle w:val="2"/>
        <w:spacing w:before="37" w:line="333" w:lineRule="auto"/>
        <w:ind w:right="117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</w:rPr>
        <w:t>当被检样品标签标识中执行标准信息和产品类别信息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w w:val="95"/>
        </w:rPr>
        <w:t>不明或有误，影响检测和判定时，可根据相关强制性标准要</w:t>
      </w:r>
      <w:r>
        <w:rPr>
          <w:rFonts w:hint="eastAsia" w:ascii="仿宋" w:hAnsi="仿宋" w:eastAsia="仿宋" w:cs="仿宋"/>
          <w:spacing w:val="87"/>
          <w:w w:val="95"/>
        </w:rPr>
        <w:t xml:space="preserve"> </w:t>
      </w:r>
      <w:r>
        <w:rPr>
          <w:rFonts w:hint="eastAsia" w:ascii="仿宋" w:hAnsi="仿宋" w:eastAsia="仿宋" w:cs="仿宋"/>
          <w:spacing w:val="12"/>
        </w:rPr>
        <w:t>求，同时结合产品特点等信息判断和选择相关标准进行检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</w:rPr>
        <w:t>验，并应在检验报告中作出相关说明；</w:t>
      </w:r>
    </w:p>
    <w:p>
      <w:pPr>
        <w:pStyle w:val="2"/>
        <w:spacing w:line="336" w:lineRule="auto"/>
        <w:ind w:right="0" w:firstLine="6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按照产品质量相关法律法规的规定判定。</w:t>
      </w:r>
      <w:r>
        <w:rPr>
          <w:rFonts w:hint="eastAsia" w:ascii="仿宋" w:hAnsi="仿宋" w:eastAsia="仿宋" w:cs="仿宋"/>
          <w:w w:val="99"/>
        </w:rPr>
        <w:t xml:space="preserve"> </w:t>
      </w:r>
      <w:r>
        <w:rPr>
          <w:rFonts w:hint="eastAsia" w:ascii="仿宋" w:hAnsi="仿宋" w:eastAsia="仿宋" w:cs="仿宋"/>
          <w:w w:val="95"/>
        </w:rPr>
        <w:t>检验中发现因样品失效或者其他原因致使检验无法进行的，检验人员应如实记录，并提供相关证明材料，报送组织监督</w:t>
      </w:r>
      <w:r>
        <w:rPr>
          <w:rFonts w:hint="eastAsia" w:ascii="仿宋" w:hAnsi="仿宋" w:eastAsia="仿宋" w:cs="仿宋"/>
        </w:rPr>
        <w:t>抽查的市场监管部门。</w:t>
      </w:r>
    </w:p>
    <w:sectPr>
      <w:pgSz w:w="11910" w:h="16840"/>
      <w:pgMar w:top="1540" w:right="168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altName w:val="汉仪仿宋S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3CDF35CD"/>
    <w:rsid w:val="51DFC1F7"/>
    <w:rsid w:val="7B9DEA12"/>
    <w:rsid w:val="DFFF7A58"/>
    <w:rsid w:val="F3BDEFCA"/>
    <w:rsid w:val="FB785353"/>
    <w:rsid w:val="FF7D8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5"/>
      <w:ind w:left="120"/>
    </w:pPr>
    <w:rPr>
      <w:rFonts w:ascii="宋体" w:hAnsi="宋体" w:eastAsia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08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ScaleCrop>false</ScaleCrop>
  <LinksUpToDate>false</LinksUpToDate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2023-08-25T19:19:00Z</dcterms:created>
  <dc:creator>YWB</dc:creator>
  <cp:lastModifiedBy>greatwall</cp:lastModifiedBy>
  <dcterms:modified xsi:type="dcterms:W3CDTF">2023-08-31T09:44:50Z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2023-08-24T00:00:00Z</vt:filetime>
  </property>
  <property fmtid="{D5CDD505-2E9C-101B-9397-08002B2CF9AE}" pid="5" name="KSOProductBuildVer">
    <vt:lpwstr>2052-11.8.2.10290</vt:lpwstr>
  </property>
</Properties>
</file>