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pacing w:val="-1"/>
          <w:position w:val="1"/>
          <w:sz w:val="32"/>
          <w:szCs w:val="32"/>
          <w:lang w:val="en-US" w:eastAsia="zh-CN"/>
        </w:rPr>
      </w:pPr>
      <w:r>
        <w:rPr>
          <w:rFonts w:hint="eastAsia" w:ascii="黑体" w:hAnsi="黑体" w:eastAsia="黑体" w:cs="黑体"/>
          <w:spacing w:val="-1"/>
          <w:position w:val="1"/>
          <w:sz w:val="32"/>
          <w:szCs w:val="32"/>
          <w:lang w:eastAsia="zh-CN"/>
        </w:rPr>
        <w:t>附件</w:t>
      </w:r>
      <w:r>
        <w:rPr>
          <w:rFonts w:hint="eastAsia" w:ascii="黑体" w:hAnsi="黑体" w:eastAsia="黑体" w:cs="黑体"/>
          <w:spacing w:val="-1"/>
          <w:position w:val="1"/>
          <w:sz w:val="32"/>
          <w:szCs w:val="32"/>
          <w:lang w:val="en-US" w:eastAsia="zh-CN"/>
        </w:rPr>
        <w:t>10</w:t>
      </w:r>
      <w:bookmarkStart w:id="0" w:name="_GoBack"/>
      <w:bookmarkEnd w:id="0"/>
    </w:p>
    <w:p>
      <w:pPr>
        <w:spacing w:line="600" w:lineRule="exact"/>
        <w:jc w:val="center"/>
        <w:rPr>
          <w:rFonts w:hint="eastAsia" w:eastAsia="方正小标宋简体" w:cs="方正小标宋简体"/>
          <w:spacing w:val="-1"/>
          <w:position w:val="1"/>
          <w:sz w:val="44"/>
          <w:szCs w:val="44"/>
          <w:lang w:eastAsia="zh-CN"/>
        </w:rPr>
      </w:pPr>
    </w:p>
    <w:p>
      <w:pPr>
        <w:spacing w:line="600" w:lineRule="exact"/>
        <w:jc w:val="center"/>
        <w:rPr>
          <w:rFonts w:hint="eastAsia" w:eastAsia="方正小标宋简体" w:cs="方正小标宋简体"/>
          <w:bCs/>
          <w:sz w:val="44"/>
          <w:szCs w:val="44"/>
        </w:rPr>
      </w:pPr>
      <w:r>
        <w:rPr>
          <w:rFonts w:hint="eastAsia" w:eastAsia="方正小标宋简体" w:cs="方正小标宋简体"/>
          <w:spacing w:val="-1"/>
          <w:position w:val="1"/>
          <w:sz w:val="44"/>
          <w:szCs w:val="44"/>
          <w:lang w:eastAsia="zh-CN"/>
        </w:rPr>
        <w:t>梅州市</w:t>
      </w:r>
      <w:r>
        <w:rPr>
          <w:rFonts w:hint="eastAsia" w:eastAsia="方正小标宋简体" w:cs="方正小标宋简体"/>
          <w:spacing w:val="-1"/>
          <w:position w:val="1"/>
          <w:sz w:val="44"/>
          <w:szCs w:val="44"/>
          <w:lang w:val="en-US" w:eastAsia="zh-CN"/>
        </w:rPr>
        <w:t>塑料</w:t>
      </w:r>
      <w:r>
        <w:rPr>
          <w:rFonts w:hint="eastAsia" w:eastAsia="方正小标宋简体" w:cs="方正小标宋简体"/>
          <w:spacing w:val="-1"/>
          <w:position w:val="1"/>
          <w:sz w:val="44"/>
          <w:szCs w:val="44"/>
        </w:rPr>
        <w:t>型材</w:t>
      </w:r>
      <w:r>
        <w:rPr>
          <w:rFonts w:hint="eastAsia" w:eastAsia="方正小标宋简体" w:cs="方正小标宋简体"/>
          <w:w w:val="99"/>
          <w:position w:val="1"/>
          <w:sz w:val="44"/>
          <w:szCs w:val="44"/>
        </w:rPr>
        <w:t>产品质量监督</w:t>
      </w:r>
      <w:r>
        <w:rPr>
          <w:rFonts w:hint="eastAsia" w:eastAsia="方正小标宋简体" w:cs="方正小标宋简体"/>
          <w:bCs/>
          <w:sz w:val="44"/>
          <w:szCs w:val="44"/>
        </w:rPr>
        <w:t>抽查实施细则</w:t>
      </w:r>
    </w:p>
    <w:p>
      <w:pPr>
        <w:pStyle w:val="2"/>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szCs w:val="32"/>
        </w:rPr>
      </w:pPr>
      <w:r>
        <w:rPr>
          <w:kern w:val="0"/>
          <w:szCs w:val="32"/>
        </w:rPr>
        <w:t>以随机抽样的方式在被</w:t>
      </w:r>
      <w:r>
        <w:rPr>
          <w:rFonts w:hint="eastAsia"/>
          <w:kern w:val="0"/>
          <w:szCs w:val="32"/>
          <w:lang w:eastAsia="zh-CN"/>
        </w:rPr>
        <w:t>抽查市场主体</w:t>
      </w:r>
      <w:r>
        <w:rPr>
          <w:kern w:val="0"/>
          <w:szCs w:val="32"/>
        </w:rPr>
        <w:t>的待销产品中抽取。</w:t>
      </w:r>
    </w:p>
    <w:p>
      <w:pPr>
        <w:adjustRightInd w:val="0"/>
        <w:snapToGrid w:val="0"/>
        <w:spacing w:line="590" w:lineRule="exact"/>
        <w:ind w:firstLine="640"/>
        <w:rPr>
          <w:rFonts w:hint="eastAsia" w:cs="仿宋_GB2312"/>
          <w:szCs w:val="32"/>
        </w:rPr>
      </w:pPr>
      <w:r>
        <w:rPr>
          <w:rFonts w:hint="eastAsia" w:cs="仿宋_GB2312"/>
          <w:szCs w:val="32"/>
        </w:rPr>
        <w:t>随机数一般可使用随机数表等方法产生。</w:t>
      </w:r>
    </w:p>
    <w:p>
      <w:pPr>
        <w:pStyle w:val="2"/>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抽查数量：每款产品抽取2组样本，第1组用于检验，第2组用于备样。每组样本需抽取样品数量如下所示：</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660"/>
        <w:gridCol w:w="1660"/>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Align w:val="center"/>
          </w:tcPr>
          <w:p>
            <w:pPr>
              <w:adjustRightInd w:val="0"/>
              <w:snapToGrid w:val="0"/>
              <w:spacing w:line="36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3320" w:type="dxa"/>
            <w:gridSpan w:val="2"/>
            <w:vAlign w:val="center"/>
          </w:tcPr>
          <w:p>
            <w:pPr>
              <w:adjustRightInd w:val="0"/>
              <w:snapToGrid w:val="0"/>
              <w:spacing w:line="360" w:lineRule="exact"/>
              <w:jc w:val="center"/>
              <w:rPr>
                <w:rFonts w:hint="default" w:ascii="仿宋_GB2312" w:hAnsi="仿宋_GB2312" w:cs="仿宋_GB2312"/>
                <w:b/>
                <w:bCs/>
                <w:sz w:val="24"/>
                <w:lang w:val="en-US"/>
              </w:rPr>
            </w:pPr>
            <w:r>
              <w:rPr>
                <w:rFonts w:hint="eastAsia" w:ascii="仿宋_GB2312" w:hAnsi="仿宋_GB2312" w:cs="仿宋_GB2312"/>
                <w:b/>
                <w:bCs/>
                <w:sz w:val="24"/>
                <w:lang w:val="en-US" w:eastAsia="zh-CN"/>
              </w:rPr>
              <w:t>产品名称</w:t>
            </w:r>
          </w:p>
        </w:tc>
        <w:tc>
          <w:tcPr>
            <w:tcW w:w="2215" w:type="dxa"/>
            <w:vAlign w:val="center"/>
          </w:tcPr>
          <w:p>
            <w:pPr>
              <w:adjustRightInd w:val="0"/>
              <w:snapToGrid w:val="0"/>
              <w:spacing w:line="36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2215" w:type="dxa"/>
          </w:tcPr>
          <w:p>
            <w:pPr>
              <w:adjustRightInd w:val="0"/>
              <w:snapToGrid w:val="0"/>
              <w:spacing w:line="360" w:lineRule="exact"/>
              <w:jc w:val="center"/>
              <w:rPr>
                <w:rFonts w:ascii="仿宋_GB2312" w:hAnsi="仿宋_GB2312" w:cs="仿宋_GB2312"/>
                <w:b/>
                <w:bCs/>
                <w:sz w:val="24"/>
              </w:rPr>
            </w:pPr>
            <w:r>
              <w:rPr>
                <w:rFonts w:hint="eastAsia" w:ascii="仿宋_GB2312" w:hAnsi="仿宋_GB2312" w:cs="仿宋_GB2312"/>
                <w:b/>
                <w:bCs/>
                <w:sz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69"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1</w:t>
            </w:r>
          </w:p>
        </w:tc>
        <w:tc>
          <w:tcPr>
            <w:tcW w:w="1660" w:type="dxa"/>
            <w:vMerge w:val="restart"/>
            <w:vAlign w:val="center"/>
          </w:tcPr>
          <w:p>
            <w:pPr>
              <w:adjustRightInd w:val="0"/>
              <w:snapToGrid w:val="0"/>
              <w:spacing w:line="360" w:lineRule="exact"/>
              <w:jc w:val="center"/>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塑料管材管件</w:t>
            </w:r>
          </w:p>
        </w:tc>
        <w:tc>
          <w:tcPr>
            <w:tcW w:w="1660"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冷热水用无规共聚聚丙烯（PPR）管材</w:t>
            </w:r>
          </w:p>
        </w:tc>
        <w:tc>
          <w:tcPr>
            <w:tcW w:w="2215"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8 根</w:t>
            </w:r>
          </w:p>
        </w:tc>
        <w:tc>
          <w:tcPr>
            <w:tcW w:w="2215"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8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69"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2</w:t>
            </w:r>
          </w:p>
        </w:tc>
        <w:tc>
          <w:tcPr>
            <w:tcW w:w="1660" w:type="dxa"/>
            <w:vMerge w:val="continue"/>
            <w:vAlign w:val="center"/>
          </w:tcPr>
          <w:p>
            <w:pPr>
              <w:adjustRightInd w:val="0"/>
              <w:snapToGrid w:val="0"/>
              <w:spacing w:line="360" w:lineRule="exact"/>
              <w:jc w:val="center"/>
              <w:rPr>
                <w:rFonts w:hint="eastAsia" w:ascii="仿宋_GB2312" w:hAnsi="仿宋_GB2312" w:cs="仿宋_GB2312"/>
                <w:sz w:val="24"/>
              </w:rPr>
            </w:pPr>
          </w:p>
        </w:tc>
        <w:tc>
          <w:tcPr>
            <w:tcW w:w="1660"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给水用聚乙烯（PE）管材</w:t>
            </w:r>
          </w:p>
        </w:tc>
        <w:tc>
          <w:tcPr>
            <w:tcW w:w="2215"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非饮用水管材：6根</w:t>
            </w:r>
          </w:p>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饮用水管材：7根</w:t>
            </w:r>
          </w:p>
        </w:tc>
        <w:tc>
          <w:tcPr>
            <w:tcW w:w="2215"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非饮用水管材：6根</w:t>
            </w:r>
          </w:p>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饮用水管材：7根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69"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3</w:t>
            </w:r>
          </w:p>
        </w:tc>
        <w:tc>
          <w:tcPr>
            <w:tcW w:w="1660" w:type="dxa"/>
            <w:vMerge w:val="continue"/>
            <w:vAlign w:val="center"/>
          </w:tcPr>
          <w:p>
            <w:pPr>
              <w:adjustRightInd w:val="0"/>
              <w:snapToGrid w:val="0"/>
              <w:spacing w:line="360" w:lineRule="exact"/>
              <w:jc w:val="center"/>
              <w:rPr>
                <w:rFonts w:hint="eastAsia" w:ascii="仿宋_GB2312" w:hAnsi="仿宋_GB2312" w:cs="仿宋_GB2312"/>
                <w:sz w:val="24"/>
              </w:rPr>
            </w:pPr>
          </w:p>
        </w:tc>
        <w:tc>
          <w:tcPr>
            <w:tcW w:w="1660"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给水用硬聚氯乙烯(PVCU)管材</w:t>
            </w:r>
          </w:p>
        </w:tc>
        <w:tc>
          <w:tcPr>
            <w:tcW w:w="2215"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非饮用水管材：12根</w:t>
            </w:r>
          </w:p>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饮用水管材：13根</w:t>
            </w:r>
          </w:p>
        </w:tc>
        <w:tc>
          <w:tcPr>
            <w:tcW w:w="2215"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非饮用水管材：12根</w:t>
            </w:r>
          </w:p>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饮用水管材：13根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69"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4</w:t>
            </w:r>
          </w:p>
        </w:tc>
        <w:tc>
          <w:tcPr>
            <w:tcW w:w="1660" w:type="dxa"/>
            <w:vMerge w:val="continue"/>
            <w:vAlign w:val="center"/>
          </w:tcPr>
          <w:p>
            <w:pPr>
              <w:adjustRightInd w:val="0"/>
              <w:snapToGrid w:val="0"/>
              <w:spacing w:line="360" w:lineRule="exact"/>
              <w:jc w:val="center"/>
              <w:rPr>
                <w:rFonts w:hint="eastAsia" w:ascii="仿宋_GB2312" w:hAnsi="仿宋_GB2312" w:cs="仿宋_GB2312"/>
                <w:sz w:val="24"/>
              </w:rPr>
            </w:pPr>
          </w:p>
        </w:tc>
        <w:tc>
          <w:tcPr>
            <w:tcW w:w="1660" w:type="dxa"/>
            <w:vAlign w:val="center"/>
          </w:tcPr>
          <w:p>
            <w:pPr>
              <w:adjustRightInd w:val="0"/>
              <w:snapToGrid w:val="0"/>
              <w:spacing w:line="360" w:lineRule="exact"/>
              <w:jc w:val="center"/>
              <w:rPr>
                <w:rFonts w:ascii="仿宋_GB2312" w:hAnsi="仿宋_GB2312" w:cs="仿宋_GB2312"/>
                <w:color w:val="auto"/>
                <w:sz w:val="24"/>
              </w:rPr>
            </w:pPr>
            <w:r>
              <w:rPr>
                <w:rFonts w:hint="eastAsia" w:ascii="仿宋_GB2312" w:hAnsi="仿宋_GB2312" w:cs="仿宋_GB2312"/>
                <w:color w:val="auto"/>
                <w:sz w:val="24"/>
              </w:rPr>
              <w:t>建筑排水用硬聚氯乙烯(PVCU)管材</w:t>
            </w:r>
          </w:p>
        </w:tc>
        <w:tc>
          <w:tcPr>
            <w:tcW w:w="2215" w:type="dxa"/>
            <w:vAlign w:val="center"/>
          </w:tcPr>
          <w:p>
            <w:pPr>
              <w:adjustRightInd w:val="0"/>
              <w:snapToGrid w:val="0"/>
              <w:spacing w:line="360" w:lineRule="exact"/>
              <w:jc w:val="center"/>
              <w:rPr>
                <w:rFonts w:ascii="仿宋_GB2312" w:hAnsi="仿宋_GB2312" w:cs="仿宋_GB2312"/>
                <w:color w:val="auto"/>
                <w:sz w:val="24"/>
              </w:rPr>
            </w:pPr>
            <w:r>
              <w:rPr>
                <w:rFonts w:hint="eastAsia" w:ascii="仿宋_GB2312" w:hAnsi="仿宋_GB2312" w:cs="仿宋_GB2312"/>
                <w:color w:val="auto"/>
                <w:sz w:val="24"/>
              </w:rPr>
              <w:t>8 根</w:t>
            </w:r>
          </w:p>
        </w:tc>
        <w:tc>
          <w:tcPr>
            <w:tcW w:w="2215"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8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69"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5</w:t>
            </w:r>
          </w:p>
        </w:tc>
        <w:tc>
          <w:tcPr>
            <w:tcW w:w="1660" w:type="dxa"/>
            <w:vMerge w:val="continue"/>
            <w:vAlign w:val="center"/>
          </w:tcPr>
          <w:p>
            <w:pPr>
              <w:adjustRightInd w:val="0"/>
              <w:snapToGrid w:val="0"/>
              <w:spacing w:line="360" w:lineRule="exact"/>
              <w:jc w:val="center"/>
              <w:rPr>
                <w:rFonts w:hint="eastAsia" w:ascii="仿宋_GB2312" w:hAnsi="仿宋_GB2312" w:cs="仿宋_GB2312"/>
                <w:sz w:val="24"/>
              </w:rPr>
            </w:pPr>
          </w:p>
        </w:tc>
        <w:tc>
          <w:tcPr>
            <w:tcW w:w="1660"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建筑用绝缘电工套管</w:t>
            </w:r>
          </w:p>
        </w:tc>
        <w:tc>
          <w:tcPr>
            <w:tcW w:w="2215"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普通管：32根</w:t>
            </w:r>
          </w:p>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盘管：4盘</w:t>
            </w:r>
          </w:p>
        </w:tc>
        <w:tc>
          <w:tcPr>
            <w:tcW w:w="2215" w:type="dxa"/>
            <w:vAlign w:val="center"/>
          </w:tcPr>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普通管：32根</w:t>
            </w:r>
          </w:p>
          <w:p>
            <w:pPr>
              <w:adjustRightInd w:val="0"/>
              <w:snapToGrid w:val="0"/>
              <w:spacing w:line="360" w:lineRule="exact"/>
              <w:jc w:val="center"/>
              <w:rPr>
                <w:rFonts w:ascii="仿宋_GB2312" w:hAnsi="仿宋_GB2312" w:cs="仿宋_GB2312"/>
                <w:sz w:val="24"/>
              </w:rPr>
            </w:pPr>
            <w:r>
              <w:rPr>
                <w:rFonts w:hint="eastAsia" w:ascii="仿宋_GB2312" w:hAnsi="仿宋_GB2312" w:cs="仿宋_GB2312"/>
                <w:sz w:val="24"/>
              </w:rPr>
              <w:t>盘管：4盘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69" w:type="dxa"/>
            <w:vAlign w:val="center"/>
          </w:tcPr>
          <w:p>
            <w:pPr>
              <w:adjustRightInd w:val="0"/>
              <w:snapToGrid w:val="0"/>
              <w:spacing w:line="360" w:lineRule="exact"/>
              <w:jc w:val="center"/>
              <w:rPr>
                <w:rFonts w:hint="eastAsia" w:ascii="仿宋_GB2312" w:hAnsi="仿宋_GB2312" w:eastAsia="仿宋_GB2312" w:cs="仿宋_GB2312"/>
                <w:sz w:val="24"/>
                <w:lang w:val="en-US" w:eastAsia="zh-CN"/>
              </w:rPr>
            </w:pPr>
            <w:r>
              <w:rPr>
                <w:rFonts w:hint="eastAsia" w:ascii="仿宋_GB2312" w:hAnsi="仿宋_GB2312" w:cs="仿宋_GB2312"/>
                <w:sz w:val="24"/>
                <w:lang w:val="en-US" w:eastAsia="zh-CN"/>
              </w:rPr>
              <w:t>6</w:t>
            </w:r>
          </w:p>
        </w:tc>
        <w:tc>
          <w:tcPr>
            <w:tcW w:w="1660" w:type="dxa"/>
            <w:vAlign w:val="center"/>
          </w:tcPr>
          <w:p>
            <w:pPr>
              <w:adjustRightInd w:val="0"/>
              <w:snapToGrid w:val="0"/>
              <w:spacing w:line="360" w:lineRule="exact"/>
              <w:jc w:val="center"/>
              <w:rPr>
                <w:rFonts w:hint="eastAsia" w:ascii="仿宋_GB2312" w:hAnsi="仿宋_GB2312" w:cs="仿宋_GB2312"/>
                <w:sz w:val="24"/>
              </w:rPr>
            </w:pPr>
            <w:r>
              <w:rPr>
                <w:rFonts w:hint="eastAsia" w:ascii="仿宋_GB2312" w:hAnsi="仿宋_GB2312" w:cs="仿宋_GB2312"/>
                <w:sz w:val="24"/>
              </w:rPr>
              <w:t>聚氯乙稀（PVC）建筑型材</w:t>
            </w:r>
          </w:p>
        </w:tc>
        <w:tc>
          <w:tcPr>
            <w:tcW w:w="1660" w:type="dxa"/>
            <w:vAlign w:val="center"/>
          </w:tcPr>
          <w:p>
            <w:pPr>
              <w:adjustRightInd w:val="0"/>
              <w:snapToGrid w:val="0"/>
              <w:spacing w:line="360" w:lineRule="exact"/>
              <w:jc w:val="center"/>
              <w:rPr>
                <w:rFonts w:hint="eastAsia" w:ascii="仿宋_GB2312" w:hAnsi="仿宋_GB2312" w:cs="仿宋_GB2312"/>
                <w:sz w:val="24"/>
              </w:rPr>
            </w:pPr>
            <w:r>
              <w:rPr>
                <w:rFonts w:hint="eastAsia"/>
                <w:sz w:val="24"/>
                <w:lang w:val="en-US" w:eastAsia="zh-CN"/>
              </w:rPr>
              <w:t>其他管材（</w:t>
            </w:r>
            <w:r>
              <w:rPr>
                <w:rFonts w:hint="eastAsia"/>
                <w:sz w:val="24"/>
              </w:rPr>
              <w:t>门、窗用未增塑聚氯乙烯(PVCU)型材</w:t>
            </w:r>
            <w:r>
              <w:rPr>
                <w:rFonts w:hint="eastAsia"/>
                <w:sz w:val="24"/>
                <w:lang w:val="en-US" w:eastAsia="zh-CN"/>
              </w:rPr>
              <w:t>）</w:t>
            </w:r>
          </w:p>
        </w:tc>
        <w:tc>
          <w:tcPr>
            <w:tcW w:w="2215" w:type="dxa"/>
            <w:vAlign w:val="center"/>
          </w:tcPr>
          <w:p>
            <w:pPr>
              <w:adjustRightInd w:val="0"/>
              <w:snapToGrid w:val="0"/>
              <w:spacing w:line="360" w:lineRule="exact"/>
              <w:jc w:val="center"/>
              <w:rPr>
                <w:rFonts w:hint="eastAsia" w:ascii="Times New Roman" w:hAnsi="Times New Roman" w:eastAsia="仿宋_GB2312" w:cs="Times New Roman"/>
                <w:kern w:val="2"/>
                <w:sz w:val="24"/>
                <w:szCs w:val="24"/>
                <w:lang w:val="en-US" w:eastAsia="zh-CN" w:bidi="ar-SA"/>
              </w:rPr>
            </w:pPr>
            <w:r>
              <w:rPr>
                <w:rFonts w:hint="eastAsia"/>
                <w:sz w:val="24"/>
              </w:rPr>
              <w:t>9根</w:t>
            </w:r>
          </w:p>
        </w:tc>
        <w:tc>
          <w:tcPr>
            <w:tcW w:w="2215" w:type="dxa"/>
            <w:vAlign w:val="center"/>
          </w:tcPr>
          <w:p>
            <w:pPr>
              <w:adjustRightInd w:val="0"/>
              <w:snapToGrid w:val="0"/>
              <w:spacing w:line="360" w:lineRule="exact"/>
              <w:jc w:val="center"/>
              <w:rPr>
                <w:rFonts w:hint="eastAsia" w:ascii="Times New Roman" w:hAnsi="Times New Roman" w:eastAsia="仿宋_GB2312" w:cs="Times New Roman"/>
                <w:kern w:val="2"/>
                <w:sz w:val="24"/>
                <w:szCs w:val="24"/>
                <w:lang w:val="en-US" w:eastAsia="zh-CN" w:bidi="ar-SA"/>
              </w:rPr>
            </w:pPr>
            <w:r>
              <w:rPr>
                <w:rFonts w:hint="eastAsia"/>
                <w:sz w:val="24"/>
              </w:rPr>
              <w:t>9根</w:t>
            </w:r>
          </w:p>
        </w:tc>
      </w:tr>
    </w:tbl>
    <w:p>
      <w:pPr>
        <w:adjustRightInd w:val="0"/>
        <w:snapToGrid w:val="0"/>
        <w:spacing w:line="590" w:lineRule="exact"/>
        <w:ind w:firstLine="640"/>
        <w:rPr>
          <w:rFonts w:hint="default" w:cs="仿宋_GB2312"/>
          <w:color w:val="000000"/>
          <w:szCs w:val="32"/>
          <w:lang w:val="en-US" w:eastAsia="zh-CN"/>
        </w:rPr>
      </w:pPr>
      <w:r>
        <w:rPr>
          <w:rFonts w:hint="eastAsia" w:cs="仿宋_GB2312"/>
          <w:color w:val="000000"/>
          <w:szCs w:val="32"/>
          <w:lang w:val="en-US" w:eastAsia="zh-CN"/>
        </w:rPr>
        <w:t>具体抽样方法如下：</w:t>
      </w:r>
    </w:p>
    <w:p>
      <w:pPr>
        <w:adjustRightInd w:val="0"/>
        <w:snapToGrid w:val="0"/>
        <w:spacing w:line="590" w:lineRule="exact"/>
        <w:ind w:firstLine="640"/>
        <w:rPr>
          <w:rFonts w:cs="仿宋_GB2312"/>
          <w:color w:val="000000"/>
          <w:szCs w:val="32"/>
        </w:rPr>
      </w:pPr>
      <w:r>
        <w:rPr>
          <w:rFonts w:hint="eastAsia" w:cs="仿宋_GB2312"/>
          <w:b/>
          <w:bCs/>
          <w:color w:val="000000"/>
          <w:szCs w:val="32"/>
          <w:lang w:val="en-US" w:eastAsia="zh-CN"/>
        </w:rPr>
        <w:t>（1）塑料管材管件（</w:t>
      </w:r>
      <w:r>
        <w:rPr>
          <w:rFonts w:hint="eastAsia" w:cs="仿宋_GB2312"/>
          <w:b/>
          <w:bCs/>
          <w:color w:val="000000"/>
          <w:szCs w:val="32"/>
        </w:rPr>
        <w:t>冷热水用无规共聚聚丙烯（PPR）管材</w:t>
      </w:r>
      <w:r>
        <w:rPr>
          <w:rFonts w:hint="eastAsia" w:cs="仿宋_GB2312"/>
          <w:b/>
          <w:bCs/>
          <w:color w:val="000000"/>
          <w:szCs w:val="32"/>
          <w:lang w:val="en-US" w:eastAsia="zh-CN"/>
        </w:rPr>
        <w:t>）</w:t>
      </w:r>
      <w:r>
        <w:rPr>
          <w:rFonts w:hint="eastAsia" w:cs="仿宋_GB2312"/>
          <w:color w:val="000000"/>
          <w:szCs w:val="32"/>
        </w:rPr>
        <w:t>：抽取公称外径dn16mm～dn200mm管材，优先抽取公称外径为dn20mm～dn40mm的管材。在同一批次合格产品中抽取8根管材，每根截取4段，每段1 m。每根中的2段作为检验样品，2段作为备用样品。当抽取的样品原始长度为4 m时，在同一批次合格产品中抽取8根，每根截取4段，每段1 m；其中2段作为检验样品（分别编号为“1-1”、“1-2”、“2-1”、“2-2”、“3-1”、“3-2”、“4-1”、“4-2”、“5-1”、“5-2”、“6-1”、“6-2”、“7-1”、“7-2”、“8-1”、“8-2”）， 2段作为备用样品（分别编号为“1-3”、“1-4”、“2-3”、“2-4”、“3-3”、“3-4”、“4-3”、“4-4”、“5-3”、“5-4”、“6-3”、“6-4”、“7-3”、“7-4”、“8-3”、“8-4”）；当抽取的样品原始长度为3m时，同一批次合格产品中抽取16根，每根截取3段，每段1m；其中1段作为检验样品（分别编号为“1-1”、“2-1”、“3-1”、“4-1”、“5-1”、“6-1”、“7-1”、“8-1”、“9-1”、“10-1”、“11-1”、“12-1”、“13-1”、“14-1”、“15-1”、“16-1”）， 1段作为备用样品（分别编号为“1-2”、“2-2”、“3-2”、“4-2”、“5-2”、“6-2”、“7-2”、“8-2”、“9-2”、“10-2”、“11-2”、“12-2”、“13-2”、“14-2”、“15-2”、“16-2”），余下1段由企业处置。</w:t>
      </w:r>
    </w:p>
    <w:p>
      <w:pPr>
        <w:adjustRightInd w:val="0"/>
        <w:snapToGrid w:val="0"/>
        <w:spacing w:line="590" w:lineRule="exact"/>
        <w:ind w:firstLine="640"/>
        <w:rPr>
          <w:rFonts w:cs="仿宋_GB2312"/>
          <w:color w:val="000000"/>
          <w:szCs w:val="32"/>
        </w:rPr>
      </w:pPr>
      <w:r>
        <w:rPr>
          <w:rFonts w:hint="eastAsia" w:cs="仿宋_GB2312"/>
          <w:b/>
          <w:bCs/>
          <w:color w:val="000000"/>
          <w:szCs w:val="32"/>
          <w:lang w:val="en-US" w:eastAsia="zh-CN"/>
        </w:rPr>
        <w:t>（2）塑料管材管件（</w:t>
      </w:r>
      <w:r>
        <w:rPr>
          <w:rFonts w:hint="eastAsia" w:cs="仿宋_GB2312"/>
          <w:b/>
          <w:bCs/>
          <w:color w:val="000000"/>
          <w:szCs w:val="32"/>
        </w:rPr>
        <w:t>给水用聚乙烯（PE）管材</w:t>
      </w:r>
      <w:r>
        <w:rPr>
          <w:rFonts w:hint="eastAsia" w:cs="仿宋_GB2312"/>
          <w:b/>
          <w:bCs/>
          <w:color w:val="000000"/>
          <w:szCs w:val="32"/>
          <w:lang w:val="en-US" w:eastAsia="zh-CN"/>
        </w:rPr>
        <w:t>）</w:t>
      </w:r>
      <w:r>
        <w:rPr>
          <w:rFonts w:hint="eastAsia" w:cs="仿宋_GB2312"/>
          <w:color w:val="000000"/>
          <w:szCs w:val="32"/>
        </w:rPr>
        <w:t>：抽取公称外径dn25mm～dn200mm的PE80、PE100管材，公称外径小于25mm及大于200mm的PE80、PE100管材不在本次抽查范围。同一批次合格产品中非饮用水管材抽取6根或6盘（产品以盘管形式存放时），每根（盘）截取5段，每段1m；每根（盘）中的3段作为检验样品（分别编号为“1-1”、“1-2”、“1-3”、“2-1”、“2-2”、“2-3”、“3-1”、“3-2”、“3-3”、“4-1”、“4-2”、“4-3”、“5-1”、“5-2”、“5-3”、“6-1”、“6-2”和“6-3”）， 2段作为备用样品（分别编号为“1-4”、“1-5”、“2-4”、“2-5”、“3-4”、“3-5”、“4-4”、“4-5”、“5-4”、“5-5”、“6-4”和“6-5”）。饮用水管材抽取7根或7盘（产品以盘管形式存放时），每根（盘）截取5段，每段1m；每根（盘）中的3段作为检验样品（分别编号为“1-1”、“1-2”、“1-3”、“2-1”、“2-2”、“2-3”、“3-1”、“3-2”、“3-3”、“4-1”、“4-2”、“4-3”、“5-1”、“5-2”、“5-3”、“6-1”、“6-2”、“6-3”、“7-1”、“7-2”和“7-3”），2段作为备用样品（分别编号为“1-4”、“1-5”、“2-4”、“2-5”、“3-4”、“3-5”、“4-4”、“4-5”、“5-4”、“5-5”、“6-4”、“6-5”、“7-4”和“7-5”）。</w:t>
      </w:r>
    </w:p>
    <w:p>
      <w:pPr>
        <w:adjustRightInd w:val="0"/>
        <w:snapToGrid w:val="0"/>
        <w:spacing w:line="590" w:lineRule="exact"/>
        <w:ind w:firstLine="640"/>
        <w:rPr>
          <w:rFonts w:cs="仿宋_GB2312"/>
          <w:color w:val="000000"/>
          <w:szCs w:val="32"/>
        </w:rPr>
      </w:pPr>
      <w:r>
        <w:rPr>
          <w:rFonts w:hint="eastAsia" w:cs="仿宋_GB2312"/>
          <w:b/>
          <w:bCs/>
          <w:color w:val="000000"/>
          <w:szCs w:val="32"/>
          <w:lang w:val="en-US" w:eastAsia="zh-CN"/>
        </w:rPr>
        <w:t>（3）塑料管材管件（</w:t>
      </w:r>
      <w:r>
        <w:rPr>
          <w:rFonts w:hint="eastAsia" w:cs="仿宋_GB2312"/>
          <w:b/>
          <w:bCs/>
          <w:color w:val="000000"/>
          <w:szCs w:val="32"/>
        </w:rPr>
        <w:t>给水用硬聚氯乙烯(PVCU)管材</w:t>
      </w:r>
      <w:r>
        <w:rPr>
          <w:rFonts w:hint="eastAsia" w:cs="仿宋_GB2312"/>
          <w:b/>
          <w:bCs/>
          <w:color w:val="000000"/>
          <w:szCs w:val="32"/>
          <w:lang w:val="en-US" w:eastAsia="zh-CN"/>
        </w:rPr>
        <w:t>）</w:t>
      </w:r>
      <w:r>
        <w:rPr>
          <w:rFonts w:hint="eastAsia" w:cs="仿宋_GB2312"/>
          <w:color w:val="000000"/>
          <w:szCs w:val="32"/>
        </w:rPr>
        <w:t>：抽取样品应为同一型号规格、同一批次的产品。抽取公称外径dn20mm～dn200mm的管材。具体公称压力等级和规格尺寸表格如下：</w:t>
      </w:r>
    </w:p>
    <w:p>
      <w:pPr>
        <w:adjustRightInd w:val="0"/>
        <w:snapToGrid w:val="0"/>
        <w:spacing w:line="360" w:lineRule="auto"/>
        <w:jc w:val="center"/>
        <w:rPr>
          <w:rFonts w:eastAsiaTheme="minorEastAsia" w:cstheme="minorBidi"/>
          <w:sz w:val="21"/>
          <w:szCs w:val="32"/>
        </w:rPr>
      </w:pPr>
      <w:r>
        <w:rPr>
          <w:rFonts w:hint="eastAsia" w:cs="宋体" w:eastAsiaTheme="minorEastAsia"/>
          <w:kern w:val="0"/>
          <w:sz w:val="28"/>
          <w:szCs w:val="28"/>
        </w:rPr>
        <w:drawing>
          <wp:inline distT="0" distB="0" distL="114300" distR="114300">
            <wp:extent cx="5274310" cy="2827655"/>
            <wp:effectExtent l="0" t="0" r="2540" b="10795"/>
            <wp:docPr id="1" name="图片 2" descr="WC(4AUV9PT@G]7O{_S`%CU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WC(4AUV9PT@G]7O{_S`%CUY"/>
                    <pic:cNvPicPr>
                      <a:picLocks noChangeAspect="true"/>
                    </pic:cNvPicPr>
                  </pic:nvPicPr>
                  <pic:blipFill>
                    <a:blip r:embed="rId5"/>
                    <a:stretch>
                      <a:fillRect/>
                    </a:stretch>
                  </pic:blipFill>
                  <pic:spPr>
                    <a:xfrm>
                      <a:off x="0" y="0"/>
                      <a:ext cx="5274310" cy="2827655"/>
                    </a:xfrm>
                    <a:prstGeom prst="rect">
                      <a:avLst/>
                    </a:prstGeom>
                    <a:noFill/>
                    <a:ln w="9525">
                      <a:noFill/>
                    </a:ln>
                  </pic:spPr>
                </pic:pic>
              </a:graphicData>
            </a:graphic>
          </wp:inline>
        </w:drawing>
      </w:r>
    </w:p>
    <w:p>
      <w:pPr>
        <w:adjustRightInd w:val="0"/>
        <w:snapToGrid w:val="0"/>
        <w:spacing w:line="360" w:lineRule="auto"/>
        <w:jc w:val="center"/>
        <w:rPr>
          <w:rFonts w:eastAsiaTheme="minorEastAsia" w:cstheme="minorBidi"/>
          <w:sz w:val="21"/>
          <w:szCs w:val="21"/>
        </w:rPr>
      </w:pPr>
      <w:r>
        <w:rPr>
          <w:rFonts w:hint="eastAsia" w:eastAsia="黑体" w:cstheme="minorBidi"/>
          <w:sz w:val="21"/>
          <w:szCs w:val="21"/>
        </w:rPr>
        <w:t>图1 给水用硬聚氯乙烯（PVCU）管材公称压力等级和规格尺寸图(d</w:t>
      </w:r>
      <w:r>
        <w:rPr>
          <w:rFonts w:hint="eastAsia" w:eastAsia="黑体" w:cstheme="minorBidi"/>
          <w:sz w:val="21"/>
          <w:szCs w:val="21"/>
          <w:vertAlign w:val="subscript"/>
        </w:rPr>
        <w:t>n</w:t>
      </w:r>
      <w:r>
        <w:rPr>
          <w:rFonts w:hint="eastAsia" w:eastAsia="黑体" w:cstheme="minorBidi"/>
          <w:sz w:val="21"/>
          <w:szCs w:val="21"/>
        </w:rPr>
        <w:t>20mm-d</w:t>
      </w:r>
      <w:r>
        <w:rPr>
          <w:rFonts w:hint="eastAsia" w:eastAsia="黑体" w:cstheme="minorBidi"/>
          <w:sz w:val="21"/>
          <w:szCs w:val="21"/>
          <w:vertAlign w:val="subscript"/>
        </w:rPr>
        <w:t>n</w:t>
      </w:r>
      <w:r>
        <w:rPr>
          <w:rFonts w:hint="eastAsia" w:eastAsia="黑体" w:cstheme="minorBidi"/>
          <w:sz w:val="21"/>
          <w:szCs w:val="21"/>
        </w:rPr>
        <w:t>90mm)</w:t>
      </w:r>
    </w:p>
    <w:p>
      <w:pPr>
        <w:adjustRightInd w:val="0"/>
        <w:snapToGrid w:val="0"/>
        <w:spacing w:line="360" w:lineRule="auto"/>
        <w:jc w:val="center"/>
        <w:rPr>
          <w:rFonts w:eastAsiaTheme="minorEastAsia" w:cstheme="minorBidi"/>
          <w:sz w:val="21"/>
          <w:szCs w:val="32"/>
        </w:rPr>
      </w:pPr>
      <w:r>
        <w:rPr>
          <w:rFonts w:hint="eastAsia" w:cs="宋体" w:eastAsiaTheme="minorEastAsia"/>
          <w:kern w:val="0"/>
          <w:sz w:val="28"/>
          <w:szCs w:val="28"/>
        </w:rPr>
        <w:drawing>
          <wp:inline distT="0" distB="0" distL="114300" distR="114300">
            <wp:extent cx="5274310" cy="2287905"/>
            <wp:effectExtent l="0" t="0" r="2540" b="17145"/>
            <wp:docPr id="3" name="图片 3" descr="ZU80%5ME`VA~K{DP38%ZXOU"/>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ZU80%5ME`VA~K{DP38%ZXOU"/>
                    <pic:cNvPicPr>
                      <a:picLocks noChangeAspect="true"/>
                    </pic:cNvPicPr>
                  </pic:nvPicPr>
                  <pic:blipFill>
                    <a:blip r:embed="rId6"/>
                    <a:stretch>
                      <a:fillRect/>
                    </a:stretch>
                  </pic:blipFill>
                  <pic:spPr>
                    <a:xfrm>
                      <a:off x="0" y="0"/>
                      <a:ext cx="5274310" cy="2287905"/>
                    </a:xfrm>
                    <a:prstGeom prst="rect">
                      <a:avLst/>
                    </a:prstGeom>
                    <a:noFill/>
                    <a:ln w="9525">
                      <a:noFill/>
                    </a:ln>
                  </pic:spPr>
                </pic:pic>
              </a:graphicData>
            </a:graphic>
          </wp:inline>
        </w:drawing>
      </w:r>
    </w:p>
    <w:p>
      <w:pPr>
        <w:adjustRightInd w:val="0"/>
        <w:snapToGrid w:val="0"/>
        <w:spacing w:line="360" w:lineRule="auto"/>
        <w:jc w:val="center"/>
        <w:rPr>
          <w:rFonts w:eastAsiaTheme="minorEastAsia" w:cstheme="minorBidi"/>
          <w:sz w:val="21"/>
          <w:szCs w:val="32"/>
        </w:rPr>
      </w:pPr>
      <w:r>
        <w:rPr>
          <w:rFonts w:hint="eastAsia" w:eastAsia="黑体" w:cstheme="minorBidi"/>
          <w:spacing w:val="-6"/>
          <w:w w:val="98"/>
          <w:sz w:val="24"/>
        </w:rPr>
        <w:t>图2 给水用硬聚氯乙烯（PVCU）管材公称压力等级和规格尺寸图(dn110mm-dn200mm)</w:t>
      </w:r>
    </w:p>
    <w:p>
      <w:pPr>
        <w:adjustRightInd w:val="0"/>
        <w:snapToGrid w:val="0"/>
        <w:spacing w:line="590" w:lineRule="exact"/>
        <w:ind w:firstLine="640"/>
        <w:rPr>
          <w:rFonts w:cs="仿宋_GB2312"/>
          <w:color w:val="000000"/>
          <w:szCs w:val="32"/>
        </w:rPr>
      </w:pPr>
      <w:r>
        <w:rPr>
          <w:rFonts w:hint="eastAsia" w:cs="仿宋_GB2312"/>
          <w:color w:val="000000"/>
          <w:szCs w:val="32"/>
        </w:rPr>
        <w:t>同一批次合格产品中非饮用水给水用管材抽取12根，每根截取4段，每段1 m；每根中的2段作为检验样品，2段作为备用样品。饮用水给水用管材抽取13根，每根截取4段，每段1 m；每根中的2段作为检验样品，2段作为备用样品。如每根管材的长度不足以截取4段，应增加抽取管材的根数，使最终截取的总段数不少于上述要求。非饮用水给水用管材抽取12根，每根截取4段，每段1 m；每根中的2段作为检验样品（分别编号为“1-1”、“1-2”、“2-1”、“2-2”、“3-1”、“3-2”、“4-1”、“4-2”、“5-1”、“5-2”、“6-1”、“6-2”、“7-1”、“7-2”、“8-1”、“8-2”、“9-1”、“9-2”、“10-1”、“10-2”、“11-1”、“11-2”、“12-1”和“12-2”），2段作为备用样品（分别编号为“1-3”、“1-4”、“2-3”、“2-4”、“3-3”、“3-4”、“4-3”、“4-4”、“5-3”、“5-4”、“6-3”、“6-4”、“7-3”、“7-4”、“8-3”、“8-4”、“9-3”、“9-4”、“10-3”、“10-4”、“11-3”、“11-4”、“12-3”和“12-4”）。饮用水给水用管材抽取13根，每根截取4段，每段1 m；每根中的2段作为检验样品（分别编号为“1-1”、“1-2”、“2-1”、“2-2”、“3-1”、“3-2”、“4-1”、“4-2”、“5-1”、“5-2”、“6-1”、“6-2”、“7-1”、“7-2”、“8-1”、“8-2”、“9-1”、“9-2”、“10-1”、“10-2”、“11-1”、“11-2”、“12-1”、“12-2”、“13-1”和“13-2”），2段作为备用样品（分别编号为“1-3”、“1-4”、“2-3”、“2-4”、“3-3”、“3-4”、“4-3”、“4-4”、“5-3”、“5-4”、“6-3”、“6-4”、“7-3”、“7-4”、“8-3”、“8-4”、“9-3”、“9-4”、“10-3”、“10-4”、“11-3”、“11-4”、“12-3”、“12-4”、“13-3”和“13-4”）。</w:t>
      </w:r>
    </w:p>
    <w:p>
      <w:pPr>
        <w:adjustRightInd w:val="0"/>
        <w:snapToGrid w:val="0"/>
        <w:spacing w:line="590" w:lineRule="exact"/>
        <w:ind w:firstLine="640"/>
        <w:rPr>
          <w:rFonts w:cs="仿宋_GB2312"/>
          <w:color w:val="000000"/>
          <w:szCs w:val="32"/>
        </w:rPr>
      </w:pPr>
      <w:r>
        <w:rPr>
          <w:rFonts w:hint="eastAsia" w:cs="仿宋_GB2312"/>
          <w:b/>
          <w:bCs/>
          <w:color w:val="000000"/>
          <w:szCs w:val="32"/>
          <w:lang w:val="en-US" w:eastAsia="zh-CN"/>
        </w:rPr>
        <w:t>（4）塑料管材管件（</w:t>
      </w:r>
      <w:r>
        <w:rPr>
          <w:rFonts w:hint="eastAsia" w:cs="仿宋_GB2312"/>
          <w:b/>
          <w:bCs/>
          <w:color w:val="000000"/>
          <w:szCs w:val="32"/>
        </w:rPr>
        <w:t>建筑排水用硬聚氯乙烯(PVCU)管材</w:t>
      </w:r>
      <w:r>
        <w:rPr>
          <w:rFonts w:hint="eastAsia" w:cs="仿宋_GB2312"/>
          <w:b/>
          <w:bCs/>
          <w:color w:val="000000"/>
          <w:szCs w:val="32"/>
          <w:lang w:val="en-US" w:eastAsia="zh-CN"/>
        </w:rPr>
        <w:t>）</w:t>
      </w:r>
      <w:r>
        <w:rPr>
          <w:rFonts w:hint="eastAsia" w:cs="仿宋_GB2312"/>
          <w:color w:val="000000"/>
          <w:szCs w:val="32"/>
        </w:rPr>
        <w:t>：抽取公称外径dn50mm～dn200mm的管材。公称外径小于50mm及大于200mm的排水用硬聚氯乙烯（PVCU）管材不在本次抽查范围。同一批次合格产品中排水用管材抽取8根，每根截取4段，每段1m；每根中的2段作为检验样品（分别编号为“1-1”、“1-2”、“2-1”、“2-2”、“3-1”、“3-2”、“4-1”、“4-2”、“5-1”、“5-2”、“6-1”、“6-2”、“7-1”、“7-2”、“8-1”、“8-2”），2段作为备用样品（分别编号为“1-3”、“1-4”、“2-3”、“2-4”、“3-3”、“3-4”、“4-3”、“4-4”、“5-3”、“5-4”、“6-3”、“6-4”、“7-3”、“7-4”、“8-3”、“8-4”）。</w:t>
      </w:r>
    </w:p>
    <w:p>
      <w:pPr>
        <w:adjustRightInd w:val="0"/>
        <w:snapToGrid w:val="0"/>
        <w:spacing w:line="590" w:lineRule="exact"/>
        <w:ind w:firstLine="640"/>
        <w:rPr>
          <w:rFonts w:cs="仿宋_GB2312"/>
          <w:color w:val="000000"/>
          <w:szCs w:val="32"/>
        </w:rPr>
      </w:pPr>
      <w:r>
        <w:rPr>
          <w:rFonts w:hint="eastAsia" w:cs="仿宋_GB2312"/>
          <w:b/>
          <w:bCs/>
          <w:color w:val="000000"/>
          <w:szCs w:val="32"/>
          <w:lang w:val="en-US" w:eastAsia="zh-CN"/>
        </w:rPr>
        <w:t>（5）塑料管材管件（</w:t>
      </w:r>
      <w:r>
        <w:rPr>
          <w:rFonts w:hint="eastAsia" w:cs="仿宋_GB2312"/>
          <w:b/>
          <w:bCs/>
          <w:color w:val="000000"/>
          <w:szCs w:val="32"/>
        </w:rPr>
        <w:t>建筑用绝缘电工套管</w:t>
      </w:r>
      <w:r>
        <w:rPr>
          <w:rFonts w:hint="eastAsia" w:cs="仿宋_GB2312"/>
          <w:b/>
          <w:bCs/>
          <w:color w:val="000000"/>
          <w:szCs w:val="32"/>
          <w:lang w:val="en-US" w:eastAsia="zh-CN"/>
        </w:rPr>
        <w:t>）</w:t>
      </w:r>
      <w:r>
        <w:rPr>
          <w:rFonts w:hint="eastAsia" w:cs="仿宋_GB2312"/>
          <w:color w:val="000000"/>
          <w:szCs w:val="32"/>
        </w:rPr>
        <w:t>：抽查样品基数满足抽样数量即可，在同一批次合格产品中抽取32根管材，每根截取2段，每段1.5 m，每根中的1段作为检验样品，另1段作为备用样品。盘管抽取4盘，每盘截取16段，每段1.5m，每盘中的8段作为检验样品，另8段作为备用样品。</w:t>
      </w:r>
    </w:p>
    <w:p>
      <w:pPr>
        <w:adjustRightInd w:val="0"/>
        <w:snapToGrid w:val="0"/>
        <w:spacing w:line="360" w:lineRule="auto"/>
        <w:jc w:val="center"/>
        <w:rPr>
          <w:rFonts w:eastAsiaTheme="minorEastAsia" w:cstheme="minorBidi"/>
          <w:sz w:val="21"/>
          <w:szCs w:val="32"/>
        </w:rPr>
      </w:pPr>
      <w:r>
        <w:rPr>
          <w:rFonts w:eastAsiaTheme="minorEastAsia" w:cstheme="minorBidi"/>
          <w:color w:val="000000"/>
          <w:sz w:val="21"/>
        </w:rPr>
        <w:drawing>
          <wp:inline distT="0" distB="0" distL="114300" distR="114300">
            <wp:extent cx="4924425" cy="2981325"/>
            <wp:effectExtent l="0" t="0" r="9525" b="952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7"/>
                    <a:stretch>
                      <a:fillRect/>
                    </a:stretch>
                  </pic:blipFill>
                  <pic:spPr>
                    <a:xfrm>
                      <a:off x="0" y="0"/>
                      <a:ext cx="4924425" cy="2981325"/>
                    </a:xfrm>
                    <a:prstGeom prst="rect">
                      <a:avLst/>
                    </a:prstGeom>
                    <a:noFill/>
                    <a:ln w="9525">
                      <a:noFill/>
                    </a:ln>
                  </pic:spPr>
                </pic:pic>
              </a:graphicData>
            </a:graphic>
          </wp:inline>
        </w:drawing>
      </w:r>
    </w:p>
    <w:p>
      <w:pPr>
        <w:adjustRightInd w:val="0"/>
        <w:snapToGrid w:val="0"/>
        <w:spacing w:line="360" w:lineRule="auto"/>
        <w:jc w:val="center"/>
        <w:rPr>
          <w:rFonts w:eastAsia="黑体" w:cstheme="minorBidi"/>
          <w:sz w:val="21"/>
          <w:szCs w:val="21"/>
        </w:rPr>
      </w:pPr>
      <w:r>
        <w:rPr>
          <w:rFonts w:hint="eastAsia" w:eastAsia="黑体" w:cstheme="minorBidi"/>
          <w:sz w:val="21"/>
          <w:szCs w:val="21"/>
        </w:rPr>
        <w:t>图3 样品的唯一性编号标识</w:t>
      </w:r>
    </w:p>
    <w:p>
      <w:pPr>
        <w:adjustRightInd w:val="0"/>
        <w:snapToGrid w:val="0"/>
        <w:spacing w:line="590" w:lineRule="exact"/>
        <w:ind w:firstLine="640"/>
        <w:rPr>
          <w:rFonts w:cs="仿宋_GB2312"/>
          <w:color w:val="000000"/>
          <w:szCs w:val="32"/>
        </w:rPr>
      </w:pPr>
      <w:r>
        <w:rPr>
          <w:rFonts w:hint="eastAsia" w:cs="仿宋_GB2312"/>
          <w:color w:val="000000"/>
          <w:szCs w:val="32"/>
        </w:rPr>
        <w:t>对每个所抽的样品用不可擦拭的记号笔编号标识，标识应具有唯一性：检验样品用Ⅰ标识，以Ⅰ-1，Ⅰ-2，……Ⅰ-32，区分各个电工套管；对应的备用样品用Ⅱ标识，以Ⅱ-1，Ⅱ-2，……Ⅱ-32，区分各个电工套管，先编号后截取分样，（对于盘管，先截取3m/段，按顺序编号后再截取分样），以确保检样和备样一一对应，编号时要注意检样区和备样区应至少保证有一段套管具有完整标识信息，编号方法见图3。</w:t>
      </w:r>
    </w:p>
    <w:p>
      <w:pPr>
        <w:ind w:firstLine="642" w:firstLineChars="200"/>
        <w:rPr>
          <w:rFonts w:hint="eastAsia" w:eastAsia="仿宋_GB2312"/>
          <w:b/>
          <w:bCs/>
          <w:lang w:eastAsia="zh-CN"/>
        </w:rPr>
      </w:pPr>
      <w:r>
        <w:rPr>
          <w:rFonts w:hint="eastAsia"/>
          <w:b/>
          <w:bCs/>
          <w:lang w:eastAsia="zh-CN"/>
        </w:rPr>
        <w:t>（</w:t>
      </w:r>
      <w:r>
        <w:rPr>
          <w:rFonts w:hint="eastAsia"/>
          <w:b/>
          <w:bCs/>
          <w:lang w:val="en-US" w:eastAsia="zh-CN"/>
        </w:rPr>
        <w:t>6</w:t>
      </w:r>
      <w:r>
        <w:rPr>
          <w:rFonts w:hint="eastAsia"/>
          <w:b/>
          <w:bCs/>
          <w:lang w:eastAsia="zh-CN"/>
        </w:rPr>
        <w:t>）</w:t>
      </w:r>
      <w:r>
        <w:rPr>
          <w:rFonts w:hint="eastAsia"/>
          <w:b/>
          <w:bCs/>
        </w:rPr>
        <w:t>聚氯乙稀（PVC）建筑型材</w:t>
      </w:r>
      <w:r>
        <w:rPr>
          <w:rFonts w:hint="eastAsia"/>
          <w:b/>
          <w:bCs/>
          <w:lang w:eastAsia="zh-CN"/>
        </w:rPr>
        <w:t>（</w:t>
      </w:r>
      <w:r>
        <w:rPr>
          <w:rFonts w:hint="eastAsia"/>
          <w:b/>
          <w:bCs/>
          <w:lang w:val="en-US" w:eastAsia="zh-CN"/>
        </w:rPr>
        <w:t>其他管材（门、窗用未增塑聚氯乙烯(PVCU)型材）</w:t>
      </w:r>
      <w:r>
        <w:rPr>
          <w:rFonts w:hint="eastAsia"/>
          <w:b/>
          <w:bCs/>
          <w:lang w:eastAsia="zh-CN"/>
        </w:rPr>
        <w:t>）</w:t>
      </w:r>
      <w:r>
        <w:rPr>
          <w:rFonts w:hint="eastAsia"/>
          <w:b w:val="0"/>
          <w:bCs w:val="0"/>
          <w:lang w:eastAsia="zh-CN"/>
        </w:rPr>
        <w:t>：同一原料、工艺、配方、规格100根为一批，不足100根时亦作为一批。每根型材，取1m长两段（其中一段为备用样，紧跟裁取）。</w:t>
      </w:r>
    </w:p>
    <w:p>
      <w:pPr>
        <w:adjustRightInd w:val="0"/>
        <w:snapToGrid w:val="0"/>
        <w:spacing w:line="600" w:lineRule="exact"/>
        <w:ind w:firstLine="641"/>
        <w:rPr>
          <w:rFonts w:cs="仿宋_GB2312"/>
          <w:color w:val="000000"/>
          <w:szCs w:val="32"/>
        </w:rPr>
      </w:pPr>
      <w:r>
        <w:rPr>
          <w:rFonts w:hint="eastAsia" w:cs="仿宋_GB2312"/>
          <w:color w:val="000000"/>
          <w:szCs w:val="32"/>
        </w:rPr>
        <w:t>其他注意事项：产品或外包装上标注产品执行企业标准时，应填写在抽样单相应栏，并要求企业提供企业标准文本复印件（加盖企业公章）。</w:t>
      </w:r>
    </w:p>
    <w:p>
      <w:pPr>
        <w:adjustRightInd w:val="0"/>
        <w:snapToGrid w:val="0"/>
        <w:spacing w:line="590" w:lineRule="exact"/>
        <w:ind w:firstLine="640"/>
        <w:rPr>
          <w:rFonts w:eastAsia="黑体" w:cs="黑体"/>
          <w:color w:val="000000"/>
          <w:szCs w:val="32"/>
        </w:rPr>
      </w:pPr>
      <w:r>
        <w:rPr>
          <w:rFonts w:hint="eastAsia" w:eastAsia="黑体" w:cs="黑体"/>
          <w:color w:val="000000"/>
          <w:szCs w:val="32"/>
        </w:rPr>
        <w:t>二、主要检验项目及检验项目属性划分</w:t>
      </w:r>
    </w:p>
    <w:p>
      <w:pPr>
        <w:spacing w:line="590" w:lineRule="exact"/>
        <w:ind w:firstLine="640" w:firstLineChars="200"/>
        <w:rPr>
          <w:rFonts w:cs="仿宋_GB2312" w:eastAsiaTheme="minorEastAsia"/>
          <w:szCs w:val="32"/>
        </w:rPr>
      </w:pPr>
      <w:r>
        <w:rPr>
          <w:rFonts w:hint="eastAsia" w:cs="仿宋_GB2312" w:eastAsiaTheme="minorEastAsia"/>
          <w:szCs w:val="32"/>
        </w:rPr>
        <w:t>（1）</w:t>
      </w:r>
      <w:r>
        <w:rPr>
          <w:rFonts w:hint="eastAsia" w:cs="仿宋_GB2312" w:eastAsiaTheme="minorEastAsia"/>
          <w:szCs w:val="32"/>
          <w:lang w:val="en-US" w:eastAsia="zh-CN"/>
        </w:rPr>
        <w:t>塑料管材管件（</w:t>
      </w:r>
      <w:r>
        <w:rPr>
          <w:rFonts w:hint="eastAsia" w:cs="仿宋_GB2312" w:eastAsiaTheme="minorEastAsia"/>
          <w:szCs w:val="32"/>
        </w:rPr>
        <w:t>冷热水用无规共聚聚丙烯（PPR）管材</w:t>
      </w:r>
      <w:r>
        <w:rPr>
          <w:rFonts w:hint="eastAsia" w:cs="仿宋_GB2312" w:eastAsiaTheme="minorEastAsia"/>
          <w:szCs w:val="32"/>
          <w:lang w:val="en-US" w:eastAsia="zh-CN"/>
        </w:rPr>
        <w:t>）</w:t>
      </w:r>
    </w:p>
    <w:tbl>
      <w:tblPr>
        <w:tblStyle w:val="5"/>
        <w:tblW w:w="93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76"/>
        <w:gridCol w:w="2395"/>
        <w:gridCol w:w="850"/>
        <w:gridCol w:w="1015"/>
        <w:gridCol w:w="840"/>
        <w:gridCol w:w="83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序号</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检验项目</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仿宋_GB2312" w:hAnsi="仿宋_GB2312" w:eastAsia="仿宋_GB2312" w:cs="仿宋_GB2312"/>
                <w:b w:val="0"/>
                <w:bCs w:val="0"/>
                <w:sz w:val="24"/>
                <w:lang w:val="en-US" w:eastAsia="zh-CN"/>
              </w:rPr>
            </w:pPr>
            <w:r>
              <w:rPr>
                <w:rFonts w:hint="eastAsia" w:ascii="仿宋_GB2312" w:hAnsi="仿宋_GB2312" w:cs="仿宋_GB2312"/>
                <w:b w:val="0"/>
                <w:bCs w:val="0"/>
                <w:sz w:val="24"/>
                <w:lang w:val="en-US" w:eastAsia="zh-CN"/>
              </w:rPr>
              <w:t>检验方法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强制性</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非强制性</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重要项</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较重要项</w:t>
            </w:r>
          </w:p>
        </w:tc>
        <w:tc>
          <w:tcPr>
            <w:tcW w:w="708"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1</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规格尺寸（外径、壁厚）</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adjustRightInd w:val="0"/>
              <w:spacing w:line="400" w:lineRule="exact"/>
              <w:jc w:val="center"/>
              <w:rPr>
                <w:rFonts w:ascii="仿宋_GB2312" w:hAnsi="仿宋_GB2312" w:cs="仿宋_GB2312"/>
                <w:color w:val="000000"/>
                <w:sz w:val="24"/>
              </w:rPr>
            </w:pPr>
          </w:p>
        </w:tc>
        <w:tc>
          <w:tcPr>
            <w:tcW w:w="1015" w:type="dxa"/>
            <w:vAlign w:val="center"/>
          </w:tcPr>
          <w:p>
            <w:pPr>
              <w:adjustRightIn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adjustRightInd w:val="0"/>
              <w:spacing w:line="400" w:lineRule="exact"/>
              <w:jc w:val="center"/>
              <w:rPr>
                <w:rFonts w:ascii="仿宋_GB2312" w:hAnsi="仿宋_GB2312" w:cs="仿宋_GB2312"/>
                <w:color w:val="000000"/>
                <w:sz w:val="24"/>
              </w:rPr>
            </w:pPr>
          </w:p>
        </w:tc>
        <w:tc>
          <w:tcPr>
            <w:tcW w:w="839"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2</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纵向回缩率</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adjustRightInd w:val="0"/>
              <w:spacing w:line="400" w:lineRule="exact"/>
              <w:jc w:val="center"/>
              <w:rPr>
                <w:rFonts w:ascii="仿宋_GB2312" w:hAnsi="仿宋_GB2312" w:cs="仿宋_GB2312"/>
                <w:color w:val="000000"/>
                <w:sz w:val="24"/>
              </w:rPr>
            </w:pPr>
          </w:p>
        </w:tc>
        <w:tc>
          <w:tcPr>
            <w:tcW w:w="101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adjustRightInd w:val="0"/>
              <w:spacing w:line="400" w:lineRule="exact"/>
              <w:jc w:val="center"/>
              <w:rPr>
                <w:rFonts w:ascii="仿宋_GB2312" w:hAnsi="仿宋_GB2312" w:cs="仿宋_GB2312"/>
                <w:color w:val="000000"/>
                <w:sz w:val="24"/>
              </w:rPr>
            </w:pPr>
          </w:p>
        </w:tc>
        <w:tc>
          <w:tcPr>
            <w:tcW w:w="839"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3</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简支梁冲击</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adjustRightInd w:val="0"/>
              <w:spacing w:line="400" w:lineRule="exact"/>
              <w:jc w:val="center"/>
              <w:rPr>
                <w:rFonts w:ascii="仿宋_GB2312" w:hAnsi="仿宋_GB2312" w:cs="仿宋_GB2312"/>
                <w:color w:val="000000"/>
                <w:sz w:val="24"/>
              </w:rPr>
            </w:pPr>
          </w:p>
        </w:tc>
        <w:tc>
          <w:tcPr>
            <w:tcW w:w="101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adjustRightInd w:val="0"/>
              <w:spacing w:line="400" w:lineRule="exact"/>
              <w:jc w:val="center"/>
              <w:rPr>
                <w:rFonts w:ascii="仿宋_GB2312" w:hAnsi="仿宋_GB2312" w:cs="仿宋_GB2312"/>
                <w:color w:val="000000"/>
                <w:sz w:val="24"/>
              </w:rPr>
            </w:pPr>
          </w:p>
        </w:tc>
        <w:tc>
          <w:tcPr>
            <w:tcW w:w="839"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tabs>
                <w:tab w:val="left" w:pos="492"/>
              </w:tabs>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4</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静液压强度20℃ 1h</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adjustRightInd w:val="0"/>
              <w:spacing w:line="400" w:lineRule="exact"/>
              <w:jc w:val="center"/>
              <w:rPr>
                <w:rFonts w:ascii="仿宋_GB2312" w:hAnsi="仿宋_GB2312" w:cs="仿宋_GB2312"/>
                <w:color w:val="000000"/>
                <w:sz w:val="24"/>
              </w:rPr>
            </w:pPr>
          </w:p>
        </w:tc>
        <w:tc>
          <w:tcPr>
            <w:tcW w:w="101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spacing w:line="400" w:lineRule="exact"/>
              <w:jc w:val="center"/>
              <w:rPr>
                <w:rFonts w:ascii="仿宋_GB2312" w:hAnsi="仿宋_GB2312" w:cs="仿宋_GB2312"/>
                <w:color w:val="000000"/>
                <w:sz w:val="24"/>
              </w:rPr>
            </w:pP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5</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静液压强度95℃ 22h</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adjustRightInd w:val="0"/>
              <w:spacing w:line="400" w:lineRule="exact"/>
              <w:jc w:val="center"/>
              <w:rPr>
                <w:rFonts w:ascii="仿宋_GB2312" w:hAnsi="仿宋_GB2312" w:cs="仿宋_GB2312"/>
                <w:color w:val="000000"/>
                <w:sz w:val="24"/>
              </w:rPr>
            </w:pPr>
          </w:p>
        </w:tc>
        <w:tc>
          <w:tcPr>
            <w:tcW w:w="101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spacing w:line="400" w:lineRule="exact"/>
              <w:jc w:val="center"/>
              <w:rPr>
                <w:rFonts w:ascii="仿宋_GB2312" w:hAnsi="仿宋_GB2312" w:cs="仿宋_GB2312"/>
                <w:color w:val="000000"/>
                <w:sz w:val="24"/>
              </w:rPr>
            </w:pP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6</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静液压强度95℃ 165h</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adjustRightInd w:val="0"/>
              <w:spacing w:line="400" w:lineRule="exact"/>
              <w:jc w:val="center"/>
              <w:rPr>
                <w:rFonts w:ascii="仿宋_GB2312" w:hAnsi="仿宋_GB2312" w:cs="仿宋_GB2312"/>
                <w:color w:val="000000"/>
                <w:sz w:val="24"/>
              </w:rPr>
            </w:pPr>
          </w:p>
        </w:tc>
        <w:tc>
          <w:tcPr>
            <w:tcW w:w="101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spacing w:line="400" w:lineRule="exact"/>
              <w:jc w:val="center"/>
              <w:rPr>
                <w:rFonts w:ascii="仿宋_GB2312" w:hAnsi="仿宋_GB2312" w:cs="仿宋_GB2312"/>
                <w:color w:val="000000"/>
                <w:sz w:val="24"/>
              </w:rPr>
            </w:pP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7</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灰分</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adjustRightInd w:val="0"/>
              <w:spacing w:line="400" w:lineRule="exact"/>
              <w:jc w:val="center"/>
              <w:rPr>
                <w:rFonts w:ascii="仿宋_GB2312" w:hAnsi="仿宋_GB2312" w:cs="仿宋_GB2312"/>
                <w:color w:val="000000"/>
                <w:sz w:val="24"/>
              </w:rPr>
            </w:pPr>
          </w:p>
        </w:tc>
        <w:tc>
          <w:tcPr>
            <w:tcW w:w="101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spacing w:line="400" w:lineRule="exact"/>
              <w:jc w:val="center"/>
              <w:rPr>
                <w:rFonts w:ascii="仿宋_GB2312" w:hAnsi="仿宋_GB2312" w:cs="仿宋_GB2312"/>
                <w:color w:val="000000"/>
                <w:sz w:val="24"/>
              </w:rPr>
            </w:pP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8</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熔融温度</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adjustRightInd w:val="0"/>
              <w:spacing w:line="400" w:lineRule="exact"/>
              <w:jc w:val="center"/>
              <w:rPr>
                <w:rFonts w:ascii="仿宋_GB2312" w:hAnsi="仿宋_GB2312" w:cs="仿宋_GB2312"/>
                <w:color w:val="000000"/>
                <w:sz w:val="24"/>
              </w:rPr>
            </w:pPr>
          </w:p>
        </w:tc>
        <w:tc>
          <w:tcPr>
            <w:tcW w:w="101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spacing w:line="400" w:lineRule="exact"/>
              <w:jc w:val="center"/>
              <w:rPr>
                <w:rFonts w:ascii="仿宋_GB2312" w:hAnsi="仿宋_GB2312" w:cs="仿宋_GB2312"/>
                <w:color w:val="000000"/>
                <w:sz w:val="24"/>
              </w:rPr>
            </w:pP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9</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氧化诱导时间</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widowControl/>
              <w:adjustRightInd w:val="0"/>
              <w:snapToGrid w:val="0"/>
              <w:spacing w:line="400" w:lineRule="exact"/>
              <w:jc w:val="center"/>
              <w:rPr>
                <w:rFonts w:ascii="仿宋_GB2312" w:hAnsi="仿宋_GB2312" w:cs="仿宋_GB2312"/>
                <w:color w:val="000000"/>
                <w:sz w:val="24"/>
              </w:rPr>
            </w:pPr>
          </w:p>
        </w:tc>
        <w:tc>
          <w:tcPr>
            <w:tcW w:w="101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spacing w:line="400" w:lineRule="exact"/>
              <w:jc w:val="center"/>
              <w:rPr>
                <w:rFonts w:ascii="仿宋_GB2312" w:hAnsi="仿宋_GB2312" w:cs="仿宋_GB2312"/>
                <w:color w:val="000000"/>
                <w:sz w:val="24"/>
              </w:rPr>
            </w:pPr>
          </w:p>
        </w:tc>
        <w:tc>
          <w:tcPr>
            <w:tcW w:w="839"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34"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10</w:t>
            </w:r>
          </w:p>
        </w:tc>
        <w:tc>
          <w:tcPr>
            <w:tcW w:w="1976"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卫生性能</w:t>
            </w:r>
            <w:r>
              <w:rPr>
                <w:rFonts w:hint="eastAsia" w:ascii="仿宋_GB2312" w:hAnsi="仿宋_GB2312" w:cs="仿宋_GB2312"/>
                <w:color w:val="000000"/>
                <w:sz w:val="24"/>
                <w:u w:val="single" w:color="FFFFFF"/>
                <w:vertAlign w:val="superscript"/>
              </w:rPr>
              <w:t>*</w:t>
            </w:r>
          </w:p>
        </w:tc>
        <w:tc>
          <w:tcPr>
            <w:tcW w:w="239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18742.2-2017</w:t>
            </w:r>
          </w:p>
        </w:tc>
        <w:tc>
          <w:tcPr>
            <w:tcW w:w="850" w:type="dxa"/>
            <w:vAlign w:val="center"/>
          </w:tcPr>
          <w:p>
            <w:pPr>
              <w:adjustRightInd w:val="0"/>
              <w:spacing w:line="400" w:lineRule="exact"/>
              <w:jc w:val="center"/>
              <w:rPr>
                <w:rFonts w:ascii="仿宋_GB2312" w:hAnsi="仿宋_GB2312" w:cs="仿宋_GB2312"/>
                <w:color w:val="000000"/>
                <w:sz w:val="24"/>
              </w:rPr>
            </w:pPr>
          </w:p>
        </w:tc>
        <w:tc>
          <w:tcPr>
            <w:tcW w:w="101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spacing w:line="400" w:lineRule="exact"/>
              <w:jc w:val="center"/>
              <w:rPr>
                <w:rFonts w:ascii="仿宋_GB2312" w:hAnsi="仿宋_GB2312" w:cs="仿宋_GB2312"/>
                <w:color w:val="000000"/>
                <w:sz w:val="24"/>
              </w:rPr>
            </w:pPr>
          </w:p>
        </w:tc>
        <w:tc>
          <w:tcPr>
            <w:tcW w:w="708"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357" w:type="dxa"/>
            <w:gridSpan w:val="8"/>
            <w:vAlign w:val="center"/>
          </w:tcPr>
          <w:p>
            <w:pPr>
              <w:spacing w:line="400" w:lineRule="exact"/>
              <w:rPr>
                <w:rFonts w:ascii="仿宋_GB2312" w:hAnsi="仿宋_GB2312" w:cs="仿宋_GB2312"/>
                <w:color w:val="000000"/>
                <w:sz w:val="24"/>
              </w:rPr>
            </w:pPr>
            <w:r>
              <w:rPr>
                <w:rFonts w:hint="eastAsia" w:ascii="仿宋_GB2312" w:hAnsi="仿宋_GB2312" w:cs="仿宋_GB2312"/>
                <w:color w:val="000000"/>
                <w:sz w:val="24"/>
                <w:u w:val="single" w:color="FFFFFF"/>
              </w:rPr>
              <w:t>卫生性能</w:t>
            </w:r>
            <w:r>
              <w:rPr>
                <w:rFonts w:hint="eastAsia" w:ascii="仿宋_GB2312" w:hAnsi="仿宋_GB2312" w:cs="仿宋_GB2312"/>
                <w:color w:val="000000"/>
                <w:sz w:val="24"/>
                <w:u w:val="single" w:color="FFFFFF"/>
                <w:vertAlign w:val="superscript"/>
              </w:rPr>
              <w:t>*</w:t>
            </w:r>
            <w:r>
              <w:rPr>
                <w:rFonts w:hint="eastAsia" w:ascii="仿宋_GB2312" w:hAnsi="仿宋_GB2312" w:cs="仿宋_GB2312"/>
                <w:color w:val="000000"/>
                <w:sz w:val="24"/>
              </w:rPr>
              <w:t>检验项目为：铅、镉、高锰酸钾消耗量</w:t>
            </w:r>
          </w:p>
        </w:tc>
      </w:tr>
    </w:tbl>
    <w:p>
      <w:pPr>
        <w:spacing w:line="590" w:lineRule="exact"/>
        <w:ind w:firstLine="640" w:firstLineChars="200"/>
        <w:rPr>
          <w:rFonts w:cs="仿宋_GB2312" w:eastAsiaTheme="minorEastAsia"/>
          <w:szCs w:val="32"/>
        </w:rPr>
      </w:pPr>
      <w:r>
        <w:rPr>
          <w:rFonts w:hint="eastAsia" w:cs="仿宋_GB2312" w:eastAsiaTheme="minorEastAsia"/>
          <w:szCs w:val="32"/>
        </w:rPr>
        <w:t>（2）</w:t>
      </w:r>
      <w:r>
        <w:rPr>
          <w:rFonts w:hint="eastAsia" w:cs="仿宋_GB2312" w:eastAsiaTheme="minorEastAsia"/>
          <w:szCs w:val="32"/>
          <w:lang w:val="en-US" w:eastAsia="zh-CN"/>
        </w:rPr>
        <w:t>塑料管材管件（</w:t>
      </w:r>
      <w:r>
        <w:rPr>
          <w:rFonts w:hint="eastAsia" w:cs="仿宋_GB2312" w:eastAsiaTheme="minorEastAsia"/>
          <w:szCs w:val="32"/>
        </w:rPr>
        <w:t>给水用聚乙烯（PE）管材</w:t>
      </w:r>
      <w:r>
        <w:rPr>
          <w:rFonts w:hint="eastAsia" w:cs="仿宋_GB2312" w:eastAsiaTheme="minorEastAsia"/>
          <w:szCs w:val="32"/>
          <w:lang w:val="en-US" w:eastAsia="zh-CN"/>
        </w:rPr>
        <w:t>）</w:t>
      </w:r>
    </w:p>
    <w:tbl>
      <w:tblPr>
        <w:tblStyle w:val="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8"/>
        <w:gridCol w:w="2640"/>
        <w:gridCol w:w="733"/>
        <w:gridCol w:w="750"/>
        <w:gridCol w:w="783"/>
        <w:gridCol w:w="70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序号</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检验项目</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仿宋_GB2312" w:hAnsi="仿宋_GB2312" w:eastAsia="仿宋_GB2312" w:cs="仿宋_GB2312"/>
                <w:b w:val="0"/>
                <w:bCs w:val="0"/>
                <w:sz w:val="24"/>
                <w:lang w:val="en-US" w:eastAsia="zh-CN"/>
              </w:rPr>
            </w:pPr>
            <w:r>
              <w:rPr>
                <w:rFonts w:hint="eastAsia" w:ascii="仿宋_GB2312" w:hAnsi="仿宋_GB2312" w:cs="仿宋_GB2312"/>
                <w:b w:val="0"/>
                <w:bCs w:val="0"/>
                <w:sz w:val="24"/>
                <w:lang w:val="en-US" w:eastAsia="zh-CN"/>
              </w:rPr>
              <w:t>检验方法</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强制性</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非强制性</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重要项</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较重要项</w:t>
            </w:r>
          </w:p>
        </w:tc>
        <w:tc>
          <w:tcPr>
            <w:tcW w:w="750"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exact"/>
              <w:jc w:val="center"/>
              <w:rPr>
                <w:rFonts w:ascii="仿宋_GB2312" w:hAnsi="仿宋_GB2312" w:cs="仿宋_GB2312"/>
                <w:b w:val="0"/>
                <w:bCs w:val="0"/>
                <w:sz w:val="24"/>
              </w:rPr>
            </w:pPr>
            <w:r>
              <w:rPr>
                <w:rFonts w:hint="eastAsia" w:ascii="仿宋_GB2312" w:hAnsi="仿宋_GB2312" w:cs="仿宋_GB2312"/>
                <w:b w:val="0"/>
                <w:bCs w:val="0"/>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1</w:t>
            </w:r>
          </w:p>
        </w:tc>
        <w:tc>
          <w:tcPr>
            <w:tcW w:w="2598"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规格尺寸</w:t>
            </w:r>
            <w:r>
              <w:rPr>
                <w:rFonts w:hint="eastAsia" w:ascii="仿宋_GB2312" w:hAnsi="仿宋_GB2312" w:cs="仿宋_GB2312"/>
                <w:color w:val="000000"/>
                <w:sz w:val="24"/>
                <w:u w:val="single" w:color="FFFFFF"/>
              </w:rPr>
              <w:t>（外径、壁厚）</w:t>
            </w:r>
          </w:p>
        </w:tc>
        <w:tc>
          <w:tcPr>
            <w:tcW w:w="26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 13663.2-2018</w:t>
            </w:r>
          </w:p>
        </w:tc>
        <w:tc>
          <w:tcPr>
            <w:tcW w:w="733" w:type="dxa"/>
            <w:vAlign w:val="center"/>
          </w:tcPr>
          <w:p>
            <w:pPr>
              <w:adjustRightInd w:val="0"/>
              <w:spacing w:line="400" w:lineRule="exact"/>
              <w:jc w:val="center"/>
              <w:rPr>
                <w:rFonts w:ascii="仿宋_GB2312" w:hAnsi="仿宋_GB2312" w:cs="仿宋_GB2312"/>
                <w:color w:val="000000"/>
                <w:sz w:val="24"/>
              </w:rPr>
            </w:pPr>
          </w:p>
        </w:tc>
        <w:tc>
          <w:tcPr>
            <w:tcW w:w="750" w:type="dxa"/>
            <w:vAlign w:val="center"/>
          </w:tcPr>
          <w:p>
            <w:pPr>
              <w:adjustRightIn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3" w:type="dxa"/>
            <w:vAlign w:val="center"/>
          </w:tcPr>
          <w:p>
            <w:pPr>
              <w:adjustRightInd w:val="0"/>
              <w:spacing w:line="400" w:lineRule="exact"/>
              <w:jc w:val="center"/>
              <w:rPr>
                <w:rFonts w:ascii="仿宋_GB2312" w:hAnsi="仿宋_GB2312" w:cs="仿宋_GB2312"/>
                <w:color w:val="000000"/>
                <w:sz w:val="24"/>
              </w:rPr>
            </w:pPr>
          </w:p>
        </w:tc>
        <w:tc>
          <w:tcPr>
            <w:tcW w:w="70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5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2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2</w:t>
            </w:r>
          </w:p>
        </w:tc>
        <w:tc>
          <w:tcPr>
            <w:tcW w:w="2598"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静液压强度</w:t>
            </w:r>
          </w:p>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20℃ 100h</w:t>
            </w:r>
          </w:p>
        </w:tc>
        <w:tc>
          <w:tcPr>
            <w:tcW w:w="26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 13663.2-2018</w:t>
            </w:r>
          </w:p>
        </w:tc>
        <w:tc>
          <w:tcPr>
            <w:tcW w:w="733" w:type="dxa"/>
            <w:vAlign w:val="center"/>
          </w:tcPr>
          <w:p>
            <w:pPr>
              <w:adjustRightInd w:val="0"/>
              <w:spacing w:line="400" w:lineRule="exact"/>
              <w:jc w:val="center"/>
              <w:rPr>
                <w:rFonts w:ascii="仿宋_GB2312" w:hAnsi="仿宋_GB2312" w:cs="仿宋_GB2312"/>
                <w:color w:val="000000"/>
                <w:sz w:val="24"/>
              </w:rPr>
            </w:pPr>
          </w:p>
        </w:tc>
        <w:tc>
          <w:tcPr>
            <w:tcW w:w="7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3" w:type="dxa"/>
            <w:vAlign w:val="center"/>
          </w:tcPr>
          <w:p>
            <w:pPr>
              <w:adjustRightIn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00" w:type="dxa"/>
            <w:vAlign w:val="center"/>
          </w:tcPr>
          <w:p>
            <w:pPr>
              <w:spacing w:line="400" w:lineRule="exact"/>
              <w:jc w:val="center"/>
              <w:rPr>
                <w:rFonts w:ascii="仿宋_GB2312" w:hAnsi="仿宋_GB2312" w:cs="仿宋_GB2312"/>
                <w:color w:val="000000"/>
                <w:sz w:val="24"/>
              </w:rPr>
            </w:pPr>
          </w:p>
        </w:tc>
        <w:tc>
          <w:tcPr>
            <w:tcW w:w="75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2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3</w:t>
            </w:r>
          </w:p>
        </w:tc>
        <w:tc>
          <w:tcPr>
            <w:tcW w:w="2598"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断裂伸长率</w:t>
            </w:r>
          </w:p>
        </w:tc>
        <w:tc>
          <w:tcPr>
            <w:tcW w:w="26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 13663.2-2018</w:t>
            </w:r>
          </w:p>
        </w:tc>
        <w:tc>
          <w:tcPr>
            <w:tcW w:w="733" w:type="dxa"/>
            <w:vAlign w:val="center"/>
          </w:tcPr>
          <w:p>
            <w:pPr>
              <w:adjustRightInd w:val="0"/>
              <w:spacing w:line="400" w:lineRule="exact"/>
              <w:jc w:val="center"/>
              <w:rPr>
                <w:rFonts w:ascii="仿宋_GB2312" w:hAnsi="仿宋_GB2312" w:cs="仿宋_GB2312"/>
                <w:color w:val="000000"/>
                <w:sz w:val="24"/>
              </w:rPr>
            </w:pPr>
          </w:p>
        </w:tc>
        <w:tc>
          <w:tcPr>
            <w:tcW w:w="7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3" w:type="dxa"/>
            <w:vAlign w:val="center"/>
          </w:tcPr>
          <w:p>
            <w:pPr>
              <w:adjustRightInd w:val="0"/>
              <w:spacing w:line="400" w:lineRule="exact"/>
              <w:jc w:val="center"/>
              <w:rPr>
                <w:rFonts w:ascii="仿宋_GB2312" w:hAnsi="仿宋_GB2312" w:cs="仿宋_GB2312"/>
                <w:color w:val="000000"/>
                <w:sz w:val="24"/>
              </w:rPr>
            </w:pPr>
          </w:p>
        </w:tc>
        <w:tc>
          <w:tcPr>
            <w:tcW w:w="70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5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2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4</w:t>
            </w:r>
          </w:p>
        </w:tc>
        <w:tc>
          <w:tcPr>
            <w:tcW w:w="2598"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纵向回缩率</w:t>
            </w:r>
          </w:p>
        </w:tc>
        <w:tc>
          <w:tcPr>
            <w:tcW w:w="26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 13663.2-2018</w:t>
            </w:r>
          </w:p>
        </w:tc>
        <w:tc>
          <w:tcPr>
            <w:tcW w:w="733" w:type="dxa"/>
            <w:vAlign w:val="center"/>
          </w:tcPr>
          <w:p>
            <w:pPr>
              <w:adjustRightInd w:val="0"/>
              <w:spacing w:line="400" w:lineRule="exact"/>
              <w:jc w:val="center"/>
              <w:rPr>
                <w:rFonts w:ascii="仿宋_GB2312" w:hAnsi="仿宋_GB2312" w:cs="仿宋_GB2312"/>
                <w:color w:val="000000"/>
                <w:sz w:val="24"/>
              </w:rPr>
            </w:pPr>
          </w:p>
        </w:tc>
        <w:tc>
          <w:tcPr>
            <w:tcW w:w="7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3" w:type="dxa"/>
            <w:vAlign w:val="center"/>
          </w:tcPr>
          <w:p>
            <w:pPr>
              <w:spacing w:line="400" w:lineRule="exact"/>
              <w:jc w:val="center"/>
              <w:rPr>
                <w:rFonts w:ascii="仿宋_GB2312" w:hAnsi="仿宋_GB2312" w:cs="仿宋_GB2312"/>
                <w:color w:val="000000"/>
                <w:sz w:val="24"/>
              </w:rPr>
            </w:pPr>
          </w:p>
        </w:tc>
        <w:tc>
          <w:tcPr>
            <w:tcW w:w="70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5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2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5</w:t>
            </w:r>
          </w:p>
        </w:tc>
        <w:tc>
          <w:tcPr>
            <w:tcW w:w="2598"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氧化诱导时间</w:t>
            </w:r>
          </w:p>
        </w:tc>
        <w:tc>
          <w:tcPr>
            <w:tcW w:w="26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 13663.2-2018</w:t>
            </w:r>
          </w:p>
        </w:tc>
        <w:tc>
          <w:tcPr>
            <w:tcW w:w="733" w:type="dxa"/>
            <w:vAlign w:val="center"/>
          </w:tcPr>
          <w:p>
            <w:pPr>
              <w:adjustRightInd w:val="0"/>
              <w:spacing w:line="400" w:lineRule="exact"/>
              <w:jc w:val="center"/>
              <w:rPr>
                <w:rFonts w:ascii="仿宋_GB2312" w:hAnsi="仿宋_GB2312" w:cs="仿宋_GB2312"/>
                <w:color w:val="000000"/>
                <w:sz w:val="24"/>
              </w:rPr>
            </w:pPr>
          </w:p>
        </w:tc>
        <w:tc>
          <w:tcPr>
            <w:tcW w:w="7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3" w:type="dxa"/>
            <w:vAlign w:val="center"/>
          </w:tcPr>
          <w:p>
            <w:pPr>
              <w:spacing w:line="400" w:lineRule="exact"/>
              <w:jc w:val="center"/>
              <w:rPr>
                <w:rFonts w:ascii="仿宋_GB2312" w:hAnsi="仿宋_GB2312" w:cs="仿宋_GB2312"/>
                <w:color w:val="000000"/>
                <w:sz w:val="24"/>
              </w:rPr>
            </w:pPr>
          </w:p>
        </w:tc>
        <w:tc>
          <w:tcPr>
            <w:tcW w:w="70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5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2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6</w:t>
            </w:r>
          </w:p>
        </w:tc>
        <w:tc>
          <w:tcPr>
            <w:tcW w:w="2598"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灰分</w:t>
            </w:r>
          </w:p>
        </w:tc>
        <w:tc>
          <w:tcPr>
            <w:tcW w:w="26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 13663.2-2018</w:t>
            </w:r>
          </w:p>
        </w:tc>
        <w:tc>
          <w:tcPr>
            <w:tcW w:w="733" w:type="dxa"/>
            <w:vAlign w:val="center"/>
          </w:tcPr>
          <w:p>
            <w:pPr>
              <w:adjustRightInd w:val="0"/>
              <w:spacing w:line="400" w:lineRule="exact"/>
              <w:jc w:val="center"/>
              <w:rPr>
                <w:rFonts w:ascii="仿宋_GB2312" w:hAnsi="仿宋_GB2312" w:cs="仿宋_GB2312"/>
                <w:color w:val="000000"/>
                <w:sz w:val="24"/>
              </w:rPr>
            </w:pPr>
          </w:p>
        </w:tc>
        <w:tc>
          <w:tcPr>
            <w:tcW w:w="7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3"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00" w:type="dxa"/>
            <w:vAlign w:val="center"/>
          </w:tcPr>
          <w:p>
            <w:pPr>
              <w:spacing w:line="400" w:lineRule="exact"/>
              <w:jc w:val="center"/>
              <w:rPr>
                <w:rFonts w:ascii="仿宋_GB2312" w:hAnsi="仿宋_GB2312" w:cs="仿宋_GB2312"/>
                <w:color w:val="000000"/>
                <w:sz w:val="24"/>
              </w:rPr>
            </w:pPr>
          </w:p>
        </w:tc>
        <w:tc>
          <w:tcPr>
            <w:tcW w:w="75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2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7</w:t>
            </w:r>
          </w:p>
        </w:tc>
        <w:tc>
          <w:tcPr>
            <w:tcW w:w="2598"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卫生性能*</w:t>
            </w:r>
          </w:p>
        </w:tc>
        <w:tc>
          <w:tcPr>
            <w:tcW w:w="264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 13663.2-2018</w:t>
            </w:r>
          </w:p>
        </w:tc>
        <w:tc>
          <w:tcPr>
            <w:tcW w:w="733" w:type="dxa"/>
            <w:vAlign w:val="center"/>
          </w:tcPr>
          <w:p>
            <w:pPr>
              <w:adjustRightInd w:val="0"/>
              <w:spacing w:line="400" w:lineRule="exact"/>
              <w:jc w:val="center"/>
              <w:rPr>
                <w:rFonts w:ascii="仿宋_GB2312" w:hAnsi="仿宋_GB2312" w:cs="仿宋_GB2312"/>
                <w:color w:val="000000"/>
                <w:sz w:val="24"/>
              </w:rPr>
            </w:pPr>
          </w:p>
        </w:tc>
        <w:tc>
          <w:tcPr>
            <w:tcW w:w="7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3"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00" w:type="dxa"/>
            <w:vAlign w:val="center"/>
          </w:tcPr>
          <w:p>
            <w:pPr>
              <w:spacing w:line="400" w:lineRule="exact"/>
              <w:jc w:val="center"/>
              <w:rPr>
                <w:rFonts w:ascii="仿宋_GB2312" w:hAnsi="仿宋_GB2312" w:cs="仿宋_GB2312"/>
                <w:color w:val="000000"/>
                <w:sz w:val="24"/>
              </w:rPr>
            </w:pPr>
          </w:p>
        </w:tc>
        <w:tc>
          <w:tcPr>
            <w:tcW w:w="75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75" w:type="dxa"/>
            <w:gridSpan w:val="8"/>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卫生性能*检验项目为：铅、镉、高锰酸钾消耗量</w:t>
            </w:r>
          </w:p>
        </w:tc>
      </w:tr>
    </w:tbl>
    <w:p>
      <w:pPr>
        <w:spacing w:line="590" w:lineRule="exact"/>
        <w:ind w:firstLine="640" w:firstLineChars="200"/>
        <w:rPr>
          <w:rFonts w:cs="仿宋_GB2312" w:eastAsiaTheme="minorEastAsia"/>
          <w:szCs w:val="32"/>
        </w:rPr>
      </w:pPr>
      <w:r>
        <w:rPr>
          <w:rFonts w:hint="eastAsia" w:cs="仿宋_GB2312" w:eastAsiaTheme="minorEastAsia"/>
          <w:szCs w:val="32"/>
        </w:rPr>
        <w:t>（3）</w:t>
      </w:r>
      <w:r>
        <w:rPr>
          <w:rFonts w:hint="eastAsia" w:cs="仿宋_GB2312" w:eastAsiaTheme="minorEastAsia"/>
          <w:szCs w:val="32"/>
          <w:lang w:val="en-US" w:eastAsia="zh-CN"/>
        </w:rPr>
        <w:t>塑料管材管件（</w:t>
      </w:r>
      <w:r>
        <w:rPr>
          <w:rFonts w:hint="eastAsia" w:cs="仿宋_GB2312" w:eastAsiaTheme="minorEastAsia"/>
          <w:szCs w:val="32"/>
        </w:rPr>
        <w:t>给水用硬聚氯乙烯(PVCU)管材</w:t>
      </w:r>
      <w:r>
        <w:rPr>
          <w:rFonts w:hint="eastAsia" w:cs="仿宋_GB2312" w:eastAsiaTheme="minorEastAsia"/>
          <w:szCs w:val="32"/>
          <w:lang w:val="en-US" w:eastAsia="zh-CN"/>
        </w:rPr>
        <w:t>）</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590"/>
        <w:gridCol w:w="2241"/>
        <w:gridCol w:w="786"/>
        <w:gridCol w:w="830"/>
        <w:gridCol w:w="785"/>
        <w:gridCol w:w="77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序号</w:t>
            </w:r>
          </w:p>
        </w:tc>
        <w:tc>
          <w:tcPr>
            <w:tcW w:w="25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检验项目</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hint="eastAsia" w:ascii="仿宋_GB2312" w:hAnsi="仿宋_GB2312" w:eastAsia="仿宋_GB2312" w:cs="仿宋_GB2312"/>
                <w:b w:val="0"/>
                <w:bCs w:val="0"/>
                <w:color w:val="000000"/>
                <w:sz w:val="24"/>
                <w:lang w:eastAsia="zh-CN"/>
              </w:rPr>
            </w:pPr>
            <w:r>
              <w:rPr>
                <w:rFonts w:hint="eastAsia" w:ascii="仿宋_GB2312" w:hAnsi="仿宋_GB2312" w:cs="仿宋_GB2312"/>
                <w:b w:val="0"/>
                <w:bCs w:val="0"/>
                <w:color w:val="000000"/>
                <w:sz w:val="24"/>
                <w:lang w:val="en-US" w:eastAsia="zh-CN"/>
              </w:rPr>
              <w:t>检验方法</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强制性</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非强制性</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重要项</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较重要项</w:t>
            </w:r>
          </w:p>
        </w:tc>
        <w:tc>
          <w:tcPr>
            <w:tcW w:w="784" w:type="dxa"/>
            <w:tcBorders>
              <w:top w:val="single" w:color="auto" w:sz="4" w:space="0"/>
              <w:left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1</w:t>
            </w:r>
          </w:p>
        </w:tc>
        <w:tc>
          <w:tcPr>
            <w:tcW w:w="2590"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规格尺寸（外径、壁厚）</w:t>
            </w:r>
          </w:p>
        </w:tc>
        <w:tc>
          <w:tcPr>
            <w:tcW w:w="2241"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10002.1-2006</w:t>
            </w:r>
          </w:p>
        </w:tc>
        <w:tc>
          <w:tcPr>
            <w:tcW w:w="786" w:type="dxa"/>
          </w:tcPr>
          <w:p>
            <w:pPr>
              <w:adjustRightInd w:val="0"/>
              <w:spacing w:line="400" w:lineRule="exact"/>
              <w:jc w:val="center"/>
              <w:rPr>
                <w:rFonts w:ascii="仿宋_GB2312" w:hAnsi="仿宋_GB2312" w:cs="仿宋_GB2312"/>
                <w:color w:val="000000"/>
                <w:sz w:val="24"/>
              </w:rPr>
            </w:pPr>
          </w:p>
        </w:tc>
        <w:tc>
          <w:tcPr>
            <w:tcW w:w="830" w:type="dxa"/>
          </w:tcPr>
          <w:p>
            <w:pPr>
              <w:adjustRightIn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5" w:type="dxa"/>
          </w:tcPr>
          <w:p>
            <w:pPr>
              <w:adjustRightInd w:val="0"/>
              <w:spacing w:line="400" w:lineRule="exact"/>
              <w:jc w:val="center"/>
              <w:rPr>
                <w:rFonts w:ascii="仿宋_GB2312" w:hAnsi="仿宋_GB2312" w:cs="仿宋_GB2312"/>
                <w:color w:val="000000"/>
                <w:sz w:val="24"/>
              </w:rPr>
            </w:pPr>
          </w:p>
        </w:tc>
        <w:tc>
          <w:tcPr>
            <w:tcW w:w="777"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4"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2</w:t>
            </w:r>
          </w:p>
        </w:tc>
        <w:tc>
          <w:tcPr>
            <w:tcW w:w="2590" w:type="dxa"/>
            <w:vAlign w:val="center"/>
          </w:tcPr>
          <w:p>
            <w:pPr>
              <w:adjustRightInd w:val="0"/>
              <w:snapToGri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密度</w:t>
            </w:r>
          </w:p>
        </w:tc>
        <w:tc>
          <w:tcPr>
            <w:tcW w:w="2241"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10002.1-2006</w:t>
            </w:r>
          </w:p>
        </w:tc>
        <w:tc>
          <w:tcPr>
            <w:tcW w:w="786" w:type="dxa"/>
          </w:tcPr>
          <w:p>
            <w:pPr>
              <w:adjustRightInd w:val="0"/>
              <w:spacing w:line="400" w:lineRule="exact"/>
              <w:jc w:val="center"/>
              <w:rPr>
                <w:rFonts w:ascii="仿宋_GB2312" w:hAnsi="仿宋_GB2312" w:cs="仿宋_GB2312"/>
                <w:color w:val="000000"/>
                <w:sz w:val="24"/>
              </w:rPr>
            </w:pPr>
          </w:p>
        </w:tc>
        <w:tc>
          <w:tcPr>
            <w:tcW w:w="830"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5" w:type="dxa"/>
          </w:tcPr>
          <w:p>
            <w:pPr>
              <w:adjustRightInd w:val="0"/>
              <w:spacing w:line="400" w:lineRule="exact"/>
              <w:jc w:val="center"/>
              <w:rPr>
                <w:rFonts w:ascii="仿宋_GB2312" w:hAnsi="仿宋_GB2312" w:cs="仿宋_GB2312"/>
                <w:color w:val="000000"/>
                <w:sz w:val="24"/>
              </w:rPr>
            </w:pPr>
          </w:p>
        </w:tc>
        <w:tc>
          <w:tcPr>
            <w:tcW w:w="777"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4"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3</w:t>
            </w:r>
          </w:p>
        </w:tc>
        <w:tc>
          <w:tcPr>
            <w:tcW w:w="2590" w:type="dxa"/>
            <w:vAlign w:val="center"/>
          </w:tcPr>
          <w:p>
            <w:pPr>
              <w:adjustRightInd w:val="0"/>
              <w:snapToGri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维卡软化温度</w:t>
            </w:r>
          </w:p>
        </w:tc>
        <w:tc>
          <w:tcPr>
            <w:tcW w:w="2241"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10002.1-2006</w:t>
            </w:r>
          </w:p>
        </w:tc>
        <w:tc>
          <w:tcPr>
            <w:tcW w:w="786" w:type="dxa"/>
          </w:tcPr>
          <w:p>
            <w:pPr>
              <w:adjustRightInd w:val="0"/>
              <w:spacing w:line="400" w:lineRule="exact"/>
              <w:jc w:val="center"/>
              <w:rPr>
                <w:rFonts w:ascii="仿宋_GB2312" w:hAnsi="仿宋_GB2312" w:cs="仿宋_GB2312"/>
                <w:color w:val="000000"/>
                <w:sz w:val="24"/>
              </w:rPr>
            </w:pPr>
          </w:p>
        </w:tc>
        <w:tc>
          <w:tcPr>
            <w:tcW w:w="830"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5" w:type="dxa"/>
          </w:tcPr>
          <w:p>
            <w:pPr>
              <w:adjustRightInd w:val="0"/>
              <w:spacing w:line="400" w:lineRule="exact"/>
              <w:jc w:val="center"/>
              <w:rPr>
                <w:rFonts w:ascii="仿宋_GB2312" w:hAnsi="仿宋_GB2312" w:cs="仿宋_GB2312"/>
                <w:color w:val="000000"/>
                <w:sz w:val="24"/>
              </w:rPr>
            </w:pPr>
          </w:p>
        </w:tc>
        <w:tc>
          <w:tcPr>
            <w:tcW w:w="777"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4"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pPr>
              <w:widowControl/>
              <w:tabs>
                <w:tab w:val="left" w:pos="492"/>
              </w:tabs>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4</w:t>
            </w:r>
          </w:p>
        </w:tc>
        <w:tc>
          <w:tcPr>
            <w:tcW w:w="2590" w:type="dxa"/>
            <w:vAlign w:val="center"/>
          </w:tcPr>
          <w:p>
            <w:pPr>
              <w:adjustRightInd w:val="0"/>
              <w:snapToGri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纵向回缩率</w:t>
            </w:r>
          </w:p>
        </w:tc>
        <w:tc>
          <w:tcPr>
            <w:tcW w:w="2241"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10002.1-2006</w:t>
            </w:r>
          </w:p>
        </w:tc>
        <w:tc>
          <w:tcPr>
            <w:tcW w:w="786" w:type="dxa"/>
          </w:tcPr>
          <w:p>
            <w:pPr>
              <w:adjustRightInd w:val="0"/>
              <w:spacing w:line="400" w:lineRule="exact"/>
              <w:jc w:val="center"/>
              <w:rPr>
                <w:rFonts w:ascii="仿宋_GB2312" w:hAnsi="仿宋_GB2312" w:cs="仿宋_GB2312"/>
                <w:color w:val="000000"/>
                <w:sz w:val="24"/>
              </w:rPr>
            </w:pPr>
          </w:p>
        </w:tc>
        <w:tc>
          <w:tcPr>
            <w:tcW w:w="830"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5" w:type="dxa"/>
          </w:tcPr>
          <w:p>
            <w:pPr>
              <w:spacing w:line="400" w:lineRule="exact"/>
              <w:jc w:val="center"/>
              <w:rPr>
                <w:rFonts w:ascii="仿宋_GB2312" w:hAnsi="仿宋_GB2312" w:cs="仿宋_GB2312"/>
                <w:color w:val="000000"/>
                <w:sz w:val="24"/>
              </w:rPr>
            </w:pPr>
          </w:p>
        </w:tc>
        <w:tc>
          <w:tcPr>
            <w:tcW w:w="777"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4"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5</w:t>
            </w:r>
          </w:p>
        </w:tc>
        <w:tc>
          <w:tcPr>
            <w:tcW w:w="2590" w:type="dxa"/>
            <w:vAlign w:val="center"/>
          </w:tcPr>
          <w:p>
            <w:pPr>
              <w:adjustRightInd w:val="0"/>
              <w:snapToGri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落锤冲击试验</w:t>
            </w:r>
          </w:p>
        </w:tc>
        <w:tc>
          <w:tcPr>
            <w:tcW w:w="2241"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10002.1-2006</w:t>
            </w:r>
          </w:p>
        </w:tc>
        <w:tc>
          <w:tcPr>
            <w:tcW w:w="786" w:type="dxa"/>
          </w:tcPr>
          <w:p>
            <w:pPr>
              <w:adjustRightInd w:val="0"/>
              <w:spacing w:line="400" w:lineRule="exact"/>
              <w:jc w:val="center"/>
              <w:rPr>
                <w:rFonts w:ascii="仿宋_GB2312" w:hAnsi="仿宋_GB2312" w:cs="仿宋_GB2312"/>
                <w:color w:val="000000"/>
                <w:sz w:val="24"/>
              </w:rPr>
            </w:pPr>
          </w:p>
        </w:tc>
        <w:tc>
          <w:tcPr>
            <w:tcW w:w="830"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5" w:type="dxa"/>
          </w:tcPr>
          <w:p>
            <w:pPr>
              <w:spacing w:line="400" w:lineRule="exact"/>
              <w:jc w:val="center"/>
              <w:rPr>
                <w:rFonts w:ascii="仿宋_GB2312" w:hAnsi="仿宋_GB2312" w:cs="仿宋_GB2312"/>
                <w:color w:val="000000"/>
                <w:sz w:val="24"/>
              </w:rPr>
            </w:pPr>
          </w:p>
        </w:tc>
        <w:tc>
          <w:tcPr>
            <w:tcW w:w="777"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4"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6</w:t>
            </w:r>
          </w:p>
        </w:tc>
        <w:tc>
          <w:tcPr>
            <w:tcW w:w="2590" w:type="dxa"/>
            <w:vAlign w:val="center"/>
          </w:tcPr>
          <w:p>
            <w:pPr>
              <w:adjustRightInd w:val="0"/>
              <w:snapToGri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液压试验（20℃，1h）</w:t>
            </w:r>
          </w:p>
        </w:tc>
        <w:tc>
          <w:tcPr>
            <w:tcW w:w="2241"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10002.1-2006</w:t>
            </w:r>
          </w:p>
        </w:tc>
        <w:tc>
          <w:tcPr>
            <w:tcW w:w="786" w:type="dxa"/>
          </w:tcPr>
          <w:p>
            <w:pPr>
              <w:adjustRightInd w:val="0"/>
              <w:spacing w:line="400" w:lineRule="exact"/>
              <w:jc w:val="center"/>
              <w:rPr>
                <w:rFonts w:ascii="仿宋_GB2312" w:hAnsi="仿宋_GB2312" w:cs="仿宋_GB2312"/>
                <w:color w:val="000000"/>
                <w:sz w:val="24"/>
              </w:rPr>
            </w:pPr>
          </w:p>
        </w:tc>
        <w:tc>
          <w:tcPr>
            <w:tcW w:w="830"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5"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7" w:type="dxa"/>
          </w:tcPr>
          <w:p>
            <w:pPr>
              <w:spacing w:line="400" w:lineRule="exact"/>
              <w:jc w:val="center"/>
              <w:rPr>
                <w:rFonts w:ascii="仿宋_GB2312" w:hAnsi="仿宋_GB2312" w:cs="仿宋_GB2312"/>
                <w:color w:val="000000"/>
                <w:sz w:val="24"/>
              </w:rPr>
            </w:pPr>
          </w:p>
        </w:tc>
        <w:tc>
          <w:tcPr>
            <w:tcW w:w="784"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7</w:t>
            </w:r>
          </w:p>
        </w:tc>
        <w:tc>
          <w:tcPr>
            <w:tcW w:w="2590" w:type="dxa"/>
            <w:vAlign w:val="center"/>
          </w:tcPr>
          <w:p>
            <w:pPr>
              <w:spacing w:line="400" w:lineRule="exact"/>
              <w:jc w:val="center"/>
              <w:rPr>
                <w:rFonts w:ascii="仿宋_GB2312" w:hAnsi="仿宋_GB2312" w:cs="仿宋_GB2312"/>
                <w:color w:val="000000"/>
                <w:sz w:val="24"/>
                <w:u w:val="single" w:color="FFFFFF"/>
                <w:vertAlign w:val="superscript"/>
              </w:rPr>
            </w:pPr>
            <w:r>
              <w:rPr>
                <w:rFonts w:hint="eastAsia" w:ascii="仿宋_GB2312" w:hAnsi="仿宋_GB2312" w:cs="仿宋_GB2312"/>
                <w:color w:val="000000"/>
                <w:sz w:val="24"/>
                <w:u w:val="single" w:color="FFFFFF"/>
              </w:rPr>
              <w:t>卫生性能</w:t>
            </w:r>
            <w:r>
              <w:rPr>
                <w:rFonts w:hint="eastAsia" w:ascii="仿宋_GB2312" w:hAnsi="仿宋_GB2312" w:cs="仿宋_GB2312"/>
                <w:color w:val="000000"/>
                <w:sz w:val="24"/>
                <w:u w:val="single" w:color="FFFFFF"/>
                <w:vertAlign w:val="superscript"/>
              </w:rPr>
              <w:t>*</w:t>
            </w:r>
          </w:p>
        </w:tc>
        <w:tc>
          <w:tcPr>
            <w:tcW w:w="2241"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GB/T 10002.1-2006</w:t>
            </w:r>
          </w:p>
        </w:tc>
        <w:tc>
          <w:tcPr>
            <w:tcW w:w="786" w:type="dxa"/>
          </w:tcPr>
          <w:p>
            <w:pPr>
              <w:adjustRightInd w:val="0"/>
              <w:spacing w:line="400" w:lineRule="exact"/>
              <w:jc w:val="center"/>
              <w:rPr>
                <w:rFonts w:ascii="仿宋_GB2312" w:hAnsi="仿宋_GB2312" w:cs="仿宋_GB2312"/>
                <w:color w:val="000000"/>
                <w:sz w:val="24"/>
              </w:rPr>
            </w:pPr>
          </w:p>
        </w:tc>
        <w:tc>
          <w:tcPr>
            <w:tcW w:w="830"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85" w:type="dxa"/>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7" w:type="dxa"/>
          </w:tcPr>
          <w:p>
            <w:pPr>
              <w:spacing w:line="400" w:lineRule="exact"/>
              <w:jc w:val="center"/>
              <w:rPr>
                <w:rFonts w:ascii="仿宋_GB2312" w:hAnsi="仿宋_GB2312" w:cs="仿宋_GB2312"/>
                <w:color w:val="000000"/>
                <w:sz w:val="24"/>
              </w:rPr>
            </w:pPr>
          </w:p>
        </w:tc>
        <w:tc>
          <w:tcPr>
            <w:tcW w:w="784"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580" w:type="dxa"/>
            <w:gridSpan w:val="8"/>
            <w:vAlign w:val="center"/>
          </w:tcPr>
          <w:p>
            <w:pPr>
              <w:spacing w:line="400" w:lineRule="exact"/>
              <w:rPr>
                <w:rFonts w:ascii="仿宋_GB2312" w:hAnsi="仿宋_GB2312" w:cs="仿宋_GB2312"/>
                <w:color w:val="000000"/>
                <w:sz w:val="24"/>
              </w:rPr>
            </w:pPr>
            <w:r>
              <w:rPr>
                <w:rFonts w:hint="eastAsia" w:ascii="仿宋_GB2312" w:hAnsi="仿宋_GB2312" w:cs="仿宋_GB2312"/>
                <w:color w:val="000000"/>
                <w:sz w:val="24"/>
                <w:u w:val="single" w:color="FFFFFF"/>
              </w:rPr>
              <w:t>卫生性能*检验项目为：氯乙烯单体、铅、镉、高锰酸钾消耗量</w:t>
            </w:r>
          </w:p>
        </w:tc>
      </w:tr>
    </w:tbl>
    <w:p>
      <w:pPr>
        <w:spacing w:line="590" w:lineRule="exact"/>
        <w:ind w:firstLine="640" w:firstLineChars="200"/>
        <w:rPr>
          <w:rFonts w:cs="仿宋_GB2312" w:eastAsiaTheme="minorEastAsia"/>
          <w:szCs w:val="32"/>
        </w:rPr>
      </w:pPr>
      <w:r>
        <w:rPr>
          <w:rFonts w:hint="eastAsia" w:cs="仿宋_GB2312" w:eastAsiaTheme="minorEastAsia"/>
          <w:szCs w:val="32"/>
        </w:rPr>
        <w:t>（4）</w:t>
      </w:r>
      <w:r>
        <w:rPr>
          <w:rFonts w:hint="eastAsia" w:cs="仿宋_GB2312" w:eastAsiaTheme="minorEastAsia"/>
          <w:szCs w:val="32"/>
          <w:lang w:val="en-US" w:eastAsia="zh-CN"/>
        </w:rPr>
        <w:t>塑料管材管件（</w:t>
      </w:r>
      <w:r>
        <w:rPr>
          <w:rFonts w:hint="eastAsia" w:cs="仿宋_GB2312" w:eastAsiaTheme="minorEastAsia"/>
          <w:szCs w:val="32"/>
        </w:rPr>
        <w:t>建筑排水用硬聚氯乙烯(PVCU)管材</w:t>
      </w:r>
      <w:r>
        <w:rPr>
          <w:rFonts w:hint="eastAsia" w:cs="仿宋_GB2312" w:eastAsiaTheme="minorEastAsia"/>
          <w:szCs w:val="32"/>
          <w:lang w:val="en-US" w:eastAsia="zh-CN"/>
        </w:rPr>
        <w:t>）</w:t>
      </w:r>
    </w:p>
    <w:tbl>
      <w:tblPr>
        <w:tblStyle w:val="5"/>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64"/>
        <w:gridCol w:w="2674"/>
        <w:gridCol w:w="829"/>
        <w:gridCol w:w="812"/>
        <w:gridCol w:w="839"/>
        <w:gridCol w:w="771"/>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序号</w:t>
            </w:r>
          </w:p>
        </w:tc>
        <w:tc>
          <w:tcPr>
            <w:tcW w:w="18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检验项目</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hint="eastAsia" w:ascii="仿宋_GB2312" w:hAnsi="仿宋_GB2312" w:eastAsia="仿宋_GB2312" w:cs="仿宋_GB2312"/>
                <w:b w:val="0"/>
                <w:bCs w:val="0"/>
                <w:color w:val="000000"/>
                <w:sz w:val="24"/>
                <w:lang w:val="en-US" w:eastAsia="zh-CN"/>
              </w:rPr>
            </w:pPr>
            <w:r>
              <w:rPr>
                <w:rFonts w:hint="eastAsia" w:ascii="仿宋_GB2312" w:hAnsi="仿宋_GB2312" w:cs="仿宋_GB2312"/>
                <w:b w:val="0"/>
                <w:bCs w:val="0"/>
                <w:color w:val="000000"/>
                <w:sz w:val="24"/>
                <w:lang w:val="en-US" w:eastAsia="zh-CN"/>
              </w:rPr>
              <w:t>检验方法</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强制性</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非强制性</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重要项</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较重要项</w:t>
            </w:r>
          </w:p>
        </w:tc>
        <w:tc>
          <w:tcPr>
            <w:tcW w:w="889" w:type="dxa"/>
            <w:tcBorders>
              <w:top w:val="single" w:color="auto" w:sz="4" w:space="0"/>
              <w:left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9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1</w:t>
            </w:r>
          </w:p>
        </w:tc>
        <w:tc>
          <w:tcPr>
            <w:tcW w:w="1864" w:type="dxa"/>
            <w:vAlign w:val="center"/>
          </w:tcPr>
          <w:p>
            <w:pPr>
              <w:spacing w:before="62" w:beforeLines="20" w:after="62" w:afterLines="20" w:line="400" w:lineRule="exact"/>
              <w:jc w:val="center"/>
              <w:rPr>
                <w:rFonts w:ascii="仿宋_GB2312" w:hAnsi="仿宋_GB2312" w:cs="仿宋_GB2312"/>
                <w:color w:val="000000"/>
                <w:sz w:val="24"/>
              </w:rPr>
            </w:pPr>
            <w:r>
              <w:rPr>
                <w:rFonts w:hint="eastAsia" w:ascii="仿宋_GB2312" w:hAnsi="仿宋_GB2312" w:cs="仿宋_GB2312"/>
                <w:color w:val="000000"/>
                <w:sz w:val="24"/>
              </w:rPr>
              <w:t>密度</w:t>
            </w:r>
          </w:p>
        </w:tc>
        <w:tc>
          <w:tcPr>
            <w:tcW w:w="2674"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GB/T5836.1-2018的6.4</w:t>
            </w:r>
          </w:p>
        </w:tc>
        <w:tc>
          <w:tcPr>
            <w:tcW w:w="829" w:type="dxa"/>
            <w:vAlign w:val="center"/>
          </w:tcPr>
          <w:p>
            <w:pPr>
              <w:adjustRightInd w:val="0"/>
              <w:spacing w:line="400" w:lineRule="exact"/>
              <w:jc w:val="center"/>
              <w:rPr>
                <w:rFonts w:ascii="仿宋_GB2312" w:hAnsi="仿宋_GB2312" w:cs="仿宋_GB2312"/>
                <w:color w:val="000000"/>
                <w:sz w:val="24"/>
              </w:rPr>
            </w:pPr>
          </w:p>
        </w:tc>
        <w:tc>
          <w:tcPr>
            <w:tcW w:w="812" w:type="dxa"/>
            <w:vAlign w:val="center"/>
          </w:tcPr>
          <w:p>
            <w:pPr>
              <w:adjustRightIn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adjustRightInd w:val="0"/>
              <w:spacing w:line="400" w:lineRule="exact"/>
              <w:jc w:val="center"/>
              <w:rPr>
                <w:rFonts w:ascii="仿宋_GB2312" w:hAnsi="仿宋_GB2312" w:cs="仿宋_GB2312"/>
                <w:color w:val="000000"/>
                <w:sz w:val="24"/>
              </w:rPr>
            </w:pPr>
          </w:p>
        </w:tc>
        <w:tc>
          <w:tcPr>
            <w:tcW w:w="771"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89"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9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2</w:t>
            </w:r>
          </w:p>
        </w:tc>
        <w:tc>
          <w:tcPr>
            <w:tcW w:w="1864" w:type="dxa"/>
            <w:vAlign w:val="center"/>
          </w:tcPr>
          <w:p>
            <w:pPr>
              <w:spacing w:before="62" w:beforeLines="20" w:after="62" w:afterLines="20" w:line="400" w:lineRule="exact"/>
              <w:jc w:val="center"/>
              <w:rPr>
                <w:rFonts w:ascii="仿宋_GB2312" w:hAnsi="仿宋_GB2312" w:cs="仿宋_GB2312"/>
                <w:color w:val="000000"/>
                <w:sz w:val="24"/>
              </w:rPr>
            </w:pPr>
            <w:r>
              <w:rPr>
                <w:rFonts w:hint="eastAsia" w:ascii="仿宋_GB2312" w:hAnsi="仿宋_GB2312" w:cs="仿宋_GB2312"/>
                <w:color w:val="000000"/>
                <w:sz w:val="24"/>
              </w:rPr>
              <w:t>维卡软化温度</w:t>
            </w:r>
          </w:p>
        </w:tc>
        <w:tc>
          <w:tcPr>
            <w:tcW w:w="2674"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GB/T5836.1-2018的6.4</w:t>
            </w:r>
          </w:p>
        </w:tc>
        <w:tc>
          <w:tcPr>
            <w:tcW w:w="829" w:type="dxa"/>
            <w:vAlign w:val="center"/>
          </w:tcPr>
          <w:p>
            <w:pPr>
              <w:adjustRightInd w:val="0"/>
              <w:spacing w:line="400" w:lineRule="exact"/>
              <w:jc w:val="center"/>
              <w:rPr>
                <w:rFonts w:ascii="仿宋_GB2312" w:hAnsi="仿宋_GB2312" w:cs="仿宋_GB2312"/>
                <w:color w:val="000000"/>
                <w:sz w:val="24"/>
              </w:rPr>
            </w:pPr>
          </w:p>
        </w:tc>
        <w:tc>
          <w:tcPr>
            <w:tcW w:w="812"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adjustRightInd w:val="0"/>
              <w:spacing w:line="400" w:lineRule="exact"/>
              <w:jc w:val="center"/>
              <w:rPr>
                <w:rFonts w:ascii="仿宋_GB2312" w:hAnsi="仿宋_GB2312" w:cs="仿宋_GB2312"/>
                <w:color w:val="000000"/>
                <w:sz w:val="24"/>
              </w:rPr>
            </w:pPr>
          </w:p>
        </w:tc>
        <w:tc>
          <w:tcPr>
            <w:tcW w:w="771"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89"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9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3</w:t>
            </w:r>
          </w:p>
        </w:tc>
        <w:tc>
          <w:tcPr>
            <w:tcW w:w="1864" w:type="dxa"/>
            <w:vAlign w:val="center"/>
          </w:tcPr>
          <w:p>
            <w:pPr>
              <w:spacing w:before="62" w:beforeLines="20" w:after="62" w:afterLines="20" w:line="400" w:lineRule="exact"/>
              <w:jc w:val="center"/>
              <w:rPr>
                <w:rFonts w:ascii="仿宋_GB2312" w:hAnsi="仿宋_GB2312" w:cs="仿宋_GB2312"/>
                <w:color w:val="000000"/>
                <w:sz w:val="24"/>
              </w:rPr>
            </w:pPr>
            <w:r>
              <w:rPr>
                <w:rFonts w:hint="eastAsia" w:ascii="仿宋_GB2312" w:hAnsi="仿宋_GB2312" w:cs="仿宋_GB2312"/>
                <w:color w:val="000000"/>
                <w:sz w:val="24"/>
              </w:rPr>
              <w:t>纵向回缩率</w:t>
            </w:r>
          </w:p>
        </w:tc>
        <w:tc>
          <w:tcPr>
            <w:tcW w:w="2674"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GB/T5836.1-2018的6.4</w:t>
            </w:r>
          </w:p>
        </w:tc>
        <w:tc>
          <w:tcPr>
            <w:tcW w:w="829" w:type="dxa"/>
            <w:vAlign w:val="center"/>
          </w:tcPr>
          <w:p>
            <w:pPr>
              <w:adjustRightInd w:val="0"/>
              <w:spacing w:line="400" w:lineRule="exact"/>
              <w:jc w:val="center"/>
              <w:rPr>
                <w:rFonts w:ascii="仿宋_GB2312" w:hAnsi="仿宋_GB2312" w:cs="仿宋_GB2312"/>
                <w:color w:val="000000"/>
                <w:sz w:val="24"/>
              </w:rPr>
            </w:pPr>
          </w:p>
        </w:tc>
        <w:tc>
          <w:tcPr>
            <w:tcW w:w="812"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adjustRightInd w:val="0"/>
              <w:spacing w:line="400" w:lineRule="exact"/>
              <w:jc w:val="center"/>
              <w:rPr>
                <w:rFonts w:ascii="仿宋_GB2312" w:hAnsi="仿宋_GB2312" w:cs="仿宋_GB2312"/>
                <w:color w:val="000000"/>
                <w:sz w:val="24"/>
              </w:rPr>
            </w:pPr>
          </w:p>
        </w:tc>
        <w:tc>
          <w:tcPr>
            <w:tcW w:w="771"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89"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91" w:type="dxa"/>
            <w:vAlign w:val="center"/>
          </w:tcPr>
          <w:p>
            <w:pPr>
              <w:widowControl/>
              <w:tabs>
                <w:tab w:val="left" w:pos="492"/>
              </w:tabs>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4</w:t>
            </w:r>
          </w:p>
        </w:tc>
        <w:tc>
          <w:tcPr>
            <w:tcW w:w="1864" w:type="dxa"/>
            <w:vAlign w:val="center"/>
          </w:tcPr>
          <w:p>
            <w:pPr>
              <w:spacing w:before="62" w:beforeLines="20" w:after="62" w:afterLines="20" w:line="400" w:lineRule="exact"/>
              <w:jc w:val="center"/>
              <w:rPr>
                <w:rFonts w:ascii="仿宋_GB2312" w:hAnsi="仿宋_GB2312" w:cs="仿宋_GB2312"/>
                <w:color w:val="000000"/>
                <w:sz w:val="24"/>
              </w:rPr>
            </w:pPr>
            <w:r>
              <w:rPr>
                <w:rFonts w:hint="eastAsia" w:ascii="仿宋_GB2312" w:hAnsi="仿宋_GB2312" w:cs="仿宋_GB2312"/>
                <w:color w:val="000000"/>
                <w:sz w:val="24"/>
              </w:rPr>
              <w:t>拉伸屈服应力</w:t>
            </w:r>
          </w:p>
        </w:tc>
        <w:tc>
          <w:tcPr>
            <w:tcW w:w="2674"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GB/T5836.1-2018的6.4</w:t>
            </w:r>
          </w:p>
        </w:tc>
        <w:tc>
          <w:tcPr>
            <w:tcW w:w="829" w:type="dxa"/>
            <w:vAlign w:val="center"/>
          </w:tcPr>
          <w:p>
            <w:pPr>
              <w:adjustRightInd w:val="0"/>
              <w:spacing w:line="400" w:lineRule="exact"/>
              <w:jc w:val="center"/>
              <w:rPr>
                <w:rFonts w:ascii="仿宋_GB2312" w:hAnsi="仿宋_GB2312" w:cs="仿宋_GB2312"/>
                <w:color w:val="000000"/>
                <w:sz w:val="24"/>
              </w:rPr>
            </w:pPr>
          </w:p>
        </w:tc>
        <w:tc>
          <w:tcPr>
            <w:tcW w:w="812"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1" w:type="dxa"/>
            <w:vAlign w:val="center"/>
          </w:tcPr>
          <w:p>
            <w:pPr>
              <w:spacing w:line="400" w:lineRule="exact"/>
              <w:jc w:val="center"/>
              <w:rPr>
                <w:rFonts w:ascii="仿宋_GB2312" w:hAnsi="仿宋_GB2312" w:cs="仿宋_GB2312"/>
                <w:color w:val="000000"/>
                <w:sz w:val="24"/>
              </w:rPr>
            </w:pPr>
          </w:p>
        </w:tc>
        <w:tc>
          <w:tcPr>
            <w:tcW w:w="889"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91"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5</w:t>
            </w:r>
          </w:p>
        </w:tc>
        <w:tc>
          <w:tcPr>
            <w:tcW w:w="1864" w:type="dxa"/>
            <w:vAlign w:val="center"/>
          </w:tcPr>
          <w:p>
            <w:pPr>
              <w:spacing w:before="62" w:beforeLines="20" w:after="62" w:afterLines="20" w:line="400" w:lineRule="exact"/>
              <w:jc w:val="center"/>
              <w:rPr>
                <w:rFonts w:ascii="仿宋_GB2312" w:hAnsi="仿宋_GB2312" w:cs="仿宋_GB2312"/>
                <w:color w:val="000000"/>
                <w:sz w:val="24"/>
              </w:rPr>
            </w:pPr>
            <w:r>
              <w:rPr>
                <w:rFonts w:hint="eastAsia" w:ascii="仿宋_GB2312" w:hAnsi="仿宋_GB2312" w:cs="仿宋_GB2312"/>
                <w:color w:val="000000"/>
                <w:sz w:val="24"/>
              </w:rPr>
              <w:t>落锤冲击试验</w:t>
            </w:r>
          </w:p>
        </w:tc>
        <w:tc>
          <w:tcPr>
            <w:tcW w:w="2674"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GB/T5836.1-2018的6.4</w:t>
            </w:r>
          </w:p>
        </w:tc>
        <w:tc>
          <w:tcPr>
            <w:tcW w:w="829" w:type="dxa"/>
            <w:vAlign w:val="center"/>
          </w:tcPr>
          <w:p>
            <w:pPr>
              <w:adjustRightInd w:val="0"/>
              <w:spacing w:line="400" w:lineRule="exact"/>
              <w:jc w:val="center"/>
              <w:rPr>
                <w:rFonts w:ascii="仿宋_GB2312" w:hAnsi="仿宋_GB2312" w:cs="仿宋_GB2312"/>
                <w:color w:val="000000"/>
                <w:sz w:val="24"/>
              </w:rPr>
            </w:pPr>
          </w:p>
        </w:tc>
        <w:tc>
          <w:tcPr>
            <w:tcW w:w="812"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839"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1" w:type="dxa"/>
            <w:vAlign w:val="center"/>
          </w:tcPr>
          <w:p>
            <w:pPr>
              <w:spacing w:line="400" w:lineRule="exact"/>
              <w:jc w:val="center"/>
              <w:rPr>
                <w:rFonts w:ascii="仿宋_GB2312" w:hAnsi="仿宋_GB2312" w:cs="仿宋_GB2312"/>
                <w:color w:val="000000"/>
                <w:sz w:val="24"/>
              </w:rPr>
            </w:pPr>
          </w:p>
        </w:tc>
        <w:tc>
          <w:tcPr>
            <w:tcW w:w="889" w:type="dxa"/>
            <w:vAlign w:val="center"/>
          </w:tcPr>
          <w:p>
            <w:pPr>
              <w:spacing w:line="400" w:lineRule="exact"/>
              <w:jc w:val="center"/>
              <w:rPr>
                <w:rFonts w:ascii="仿宋_GB2312" w:hAnsi="仿宋_GB2312" w:cs="仿宋_GB2312"/>
                <w:color w:val="000000"/>
                <w:sz w:val="24"/>
              </w:rPr>
            </w:pPr>
          </w:p>
        </w:tc>
      </w:tr>
    </w:tbl>
    <w:p>
      <w:pPr>
        <w:spacing w:line="590" w:lineRule="exact"/>
        <w:ind w:firstLine="640" w:firstLineChars="200"/>
        <w:rPr>
          <w:rFonts w:cs="仿宋_GB2312" w:eastAsiaTheme="minorEastAsia"/>
          <w:szCs w:val="32"/>
        </w:rPr>
      </w:pPr>
      <w:r>
        <w:rPr>
          <w:rFonts w:hint="eastAsia" w:cs="仿宋_GB2312" w:eastAsiaTheme="minorEastAsia"/>
          <w:szCs w:val="32"/>
        </w:rPr>
        <w:t>（5）</w:t>
      </w:r>
      <w:r>
        <w:rPr>
          <w:rFonts w:hint="eastAsia" w:cs="仿宋_GB2312" w:eastAsiaTheme="minorEastAsia"/>
          <w:szCs w:val="32"/>
          <w:lang w:val="en-US" w:eastAsia="zh-CN"/>
        </w:rPr>
        <w:t>塑料管材管件（</w:t>
      </w:r>
      <w:r>
        <w:rPr>
          <w:rFonts w:hint="eastAsia" w:cs="仿宋_GB2312" w:eastAsiaTheme="minorEastAsia"/>
          <w:szCs w:val="32"/>
        </w:rPr>
        <w:t>建筑用绝缘电工套管</w:t>
      </w:r>
      <w:r>
        <w:rPr>
          <w:rFonts w:hint="eastAsia" w:cs="仿宋_GB2312" w:eastAsiaTheme="minorEastAsia"/>
          <w:szCs w:val="32"/>
          <w:lang w:val="en-US" w:eastAsia="zh-CN"/>
        </w:rPr>
        <w:t>）</w:t>
      </w:r>
    </w:p>
    <w:tbl>
      <w:tblPr>
        <w:tblStyle w:val="5"/>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31"/>
        <w:gridCol w:w="1259"/>
        <w:gridCol w:w="2175"/>
        <w:gridCol w:w="938"/>
        <w:gridCol w:w="1150"/>
        <w:gridCol w:w="737"/>
        <w:gridCol w:w="77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序号</w:t>
            </w:r>
          </w:p>
        </w:tc>
        <w:tc>
          <w:tcPr>
            <w:tcW w:w="19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检验项目</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hint="eastAsia" w:ascii="仿宋_GB2312" w:hAnsi="仿宋_GB2312" w:eastAsia="仿宋_GB2312" w:cs="仿宋_GB2312"/>
                <w:b w:val="0"/>
                <w:bCs w:val="0"/>
                <w:color w:val="000000"/>
                <w:sz w:val="24"/>
                <w:lang w:eastAsia="zh-CN"/>
              </w:rPr>
            </w:pPr>
            <w:r>
              <w:rPr>
                <w:rFonts w:hint="eastAsia" w:ascii="仿宋_GB2312" w:hAnsi="仿宋_GB2312" w:cs="仿宋_GB2312"/>
                <w:b w:val="0"/>
                <w:bCs w:val="0"/>
                <w:color w:val="000000"/>
                <w:sz w:val="24"/>
                <w:lang w:val="en-US" w:eastAsia="zh-CN"/>
              </w:rPr>
              <w:t>检验方法</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强制性</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非强制性</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重要项</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较重要项</w:t>
            </w:r>
          </w:p>
        </w:tc>
        <w:tc>
          <w:tcPr>
            <w:tcW w:w="740" w:type="dxa"/>
            <w:tcBorders>
              <w:top w:val="single" w:color="auto" w:sz="4" w:space="0"/>
              <w:left w:val="single" w:color="auto" w:sz="4" w:space="0"/>
              <w:right w:val="single" w:color="auto" w:sz="4" w:space="0"/>
            </w:tcBorders>
            <w:shd w:val="clear" w:color="auto" w:fill="auto"/>
            <w:vAlign w:val="center"/>
          </w:tcPr>
          <w:p>
            <w:pPr>
              <w:snapToGrid w:val="0"/>
              <w:spacing w:line="400" w:lineRule="exact"/>
              <w:jc w:val="center"/>
              <w:rPr>
                <w:rFonts w:ascii="仿宋_GB2312" w:hAnsi="仿宋_GB2312" w:cs="仿宋_GB2312"/>
                <w:b w:val="0"/>
                <w:bCs w:val="0"/>
                <w:color w:val="000000"/>
                <w:sz w:val="24"/>
              </w:rPr>
            </w:pPr>
            <w:r>
              <w:rPr>
                <w:rFonts w:hint="eastAsia" w:ascii="仿宋_GB2312" w:hAnsi="仿宋_GB2312" w:cs="仿宋_GB2312"/>
                <w:b w:val="0"/>
                <w:bCs w:val="0"/>
                <w:color w:val="000000"/>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1</w:t>
            </w:r>
          </w:p>
        </w:tc>
        <w:tc>
          <w:tcPr>
            <w:tcW w:w="1990" w:type="dxa"/>
            <w:gridSpan w:val="2"/>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抗压性能</w:t>
            </w:r>
          </w:p>
        </w:tc>
        <w:tc>
          <w:tcPr>
            <w:tcW w:w="217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JG/T 3050-1998</w:t>
            </w:r>
          </w:p>
        </w:tc>
        <w:tc>
          <w:tcPr>
            <w:tcW w:w="938" w:type="dxa"/>
            <w:vAlign w:val="center"/>
          </w:tcPr>
          <w:p>
            <w:pPr>
              <w:adjustRightInd w:val="0"/>
              <w:spacing w:line="400" w:lineRule="exact"/>
              <w:jc w:val="center"/>
              <w:rPr>
                <w:rFonts w:ascii="仿宋_GB2312" w:hAnsi="仿宋_GB2312" w:cs="仿宋_GB2312"/>
                <w:color w:val="000000"/>
                <w:sz w:val="24"/>
              </w:rPr>
            </w:pPr>
          </w:p>
        </w:tc>
        <w:tc>
          <w:tcPr>
            <w:tcW w:w="1150" w:type="dxa"/>
            <w:vAlign w:val="center"/>
          </w:tcPr>
          <w:p>
            <w:pPr>
              <w:adjustRightIn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37" w:type="dxa"/>
            <w:vAlign w:val="center"/>
          </w:tcPr>
          <w:p>
            <w:pPr>
              <w:adjustRightInd w:val="0"/>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5" w:type="dxa"/>
            <w:vAlign w:val="center"/>
          </w:tcPr>
          <w:p>
            <w:pPr>
              <w:spacing w:line="400" w:lineRule="exact"/>
              <w:jc w:val="center"/>
              <w:rPr>
                <w:rFonts w:ascii="仿宋_GB2312" w:hAnsi="仿宋_GB2312" w:cs="仿宋_GB2312"/>
                <w:color w:val="000000"/>
                <w:sz w:val="24"/>
              </w:rPr>
            </w:pPr>
          </w:p>
        </w:tc>
        <w:tc>
          <w:tcPr>
            <w:tcW w:w="74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2</w:t>
            </w:r>
          </w:p>
        </w:tc>
        <w:tc>
          <w:tcPr>
            <w:tcW w:w="1990" w:type="dxa"/>
            <w:gridSpan w:val="2"/>
            <w:vAlign w:val="center"/>
          </w:tcPr>
          <w:p>
            <w:pPr>
              <w:spacing w:before="62" w:beforeLines="20" w:after="62" w:afterLines="20" w:line="400" w:lineRule="exact"/>
              <w:jc w:val="center"/>
              <w:rPr>
                <w:rFonts w:ascii="仿宋_GB2312" w:hAnsi="仿宋_GB2312" w:cs="仿宋_GB2312"/>
                <w:color w:val="000000"/>
                <w:sz w:val="24"/>
              </w:rPr>
            </w:pPr>
            <w:r>
              <w:rPr>
                <w:rFonts w:hint="eastAsia" w:ascii="仿宋_GB2312" w:hAnsi="仿宋_GB2312" w:cs="仿宋_GB2312"/>
                <w:color w:val="000000"/>
                <w:sz w:val="24"/>
              </w:rPr>
              <w:t>冲击性能</w:t>
            </w:r>
          </w:p>
        </w:tc>
        <w:tc>
          <w:tcPr>
            <w:tcW w:w="217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JG/T 3050-1998</w:t>
            </w:r>
          </w:p>
        </w:tc>
        <w:tc>
          <w:tcPr>
            <w:tcW w:w="938" w:type="dxa"/>
            <w:vAlign w:val="center"/>
          </w:tcPr>
          <w:p>
            <w:pPr>
              <w:adjustRightInd w:val="0"/>
              <w:spacing w:line="400" w:lineRule="exact"/>
              <w:jc w:val="center"/>
              <w:rPr>
                <w:rFonts w:ascii="仿宋_GB2312" w:hAnsi="仿宋_GB2312" w:cs="仿宋_GB2312"/>
                <w:color w:val="000000"/>
                <w:sz w:val="24"/>
              </w:rPr>
            </w:pPr>
          </w:p>
        </w:tc>
        <w:tc>
          <w:tcPr>
            <w:tcW w:w="11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37" w:type="dxa"/>
            <w:vAlign w:val="center"/>
          </w:tcPr>
          <w:p>
            <w:pPr>
              <w:spacing w:line="400" w:lineRule="exact"/>
              <w:jc w:val="center"/>
              <w:rPr>
                <w:rFonts w:ascii="仿宋_GB2312" w:hAnsi="仿宋_GB2312" w:cs="仿宋_GB2312"/>
                <w:color w:val="000000"/>
                <w:sz w:val="24"/>
              </w:rPr>
            </w:pPr>
          </w:p>
        </w:tc>
        <w:tc>
          <w:tcPr>
            <w:tcW w:w="77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4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 w:type="dxa"/>
            <w:vAlign w:val="center"/>
          </w:tcPr>
          <w:p>
            <w:pPr>
              <w:widowControl/>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3</w:t>
            </w:r>
          </w:p>
        </w:tc>
        <w:tc>
          <w:tcPr>
            <w:tcW w:w="1990" w:type="dxa"/>
            <w:gridSpan w:val="2"/>
            <w:vAlign w:val="center"/>
          </w:tcPr>
          <w:p>
            <w:pPr>
              <w:spacing w:before="62" w:beforeLines="20" w:after="62" w:afterLines="20" w:line="400" w:lineRule="exact"/>
              <w:jc w:val="center"/>
              <w:rPr>
                <w:rFonts w:ascii="仿宋_GB2312" w:hAnsi="仿宋_GB2312" w:cs="仿宋_GB2312"/>
                <w:color w:val="000000"/>
                <w:sz w:val="24"/>
              </w:rPr>
            </w:pPr>
            <w:r>
              <w:rPr>
                <w:rFonts w:hint="eastAsia" w:ascii="仿宋_GB2312" w:hAnsi="仿宋_GB2312" w:cs="仿宋_GB2312"/>
                <w:color w:val="000000"/>
                <w:sz w:val="24"/>
              </w:rPr>
              <w:t>弯曲性能</w:t>
            </w:r>
          </w:p>
        </w:tc>
        <w:tc>
          <w:tcPr>
            <w:tcW w:w="217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JG/T 3050-1998</w:t>
            </w:r>
          </w:p>
        </w:tc>
        <w:tc>
          <w:tcPr>
            <w:tcW w:w="938" w:type="dxa"/>
            <w:vAlign w:val="center"/>
          </w:tcPr>
          <w:p>
            <w:pPr>
              <w:adjustRightInd w:val="0"/>
              <w:spacing w:line="400" w:lineRule="exact"/>
              <w:jc w:val="center"/>
              <w:rPr>
                <w:rFonts w:ascii="仿宋_GB2312" w:hAnsi="仿宋_GB2312" w:cs="仿宋_GB2312"/>
                <w:color w:val="000000"/>
                <w:sz w:val="24"/>
              </w:rPr>
            </w:pPr>
          </w:p>
        </w:tc>
        <w:tc>
          <w:tcPr>
            <w:tcW w:w="11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37"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5" w:type="dxa"/>
            <w:vAlign w:val="center"/>
          </w:tcPr>
          <w:p>
            <w:pPr>
              <w:spacing w:line="400" w:lineRule="exact"/>
              <w:jc w:val="center"/>
              <w:rPr>
                <w:rFonts w:ascii="仿宋_GB2312" w:hAnsi="仿宋_GB2312" w:cs="仿宋_GB2312"/>
                <w:color w:val="000000"/>
                <w:sz w:val="24"/>
              </w:rPr>
            </w:pPr>
          </w:p>
        </w:tc>
        <w:tc>
          <w:tcPr>
            <w:tcW w:w="74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 w:type="dxa"/>
            <w:vAlign w:val="center"/>
          </w:tcPr>
          <w:p>
            <w:pPr>
              <w:widowControl/>
              <w:tabs>
                <w:tab w:val="left" w:pos="492"/>
              </w:tabs>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4</w:t>
            </w:r>
          </w:p>
        </w:tc>
        <w:tc>
          <w:tcPr>
            <w:tcW w:w="1990" w:type="dxa"/>
            <w:gridSpan w:val="2"/>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rPr>
              <w:t>耐热性能</w:t>
            </w:r>
          </w:p>
        </w:tc>
        <w:tc>
          <w:tcPr>
            <w:tcW w:w="217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JG/T 3050-1998</w:t>
            </w:r>
          </w:p>
        </w:tc>
        <w:tc>
          <w:tcPr>
            <w:tcW w:w="938" w:type="dxa"/>
            <w:vAlign w:val="center"/>
          </w:tcPr>
          <w:p>
            <w:pPr>
              <w:adjustRightInd w:val="0"/>
              <w:spacing w:line="400" w:lineRule="exact"/>
              <w:jc w:val="center"/>
              <w:rPr>
                <w:rFonts w:ascii="仿宋_GB2312" w:hAnsi="仿宋_GB2312" w:cs="仿宋_GB2312"/>
                <w:color w:val="000000"/>
                <w:sz w:val="24"/>
              </w:rPr>
            </w:pPr>
          </w:p>
        </w:tc>
        <w:tc>
          <w:tcPr>
            <w:tcW w:w="11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37" w:type="dxa"/>
            <w:vAlign w:val="center"/>
          </w:tcPr>
          <w:p>
            <w:pPr>
              <w:spacing w:line="400" w:lineRule="exact"/>
              <w:jc w:val="center"/>
              <w:rPr>
                <w:rFonts w:ascii="仿宋_GB2312" w:hAnsi="仿宋_GB2312" w:cs="仿宋_GB2312"/>
                <w:color w:val="000000"/>
                <w:sz w:val="24"/>
              </w:rPr>
            </w:pPr>
          </w:p>
        </w:tc>
        <w:tc>
          <w:tcPr>
            <w:tcW w:w="775"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4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 w:type="dxa"/>
            <w:vMerge w:val="restart"/>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5</w:t>
            </w:r>
          </w:p>
        </w:tc>
        <w:tc>
          <w:tcPr>
            <w:tcW w:w="731" w:type="dxa"/>
            <w:vMerge w:val="restart"/>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阻燃性能</w:t>
            </w:r>
          </w:p>
        </w:tc>
        <w:tc>
          <w:tcPr>
            <w:tcW w:w="1259"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自熄时间</w:t>
            </w:r>
          </w:p>
        </w:tc>
        <w:tc>
          <w:tcPr>
            <w:tcW w:w="217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JG/T 3050-1998</w:t>
            </w:r>
          </w:p>
        </w:tc>
        <w:tc>
          <w:tcPr>
            <w:tcW w:w="938" w:type="dxa"/>
            <w:vAlign w:val="center"/>
          </w:tcPr>
          <w:p>
            <w:pPr>
              <w:adjustRightInd w:val="0"/>
              <w:spacing w:line="400" w:lineRule="exact"/>
              <w:jc w:val="center"/>
              <w:rPr>
                <w:rFonts w:ascii="仿宋_GB2312" w:hAnsi="仿宋_GB2312" w:cs="仿宋_GB2312"/>
                <w:color w:val="000000"/>
                <w:sz w:val="24"/>
              </w:rPr>
            </w:pPr>
          </w:p>
        </w:tc>
        <w:tc>
          <w:tcPr>
            <w:tcW w:w="11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37"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5" w:type="dxa"/>
            <w:vAlign w:val="center"/>
          </w:tcPr>
          <w:p>
            <w:pPr>
              <w:spacing w:line="400" w:lineRule="exact"/>
              <w:jc w:val="center"/>
              <w:rPr>
                <w:rFonts w:ascii="仿宋_GB2312" w:hAnsi="仿宋_GB2312" w:cs="仿宋_GB2312"/>
                <w:color w:val="000000"/>
                <w:sz w:val="24"/>
              </w:rPr>
            </w:pPr>
          </w:p>
        </w:tc>
        <w:tc>
          <w:tcPr>
            <w:tcW w:w="74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 w:type="dxa"/>
            <w:vMerge w:val="continue"/>
            <w:vAlign w:val="center"/>
          </w:tcPr>
          <w:p>
            <w:pPr>
              <w:widowControl/>
              <w:spacing w:line="400" w:lineRule="exact"/>
              <w:jc w:val="center"/>
              <w:rPr>
                <w:rFonts w:ascii="仿宋_GB2312" w:hAnsi="仿宋_GB2312" w:cs="仿宋_GB2312"/>
                <w:color w:val="000000"/>
                <w:sz w:val="24"/>
              </w:rPr>
            </w:pPr>
          </w:p>
        </w:tc>
        <w:tc>
          <w:tcPr>
            <w:tcW w:w="731" w:type="dxa"/>
            <w:vMerge w:val="continue"/>
            <w:vAlign w:val="center"/>
          </w:tcPr>
          <w:p>
            <w:pPr>
              <w:spacing w:line="400" w:lineRule="exact"/>
              <w:jc w:val="center"/>
              <w:rPr>
                <w:rFonts w:ascii="仿宋_GB2312" w:hAnsi="仿宋_GB2312" w:cs="仿宋_GB2312"/>
                <w:color w:val="000000"/>
                <w:sz w:val="24"/>
                <w:u w:val="single" w:color="FFFFFF"/>
              </w:rPr>
            </w:pPr>
          </w:p>
        </w:tc>
        <w:tc>
          <w:tcPr>
            <w:tcW w:w="1259"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rPr>
              <w:t>氧指数</w:t>
            </w:r>
          </w:p>
        </w:tc>
        <w:tc>
          <w:tcPr>
            <w:tcW w:w="217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JG/T 3050-1998</w:t>
            </w:r>
          </w:p>
        </w:tc>
        <w:tc>
          <w:tcPr>
            <w:tcW w:w="938" w:type="dxa"/>
            <w:vAlign w:val="center"/>
          </w:tcPr>
          <w:p>
            <w:pPr>
              <w:adjustRightInd w:val="0"/>
              <w:spacing w:line="400" w:lineRule="exact"/>
              <w:jc w:val="center"/>
              <w:rPr>
                <w:rFonts w:ascii="仿宋_GB2312" w:hAnsi="仿宋_GB2312" w:cs="仿宋_GB2312"/>
                <w:color w:val="000000"/>
                <w:sz w:val="24"/>
              </w:rPr>
            </w:pPr>
          </w:p>
        </w:tc>
        <w:tc>
          <w:tcPr>
            <w:tcW w:w="11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37"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5" w:type="dxa"/>
            <w:vAlign w:val="center"/>
          </w:tcPr>
          <w:p>
            <w:pPr>
              <w:spacing w:line="400" w:lineRule="exact"/>
              <w:jc w:val="center"/>
              <w:rPr>
                <w:rFonts w:ascii="仿宋_GB2312" w:hAnsi="仿宋_GB2312" w:cs="仿宋_GB2312"/>
                <w:color w:val="000000"/>
                <w:sz w:val="24"/>
              </w:rPr>
            </w:pPr>
          </w:p>
        </w:tc>
        <w:tc>
          <w:tcPr>
            <w:tcW w:w="74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 w:type="dxa"/>
            <w:vMerge w:val="restart"/>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6</w:t>
            </w:r>
          </w:p>
        </w:tc>
        <w:tc>
          <w:tcPr>
            <w:tcW w:w="731" w:type="dxa"/>
            <w:vMerge w:val="restart"/>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电气性能</w:t>
            </w:r>
          </w:p>
        </w:tc>
        <w:tc>
          <w:tcPr>
            <w:tcW w:w="1259"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绝缘强度</w:t>
            </w:r>
          </w:p>
        </w:tc>
        <w:tc>
          <w:tcPr>
            <w:tcW w:w="217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JG/T 3050-1998</w:t>
            </w:r>
          </w:p>
        </w:tc>
        <w:tc>
          <w:tcPr>
            <w:tcW w:w="938" w:type="dxa"/>
            <w:vAlign w:val="center"/>
          </w:tcPr>
          <w:p>
            <w:pPr>
              <w:adjustRightInd w:val="0"/>
              <w:spacing w:line="400" w:lineRule="exact"/>
              <w:jc w:val="center"/>
              <w:rPr>
                <w:rFonts w:ascii="仿宋_GB2312" w:hAnsi="仿宋_GB2312" w:cs="仿宋_GB2312"/>
                <w:color w:val="000000"/>
                <w:sz w:val="24"/>
              </w:rPr>
            </w:pPr>
          </w:p>
        </w:tc>
        <w:tc>
          <w:tcPr>
            <w:tcW w:w="11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37"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5" w:type="dxa"/>
            <w:vAlign w:val="center"/>
          </w:tcPr>
          <w:p>
            <w:pPr>
              <w:spacing w:line="400" w:lineRule="exact"/>
              <w:jc w:val="center"/>
              <w:rPr>
                <w:rFonts w:ascii="仿宋_GB2312" w:hAnsi="仿宋_GB2312" w:cs="仿宋_GB2312"/>
                <w:color w:val="000000"/>
                <w:sz w:val="24"/>
              </w:rPr>
            </w:pPr>
          </w:p>
        </w:tc>
        <w:tc>
          <w:tcPr>
            <w:tcW w:w="740" w:type="dxa"/>
            <w:vAlign w:val="center"/>
          </w:tcPr>
          <w:p>
            <w:pPr>
              <w:spacing w:line="400" w:lineRule="exact"/>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 w:type="dxa"/>
            <w:vMerge w:val="continue"/>
            <w:vAlign w:val="center"/>
          </w:tcPr>
          <w:p>
            <w:pPr>
              <w:widowControl/>
              <w:spacing w:line="400" w:lineRule="exact"/>
              <w:jc w:val="center"/>
              <w:rPr>
                <w:rFonts w:ascii="仿宋_GB2312" w:hAnsi="仿宋_GB2312" w:cs="仿宋_GB2312"/>
                <w:color w:val="000000"/>
                <w:sz w:val="24"/>
              </w:rPr>
            </w:pPr>
          </w:p>
        </w:tc>
        <w:tc>
          <w:tcPr>
            <w:tcW w:w="731" w:type="dxa"/>
            <w:vMerge w:val="continue"/>
            <w:vAlign w:val="center"/>
          </w:tcPr>
          <w:p>
            <w:pPr>
              <w:spacing w:line="400" w:lineRule="exact"/>
              <w:jc w:val="center"/>
              <w:rPr>
                <w:rFonts w:ascii="仿宋_GB2312" w:hAnsi="仿宋_GB2312" w:cs="仿宋_GB2312"/>
                <w:color w:val="000000"/>
                <w:sz w:val="24"/>
                <w:u w:val="single" w:color="FFFFFF"/>
              </w:rPr>
            </w:pPr>
          </w:p>
        </w:tc>
        <w:tc>
          <w:tcPr>
            <w:tcW w:w="1259"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rPr>
              <w:t>绝缘电阻</w:t>
            </w:r>
          </w:p>
        </w:tc>
        <w:tc>
          <w:tcPr>
            <w:tcW w:w="2175" w:type="dxa"/>
            <w:vAlign w:val="center"/>
          </w:tcPr>
          <w:p>
            <w:pPr>
              <w:spacing w:line="400" w:lineRule="exact"/>
              <w:jc w:val="center"/>
              <w:rPr>
                <w:rFonts w:ascii="仿宋_GB2312" w:hAnsi="仿宋_GB2312" w:cs="仿宋_GB2312"/>
                <w:color w:val="000000"/>
                <w:sz w:val="24"/>
                <w:u w:val="single" w:color="FFFFFF"/>
              </w:rPr>
            </w:pPr>
            <w:r>
              <w:rPr>
                <w:rFonts w:hint="eastAsia" w:ascii="仿宋_GB2312" w:hAnsi="仿宋_GB2312" w:cs="仿宋_GB2312"/>
                <w:color w:val="000000"/>
                <w:sz w:val="24"/>
                <w:u w:val="single" w:color="FFFFFF"/>
              </w:rPr>
              <w:t>JG/T 3050-1998</w:t>
            </w:r>
          </w:p>
        </w:tc>
        <w:tc>
          <w:tcPr>
            <w:tcW w:w="938" w:type="dxa"/>
            <w:vAlign w:val="center"/>
          </w:tcPr>
          <w:p>
            <w:pPr>
              <w:adjustRightInd w:val="0"/>
              <w:spacing w:line="400" w:lineRule="exact"/>
              <w:jc w:val="center"/>
              <w:rPr>
                <w:rFonts w:ascii="仿宋_GB2312" w:hAnsi="仿宋_GB2312" w:cs="仿宋_GB2312"/>
                <w:color w:val="000000"/>
                <w:sz w:val="24"/>
              </w:rPr>
            </w:pPr>
          </w:p>
        </w:tc>
        <w:tc>
          <w:tcPr>
            <w:tcW w:w="1150"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37" w:type="dxa"/>
            <w:vAlign w:val="center"/>
          </w:tcPr>
          <w:p>
            <w:pPr>
              <w:spacing w:line="400" w:lineRule="exact"/>
              <w:jc w:val="center"/>
              <w:rPr>
                <w:rFonts w:ascii="仿宋_GB2312" w:hAnsi="仿宋_GB2312" w:cs="仿宋_GB2312"/>
                <w:color w:val="000000"/>
                <w:sz w:val="24"/>
              </w:rPr>
            </w:pPr>
            <w:r>
              <w:rPr>
                <w:rFonts w:hint="eastAsia" w:ascii="仿宋_GB2312" w:hAnsi="仿宋_GB2312" w:cs="仿宋_GB2312"/>
                <w:color w:val="000000"/>
                <w:sz w:val="24"/>
              </w:rPr>
              <w:t>●</w:t>
            </w:r>
          </w:p>
        </w:tc>
        <w:tc>
          <w:tcPr>
            <w:tcW w:w="775" w:type="dxa"/>
            <w:vAlign w:val="center"/>
          </w:tcPr>
          <w:p>
            <w:pPr>
              <w:spacing w:line="400" w:lineRule="exact"/>
              <w:jc w:val="center"/>
              <w:rPr>
                <w:rFonts w:ascii="仿宋_GB2312" w:hAnsi="仿宋_GB2312" w:cs="仿宋_GB2312"/>
                <w:color w:val="000000"/>
                <w:sz w:val="24"/>
              </w:rPr>
            </w:pPr>
          </w:p>
        </w:tc>
        <w:tc>
          <w:tcPr>
            <w:tcW w:w="740" w:type="dxa"/>
            <w:vAlign w:val="center"/>
          </w:tcPr>
          <w:p>
            <w:pPr>
              <w:spacing w:line="400" w:lineRule="exact"/>
              <w:jc w:val="center"/>
              <w:rPr>
                <w:rFonts w:ascii="仿宋_GB2312" w:hAnsi="仿宋_GB2312" w:cs="仿宋_GB2312"/>
                <w:color w:val="000000"/>
                <w:sz w:val="24"/>
              </w:rPr>
            </w:pPr>
          </w:p>
        </w:tc>
      </w:tr>
    </w:tbl>
    <w:p>
      <w:pPr>
        <w:spacing w:line="590" w:lineRule="exact"/>
        <w:ind w:firstLine="640" w:firstLineChars="200"/>
        <w:rPr>
          <w:rFonts w:hint="eastAsia" w:cs="仿宋_GB2312" w:eastAsiaTheme="minorEastAsia"/>
          <w:szCs w:val="32"/>
          <w:lang w:val="en-US" w:eastAsia="zh-CN"/>
        </w:rPr>
      </w:pPr>
      <w:r>
        <w:rPr>
          <w:rFonts w:hint="eastAsia" w:cs="仿宋_GB2312" w:eastAsiaTheme="minorEastAsia"/>
          <w:szCs w:val="32"/>
          <w:lang w:val="en-US" w:eastAsia="zh-CN"/>
        </w:rPr>
        <w:t>（6）聚氯乙烯（PVC）建筑型材（门、窗用未增塑聚氯乙烯(PVCU)型材）</w:t>
      </w:r>
    </w:p>
    <w:tbl>
      <w:tblPr>
        <w:tblStyle w:val="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34"/>
        <w:gridCol w:w="2041"/>
        <w:gridCol w:w="739"/>
        <w:gridCol w:w="906"/>
        <w:gridCol w:w="852"/>
        <w:gridCol w:w="83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cs="仿宋_GB2312"/>
                <w:b w:val="0"/>
                <w:bCs w:val="0"/>
                <w:sz w:val="24"/>
              </w:rPr>
            </w:pPr>
            <w:r>
              <w:rPr>
                <w:rFonts w:hint="eastAsia" w:cs="仿宋_GB2312"/>
                <w:b w:val="0"/>
                <w:bCs w:val="0"/>
                <w:sz w:val="24"/>
              </w:rPr>
              <w:t>序号</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cs="仿宋_GB2312"/>
                <w:b w:val="0"/>
                <w:bCs w:val="0"/>
                <w:sz w:val="24"/>
              </w:rPr>
            </w:pPr>
            <w:r>
              <w:rPr>
                <w:rFonts w:hint="eastAsia" w:cs="仿宋_GB2312"/>
                <w:b w:val="0"/>
                <w:bCs w:val="0"/>
                <w:sz w:val="24"/>
              </w:rPr>
              <w:t>检验项目</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cs="仿宋_GB2312"/>
                <w:b w:val="0"/>
                <w:bCs w:val="0"/>
                <w:sz w:val="24"/>
              </w:rPr>
            </w:pPr>
            <w:r>
              <w:rPr>
                <w:rFonts w:hint="eastAsia" w:cs="仿宋_GB2312"/>
                <w:b w:val="0"/>
                <w:bCs w:val="0"/>
                <w:sz w:val="24"/>
              </w:rPr>
              <w:t>检验方法</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cs="仿宋_GB2312"/>
                <w:b w:val="0"/>
                <w:bCs w:val="0"/>
                <w:sz w:val="24"/>
              </w:rPr>
            </w:pPr>
            <w:r>
              <w:rPr>
                <w:rFonts w:hint="eastAsia" w:cs="仿宋_GB2312"/>
                <w:b w:val="0"/>
                <w:bCs w:val="0"/>
                <w:sz w:val="24"/>
              </w:rPr>
              <w:t>强制性</w:t>
            </w: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cs="仿宋_GB2312"/>
                <w:b w:val="0"/>
                <w:bCs w:val="0"/>
                <w:sz w:val="24"/>
              </w:rPr>
            </w:pPr>
            <w:r>
              <w:rPr>
                <w:rFonts w:hint="eastAsia" w:cs="仿宋_GB2312"/>
                <w:b w:val="0"/>
                <w:bCs w:val="0"/>
                <w:sz w:val="24"/>
              </w:rPr>
              <w:t>非强制性</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cs="仿宋_GB2312"/>
                <w:b w:val="0"/>
                <w:bCs w:val="0"/>
                <w:sz w:val="24"/>
              </w:rPr>
            </w:pPr>
            <w:r>
              <w:rPr>
                <w:rFonts w:hint="eastAsia" w:cs="仿宋_GB2312"/>
                <w:b w:val="0"/>
                <w:bCs w:val="0"/>
                <w:sz w:val="24"/>
              </w:rPr>
              <w:t>重要项</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cs="仿宋_GB2312"/>
                <w:b w:val="0"/>
                <w:bCs w:val="0"/>
                <w:sz w:val="24"/>
              </w:rPr>
            </w:pPr>
            <w:r>
              <w:rPr>
                <w:rFonts w:hint="eastAsia" w:cs="仿宋_GB2312"/>
                <w:b w:val="0"/>
                <w:bCs w:val="0"/>
                <w:sz w:val="24"/>
              </w:rPr>
              <w:t>较重要项</w:t>
            </w:r>
          </w:p>
        </w:tc>
        <w:tc>
          <w:tcPr>
            <w:tcW w:w="812" w:type="dxa"/>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jc w:val="center"/>
              <w:rPr>
                <w:rFonts w:cs="仿宋_GB2312"/>
                <w:b w:val="0"/>
                <w:bCs w:val="0"/>
                <w:sz w:val="24"/>
              </w:rPr>
            </w:pPr>
            <w:r>
              <w:rPr>
                <w:rFonts w:hint="eastAsia" w:cs="仿宋_GB2312"/>
                <w:b w:val="0"/>
                <w:bCs w:val="0"/>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4" w:type="dxa"/>
            <w:vAlign w:val="center"/>
          </w:tcPr>
          <w:p>
            <w:pPr>
              <w:adjustRightInd w:val="0"/>
              <w:snapToGrid w:val="0"/>
              <w:spacing w:line="360" w:lineRule="exact"/>
              <w:jc w:val="center"/>
              <w:rPr>
                <w:sz w:val="24"/>
              </w:rPr>
            </w:pPr>
            <w:r>
              <w:rPr>
                <w:sz w:val="24"/>
              </w:rPr>
              <w:t>1</w:t>
            </w:r>
          </w:p>
        </w:tc>
        <w:tc>
          <w:tcPr>
            <w:tcW w:w="2234" w:type="dxa"/>
            <w:vAlign w:val="center"/>
          </w:tcPr>
          <w:p>
            <w:pPr>
              <w:adjustRightInd w:val="0"/>
              <w:snapToGrid w:val="0"/>
              <w:spacing w:line="360" w:lineRule="exact"/>
              <w:jc w:val="center"/>
              <w:rPr>
                <w:rFonts w:cs="仿宋_GB2312"/>
                <w:sz w:val="24"/>
              </w:rPr>
            </w:pPr>
            <w:r>
              <w:rPr>
                <w:rFonts w:hint="eastAsia" w:cs="仿宋_GB2312"/>
                <w:sz w:val="24"/>
              </w:rPr>
              <w:t>落锤冲击</w:t>
            </w:r>
          </w:p>
        </w:tc>
        <w:tc>
          <w:tcPr>
            <w:tcW w:w="2041" w:type="dxa"/>
            <w:vAlign w:val="center"/>
          </w:tcPr>
          <w:p>
            <w:pPr>
              <w:spacing w:line="400" w:lineRule="exact"/>
              <w:jc w:val="center"/>
              <w:rPr>
                <w:rFonts w:hint="eastAsia" w:ascii="仿宋_GB2312" w:hAnsi="仿宋_GB2312" w:cs="仿宋_GB2312"/>
                <w:color w:val="000000"/>
                <w:sz w:val="24"/>
                <w:u w:val="single" w:color="FFFFFF"/>
              </w:rPr>
            </w:pPr>
            <w:r>
              <w:rPr>
                <w:rFonts w:hint="eastAsia" w:ascii="仿宋_GB2312" w:hAnsi="仿宋_GB2312" w:cs="仿宋_GB2312"/>
                <w:color w:val="000000"/>
                <w:sz w:val="24"/>
                <w:u w:val="single" w:color="FFFFFF"/>
              </w:rPr>
              <w:t>GB/T 8814-2017</w:t>
            </w:r>
          </w:p>
        </w:tc>
        <w:tc>
          <w:tcPr>
            <w:tcW w:w="739" w:type="dxa"/>
            <w:vAlign w:val="center"/>
          </w:tcPr>
          <w:p>
            <w:pPr>
              <w:adjustRightInd w:val="0"/>
              <w:snapToGrid w:val="0"/>
              <w:spacing w:line="360" w:lineRule="exact"/>
              <w:jc w:val="center"/>
              <w:rPr>
                <w:rFonts w:cs="仿宋_GB2312"/>
                <w:sz w:val="15"/>
                <w:szCs w:val="15"/>
              </w:rPr>
            </w:pPr>
          </w:p>
        </w:tc>
        <w:tc>
          <w:tcPr>
            <w:tcW w:w="906" w:type="dxa"/>
            <w:vAlign w:val="center"/>
          </w:tcPr>
          <w:p>
            <w:pPr>
              <w:adjustRightInd w:val="0"/>
              <w:snapToGrid w:val="0"/>
              <w:spacing w:line="360" w:lineRule="exact"/>
              <w:jc w:val="center"/>
              <w:rPr>
                <w:rFonts w:cs="仿宋_GB2312"/>
                <w:sz w:val="15"/>
                <w:szCs w:val="15"/>
              </w:rPr>
            </w:pPr>
            <w:r>
              <w:rPr>
                <w:rFonts w:hint="eastAsia" w:cs="仿宋_GB2312"/>
                <w:sz w:val="15"/>
                <w:szCs w:val="15"/>
              </w:rPr>
              <w:t>●</w:t>
            </w:r>
          </w:p>
        </w:tc>
        <w:tc>
          <w:tcPr>
            <w:tcW w:w="852" w:type="dxa"/>
            <w:vAlign w:val="center"/>
          </w:tcPr>
          <w:p>
            <w:pPr>
              <w:adjustRightInd w:val="0"/>
              <w:snapToGrid w:val="0"/>
              <w:spacing w:line="360" w:lineRule="exact"/>
              <w:jc w:val="center"/>
              <w:rPr>
                <w:rFonts w:cs="仿宋_GB2312"/>
                <w:sz w:val="15"/>
                <w:szCs w:val="15"/>
              </w:rPr>
            </w:pPr>
            <w:r>
              <w:rPr>
                <w:rFonts w:hint="eastAsia" w:cs="仿宋_GB2312"/>
                <w:sz w:val="15"/>
                <w:szCs w:val="15"/>
              </w:rPr>
              <w:t>●</w:t>
            </w:r>
          </w:p>
        </w:tc>
        <w:tc>
          <w:tcPr>
            <w:tcW w:w="839" w:type="dxa"/>
            <w:vAlign w:val="center"/>
          </w:tcPr>
          <w:p>
            <w:pPr>
              <w:adjustRightInd w:val="0"/>
              <w:snapToGrid w:val="0"/>
              <w:spacing w:line="360" w:lineRule="exact"/>
              <w:jc w:val="center"/>
              <w:rPr>
                <w:rFonts w:cs="仿宋_GB2312"/>
                <w:sz w:val="15"/>
                <w:szCs w:val="15"/>
              </w:rPr>
            </w:pPr>
          </w:p>
        </w:tc>
        <w:tc>
          <w:tcPr>
            <w:tcW w:w="812" w:type="dxa"/>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4" w:type="dxa"/>
            <w:vAlign w:val="center"/>
          </w:tcPr>
          <w:p>
            <w:pPr>
              <w:adjustRightInd w:val="0"/>
              <w:snapToGrid w:val="0"/>
              <w:spacing w:line="360" w:lineRule="exact"/>
              <w:jc w:val="center"/>
              <w:rPr>
                <w:sz w:val="24"/>
              </w:rPr>
            </w:pPr>
            <w:r>
              <w:rPr>
                <w:sz w:val="24"/>
              </w:rPr>
              <w:t>2</w:t>
            </w:r>
          </w:p>
        </w:tc>
        <w:tc>
          <w:tcPr>
            <w:tcW w:w="2234" w:type="dxa"/>
            <w:vAlign w:val="center"/>
          </w:tcPr>
          <w:p>
            <w:pPr>
              <w:adjustRightInd w:val="0"/>
              <w:snapToGrid w:val="0"/>
              <w:spacing w:line="360" w:lineRule="exact"/>
              <w:jc w:val="center"/>
              <w:rPr>
                <w:rFonts w:cs="仿宋_GB2312"/>
                <w:sz w:val="24"/>
              </w:rPr>
            </w:pPr>
            <w:r>
              <w:rPr>
                <w:rFonts w:hint="eastAsia" w:cs="仿宋_GB2312"/>
                <w:sz w:val="24"/>
              </w:rPr>
              <w:t>密度</w:t>
            </w:r>
          </w:p>
        </w:tc>
        <w:tc>
          <w:tcPr>
            <w:tcW w:w="2041" w:type="dxa"/>
            <w:vAlign w:val="center"/>
          </w:tcPr>
          <w:p>
            <w:pPr>
              <w:spacing w:line="400" w:lineRule="exact"/>
              <w:jc w:val="center"/>
              <w:rPr>
                <w:rFonts w:hint="eastAsia" w:ascii="仿宋_GB2312" w:hAnsi="仿宋_GB2312" w:cs="仿宋_GB2312"/>
                <w:color w:val="000000"/>
                <w:sz w:val="24"/>
                <w:u w:val="single" w:color="FFFFFF"/>
              </w:rPr>
            </w:pPr>
            <w:r>
              <w:rPr>
                <w:rFonts w:hint="eastAsia" w:ascii="仿宋_GB2312" w:hAnsi="仿宋_GB2312" w:cs="仿宋_GB2312"/>
                <w:color w:val="000000"/>
                <w:sz w:val="24"/>
                <w:u w:val="single" w:color="FFFFFF"/>
              </w:rPr>
              <w:t>GB/T 8814-2017</w:t>
            </w:r>
          </w:p>
        </w:tc>
        <w:tc>
          <w:tcPr>
            <w:tcW w:w="739" w:type="dxa"/>
          </w:tcPr>
          <w:p>
            <w:pPr>
              <w:adjustRightInd w:val="0"/>
              <w:snapToGrid w:val="0"/>
              <w:spacing w:line="360" w:lineRule="exact"/>
              <w:jc w:val="center"/>
              <w:rPr>
                <w:rFonts w:cs="仿宋_GB2312"/>
                <w:sz w:val="15"/>
                <w:szCs w:val="15"/>
              </w:rPr>
            </w:pPr>
          </w:p>
        </w:tc>
        <w:tc>
          <w:tcPr>
            <w:tcW w:w="906"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52" w:type="dxa"/>
          </w:tcPr>
          <w:p>
            <w:pPr>
              <w:adjustRightInd w:val="0"/>
              <w:snapToGrid w:val="0"/>
              <w:spacing w:line="360" w:lineRule="exact"/>
              <w:jc w:val="center"/>
              <w:rPr>
                <w:rFonts w:cs="仿宋_GB2312"/>
                <w:sz w:val="15"/>
                <w:szCs w:val="15"/>
              </w:rPr>
            </w:pPr>
          </w:p>
        </w:tc>
        <w:tc>
          <w:tcPr>
            <w:tcW w:w="839"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12" w:type="dxa"/>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4" w:type="dxa"/>
            <w:vAlign w:val="center"/>
          </w:tcPr>
          <w:p>
            <w:pPr>
              <w:adjustRightInd w:val="0"/>
              <w:snapToGrid w:val="0"/>
              <w:spacing w:line="360" w:lineRule="exact"/>
              <w:jc w:val="center"/>
              <w:rPr>
                <w:sz w:val="24"/>
              </w:rPr>
            </w:pPr>
            <w:r>
              <w:rPr>
                <w:sz w:val="24"/>
              </w:rPr>
              <w:t>3</w:t>
            </w:r>
          </w:p>
        </w:tc>
        <w:tc>
          <w:tcPr>
            <w:tcW w:w="2234" w:type="dxa"/>
            <w:vAlign w:val="center"/>
          </w:tcPr>
          <w:p>
            <w:pPr>
              <w:adjustRightInd w:val="0"/>
              <w:snapToGrid w:val="0"/>
              <w:spacing w:line="360" w:lineRule="exact"/>
              <w:jc w:val="center"/>
              <w:rPr>
                <w:rFonts w:cs="仿宋_GB2312"/>
                <w:sz w:val="24"/>
              </w:rPr>
            </w:pPr>
            <w:r>
              <w:rPr>
                <w:rFonts w:hint="eastAsia" w:cs="仿宋_GB2312"/>
                <w:sz w:val="24"/>
              </w:rPr>
              <w:t>维卡软化温度</w:t>
            </w:r>
          </w:p>
        </w:tc>
        <w:tc>
          <w:tcPr>
            <w:tcW w:w="2041" w:type="dxa"/>
          </w:tcPr>
          <w:p>
            <w:pPr>
              <w:spacing w:line="400" w:lineRule="exact"/>
              <w:jc w:val="center"/>
              <w:rPr>
                <w:rFonts w:hint="eastAsia" w:ascii="仿宋_GB2312" w:hAnsi="仿宋_GB2312" w:cs="仿宋_GB2312"/>
                <w:color w:val="000000"/>
                <w:sz w:val="24"/>
                <w:u w:val="single" w:color="FFFFFF"/>
              </w:rPr>
            </w:pPr>
            <w:r>
              <w:rPr>
                <w:rFonts w:hint="eastAsia" w:ascii="仿宋_GB2312" w:hAnsi="仿宋_GB2312" w:cs="仿宋_GB2312"/>
                <w:color w:val="000000"/>
                <w:sz w:val="24"/>
                <w:u w:val="single" w:color="FFFFFF"/>
              </w:rPr>
              <w:t>GB/T 8814-2017</w:t>
            </w:r>
          </w:p>
        </w:tc>
        <w:tc>
          <w:tcPr>
            <w:tcW w:w="739" w:type="dxa"/>
          </w:tcPr>
          <w:p>
            <w:pPr>
              <w:adjustRightInd w:val="0"/>
              <w:snapToGrid w:val="0"/>
              <w:spacing w:line="360" w:lineRule="exact"/>
              <w:jc w:val="center"/>
              <w:rPr>
                <w:rFonts w:cs="仿宋_GB2312"/>
                <w:sz w:val="15"/>
                <w:szCs w:val="15"/>
              </w:rPr>
            </w:pPr>
          </w:p>
        </w:tc>
        <w:tc>
          <w:tcPr>
            <w:tcW w:w="906"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52" w:type="dxa"/>
          </w:tcPr>
          <w:p>
            <w:pPr>
              <w:adjustRightInd w:val="0"/>
              <w:snapToGrid w:val="0"/>
              <w:spacing w:line="360" w:lineRule="exact"/>
              <w:jc w:val="center"/>
              <w:rPr>
                <w:rFonts w:cs="仿宋_GB2312"/>
                <w:sz w:val="15"/>
                <w:szCs w:val="15"/>
              </w:rPr>
            </w:pPr>
          </w:p>
        </w:tc>
        <w:tc>
          <w:tcPr>
            <w:tcW w:w="839"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12" w:type="dxa"/>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4" w:type="dxa"/>
            <w:vAlign w:val="center"/>
          </w:tcPr>
          <w:p>
            <w:pPr>
              <w:adjustRightInd w:val="0"/>
              <w:snapToGrid w:val="0"/>
              <w:spacing w:line="360" w:lineRule="exact"/>
              <w:jc w:val="center"/>
              <w:rPr>
                <w:sz w:val="24"/>
              </w:rPr>
            </w:pPr>
            <w:r>
              <w:rPr>
                <w:sz w:val="24"/>
              </w:rPr>
              <w:t>4</w:t>
            </w:r>
          </w:p>
        </w:tc>
        <w:tc>
          <w:tcPr>
            <w:tcW w:w="2234" w:type="dxa"/>
            <w:vAlign w:val="center"/>
          </w:tcPr>
          <w:p>
            <w:pPr>
              <w:adjustRightInd w:val="0"/>
              <w:snapToGrid w:val="0"/>
              <w:spacing w:line="360" w:lineRule="exact"/>
              <w:jc w:val="center"/>
              <w:rPr>
                <w:rFonts w:cs="仿宋_GB2312"/>
                <w:sz w:val="24"/>
              </w:rPr>
            </w:pPr>
            <w:r>
              <w:rPr>
                <w:rFonts w:hint="eastAsia" w:cs="仿宋_GB2312"/>
                <w:sz w:val="24"/>
              </w:rPr>
              <w:t>拉伸屈服强度</w:t>
            </w:r>
          </w:p>
        </w:tc>
        <w:tc>
          <w:tcPr>
            <w:tcW w:w="2041" w:type="dxa"/>
          </w:tcPr>
          <w:p>
            <w:pPr>
              <w:spacing w:line="400" w:lineRule="exact"/>
              <w:jc w:val="center"/>
              <w:rPr>
                <w:rFonts w:hint="eastAsia" w:ascii="仿宋_GB2312" w:hAnsi="仿宋_GB2312" w:cs="仿宋_GB2312"/>
                <w:color w:val="000000"/>
                <w:sz w:val="24"/>
                <w:u w:val="single" w:color="FFFFFF"/>
              </w:rPr>
            </w:pPr>
            <w:r>
              <w:rPr>
                <w:rFonts w:hint="eastAsia" w:ascii="仿宋_GB2312" w:hAnsi="仿宋_GB2312" w:cs="仿宋_GB2312"/>
                <w:color w:val="000000"/>
                <w:sz w:val="24"/>
                <w:u w:val="single" w:color="FFFFFF"/>
              </w:rPr>
              <w:t>GB/T 8814-2017</w:t>
            </w:r>
          </w:p>
        </w:tc>
        <w:tc>
          <w:tcPr>
            <w:tcW w:w="739" w:type="dxa"/>
          </w:tcPr>
          <w:p>
            <w:pPr>
              <w:adjustRightInd w:val="0"/>
              <w:snapToGrid w:val="0"/>
              <w:spacing w:line="360" w:lineRule="exact"/>
              <w:jc w:val="center"/>
              <w:rPr>
                <w:rFonts w:cs="仿宋_GB2312"/>
                <w:sz w:val="15"/>
                <w:szCs w:val="15"/>
              </w:rPr>
            </w:pPr>
          </w:p>
        </w:tc>
        <w:tc>
          <w:tcPr>
            <w:tcW w:w="906"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52" w:type="dxa"/>
          </w:tcPr>
          <w:p>
            <w:pPr>
              <w:adjustRightInd w:val="0"/>
              <w:snapToGrid w:val="0"/>
              <w:spacing w:line="360" w:lineRule="exact"/>
              <w:jc w:val="center"/>
              <w:rPr>
                <w:rFonts w:cs="仿宋_GB2312"/>
                <w:sz w:val="15"/>
                <w:szCs w:val="15"/>
              </w:rPr>
            </w:pPr>
          </w:p>
        </w:tc>
        <w:tc>
          <w:tcPr>
            <w:tcW w:w="839"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12" w:type="dxa"/>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4" w:type="dxa"/>
            <w:vAlign w:val="center"/>
          </w:tcPr>
          <w:p>
            <w:pPr>
              <w:adjustRightInd w:val="0"/>
              <w:snapToGrid w:val="0"/>
              <w:spacing w:line="360" w:lineRule="exact"/>
              <w:jc w:val="center"/>
              <w:rPr>
                <w:sz w:val="24"/>
              </w:rPr>
            </w:pPr>
            <w:r>
              <w:rPr>
                <w:sz w:val="24"/>
              </w:rPr>
              <w:t>5</w:t>
            </w:r>
          </w:p>
        </w:tc>
        <w:tc>
          <w:tcPr>
            <w:tcW w:w="2234" w:type="dxa"/>
            <w:vAlign w:val="center"/>
          </w:tcPr>
          <w:p>
            <w:pPr>
              <w:adjustRightInd w:val="0"/>
              <w:snapToGrid w:val="0"/>
              <w:spacing w:line="360" w:lineRule="exact"/>
              <w:jc w:val="center"/>
              <w:rPr>
                <w:rFonts w:cs="仿宋_GB2312"/>
                <w:sz w:val="24"/>
              </w:rPr>
            </w:pPr>
            <w:r>
              <w:rPr>
                <w:rFonts w:hint="eastAsia" w:cs="仿宋_GB2312"/>
                <w:sz w:val="24"/>
              </w:rPr>
              <w:t>拉伸断裂应变</w:t>
            </w:r>
          </w:p>
        </w:tc>
        <w:tc>
          <w:tcPr>
            <w:tcW w:w="2041" w:type="dxa"/>
          </w:tcPr>
          <w:p>
            <w:pPr>
              <w:spacing w:line="400" w:lineRule="exact"/>
              <w:jc w:val="center"/>
              <w:rPr>
                <w:rFonts w:hint="eastAsia" w:ascii="仿宋_GB2312" w:hAnsi="仿宋_GB2312" w:cs="仿宋_GB2312"/>
                <w:color w:val="000000"/>
                <w:sz w:val="24"/>
                <w:u w:val="single" w:color="FFFFFF"/>
              </w:rPr>
            </w:pPr>
            <w:r>
              <w:rPr>
                <w:rFonts w:hint="eastAsia" w:ascii="仿宋_GB2312" w:hAnsi="仿宋_GB2312" w:cs="仿宋_GB2312"/>
                <w:color w:val="000000"/>
                <w:sz w:val="24"/>
                <w:u w:val="single" w:color="FFFFFF"/>
              </w:rPr>
              <w:t>GB/T 8814-2017</w:t>
            </w:r>
          </w:p>
        </w:tc>
        <w:tc>
          <w:tcPr>
            <w:tcW w:w="739" w:type="dxa"/>
          </w:tcPr>
          <w:p>
            <w:pPr>
              <w:adjustRightInd w:val="0"/>
              <w:snapToGrid w:val="0"/>
              <w:spacing w:line="360" w:lineRule="exact"/>
              <w:jc w:val="center"/>
              <w:rPr>
                <w:rFonts w:cs="仿宋_GB2312"/>
                <w:sz w:val="15"/>
                <w:szCs w:val="15"/>
              </w:rPr>
            </w:pPr>
          </w:p>
        </w:tc>
        <w:tc>
          <w:tcPr>
            <w:tcW w:w="906"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52" w:type="dxa"/>
          </w:tcPr>
          <w:p>
            <w:pPr>
              <w:adjustRightInd w:val="0"/>
              <w:snapToGrid w:val="0"/>
              <w:spacing w:line="360" w:lineRule="exact"/>
              <w:jc w:val="center"/>
              <w:rPr>
                <w:rFonts w:cs="仿宋_GB2312"/>
                <w:sz w:val="15"/>
                <w:szCs w:val="15"/>
              </w:rPr>
            </w:pPr>
          </w:p>
        </w:tc>
        <w:tc>
          <w:tcPr>
            <w:tcW w:w="839"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12" w:type="dxa"/>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4" w:type="dxa"/>
            <w:vAlign w:val="center"/>
          </w:tcPr>
          <w:p>
            <w:pPr>
              <w:adjustRightInd w:val="0"/>
              <w:snapToGrid w:val="0"/>
              <w:spacing w:line="360" w:lineRule="exact"/>
              <w:jc w:val="center"/>
              <w:rPr>
                <w:sz w:val="24"/>
              </w:rPr>
            </w:pPr>
            <w:r>
              <w:rPr>
                <w:sz w:val="24"/>
              </w:rPr>
              <w:t>6</w:t>
            </w:r>
          </w:p>
        </w:tc>
        <w:tc>
          <w:tcPr>
            <w:tcW w:w="2234" w:type="dxa"/>
            <w:vAlign w:val="center"/>
          </w:tcPr>
          <w:p>
            <w:pPr>
              <w:adjustRightInd w:val="0"/>
              <w:snapToGrid w:val="0"/>
              <w:spacing w:line="360" w:lineRule="exact"/>
              <w:jc w:val="center"/>
              <w:rPr>
                <w:rFonts w:cs="仿宋_GB2312"/>
                <w:sz w:val="24"/>
              </w:rPr>
            </w:pPr>
            <w:r>
              <w:rPr>
                <w:rFonts w:hint="eastAsia" w:cs="仿宋_GB2312"/>
                <w:sz w:val="24"/>
              </w:rPr>
              <w:t>弯曲弹性模量</w:t>
            </w:r>
          </w:p>
        </w:tc>
        <w:tc>
          <w:tcPr>
            <w:tcW w:w="2041" w:type="dxa"/>
          </w:tcPr>
          <w:p>
            <w:pPr>
              <w:spacing w:line="400" w:lineRule="exact"/>
              <w:jc w:val="center"/>
              <w:rPr>
                <w:rFonts w:hint="eastAsia" w:ascii="仿宋_GB2312" w:hAnsi="仿宋_GB2312" w:cs="仿宋_GB2312"/>
                <w:color w:val="000000"/>
                <w:sz w:val="24"/>
                <w:u w:val="single" w:color="FFFFFF"/>
              </w:rPr>
            </w:pPr>
            <w:r>
              <w:rPr>
                <w:rFonts w:hint="eastAsia" w:ascii="仿宋_GB2312" w:hAnsi="仿宋_GB2312" w:cs="仿宋_GB2312"/>
                <w:color w:val="000000"/>
                <w:sz w:val="24"/>
                <w:u w:val="single" w:color="FFFFFF"/>
              </w:rPr>
              <w:t>GB/T 8814-2017</w:t>
            </w:r>
          </w:p>
        </w:tc>
        <w:tc>
          <w:tcPr>
            <w:tcW w:w="739" w:type="dxa"/>
          </w:tcPr>
          <w:p>
            <w:pPr>
              <w:adjustRightInd w:val="0"/>
              <w:snapToGrid w:val="0"/>
              <w:spacing w:line="360" w:lineRule="exact"/>
              <w:jc w:val="center"/>
              <w:rPr>
                <w:rFonts w:cs="仿宋_GB2312"/>
                <w:sz w:val="15"/>
                <w:szCs w:val="15"/>
              </w:rPr>
            </w:pPr>
          </w:p>
        </w:tc>
        <w:tc>
          <w:tcPr>
            <w:tcW w:w="906"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52" w:type="dxa"/>
          </w:tcPr>
          <w:p>
            <w:pPr>
              <w:adjustRightInd w:val="0"/>
              <w:snapToGrid w:val="0"/>
              <w:spacing w:line="360" w:lineRule="exact"/>
              <w:jc w:val="center"/>
              <w:rPr>
                <w:rFonts w:cs="仿宋_GB2312"/>
                <w:sz w:val="15"/>
                <w:szCs w:val="15"/>
              </w:rPr>
            </w:pPr>
          </w:p>
        </w:tc>
        <w:tc>
          <w:tcPr>
            <w:tcW w:w="839"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12" w:type="dxa"/>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4" w:type="dxa"/>
            <w:vAlign w:val="center"/>
          </w:tcPr>
          <w:p>
            <w:pPr>
              <w:adjustRightInd w:val="0"/>
              <w:snapToGrid w:val="0"/>
              <w:spacing w:line="360" w:lineRule="exact"/>
              <w:jc w:val="center"/>
              <w:rPr>
                <w:sz w:val="24"/>
              </w:rPr>
            </w:pPr>
            <w:r>
              <w:rPr>
                <w:sz w:val="24"/>
              </w:rPr>
              <w:t>7</w:t>
            </w:r>
          </w:p>
        </w:tc>
        <w:tc>
          <w:tcPr>
            <w:tcW w:w="2234" w:type="dxa"/>
            <w:vAlign w:val="center"/>
          </w:tcPr>
          <w:p>
            <w:pPr>
              <w:adjustRightInd w:val="0"/>
              <w:snapToGrid w:val="0"/>
              <w:spacing w:line="360" w:lineRule="exact"/>
              <w:jc w:val="center"/>
              <w:rPr>
                <w:rFonts w:cs="仿宋_GB2312"/>
                <w:sz w:val="24"/>
              </w:rPr>
            </w:pPr>
            <w:r>
              <w:rPr>
                <w:rFonts w:hint="eastAsia" w:cs="仿宋_GB2312"/>
                <w:sz w:val="24"/>
              </w:rPr>
              <w:t>有害物质限量*</w:t>
            </w:r>
          </w:p>
        </w:tc>
        <w:tc>
          <w:tcPr>
            <w:tcW w:w="2041" w:type="dxa"/>
          </w:tcPr>
          <w:p>
            <w:pPr>
              <w:spacing w:line="400" w:lineRule="exact"/>
              <w:jc w:val="center"/>
              <w:rPr>
                <w:rFonts w:hint="eastAsia" w:ascii="仿宋_GB2312" w:hAnsi="仿宋_GB2312" w:cs="仿宋_GB2312"/>
                <w:color w:val="000000"/>
                <w:sz w:val="24"/>
                <w:u w:val="single" w:color="FFFFFF"/>
              </w:rPr>
            </w:pPr>
            <w:r>
              <w:rPr>
                <w:rFonts w:hint="eastAsia" w:ascii="仿宋_GB2312" w:hAnsi="仿宋_GB2312" w:cs="仿宋_GB2312"/>
                <w:color w:val="000000"/>
                <w:sz w:val="24"/>
                <w:u w:val="single" w:color="FFFFFF"/>
              </w:rPr>
              <w:t>GB/T 8814-2017</w:t>
            </w:r>
          </w:p>
        </w:tc>
        <w:tc>
          <w:tcPr>
            <w:tcW w:w="739" w:type="dxa"/>
          </w:tcPr>
          <w:p>
            <w:pPr>
              <w:adjustRightInd w:val="0"/>
              <w:snapToGrid w:val="0"/>
              <w:spacing w:line="360" w:lineRule="exact"/>
              <w:jc w:val="center"/>
              <w:rPr>
                <w:rFonts w:cs="仿宋_GB2312"/>
                <w:sz w:val="15"/>
                <w:szCs w:val="15"/>
              </w:rPr>
            </w:pPr>
          </w:p>
        </w:tc>
        <w:tc>
          <w:tcPr>
            <w:tcW w:w="906"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52" w:type="dxa"/>
          </w:tcPr>
          <w:p>
            <w:pPr>
              <w:adjustRightInd w:val="0"/>
              <w:snapToGrid w:val="0"/>
              <w:spacing w:line="360" w:lineRule="exact"/>
              <w:jc w:val="center"/>
              <w:rPr>
                <w:rFonts w:cs="仿宋_GB2312"/>
                <w:sz w:val="15"/>
                <w:szCs w:val="15"/>
              </w:rPr>
            </w:pPr>
            <w:r>
              <w:rPr>
                <w:rFonts w:hint="eastAsia" w:cs="仿宋_GB2312"/>
                <w:sz w:val="15"/>
                <w:szCs w:val="15"/>
              </w:rPr>
              <w:t>●</w:t>
            </w:r>
          </w:p>
        </w:tc>
        <w:tc>
          <w:tcPr>
            <w:tcW w:w="839" w:type="dxa"/>
          </w:tcPr>
          <w:p>
            <w:pPr>
              <w:adjustRightInd w:val="0"/>
              <w:snapToGrid w:val="0"/>
              <w:spacing w:line="360" w:lineRule="exact"/>
              <w:jc w:val="center"/>
              <w:rPr>
                <w:rFonts w:cs="仿宋_GB2312"/>
                <w:sz w:val="15"/>
                <w:szCs w:val="15"/>
              </w:rPr>
            </w:pPr>
          </w:p>
        </w:tc>
        <w:tc>
          <w:tcPr>
            <w:tcW w:w="812" w:type="dxa"/>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57" w:type="dxa"/>
            <w:gridSpan w:val="8"/>
            <w:vAlign w:val="center"/>
          </w:tcPr>
          <w:p>
            <w:pPr>
              <w:adjustRightInd w:val="0"/>
              <w:snapToGrid w:val="0"/>
              <w:spacing w:line="360" w:lineRule="exact"/>
              <w:jc w:val="left"/>
              <w:rPr>
                <w:rFonts w:cs="仿宋_GB2312"/>
                <w:sz w:val="24"/>
              </w:rPr>
            </w:pPr>
            <w:r>
              <w:rPr>
                <w:rFonts w:hint="eastAsia" w:cs="仿宋_GB2312"/>
                <w:sz w:val="24"/>
              </w:rPr>
              <w:t>有害物质限量*：铅、镉、六价铬、汞。</w:t>
            </w: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（一）依据标准</w:t>
      </w:r>
    </w:p>
    <w:p>
      <w:pPr>
        <w:adjustRightInd w:val="0"/>
        <w:snapToGrid w:val="0"/>
        <w:spacing w:line="600" w:lineRule="exact"/>
        <w:ind w:firstLine="640"/>
        <w:rPr>
          <w:rFonts w:hint="default" w:eastAsia="仿宋_GB2312" w:cs="仿宋_GB2312"/>
          <w:color w:val="000000"/>
          <w:szCs w:val="32"/>
          <w:lang w:val="en-US" w:eastAsia="zh-CN"/>
        </w:rPr>
      </w:pPr>
      <w:r>
        <w:rPr>
          <w:rFonts w:hint="eastAsia" w:cs="仿宋_GB2312"/>
          <w:color w:val="000000"/>
          <w:szCs w:val="32"/>
          <w:lang w:val="en-US" w:eastAsia="zh-CN"/>
        </w:rPr>
        <w:t>1.推荐性标准</w:t>
      </w:r>
    </w:p>
    <w:p>
      <w:pPr>
        <w:adjustRightInd w:val="0"/>
        <w:snapToGrid w:val="0"/>
        <w:spacing w:line="590" w:lineRule="exact"/>
        <w:ind w:firstLine="640"/>
        <w:rPr>
          <w:rFonts w:cs="仿宋_GB2312"/>
          <w:color w:val="000000"/>
          <w:szCs w:val="32"/>
        </w:rPr>
      </w:pPr>
      <w:r>
        <w:rPr>
          <w:rFonts w:hint="eastAsia" w:cs="仿宋_GB2312"/>
          <w:color w:val="000000"/>
          <w:szCs w:val="32"/>
        </w:rPr>
        <w:t>GB/T 18742.2-2017《冷热水用聚丙烯管道系统  第2部分：管材》</w:t>
      </w:r>
    </w:p>
    <w:p>
      <w:pPr>
        <w:adjustRightInd w:val="0"/>
        <w:snapToGrid w:val="0"/>
        <w:spacing w:line="590" w:lineRule="exact"/>
        <w:ind w:firstLine="640"/>
        <w:rPr>
          <w:rFonts w:cs="仿宋_GB2312"/>
          <w:color w:val="000000"/>
          <w:szCs w:val="32"/>
        </w:rPr>
      </w:pPr>
      <w:r>
        <w:rPr>
          <w:rFonts w:hint="eastAsia" w:cs="仿宋_GB2312"/>
          <w:color w:val="000000"/>
          <w:szCs w:val="32"/>
        </w:rPr>
        <w:t>GB/T 13663.2-2018《给水用聚乙烯（PE）管道系统 第2部分：管材》</w:t>
      </w:r>
    </w:p>
    <w:p>
      <w:pPr>
        <w:adjustRightInd w:val="0"/>
        <w:snapToGrid w:val="0"/>
        <w:spacing w:line="590" w:lineRule="exact"/>
        <w:ind w:firstLine="640"/>
        <w:rPr>
          <w:rFonts w:cs="仿宋_GB2312"/>
          <w:color w:val="000000"/>
          <w:szCs w:val="32"/>
        </w:rPr>
      </w:pPr>
      <w:r>
        <w:rPr>
          <w:rFonts w:hint="eastAsia" w:cs="仿宋_GB2312"/>
          <w:color w:val="000000"/>
          <w:szCs w:val="32"/>
        </w:rPr>
        <w:t>GB/T 10002.1-2006《给水用硬聚氯乙烯（PVC-U）管材》</w:t>
      </w:r>
    </w:p>
    <w:p>
      <w:pPr>
        <w:adjustRightInd w:val="0"/>
        <w:snapToGrid w:val="0"/>
        <w:spacing w:line="590" w:lineRule="exact"/>
        <w:ind w:firstLine="640"/>
        <w:rPr>
          <w:rFonts w:cs="仿宋_GB2312"/>
          <w:color w:val="000000"/>
          <w:szCs w:val="32"/>
        </w:rPr>
      </w:pPr>
      <w:r>
        <w:rPr>
          <w:rFonts w:hint="eastAsia" w:cs="仿宋_GB2312"/>
          <w:color w:val="000000"/>
          <w:szCs w:val="32"/>
        </w:rPr>
        <w:t>GB/T 5836.1-2018《建筑排水用硬聚氯乙烯（PVC-U）管材》</w:t>
      </w:r>
    </w:p>
    <w:p>
      <w:pPr>
        <w:adjustRightInd w:val="0"/>
        <w:snapToGrid w:val="0"/>
        <w:spacing w:line="600" w:lineRule="exact"/>
        <w:ind w:firstLine="640"/>
        <w:rPr>
          <w:rFonts w:hint="eastAsia" w:cs="仿宋_GB2312"/>
          <w:color w:val="000000"/>
          <w:szCs w:val="32"/>
        </w:rPr>
      </w:pPr>
      <w:r>
        <w:rPr>
          <w:rFonts w:hint="eastAsia" w:cs="仿宋_GB2312"/>
          <w:color w:val="000000"/>
          <w:szCs w:val="32"/>
        </w:rPr>
        <w:t>JG/T 3050-1998《建筑用绝缘电工套管及配件》</w:t>
      </w:r>
    </w:p>
    <w:p>
      <w:pPr>
        <w:adjustRightInd w:val="0"/>
        <w:snapToGrid w:val="0"/>
        <w:spacing w:line="600" w:lineRule="exact"/>
        <w:ind w:firstLine="640"/>
        <w:rPr>
          <w:rFonts w:cs="仿宋_GB2312"/>
          <w:color w:val="000000"/>
          <w:szCs w:val="32"/>
        </w:rPr>
      </w:pPr>
      <w:r>
        <w:rPr>
          <w:rFonts w:hint="eastAsia" w:cs="仿宋_GB2312"/>
          <w:color w:val="000000"/>
          <w:szCs w:val="32"/>
        </w:rPr>
        <w:t>GB/T 8814-2017《门、窗用未增塑聚氯乙烯(PVC-U)型材》</w:t>
      </w:r>
    </w:p>
    <w:p>
      <w:pPr>
        <w:adjustRightInd w:val="0"/>
        <w:snapToGrid w:val="0"/>
        <w:spacing w:line="60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60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widowControl/>
        <w:autoSpaceDE w:val="0"/>
        <w:autoSpaceDN w:val="0"/>
        <w:spacing w:line="600" w:lineRule="exact"/>
        <w:ind w:firstLine="640" w:firstLineChars="200"/>
        <w:rPr>
          <w:rFonts w:ascii="仿宋_GB2312" w:hAnsi="仿宋_GB2312" w:cs="仿宋_GB2312"/>
          <w:kern w:val="0"/>
          <w:szCs w:val="32"/>
        </w:rPr>
      </w:pPr>
      <w:r>
        <w:rPr>
          <w:rFonts w:hint="eastAsia" w:ascii="仿宋_GB2312" w:hAnsi="仿宋_GB2312" w:cs="仿宋_GB2312"/>
          <w:kern w:val="0"/>
          <w:szCs w:val="32"/>
        </w:rPr>
        <w:t>当被检样品明示的质量要求优于监督抽查实施细则中依据的标准要求时，应按被检样品明示的质量要求判定；</w:t>
      </w:r>
    </w:p>
    <w:p>
      <w:pPr>
        <w:widowControl/>
        <w:autoSpaceDE w:val="0"/>
        <w:autoSpaceDN w:val="0"/>
        <w:spacing w:line="600" w:lineRule="exact"/>
        <w:ind w:firstLine="640" w:firstLineChars="200"/>
        <w:rPr>
          <w:rFonts w:ascii="仿宋_GB2312" w:hAnsi="仿宋_GB2312" w:cs="仿宋_GB2312"/>
          <w:kern w:val="0"/>
          <w:szCs w:val="32"/>
        </w:rPr>
      </w:pPr>
      <w:r>
        <w:rPr>
          <w:rFonts w:hint="eastAsia" w:ascii="仿宋_GB2312" w:hAnsi="仿宋_GB2312" w:cs="仿宋_GB2312"/>
          <w:kern w:val="0"/>
          <w:szCs w:val="32"/>
        </w:rPr>
        <w:t>当被检样品明示的质量要求劣于或不包含监督抽查实施细则中依据的强制性标准要求时，应按照强制性标准要求判定；</w:t>
      </w:r>
    </w:p>
    <w:p>
      <w:pPr>
        <w:autoSpaceDE w:val="0"/>
        <w:autoSpaceDN w:val="0"/>
        <w:spacing w:line="600" w:lineRule="exact"/>
        <w:ind w:firstLine="640" w:firstLineChars="200"/>
        <w:rPr>
          <w:rFonts w:ascii="仿宋_GB2312" w:hAnsi="仿宋_GB2312" w:cs="仿宋_GB2312"/>
          <w:kern w:val="0"/>
          <w:szCs w:val="32"/>
        </w:rPr>
      </w:pPr>
      <w:r>
        <w:rPr>
          <w:rFonts w:hint="eastAsia" w:ascii="仿宋_GB2312" w:hAnsi="仿宋_GB2312" w:cs="仿宋_GB2312"/>
          <w:kern w:val="0"/>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utoSpaceDE w:val="0"/>
        <w:autoSpaceDN w:val="0"/>
        <w:spacing w:line="600" w:lineRule="exact"/>
        <w:ind w:firstLine="640" w:firstLineChars="200"/>
        <w:rPr>
          <w:rFonts w:ascii="仿宋_GB2312" w:hAnsi="仿宋_GB2312" w:cs="仿宋_GB2312"/>
          <w:kern w:val="0"/>
          <w:szCs w:val="32"/>
        </w:rPr>
      </w:pPr>
      <w:r>
        <w:rPr>
          <w:rFonts w:hint="eastAsia" w:ascii="仿宋_GB2312" w:hAnsi="仿宋_GB2312" w:cs="仿宋_GB2312"/>
          <w:kern w:val="0"/>
          <w:szCs w:val="32"/>
        </w:rPr>
        <w:t>当被检样品明示的质量要求不包含监督抽查实施细则中依据的推荐性标准要求时，该指标不参与判定，但应在检验报告中作出说明；</w:t>
      </w:r>
    </w:p>
    <w:p>
      <w:pPr>
        <w:autoSpaceDE w:val="0"/>
        <w:autoSpaceDN w:val="0"/>
        <w:spacing w:line="600" w:lineRule="exact"/>
        <w:ind w:firstLine="640" w:firstLineChars="200"/>
        <w:rPr>
          <w:rFonts w:ascii="仿宋_GB2312" w:hAnsi="仿宋_GB2312" w:cs="仿宋_GB2312"/>
          <w:kern w:val="0"/>
          <w:szCs w:val="32"/>
        </w:rPr>
      </w:pPr>
      <w:r>
        <w:rPr>
          <w:rFonts w:hint="eastAsia" w:ascii="仿宋_GB2312" w:hAnsi="仿宋_GB2312" w:cs="仿宋_GB2312"/>
          <w:kern w:val="0"/>
          <w:szCs w:val="32"/>
        </w:rPr>
        <w:t>当被检样品未能提供有效的企业标准时，按相关国家或行业标准进行判定；</w:t>
      </w:r>
    </w:p>
    <w:p>
      <w:pPr>
        <w:autoSpaceDE w:val="0"/>
        <w:autoSpaceDN w:val="0"/>
        <w:spacing w:line="600" w:lineRule="exact"/>
        <w:ind w:firstLine="640" w:firstLineChars="200"/>
        <w:rPr>
          <w:rFonts w:ascii="仿宋_GB2312" w:hAnsi="仿宋_GB2312" w:cs="仿宋_GB2312"/>
          <w:kern w:val="0"/>
          <w:szCs w:val="32"/>
        </w:rPr>
      </w:pPr>
      <w:r>
        <w:rPr>
          <w:rFonts w:hint="eastAsia" w:ascii="仿宋_GB2312" w:hAnsi="仿宋_GB2312" w:cs="仿宋_GB2312"/>
          <w:kern w:val="0"/>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utoSpaceDE w:val="0"/>
        <w:autoSpaceDN w:val="0"/>
        <w:spacing w:line="600" w:lineRule="exact"/>
        <w:ind w:firstLine="640" w:firstLineChars="200"/>
        <w:rPr>
          <w:rFonts w:ascii="仿宋_GB2312" w:hAnsi="仿宋_GB2312" w:cs="仿宋_GB2312"/>
          <w:kern w:val="0"/>
          <w:szCs w:val="32"/>
        </w:rPr>
      </w:pPr>
      <w:r>
        <w:rPr>
          <w:rFonts w:hint="eastAsia" w:ascii="仿宋_GB2312" w:hAnsi="仿宋_GB2312" w:cs="仿宋_GB2312"/>
          <w:kern w:val="0"/>
          <w:szCs w:val="32"/>
        </w:rPr>
        <w:t>按照产品质量相关法律法规的规定判定。</w:t>
      </w:r>
    </w:p>
    <w:p>
      <w:pPr>
        <w:widowControl/>
        <w:autoSpaceDE w:val="0"/>
        <w:autoSpaceDN w:val="0"/>
        <w:spacing w:line="600" w:lineRule="exact"/>
        <w:ind w:firstLine="640" w:firstLineChars="200"/>
        <w:rPr>
          <w:rFonts w:ascii="仿宋_GB2312" w:hAnsi="仿宋_GB2312" w:cs="仿宋_GB2312"/>
          <w:kern w:val="0"/>
          <w:szCs w:val="32"/>
        </w:rPr>
      </w:pPr>
      <w:r>
        <w:rPr>
          <w:rFonts w:hint="eastAsia" w:ascii="仿宋_GB2312" w:hAnsi="仿宋_GB2312" w:cs="仿宋_GB2312"/>
          <w:kern w:val="0"/>
          <w:szCs w:val="32"/>
        </w:rPr>
        <w:t>检验中发现因样品失效或者其他原因致使检验无法进行的，检验人员应如实记录，并提供相关证明材料，报送组织监督抽查的市场监管部门。</w:t>
      </w:r>
    </w:p>
    <w:p>
      <w:pPr>
        <w:pStyle w:val="2"/>
      </w:pP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1A19"/>
    <w:rsid w:val="01902580"/>
    <w:rsid w:val="09A1572D"/>
    <w:rsid w:val="1F0E358F"/>
    <w:rsid w:val="272A3103"/>
    <w:rsid w:val="2F831A19"/>
    <w:rsid w:val="3DF2D86A"/>
    <w:rsid w:val="4D131B69"/>
    <w:rsid w:val="5FF914AC"/>
    <w:rsid w:val="63FE68F3"/>
    <w:rsid w:val="69A731BE"/>
    <w:rsid w:val="6B884A74"/>
    <w:rsid w:val="70CA4961"/>
    <w:rsid w:val="73765342"/>
    <w:rsid w:val="EEFF6B95"/>
    <w:rsid w:val="EFF6E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2021-06-03T11:39:00Z</dcterms:created>
  <dc:creator>YWB</dc:creator>
  <cp:lastModifiedBy>greatwall</cp:lastModifiedBy>
  <dcterms:modified xsi:type="dcterms:W3CDTF">2023-08-30T16:03:46Z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