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广东省住房和城乡建设厅关于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"/>
        </w:rPr>
        <w:t>加快推进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建筑施工企业安全生产管理人员考核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合格证书电子证照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"/>
        </w:rPr>
        <w:t>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"/>
        </w:rPr>
        <w:t>相关工作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级以上市住房和城乡建设、城市管理和综合执法主管部门，广州、深圳、佛山、惠州、东莞、中山市交通运输局，佛山市轨道交通局，广州、深圳、珠海、汕头、河源、东莞、中山、阳江、湛江、茂名市水务局，佛山、清远市水利局，广州市林业和园林局，各有关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按照住房城乡建设部要求，建筑施工企业安全生产管理人员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（以下简称“安管人员”）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合格证书电子证照应在2023年10月底前全部完成标准化转换，自2023年11月1日起，“全国工程质量安全监管信息平台”不再发布非标准化的证照数据。为不影响我省电子证照信息在全国平台的公开查询，以及跨地区互联互通互认，确保证照正常使用，现将有关事项通知如下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　　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未通过办理相关业务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系统批量转换取得全国统一新版电子证照的“安管人员”，请在10月底前完成换证业务。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从2023年11月1日起，旧版电子证照停止使用。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持有旧版有效期内电子证照的安全生产管理人员由其所在企业登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广东省建筑施工企业管理人员安全生产考核信息系统（https://gdagkh.gdcic.net/#/web）（以下简称“安管系统”），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办理相关业务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审核通过后生成新版电子证照。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　　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系统批量转换的新版电子证照在办理证书延期、企业更名证书业务前，需通过“证书信息变更”完善持证人员的职务、职称、学历等信息资料；在办理省内单位调动、跨省变更受聘企业业务时，需按系统提示完善持证人员的职务、职称、学历等信息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企业可通过登录安管系统，在“证书管理→合格证查询→打印合格证”栏目下载打印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新版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电子证照(具体式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见附件)。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四、各有关单位和人员可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通过全国工程质量安全监管信息平台公共服务门户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h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ttps://zlaq.mohurd.gov.cn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全国工程质量安全监管信息平台微信小程序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广东省建筑施工企业管理人员安全生产考核信息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"https://gdagkh.gdcic.net/#/web）查询验证新版电子证照。"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https://gdagkh.gdcic.net/#/web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）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查询验证新版电子证照。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“安管人员”电子证照试运行期间，住房城乡建设部若有其他调整变化，我厅将相应作出调整。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原有政策与本通知不一致的，以本通知为准。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附件:新版建筑施工企业安全生产管理人员考核合格证电子证照式样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广东省住房和城乡建设厅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黑体" w:cs="仿宋_GB2312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"/>
        </w:rPr>
        <w:t>公开方式：主动公开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新版建筑施工企业安全生产管理人员考核合格证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电子证照式样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720725</wp:posOffset>
            </wp:positionV>
            <wp:extent cx="4919345" cy="6870065"/>
            <wp:effectExtent l="0" t="0" r="14605" b="6985"/>
            <wp:wrapTight wrapText="bothSides">
              <wp:wrapPolygon>
                <wp:start x="0" y="0"/>
                <wp:lineTo x="0" y="21562"/>
                <wp:lineTo x="21497" y="21562"/>
                <wp:lineTo x="21497" y="0"/>
                <wp:lineTo x="0" y="0"/>
              </wp:wrapPolygon>
            </wp:wrapTight>
            <wp:docPr id="1" name="图片 1" descr="新版电子证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版电子证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345" cy="687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4665345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7.3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jdGwfZAAAADAEAAA8AAAAAAAAAAQAgAAAAIgAAAGRycy9kb3ducmV2Lnht&#10;bFBLAQIUABQAAAAIAIdO4kAkgka0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g2NmI1Y2Q5MDI2NzkxOWM1MjI3MTExNjViMDAifQ=="/>
  </w:docVars>
  <w:rsids>
    <w:rsidRoot w:val="26135D17"/>
    <w:rsid w:val="02E81B38"/>
    <w:rsid w:val="083A3E13"/>
    <w:rsid w:val="089322FB"/>
    <w:rsid w:val="0ADB346F"/>
    <w:rsid w:val="0AE93877"/>
    <w:rsid w:val="0E27509E"/>
    <w:rsid w:val="118B4195"/>
    <w:rsid w:val="182932F0"/>
    <w:rsid w:val="18E66902"/>
    <w:rsid w:val="1EDF13A2"/>
    <w:rsid w:val="1FD8624A"/>
    <w:rsid w:val="23C65010"/>
    <w:rsid w:val="25BF34E6"/>
    <w:rsid w:val="26135D17"/>
    <w:rsid w:val="2AD369D3"/>
    <w:rsid w:val="2D9E4B7C"/>
    <w:rsid w:val="2EBC672E"/>
    <w:rsid w:val="31AE215D"/>
    <w:rsid w:val="368D5D35"/>
    <w:rsid w:val="372203DA"/>
    <w:rsid w:val="38BA2517"/>
    <w:rsid w:val="3C2A5EFE"/>
    <w:rsid w:val="3D7D211D"/>
    <w:rsid w:val="3EF4F816"/>
    <w:rsid w:val="455259BF"/>
    <w:rsid w:val="4C4A5CBA"/>
    <w:rsid w:val="4D1E0FC1"/>
    <w:rsid w:val="4EFE6AFB"/>
    <w:rsid w:val="59FFE527"/>
    <w:rsid w:val="5DA90C1C"/>
    <w:rsid w:val="6203265F"/>
    <w:rsid w:val="63D22E99"/>
    <w:rsid w:val="66961B36"/>
    <w:rsid w:val="66E506F1"/>
    <w:rsid w:val="68C62B57"/>
    <w:rsid w:val="6CF73697"/>
    <w:rsid w:val="6EF00EE0"/>
    <w:rsid w:val="6EFEF595"/>
    <w:rsid w:val="6FEE452F"/>
    <w:rsid w:val="6FFF7F2D"/>
    <w:rsid w:val="70886F29"/>
    <w:rsid w:val="77A411C1"/>
    <w:rsid w:val="77E627E7"/>
    <w:rsid w:val="7B7E530C"/>
    <w:rsid w:val="7DB02063"/>
    <w:rsid w:val="7F569489"/>
    <w:rsid w:val="7F7C85E3"/>
    <w:rsid w:val="7F8C037A"/>
    <w:rsid w:val="7FFECFDE"/>
    <w:rsid w:val="8FBB7D06"/>
    <w:rsid w:val="BF6AA8C9"/>
    <w:rsid w:val="BFBFF6CB"/>
    <w:rsid w:val="DB66DAB5"/>
    <w:rsid w:val="DD9D7658"/>
    <w:rsid w:val="E7FBBD89"/>
    <w:rsid w:val="EED7B2D3"/>
    <w:rsid w:val="EFAD6817"/>
    <w:rsid w:val="EFFA5DAA"/>
    <w:rsid w:val="FBFF950E"/>
    <w:rsid w:val="FE4E0574"/>
    <w:rsid w:val="FF5D0A25"/>
    <w:rsid w:val="FF65072A"/>
    <w:rsid w:val="FFBD8267"/>
    <w:rsid w:val="FFDF0341"/>
    <w:rsid w:val="FFE1A310"/>
    <w:rsid w:val="FFEFEB29"/>
    <w:rsid w:val="FF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474B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841</Words>
  <Characters>969</Characters>
  <Lines>0</Lines>
  <Paragraphs>0</Paragraphs>
  <TotalTime>2</TotalTime>
  <ScaleCrop>false</ScaleCrop>
  <LinksUpToDate>false</LinksUpToDate>
  <CharactersWithSpaces>969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2022-12-27T10:56:00Z</dcterms:created>
  <dc:creator>CS</dc:creator>
  <cp:lastModifiedBy>WPS_1649832267</cp:lastModifiedBy>
  <cp:lastPrinted>2023-09-23T02:18:00Z</cp:lastPrinted>
  <dcterms:modified xsi:type="dcterms:W3CDTF">2023-09-27T10:08:19Z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88166D4301E643DE9B84442F216FCBE5_13</vt:lpwstr>
  </property>
</Properties>
</file>