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国有建设用地历史遗留未批先建、批少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建多个人住宅项目的规划审查意见</w:t>
      </w:r>
    </w:p>
    <w:p>
      <w:pPr>
        <w:spacing w:line="560" w:lineRule="exact"/>
        <w:rPr>
          <w:rFonts w:ascii="Times New Roman" w:hAnsi="Times New Roman" w:eastAsia="方正仿宋_GBK" w:cs="Times New Roman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szCs w:val="32"/>
        </w:rPr>
        <w:t>户：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根据你提交的关于国有建设用地历史遗留未批先建、批少建多个人住宅项目的办理申请，经审核，符合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</w:rPr>
        <w:t>号的文件要求，同意出具规划审查意见：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一、土地权属、规划许可情况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1、土地权属情况：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2、用地规划许可情况：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3、工程规划许可情况：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二、住宅房屋现状情况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1、已建成总建筑面积：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Cs w:val="32"/>
        </w:rPr>
        <w:t>平方米；建筑高度：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  <w:u w:val="single"/>
        </w:rPr>
        <w:tab/>
      </w:r>
      <w:r>
        <w:rPr>
          <w:rFonts w:ascii="Times New Roman" w:hAnsi="Times New Roman" w:eastAsia="方正仿宋_GBK" w:cs="Times New Roman"/>
          <w:szCs w:val="32"/>
        </w:rPr>
        <w:t>米；建筑层数：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Cs w:val="32"/>
        </w:rPr>
        <w:t>层。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2、同意核实符合规划建筑面积：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Cs w:val="32"/>
        </w:rPr>
        <w:t>平方米；建筑高度：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  <w:u w:val="single"/>
        </w:rPr>
        <w:tab/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</w:rPr>
        <w:t>米；建筑层数：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Cs w:val="32"/>
        </w:rPr>
        <w:t>层。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3、不符合规划的建筑面积：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Cs w:val="32"/>
        </w:rPr>
        <w:t>平方米；建筑高度：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  <w:u w:val="single"/>
        </w:rPr>
        <w:tab/>
      </w:r>
      <w:r>
        <w:rPr>
          <w:rFonts w:ascii="Times New Roman" w:hAnsi="Times New Roman" w:eastAsia="方正仿宋_GBK" w:cs="Times New Roman"/>
          <w:szCs w:val="32"/>
        </w:rPr>
        <w:t>米；建筑层数：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Cs w:val="32"/>
        </w:rPr>
        <w:t>层。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三、补缴规划报建规费情况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1、已缴清城市基础设施配套费。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2、其他：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凭本规划审查意见申请办理不动产登记。</w:t>
      </w: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szCs w:val="32"/>
        </w:rPr>
        <w:t xml:space="preserve">平远县自然资源局 </w:t>
      </w:r>
    </w:p>
    <w:p>
      <w:pPr>
        <w:jc w:val="right"/>
      </w:pPr>
      <w:bookmarkStart w:id="0" w:name="_GoBack"/>
      <w:r>
        <w:rPr>
          <w:rFonts w:ascii="Times New Roman" w:hAnsi="Times New Roman" w:eastAsia="方正仿宋_GBK" w:cs="Times New Roman"/>
          <w:szCs w:val="32"/>
        </w:rPr>
        <w:t>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14B0"/>
    <w:rsid w:val="4D9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2024-01-26T08:48:00Z</dcterms:created>
  <dc:creator>zwliangzx</dc:creator>
  <cp:lastModifiedBy>zwliangzx</cp:lastModifiedBy>
  <dcterms:modified xsi:type="dcterms:W3CDTF">2024-01-26T08:48:19Z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76849ACA47974726B2ABE5AE940070E2</vt:lpwstr>
  </property>
</Properties>
</file>