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default" w:ascii="Times New Roman" w:hAnsi="Times New Roman" w:eastAsia="文星仿宋" w:cs="Times New Roman"/>
          <w:color w:val="auto"/>
          <w:sz w:val="32"/>
          <w:szCs w:val="32"/>
          <w:lang w:val="en-US" w:eastAsia="zh-CN"/>
        </w:rPr>
      </w:pPr>
      <w:r>
        <w:rPr>
          <w:rFonts w:hint="eastAsia" w:ascii="Times New Roman" w:hAnsi="Times New Roman" w:eastAsia="文星仿宋" w:cs="Times New Roman"/>
          <w:color w:val="auto"/>
          <w:sz w:val="32"/>
          <w:szCs w:val="32"/>
          <w:lang w:val="en-US" w:eastAsia="zh-CN"/>
        </w:rPr>
        <w:t>附件：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center"/>
        <w:textAlignment w:val="auto"/>
        <w:rPr>
          <w:rFonts w:hint="eastAsia" w:ascii="文星标宋" w:hAnsi="文星标宋" w:eastAsia="文星标宋" w:cs="文星标宋"/>
          <w:color w:val="auto"/>
          <w:sz w:val="44"/>
          <w:szCs w:val="44"/>
          <w:highlight w:val="none"/>
        </w:rPr>
      </w:pPr>
      <w:r>
        <w:rPr>
          <w:rFonts w:hint="eastAsia" w:ascii="文星标宋" w:hAnsi="文星标宋" w:eastAsia="文星标宋" w:cs="文星标宋"/>
          <w:color w:val="auto"/>
          <w:sz w:val="44"/>
          <w:szCs w:val="44"/>
          <w:highlight w:val="none"/>
          <w:lang w:val="en-US" w:eastAsia="zh-CN"/>
        </w:rPr>
        <w:t>2023年度梅州市电动汽车充电基础设施网上</w:t>
      </w:r>
      <w:r>
        <w:rPr>
          <w:rFonts w:hint="eastAsia" w:ascii="文星标宋" w:hAnsi="文星标宋" w:eastAsia="文星标宋" w:cs="文星标宋"/>
          <w:color w:val="auto"/>
          <w:sz w:val="44"/>
          <w:szCs w:val="44"/>
          <w:highlight w:val="none"/>
        </w:rPr>
        <w:t>申报程序</w:t>
      </w:r>
      <w:r>
        <w:rPr>
          <w:rFonts w:hint="eastAsia" w:ascii="文星标宋" w:hAnsi="文星标宋" w:eastAsia="文星标宋" w:cs="文星标宋"/>
          <w:color w:val="auto"/>
          <w:sz w:val="44"/>
          <w:szCs w:val="44"/>
          <w:highlight w:val="none"/>
          <w:lang w:val="en-US" w:eastAsia="zh-CN"/>
        </w:rPr>
        <w:t>指引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文星仿宋" w:hAnsi="文星仿宋" w:eastAsia="文星仿宋" w:cs="文星仿宋"/>
          <w:color w:val="auto"/>
          <w:sz w:val="32"/>
          <w:szCs w:val="32"/>
          <w:highlight w:val="none"/>
          <w:lang w:val="en-US" w:eastAsia="zh-CN"/>
        </w:rPr>
      </w:pPr>
      <w:r>
        <w:rPr>
          <w:rFonts w:hint="eastAsia" w:ascii="文星仿宋" w:hAnsi="文星仿宋" w:eastAsia="文星仿宋" w:cs="文星仿宋"/>
          <w:color w:val="auto"/>
          <w:sz w:val="32"/>
          <w:szCs w:val="32"/>
          <w:highlight w:val="none"/>
          <w:lang w:val="en-US" w:eastAsia="zh-CN"/>
        </w:rPr>
        <w:t>（一）网上申报：申报企业登陆“粤财扶助”梅州平台（网址：https://czbt.czt.gd.gov.cn/），按指引进行注册，注册登录后，</w:t>
      </w:r>
      <w:r>
        <w:rPr>
          <w:rFonts w:hint="eastAsia" w:ascii="文星仿宋" w:hAnsi="文星仿宋" w:eastAsia="文星仿宋" w:cs="文星仿宋"/>
          <w:color w:val="auto"/>
          <w:sz w:val="32"/>
          <w:szCs w:val="32"/>
          <w:highlight w:val="none"/>
        </w:rPr>
        <w:t>搜索选择</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2023年度梅州市电动汽车充电基础设施补贴项目</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rPr>
        <w:t>进行项目申报</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lang w:val="en-US" w:eastAsia="zh-CN"/>
        </w:rPr>
        <w:t>注意区分高速公路充电基础设施和非高速公路充电基础设施</w:t>
      </w:r>
      <w:r>
        <w:rPr>
          <w:rFonts w:hint="eastAsia" w:ascii="文星仿宋" w:hAnsi="文星仿宋" w:eastAsia="文星仿宋" w:cs="文星仿宋"/>
          <w:color w:val="auto"/>
          <w:sz w:val="32"/>
          <w:szCs w:val="32"/>
          <w:highlight w:val="none"/>
          <w:lang w:eastAsia="zh-CN"/>
        </w:rPr>
        <w:t>）</w:t>
      </w:r>
      <w:r>
        <w:rPr>
          <w:rFonts w:hint="eastAsia" w:ascii="文星仿宋" w:hAnsi="文星仿宋" w:eastAsia="文星仿宋" w:cs="文星仿宋"/>
          <w:color w:val="auto"/>
          <w:sz w:val="32"/>
          <w:szCs w:val="32"/>
          <w:highlight w:val="none"/>
          <w:lang w:val="en-US" w:eastAsia="zh-CN"/>
        </w:rPr>
        <w:t>，并根据所申报项目类型上传材料。(登录系统后可在“使用帮助”栏目下找到新手使用指南)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文星仿宋" w:hAnsi="文星仿宋" w:eastAsia="文星仿宋" w:cs="文星仿宋"/>
          <w:color w:val="auto"/>
          <w:sz w:val="32"/>
          <w:szCs w:val="32"/>
          <w:highlight w:val="none"/>
          <w:lang w:val="en-US" w:eastAsia="zh-CN"/>
        </w:rPr>
      </w:pPr>
      <w:r>
        <w:rPr>
          <w:rFonts w:hint="eastAsia" w:ascii="文星仿宋" w:hAnsi="文星仿宋" w:eastAsia="文星仿宋" w:cs="文星仿宋"/>
          <w:color w:val="auto"/>
          <w:sz w:val="32"/>
          <w:szCs w:val="32"/>
          <w:highlight w:val="none"/>
          <w:lang w:val="en-US" w:eastAsia="zh-CN"/>
        </w:rPr>
        <w:t>（二）初审：市交通运输局核实符合2023年补贴条件的高速公路充电桩及补贴的申领材料，各县（市、区）发展和改革局和梅州高新区管委会核</w:t>
      </w:r>
      <w:bookmarkStart w:id="0" w:name="_GoBack"/>
      <w:bookmarkEnd w:id="0"/>
      <w:r>
        <w:rPr>
          <w:rFonts w:hint="eastAsia" w:ascii="文星仿宋" w:hAnsi="文星仿宋" w:eastAsia="文星仿宋" w:cs="文星仿宋"/>
          <w:color w:val="auto"/>
          <w:sz w:val="32"/>
          <w:szCs w:val="32"/>
          <w:highlight w:val="none"/>
          <w:lang w:val="en-US" w:eastAsia="zh-CN"/>
        </w:rPr>
        <w:t>实符合2023年补贴条件的非高速公路充电桩及补贴的申领材料，对申报企业提交的材料进行合法性、真实性、完整性和合规性审查，材料不齐全或不符合要求的，告知申报企业按时、按要求补正材料。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文星仿宋" w:hAnsi="文星仿宋" w:eastAsia="文星仿宋" w:cs="文星仿宋"/>
          <w:color w:val="auto"/>
          <w:sz w:val="32"/>
          <w:szCs w:val="32"/>
          <w:highlight w:val="none"/>
          <w:lang w:val="en-US" w:eastAsia="zh-CN"/>
        </w:rPr>
      </w:pPr>
      <w:r>
        <w:rPr>
          <w:rFonts w:hint="eastAsia" w:ascii="文星仿宋" w:hAnsi="文星仿宋" w:eastAsia="文星仿宋" w:cs="文星仿宋"/>
          <w:color w:val="auto"/>
          <w:sz w:val="32"/>
          <w:szCs w:val="32"/>
          <w:highlight w:val="none"/>
          <w:lang w:val="en-US" w:eastAsia="zh-CN"/>
        </w:rPr>
        <w:t>（三）市级复审：市发展和改革局登录平台，对申报企业提交的材料进行复核，材料不齐全或不符合要求的，告知申报企业按时、按要求补正材料。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文星仿宋" w:hAnsi="文星仿宋" w:eastAsia="文星仿宋" w:cs="文星仿宋"/>
          <w:color w:val="auto"/>
          <w:sz w:val="32"/>
          <w:szCs w:val="32"/>
          <w:highlight w:val="none"/>
          <w:lang w:val="en-US" w:eastAsia="zh-CN"/>
        </w:rPr>
      </w:pPr>
      <w:r>
        <w:rPr>
          <w:rFonts w:hint="eastAsia" w:ascii="文星仿宋" w:hAnsi="文星仿宋" w:eastAsia="文星仿宋" w:cs="文星仿宋"/>
          <w:color w:val="auto"/>
          <w:sz w:val="32"/>
          <w:szCs w:val="32"/>
          <w:highlight w:val="none"/>
          <w:lang w:val="en-US" w:eastAsia="zh-CN"/>
        </w:rPr>
        <w:t>（四）递交纸质材料：根据2月4日印发的《梅州市发展和改革局关于组织申报2023年度电动汽车充电基础设施补贴项目的通知》要求，企业于</w:t>
      </w:r>
      <w:r>
        <w:rPr>
          <w:rFonts w:hint="eastAsia" w:ascii="文星仿宋" w:hAnsi="文星仿宋" w:eastAsia="文星仿宋" w:cs="文星仿宋"/>
          <w:b w:val="0"/>
          <w:bCs w:val="0"/>
          <w:color w:val="auto"/>
          <w:sz w:val="32"/>
          <w:szCs w:val="32"/>
          <w:highlight w:val="none"/>
          <w:lang w:val="en-US" w:eastAsia="zh-CN"/>
        </w:rPr>
        <w:t>3月1日前提交申请材料给相关单位。相关单位应认真</w:t>
      </w:r>
      <w:r>
        <w:rPr>
          <w:rFonts w:hint="eastAsia" w:ascii="文星仿宋" w:hAnsi="文星仿宋" w:eastAsia="文星仿宋" w:cs="文星仿宋"/>
          <w:color w:val="auto"/>
          <w:sz w:val="32"/>
          <w:szCs w:val="32"/>
          <w:highlight w:val="none"/>
          <w:lang w:val="en-US" w:eastAsia="zh-CN"/>
        </w:rPr>
        <w:t>核验申报材料，与网上提交的材料一致的，予以收件；不符合的，应当场一次性告知企业补正材料。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文星仿宋" w:hAnsi="文星仿宋" w:eastAsia="文星仿宋" w:cs="文星仿宋"/>
          <w:color w:val="auto"/>
          <w:sz w:val="32"/>
          <w:szCs w:val="32"/>
          <w:highlight w:val="none"/>
          <w:lang w:val="en-US" w:eastAsia="zh-CN"/>
        </w:rPr>
      </w:pPr>
      <w:r>
        <w:rPr>
          <w:rFonts w:hint="eastAsia" w:ascii="文星仿宋" w:hAnsi="文星仿宋" w:eastAsia="文星仿宋" w:cs="文星仿宋"/>
          <w:color w:val="auto"/>
          <w:sz w:val="32"/>
          <w:szCs w:val="32"/>
          <w:highlight w:val="none"/>
          <w:lang w:val="en-US" w:eastAsia="zh-CN"/>
        </w:rPr>
        <w:t>（五）项目公示：根据审核结果，市发展和改革局提出年度电动汽车充电基础设施拟补贴项目，按规定在本平台和政府门户网站进行公示，公示时间不少于7天。</w:t>
      </w:r>
    </w:p>
    <w:p>
      <w:r>
        <w:rPr>
          <w:rFonts w:hint="eastAsia" w:ascii="文星仿宋" w:hAnsi="文星仿宋" w:eastAsia="文星仿宋" w:cs="文星仿宋"/>
          <w:color w:val="auto"/>
          <w:sz w:val="32"/>
          <w:szCs w:val="32"/>
          <w:highlight w:val="none"/>
          <w:lang w:val="en-US" w:eastAsia="zh-CN"/>
        </w:rPr>
        <w:t>（六）资金拨付：年度电动汽车充电基础设施拟补贴项目表经公示无异议或明确异议处理意见后，市发展和改革局会同财政部门下达资金分配计划，各级财政部门按程序办理资金拨付手续。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panose1 w:val="02010609000101010101"/>
    <w:charset w:val="86"/>
    <w:family w:val="modern"/>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YjY2NTdjMTE0YmQwZDg0MTZmYTljZGY2M2Q5MTAifQ=="/>
  </w:docVars>
  <w:rsids>
    <w:rsidRoot w:val="0EBF4946"/>
    <w:rsid w:val="0EBF4946"/>
    <w:rsid w:val="12AC1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2024-03-07T02:03:00Z</dcterms:created>
  <dc:creator>WPS_1338792321</dc:creator>
  <cp:lastModifiedBy>WPS_1338792321</cp:lastModifiedBy>
  <dcterms:modified xsi:type="dcterms:W3CDTF">2024-03-07T07:25:16Z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F57A3975C8844818A12D3CDE817F2199_11</vt:lpwstr>
  </property>
</Properties>
</file>