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60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地理标志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专用标志补助项目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申报指南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使用</w:t>
      </w:r>
      <w:r>
        <w:rPr>
          <w:rFonts w:hint="eastAsia" w:eastAsia="仿宋_GB2312"/>
          <w:color w:val="auto"/>
          <w:sz w:val="32"/>
        </w:rPr>
        <w:t>地理标志</w:t>
      </w:r>
      <w:r>
        <w:rPr>
          <w:rFonts w:hint="eastAsia" w:eastAsia="仿宋_GB2312"/>
          <w:color w:val="auto"/>
          <w:sz w:val="32"/>
          <w:lang w:eastAsia="zh-CN"/>
        </w:rPr>
        <w:t>专用标志补助项目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二、项目目标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加强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梅州市</w:t>
      </w:r>
      <w:r>
        <w:rPr>
          <w:rFonts w:hint="eastAsia" w:ascii="仿宋_GB2312" w:hAnsi="仿宋_GB2312" w:eastAsia="仿宋_GB2312"/>
          <w:color w:val="auto"/>
          <w:sz w:val="32"/>
        </w:rPr>
        <w:t>地理标志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的</w:t>
      </w:r>
      <w:r>
        <w:rPr>
          <w:rFonts w:hint="eastAsia" w:ascii="仿宋_GB2312" w:hAnsi="仿宋_GB2312" w:eastAsia="仿宋_GB2312"/>
          <w:color w:val="auto"/>
          <w:sz w:val="32"/>
        </w:rPr>
        <w:t>宣传推广，支持地理标志专用标志使用，扩大地理标志专用标志使用覆盖面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，深入实施省委“百县千镇万村高质量发展工程”，进一步做大做强我市地理标志产业，助力乡村振兴工作，推动我市经济高质量发展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项目任务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default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  <w:t xml:space="preserve"> 2024年度获批地理标志专用标志并积极使用。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FF"/>
          <w:sz w:val="32"/>
          <w:szCs w:val="32"/>
          <w:lang w:eastAsia="zh-CN"/>
        </w:rPr>
      </w:pPr>
      <w:r>
        <w:rPr>
          <w:rFonts w:hint="eastAsia" w:eastAsia="黑体"/>
          <w:color w:val="auto"/>
          <w:sz w:val="32"/>
        </w:rPr>
        <w:t>四、申报主体及条件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Cs w:val="0"/>
          <w:color w:val="auto"/>
          <w:kern w:val="2"/>
          <w:sz w:val="32"/>
          <w:szCs w:val="24"/>
          <w:lang w:val="en-US" w:eastAsia="zh-CN" w:bidi="ar-SA"/>
        </w:rPr>
        <w:t>2024年度获批地理标志专用标志并积极使用并经合法登记的经营主体。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五、</w:t>
      </w:r>
      <w:r>
        <w:rPr>
          <w:rFonts w:hint="eastAsia" w:eastAsia="黑体"/>
          <w:color w:val="auto"/>
          <w:sz w:val="32"/>
        </w:rPr>
        <w:t>申报</w:t>
      </w:r>
      <w:r>
        <w:rPr>
          <w:rFonts w:hint="eastAsia" w:eastAsia="黑体"/>
          <w:color w:val="auto"/>
          <w:sz w:val="32"/>
          <w:lang w:eastAsia="zh-CN"/>
        </w:rPr>
        <w:t>材料</w:t>
      </w:r>
      <w:r>
        <w:rPr>
          <w:rFonts w:hint="eastAsia" w:eastAsia="黑体"/>
          <w:color w:val="auto"/>
          <w:sz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申报单位通过“粤财扶助”梅州平台（网址：https://czbt.czt.gd.gov.cn/）申报。未注册的单位应参照登录界面的操作说明先行注册。提交材料如下：</w:t>
      </w:r>
      <w:r>
        <w:rPr>
          <w:rFonts w:hint="eastAsia" w:eastAsia="仿宋_GB2312"/>
          <w:color w:val="auto"/>
          <w:sz w:val="32"/>
          <w:lang w:eastAsia="zh-CN"/>
        </w:rPr>
        <w:t>（1）使用地理标志专用标志企业补助申请表；（2）对地理标志保护产品或者地理标志商标所指向产品的CMA认证检测检验机构出具的《检验检测报告》；（3）营业执照复印件；（4）法定代表人或负责人身份证复印件；（5）企业贴标产品的不同角度图片三张（产品或者产品外包装，主要包括GI标、产品名称、企业名称等元素）。</w:t>
      </w:r>
      <w:bookmarkStart w:id="0" w:name="_GoBack"/>
      <w:bookmarkEnd w:id="0"/>
      <w:r>
        <w:rPr>
          <w:rFonts w:hint="eastAsia" w:eastAsia="仿宋_GB2312"/>
          <w:color w:val="auto"/>
          <w:sz w:val="32"/>
          <w:lang w:eastAsia="zh-CN"/>
        </w:rPr>
        <w:t>提交申报材料纸质件（一式二份）和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电子件（申报书的可编辑word版及所有申报材料的盖章扫描PDF版存储在1个光盘或优盘）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项目申报办理联系人：</w:t>
      </w:r>
      <w:r>
        <w:rPr>
          <w:rFonts w:hint="eastAsia" w:eastAsia="仿宋_GB2312"/>
          <w:color w:val="auto"/>
          <w:sz w:val="32"/>
          <w:lang w:eastAsia="zh-CN"/>
        </w:rPr>
        <w:t>梅州市市场监督管理局知识产权保护科</w:t>
      </w:r>
      <w:r>
        <w:rPr>
          <w:rFonts w:hint="eastAsia" w:eastAsia="仿宋_GB2312"/>
          <w:color w:val="auto"/>
          <w:sz w:val="32"/>
          <w:lang w:val="en-US" w:eastAsia="zh-CN"/>
        </w:rPr>
        <w:t>宋益群，</w:t>
      </w:r>
      <w:r>
        <w:rPr>
          <w:rFonts w:hint="eastAsia" w:eastAsia="仿宋_GB2312"/>
          <w:color w:val="auto"/>
          <w:sz w:val="32"/>
          <w:lang w:eastAsia="zh-CN"/>
        </w:rPr>
        <w:t>电话：0753-2</w:t>
      </w:r>
      <w:r>
        <w:rPr>
          <w:rFonts w:hint="eastAsia" w:eastAsia="仿宋_GB2312"/>
          <w:color w:val="auto"/>
          <w:sz w:val="32"/>
          <w:lang w:val="en-US" w:eastAsia="zh-CN"/>
        </w:rPr>
        <w:t>187192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项，对2024年新增专用标志使用经营主体每户补助1万元，支持额度预计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万元；所有项目任务需在2024年完成。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81EEA-E327-427E-A7E5-4B9DCCAF90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8F0ED4-2000-4FFB-A2C4-C0BF3C2D30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49E6B3-A10B-4F16-8229-237723C690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1AD488A-9E5E-4AE1-95E4-28D6FB9BAD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284AC"/>
    <w:multiLevelType w:val="singleLevel"/>
    <w:tmpl w:val="A9D284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F9F81C"/>
    <w:multiLevelType w:val="singleLevel"/>
    <w:tmpl w:val="19F9F8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32220E63"/>
    <w:rsid w:val="00964854"/>
    <w:rsid w:val="00D82986"/>
    <w:rsid w:val="03037A0B"/>
    <w:rsid w:val="05BB7BF4"/>
    <w:rsid w:val="0768045D"/>
    <w:rsid w:val="096D1F9B"/>
    <w:rsid w:val="0CA5236B"/>
    <w:rsid w:val="0CC94942"/>
    <w:rsid w:val="11A63879"/>
    <w:rsid w:val="12FD0C60"/>
    <w:rsid w:val="134F71E2"/>
    <w:rsid w:val="13740C76"/>
    <w:rsid w:val="18B51A85"/>
    <w:rsid w:val="1B2D2F4B"/>
    <w:rsid w:val="1D955F9E"/>
    <w:rsid w:val="20030388"/>
    <w:rsid w:val="28B47E26"/>
    <w:rsid w:val="2A990F29"/>
    <w:rsid w:val="2E2A67B9"/>
    <w:rsid w:val="30550473"/>
    <w:rsid w:val="32220E63"/>
    <w:rsid w:val="341C2D24"/>
    <w:rsid w:val="38976FDA"/>
    <w:rsid w:val="3A432482"/>
    <w:rsid w:val="3B4B2C0A"/>
    <w:rsid w:val="3C995B03"/>
    <w:rsid w:val="42155222"/>
    <w:rsid w:val="47307BE3"/>
    <w:rsid w:val="489931AD"/>
    <w:rsid w:val="4E2466CF"/>
    <w:rsid w:val="4FA55E76"/>
    <w:rsid w:val="531E6299"/>
    <w:rsid w:val="53771DF8"/>
    <w:rsid w:val="58FF1ADE"/>
    <w:rsid w:val="59191FCF"/>
    <w:rsid w:val="5B4D4960"/>
    <w:rsid w:val="5E6779D4"/>
    <w:rsid w:val="6041532C"/>
    <w:rsid w:val="622249ED"/>
    <w:rsid w:val="666524CC"/>
    <w:rsid w:val="667A447D"/>
    <w:rsid w:val="6A7804CA"/>
    <w:rsid w:val="6D625350"/>
    <w:rsid w:val="6F654570"/>
    <w:rsid w:val="70372E32"/>
    <w:rsid w:val="704777C1"/>
    <w:rsid w:val="75631A30"/>
    <w:rsid w:val="76E279F5"/>
    <w:rsid w:val="78F06C42"/>
    <w:rsid w:val="7A26445B"/>
    <w:rsid w:val="7C3752D8"/>
    <w:rsid w:val="7E5A0868"/>
    <w:rsid w:val="7EFD67F0"/>
    <w:rsid w:val="7F7C2A3F"/>
    <w:rsid w:val="F3EEB1CF"/>
    <w:rsid w:val="F9FE4AEC"/>
    <w:rsid w:val="FF7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0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2022-09-14T03:18:00Z</dcterms:created>
  <dc:creator>逗逗奇迹柒七一</dc:creator>
  <cp:lastModifiedBy>年年有余</cp:lastModifiedBy>
  <cp:lastPrinted>2024-03-08T03:05:00Z</cp:lastPrinted>
  <dcterms:modified xsi:type="dcterms:W3CDTF">2024-04-03T02:01:43Z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6AEB1780FB4F4A8E8247407E4770BFB4</vt:lpwstr>
  </property>
</Properties>
</file>