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kern w:val="0"/>
          <w:sz w:val="36"/>
          <w:szCs w:val="36"/>
        </w:rPr>
      </w:pPr>
      <w:r>
        <w:rPr>
          <w:rFonts w:hint="eastAsia" w:ascii="黑体" w:hAnsi="黑体" w:eastAsia="黑体" w:cs="黑体"/>
          <w:b/>
          <w:bCs/>
          <w:kern w:val="0"/>
          <w:sz w:val="44"/>
          <w:szCs w:val="44"/>
        </w:rPr>
        <w:t>不合格项目的消费警示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center"/>
        <w:textAlignment w:val="auto"/>
        <w:rPr>
          <w:rFonts w:hint="eastAsia" w:ascii="黑体" w:hAnsi="黑体" w:eastAsia="黑体" w:cs="黑体"/>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、菌落总数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菌落总数就是指在一定条件下（如需氧情况、营养条件、pH、培养温度和时间等）每克（每毫升）检样所生长出来的</w:t>
      </w: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"https://baike.baidu.com/item/%E7%BB%86%E8%8F%8C%E8%8F%8C%E8%90%BD%E6%80%BB%E6%95%B0/9284715?fromModule=lemma_inlink" \t "_blank"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kern w:val="0"/>
          <w:sz w:val="32"/>
          <w:szCs w:val="32"/>
        </w:rPr>
        <w:t>细菌菌落总数</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。菌落总数测定是用来判定</w:t>
      </w: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"https://baike.baidu.com/item/%E9%A3%9F%E5%93%81/174284?fromModule=lemma_inlink" \t "_blank"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kern w:val="0"/>
          <w:sz w:val="32"/>
          <w:szCs w:val="32"/>
        </w:rPr>
        <w:t>食品</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被细菌污染的程度及卫生</w:t>
      </w: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"https://baike.baidu.com/item/%E8%B4%A8%E9%87%8F?fromModule=lemma_inlink" \t "_blank"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kern w:val="0"/>
          <w:sz w:val="32"/>
          <w:szCs w:val="32"/>
        </w:rPr>
        <w:t>质量</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，它反映食品在生产过程中是否符合</w:t>
      </w: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"https://baike.baidu.com/item/%E5%8D%AB%E7%94%9F?fromModule=lemma_inlink" \t "_blank"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kern w:val="0"/>
          <w:sz w:val="32"/>
          <w:szCs w:val="32"/>
        </w:rPr>
        <w:t>卫生</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要求，以便对被检样品做出适当的卫生学评价。菌落总数的多少在一定程度上标志着</w:t>
      </w: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"https://baike.baidu.com/item/%E9%A3%9F%E5%93%81?fromModule=lemma_inlink" \t "_blank"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kern w:val="0"/>
          <w:sz w:val="32"/>
          <w:szCs w:val="32"/>
        </w:rPr>
        <w:t>食品</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卫生质量的优劣。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二、噻虫胺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噻虫胺具有根内吸活性和层间传导性。可通过土壤处理、叶面喷施和种子处理来防治水稻、玉米、果树和蔬菜、柑橘的刺吸式和咀嚼式害虫。噻虫胺残留量超标的原因，可能是为快速控制虫害，加大用药量或未遵守采摘间隔期规定，致使上市销售的产品中残留量超标。长期食用噻虫胺超标的食品，可能对人体健康有一定危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三、恩诺沙星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恩诺沙星属第三代喹诺酮类药物，是一类人工合成的广谱抗菌药，用于治疗动物的皮肤感染、呼吸道感染等，是动物专属用药。恩诺沙星超标的原因，可能是养殖户在养殖过程中违规使用相关兽药。长期食用恩诺沙星超标的食品，对人体健康可能有一定影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四、烯酰吗啉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烯酰吗啉是一种杀菌剂（农药中的一类），主要用作消灭真菌性病害，可用来防治水果霜霉病等。但就毒性大小而言，属于低毒杀菌剂。可能是生产者未严格按照标准规定施药或施药后未严格落实农药安全间隔期造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五、镉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镉进入人体的途径主要是从食品中摄入并蓄积在肾、肝、心等组织器官中。镉化合物的种类、膳食中的蛋白质、维生素D和钙、锌的含量等因素均影响食品中隔的吸收。通过消化道进入人体内的镉其吸收率较低，仅为1%。但研究表明，当动物饲缺乏蛋白质和钙的饲料时，对镉的吸收率可以增加到10%。镉中毒的病理变化主要生发在肾脏、骨骼和消化道器官3个部分，引起急性或慢性中毒。</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六、呋喃唑酮代谢物</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呋喃唑酮代谢物</w:t>
      </w:r>
      <w:r>
        <w:rPr>
          <w:rFonts w:hint="eastAsia" w:ascii="仿宋_GB2312" w:hAnsi="仿宋_GB2312" w:eastAsia="仿宋_GB2312" w:cs="仿宋_GB2312"/>
          <w:kern w:val="0"/>
          <w:sz w:val="32"/>
          <w:szCs w:val="32"/>
          <w:lang w:eastAsia="zh-CN"/>
        </w:rPr>
        <w:t>是一种广谱抗生素，可治疗动物疾病，也可治疗人类由细菌和原虫引起的痢疾、肠炎、胃溃疡等胃肠道疾病，但国家规定严禁用于动物类食品。人体长期摄入后可能引起溶血性贫血、多发性神经炎、眼部损害和急性肝坏死，并有一定致癌性。</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七、</w:t>
      </w:r>
      <w:r>
        <w:rPr>
          <w:rFonts w:hint="eastAsia" w:ascii="仿宋_GB2312" w:hAnsi="仿宋_GB2312" w:eastAsia="仿宋_GB2312" w:cs="仿宋_GB2312"/>
          <w:kern w:val="0"/>
          <w:sz w:val="32"/>
          <w:szCs w:val="32"/>
        </w:rPr>
        <w:t>磺胺总量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磺胺类药物是一类人工合成的抑菌药，具有抗菌谱广、性质稳定、便于贮存、吸收迅速等优点，用于动物疫病治疗。磺胺类药物在体内作用和代谢时间较长，长期食用磺胺类药物超标的动物性食品，可能在人体内蓄积，引发泌尿系统、肝脏损伤，引起过敏反应和耐药性菌株的产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八、</w:t>
      </w:r>
      <w:r>
        <w:rPr>
          <w:rFonts w:hint="eastAsia" w:ascii="仿宋_GB2312" w:hAnsi="仿宋_GB2312" w:eastAsia="仿宋_GB2312" w:cs="仿宋_GB2312"/>
          <w:kern w:val="0"/>
          <w:sz w:val="32"/>
          <w:szCs w:val="32"/>
        </w:rPr>
        <w:t>吡虫啉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吡虫啉属内吸性杀虫剂，具有触杀和胃毒作用。少量的残留不会引起人体急性中毒，但长期食用吡虫啉超标的食品，对人体健康可能有一定影响。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九、</w:t>
      </w:r>
      <w:r>
        <w:rPr>
          <w:rFonts w:hint="eastAsia" w:ascii="仿宋_GB2312" w:hAnsi="仿宋_GB2312" w:eastAsia="仿宋_GB2312" w:cs="仿宋_GB2312"/>
          <w:bCs/>
          <w:sz w:val="32"/>
          <w:szCs w:val="32"/>
        </w:rPr>
        <w:t>苯甲酸及其钠盐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苯甲酸及其钠盐（以苯甲酸计）是食品工业中常用的一种防腐剂，对霉菌、酵母和细菌有较好的抑制作用。长期食用苯甲酸及其钠盐超标的食品，可能会造成肝脏积累性中毒，危害肝脏健康。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十、大肠菌群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大肠菌群是国内外通用的食品污染常用指示菌之一。</w:t>
      </w:r>
      <w:r>
        <w:rPr>
          <w:rFonts w:hint="eastAsia" w:ascii="仿宋_GB2312" w:hAnsi="仿宋_GB2312" w:eastAsia="仿宋_GB2312" w:cs="仿宋_GB2312"/>
          <w:bCs/>
          <w:sz w:val="32"/>
          <w:szCs w:val="32"/>
        </w:rPr>
        <w:t>就餐者使用了大肠菌群不合格的餐饮具或食用了大肠菌群不合格的食品，可能会出现呕吐、腹泻等消化道疾病。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十一、</w:t>
      </w:r>
      <w:r>
        <w:rPr>
          <w:rFonts w:hint="eastAsia" w:ascii="仿宋_GB2312" w:hAnsi="仿宋_GB2312" w:eastAsia="仿宋_GB2312" w:cs="仿宋_GB2312"/>
          <w:bCs/>
          <w:sz w:val="32"/>
          <w:szCs w:val="32"/>
        </w:rPr>
        <w:t>2,4-滴和2,4-滴钠盐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2,4-滴和2,4-滴钠盐在高浓度剂量下是一种除草剂，主要用于防除禾本科作物田及草地的阔叶杂草；同时，低浓度剂量下其也可作为杀菌保鲜剂，用于柑橘的防腐保鲜。少量的农药残留不会引起人体急性中毒，但长期食用农药残留超标的食品，对人体健康有一定影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十二、亚硝酸盐</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亚硝酸盐能一定程度上反映水体被污染的情况，若饮用亚硝酸盐严重超标的水可能会引起中毒。</w:t>
      </w:r>
    </w:p>
    <w:p/>
    <w:p>
      <w:pPr>
        <w:bidi w:val="0"/>
        <w:rPr>
          <w:rFonts w:ascii="Times New Roman" w:hAnsi="Times New Roman" w:eastAsia="宋体" w:cs="黑体"/>
          <w:kern w:val="2"/>
          <w:sz w:val="21"/>
          <w:szCs w:val="22"/>
          <w:lang w:val="en-US" w:eastAsia="zh-CN" w:bidi="ar-SA"/>
        </w:rPr>
      </w:pPr>
    </w:p>
    <w:p>
      <w:pPr>
        <w:bidi w:val="0"/>
        <w:rPr>
          <w:lang w:val="en-US" w:eastAsia="zh-CN"/>
        </w:rPr>
      </w:pPr>
    </w:p>
    <w:p>
      <w:pPr>
        <w:tabs>
          <w:tab w:val="left" w:pos="6747"/>
        </w:tabs>
        <w:bidi w:val="0"/>
        <w:jc w:val="left"/>
        <w:rPr>
          <w:lang w:val="en-US" w:eastAsia="zh-CN"/>
        </w:rPr>
      </w:pPr>
      <w:r>
        <w:rPr>
          <w:rFonts w:hint="eastAsia"/>
          <w:lang w:val="en-US" w:eastAsia="zh-CN"/>
        </w:rPr>
        <w:tab/>
      </w:r>
    </w:p>
    <w:sectPr>
      <w:headerReference r:id="rId3" w:type="default"/>
      <w:footerReference r:id="rId4" w:type="default"/>
      <w:pgSz w:w="11906" w:h="16838"/>
      <w:pgMar w:top="1440" w:right="1587" w:bottom="1440"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ZDMwNjc4ZjI1NjU2ZTQ4YTQ5ZTNmNzVhYTg0NzAifQ=="/>
  </w:docVars>
  <w:rsids>
    <w:rsidRoot w:val="6A266AAA"/>
    <w:rsid w:val="3B7A2677"/>
    <w:rsid w:val="435B3E54"/>
    <w:rsid w:val="47390664"/>
    <w:rsid w:val="6A266A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1749</Words>
  <Characters>1766</Characters>
  <Lines>0</Lines>
  <Paragraphs>0</Paragraphs>
  <TotalTime>50</TotalTime>
  <ScaleCrop>false</ScaleCrop>
  <LinksUpToDate>false</LinksUpToDate>
  <CharactersWithSpaces>1767</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2023-09-11T00:44:00Z</dcterms:created>
  <dc:creator>会划船的西瓜皮</dc:creator>
  <cp:lastModifiedBy>mzscjg_FYR</cp:lastModifiedBy>
  <dcterms:modified xsi:type="dcterms:W3CDTF">2024-07-09T07:25:41Z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8C1113C68BA3444282583190C9961317_13</vt:lpwstr>
  </property>
</Properties>
</file>