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F50" w:rsidRDefault="00EF4F50" w:rsidP="00EF4F50">
      <w:pPr>
        <w:snapToGrid w:val="0"/>
        <w:spacing w:line="360" w:lineRule="auto"/>
        <w:jc w:val="center"/>
        <w:rPr>
          <w:rFonts w:ascii="仿宋" w:eastAsia="仿宋" w:hAnsi="仿宋"/>
          <w:b/>
          <w:bCs/>
          <w:sz w:val="44"/>
          <w:szCs w:val="44"/>
        </w:rPr>
      </w:pPr>
      <w:r>
        <w:rPr>
          <w:rFonts w:ascii="仿宋" w:eastAsia="仿宋" w:hAnsi="仿宋" w:hint="eastAsia"/>
          <w:b/>
          <w:bCs/>
          <w:sz w:val="44"/>
          <w:szCs w:val="44"/>
        </w:rPr>
        <w:t>梅州市</w:t>
      </w:r>
      <w:r w:rsidR="001E195E">
        <w:rPr>
          <w:rFonts w:ascii="仿宋" w:eastAsia="仿宋" w:hAnsi="仿宋"/>
          <w:b/>
          <w:bCs/>
          <w:sz w:val="44"/>
          <w:szCs w:val="44"/>
        </w:rPr>
        <w:t>地方标准《</w:t>
      </w:r>
      <w:r>
        <w:rPr>
          <w:rFonts w:ascii="仿宋" w:eastAsia="仿宋" w:hAnsi="仿宋"/>
          <w:b/>
          <w:bCs/>
          <w:sz w:val="44"/>
          <w:szCs w:val="44"/>
        </w:rPr>
        <w:t>桔小实蝇防控集成技术规范》编制说明</w:t>
      </w:r>
    </w:p>
    <w:p w:rsidR="00EF4F50" w:rsidRDefault="00EF4F50" w:rsidP="00EF4F50">
      <w:pPr>
        <w:jc w:val="center"/>
        <w:rPr>
          <w:rFonts w:ascii="仿宋" w:eastAsia="仿宋" w:hAnsi="仿宋"/>
          <w:sz w:val="32"/>
          <w:szCs w:val="32"/>
        </w:rPr>
      </w:pPr>
    </w:p>
    <w:p w:rsidR="00EF4F50"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一、</w:t>
      </w:r>
      <w:r w:rsidR="00EF4F50" w:rsidRPr="00DD1638">
        <w:rPr>
          <w:rFonts w:ascii="仿宋_GB2312" w:eastAsia="仿宋_GB2312" w:hint="eastAsia"/>
          <w:sz w:val="32"/>
          <w:szCs w:val="32"/>
        </w:rPr>
        <w:t>任务来源</w:t>
      </w:r>
    </w:p>
    <w:p w:rsidR="00EF4F50" w:rsidRPr="00DD1638" w:rsidRDefault="00EF4F50" w:rsidP="00DD1638">
      <w:pPr>
        <w:ind w:firstLineChars="200" w:firstLine="640"/>
        <w:rPr>
          <w:rFonts w:ascii="仿宋_GB2312" w:eastAsia="仿宋_GB2312"/>
          <w:sz w:val="32"/>
          <w:szCs w:val="32"/>
        </w:rPr>
      </w:pPr>
      <w:r w:rsidRPr="00DD1638">
        <w:rPr>
          <w:rFonts w:ascii="仿宋_GB2312" w:eastAsia="仿宋_GB2312" w:hint="eastAsia"/>
          <w:sz w:val="32"/>
          <w:szCs w:val="32"/>
        </w:rPr>
        <w:t>根据《梅州市市场监管局关于征集</w:t>
      </w:r>
      <w:r w:rsidR="000E0414" w:rsidRPr="00DD1638">
        <w:rPr>
          <w:rFonts w:ascii="仿宋_GB2312" w:eastAsia="仿宋_GB2312" w:hint="eastAsia"/>
          <w:sz w:val="32"/>
          <w:szCs w:val="32"/>
        </w:rPr>
        <w:t>2024</w:t>
      </w:r>
      <w:r w:rsidRPr="00DD1638">
        <w:rPr>
          <w:rFonts w:ascii="仿宋_GB2312" w:eastAsia="仿宋_GB2312" w:hint="eastAsia"/>
          <w:sz w:val="32"/>
          <w:szCs w:val="32"/>
        </w:rPr>
        <w:t>年度梅州市地方标准立项建议的通知》</w:t>
      </w:r>
      <w:r w:rsidR="000E0414" w:rsidRPr="00DD1638">
        <w:rPr>
          <w:rFonts w:ascii="仿宋_GB2312" w:eastAsia="仿宋_GB2312" w:hint="eastAsia"/>
          <w:sz w:val="32"/>
          <w:szCs w:val="32"/>
        </w:rPr>
        <w:t>（梅市</w:t>
      </w:r>
      <w:proofErr w:type="gramStart"/>
      <w:r w:rsidR="000E0414" w:rsidRPr="00DD1638">
        <w:rPr>
          <w:rFonts w:ascii="仿宋_GB2312" w:eastAsia="仿宋_GB2312" w:hint="eastAsia"/>
          <w:sz w:val="32"/>
          <w:szCs w:val="32"/>
        </w:rPr>
        <w:t>市</w:t>
      </w:r>
      <w:proofErr w:type="gramEnd"/>
      <w:r w:rsidR="000E0414" w:rsidRPr="00DD1638">
        <w:rPr>
          <w:rFonts w:ascii="仿宋_GB2312" w:eastAsia="仿宋_GB2312" w:hint="eastAsia"/>
          <w:sz w:val="32"/>
          <w:szCs w:val="32"/>
        </w:rPr>
        <w:t>监函〔2024〕</w:t>
      </w:r>
      <w:r w:rsidR="00493DBE" w:rsidRPr="00DD1638">
        <w:rPr>
          <w:rFonts w:ascii="仿宋_GB2312" w:eastAsia="仿宋_GB2312" w:hint="eastAsia"/>
          <w:sz w:val="32"/>
          <w:szCs w:val="32"/>
        </w:rPr>
        <w:t>46</w:t>
      </w:r>
      <w:r w:rsidR="000E0414" w:rsidRPr="00DD1638">
        <w:rPr>
          <w:rFonts w:ascii="仿宋_GB2312" w:eastAsia="仿宋_GB2312" w:hint="eastAsia"/>
          <w:sz w:val="32"/>
          <w:szCs w:val="32"/>
        </w:rPr>
        <w:t>号）</w:t>
      </w:r>
      <w:r w:rsidRPr="00DD1638">
        <w:rPr>
          <w:rFonts w:ascii="仿宋_GB2312" w:eastAsia="仿宋_GB2312" w:hint="eastAsia"/>
          <w:sz w:val="32"/>
          <w:szCs w:val="32"/>
        </w:rPr>
        <w:t>文件精神，</w:t>
      </w:r>
      <w:r w:rsidR="000E0414" w:rsidRPr="00DD1638">
        <w:rPr>
          <w:rFonts w:ascii="仿宋_GB2312" w:eastAsia="仿宋_GB2312" w:hint="eastAsia"/>
          <w:sz w:val="32"/>
          <w:szCs w:val="32"/>
        </w:rPr>
        <w:t>为梅州的桔小实蝇防控提供统一的技术标准，集成一套梅州桔小实蝇防控技术</w:t>
      </w:r>
      <w:r w:rsidRPr="00DD1638">
        <w:rPr>
          <w:rFonts w:ascii="仿宋_GB2312" w:eastAsia="仿宋_GB2312" w:hint="eastAsia"/>
          <w:sz w:val="32"/>
          <w:szCs w:val="32"/>
        </w:rPr>
        <w:t>，助力乡村振兴，梅州市农林科学院</w:t>
      </w:r>
      <w:r w:rsidR="000E0414" w:rsidRPr="00DD1638">
        <w:rPr>
          <w:rFonts w:ascii="仿宋_GB2312" w:eastAsia="仿宋_GB2312" w:hint="eastAsia"/>
          <w:sz w:val="32"/>
          <w:szCs w:val="32"/>
        </w:rPr>
        <w:t>植物保护</w:t>
      </w:r>
      <w:r w:rsidRPr="00DD1638">
        <w:rPr>
          <w:rFonts w:ascii="仿宋_GB2312" w:eastAsia="仿宋_GB2312" w:hint="eastAsia"/>
          <w:sz w:val="32"/>
          <w:szCs w:val="32"/>
        </w:rPr>
        <w:t>研究所起草《</w:t>
      </w:r>
      <w:r w:rsidR="000E0414" w:rsidRPr="00DD1638">
        <w:rPr>
          <w:rFonts w:ascii="仿宋_GB2312" w:eastAsia="仿宋_GB2312" w:hint="eastAsia"/>
          <w:sz w:val="32"/>
          <w:szCs w:val="32"/>
        </w:rPr>
        <w:t>桔小实蝇防控集成技术规范</w:t>
      </w:r>
      <w:r w:rsidRPr="00DD1638">
        <w:rPr>
          <w:rFonts w:ascii="仿宋_GB2312" w:eastAsia="仿宋_GB2312" w:hint="eastAsia"/>
          <w:sz w:val="32"/>
          <w:szCs w:val="32"/>
        </w:rPr>
        <w:t>》地方标准，经梅州市市场监督管理局《梅州市市场监督管理局关于批准下达</w:t>
      </w:r>
      <w:r w:rsidR="000E0414" w:rsidRPr="00DD1638">
        <w:rPr>
          <w:rFonts w:ascii="仿宋_GB2312" w:eastAsia="仿宋_GB2312" w:hint="eastAsia"/>
          <w:sz w:val="32"/>
          <w:szCs w:val="32"/>
        </w:rPr>
        <w:t>2024</w:t>
      </w:r>
      <w:r w:rsidRPr="00DD1638">
        <w:rPr>
          <w:rFonts w:ascii="仿宋_GB2312" w:eastAsia="仿宋_GB2312" w:hint="eastAsia"/>
          <w:sz w:val="32"/>
          <w:szCs w:val="32"/>
        </w:rPr>
        <w:t>年梅州市地方标准制修订计划项目的通知》（梅市</w:t>
      </w:r>
      <w:proofErr w:type="gramStart"/>
      <w:r w:rsidRPr="00DD1638">
        <w:rPr>
          <w:rFonts w:ascii="仿宋_GB2312" w:eastAsia="仿宋_GB2312" w:hint="eastAsia"/>
          <w:sz w:val="32"/>
          <w:szCs w:val="32"/>
        </w:rPr>
        <w:t>市</w:t>
      </w:r>
      <w:proofErr w:type="gramEnd"/>
      <w:r w:rsidRPr="00DD1638">
        <w:rPr>
          <w:rFonts w:ascii="仿宋_GB2312" w:eastAsia="仿宋_GB2312" w:hint="eastAsia"/>
          <w:sz w:val="32"/>
          <w:szCs w:val="32"/>
        </w:rPr>
        <w:t>监函〔</w:t>
      </w:r>
      <w:r w:rsidR="000E0414" w:rsidRPr="00DD1638">
        <w:rPr>
          <w:rFonts w:ascii="仿宋_GB2312" w:eastAsia="仿宋_GB2312" w:hint="eastAsia"/>
          <w:sz w:val="32"/>
          <w:szCs w:val="32"/>
        </w:rPr>
        <w:t>2024</w:t>
      </w:r>
      <w:r w:rsidRPr="00DD1638">
        <w:rPr>
          <w:rFonts w:ascii="仿宋_GB2312" w:eastAsia="仿宋_GB2312" w:hint="eastAsia"/>
          <w:sz w:val="32"/>
          <w:szCs w:val="32"/>
        </w:rPr>
        <w:t>〕</w:t>
      </w:r>
      <w:r w:rsidR="000E0414" w:rsidRPr="00DD1638">
        <w:rPr>
          <w:rFonts w:ascii="仿宋_GB2312" w:eastAsia="仿宋_GB2312" w:hint="eastAsia"/>
          <w:sz w:val="32"/>
          <w:szCs w:val="32"/>
        </w:rPr>
        <w:t>128</w:t>
      </w:r>
      <w:r w:rsidRPr="00DD1638">
        <w:rPr>
          <w:rFonts w:ascii="仿宋_GB2312" w:eastAsia="仿宋_GB2312" w:hint="eastAsia"/>
          <w:sz w:val="32"/>
          <w:szCs w:val="32"/>
        </w:rPr>
        <w:t>号）批准立项。</w:t>
      </w:r>
    </w:p>
    <w:p w:rsidR="00EF4F50"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二、</w:t>
      </w:r>
      <w:r w:rsidR="00EF4F50" w:rsidRPr="00DD1638">
        <w:rPr>
          <w:rFonts w:ascii="仿宋_GB2312" w:eastAsia="仿宋_GB2312" w:hint="eastAsia"/>
          <w:sz w:val="32"/>
          <w:szCs w:val="32"/>
        </w:rPr>
        <w:t>编制背景、目的和意义</w:t>
      </w:r>
    </w:p>
    <w:p w:rsidR="00A74F6F" w:rsidRPr="00DD1638" w:rsidRDefault="00A74F6F" w:rsidP="00DD1638">
      <w:pPr>
        <w:ind w:firstLineChars="200" w:firstLine="640"/>
        <w:rPr>
          <w:rFonts w:ascii="仿宋_GB2312" w:eastAsia="仿宋_GB2312"/>
          <w:sz w:val="32"/>
          <w:szCs w:val="32"/>
        </w:rPr>
      </w:pPr>
      <w:r w:rsidRPr="00DD1638">
        <w:rPr>
          <w:rFonts w:ascii="仿宋_GB2312" w:eastAsia="仿宋_GB2312" w:hint="eastAsia"/>
          <w:sz w:val="32"/>
          <w:szCs w:val="32"/>
        </w:rPr>
        <w:t>目前，梅州得益于优越的自然条件和肥沃的土壤环境，有着发展水果种植业得天独厚的优势，促进了梅州的水果产业高质量发展。截至2023年，全市水果种植面积133.42万亩，产量达171.61万吨，水果出口规模达10亿元，水果种植业在梅州市的经济发展中占有重要位置。</w:t>
      </w:r>
    </w:p>
    <w:p w:rsidR="00A74F6F" w:rsidRPr="00DD1638" w:rsidRDefault="00A74F6F" w:rsidP="00DD1638">
      <w:pPr>
        <w:ind w:firstLineChars="200" w:firstLine="640"/>
        <w:rPr>
          <w:rFonts w:ascii="仿宋_GB2312" w:eastAsia="仿宋_GB2312"/>
          <w:sz w:val="32"/>
          <w:szCs w:val="32"/>
        </w:rPr>
      </w:pPr>
      <w:r w:rsidRPr="00DD1638">
        <w:rPr>
          <w:rFonts w:ascii="仿宋_GB2312" w:eastAsia="仿宋_GB2312" w:hint="eastAsia"/>
          <w:sz w:val="32"/>
          <w:szCs w:val="32"/>
        </w:rPr>
        <w:t>近二十年来，随着对外贸易的快速发展，全球气温升高，加上梅州气候多样，生态系统类型众多，造成梅州外来入侵害虫种类多样，对梅州的水果产业产生巨大的威胁。根据调</w:t>
      </w:r>
      <w:r w:rsidRPr="00DD1638">
        <w:rPr>
          <w:rFonts w:ascii="仿宋_GB2312" w:eastAsia="仿宋_GB2312" w:hint="eastAsia"/>
          <w:sz w:val="32"/>
          <w:szCs w:val="32"/>
        </w:rPr>
        <w:lastRenderedPageBreak/>
        <w:t>查发现，对梅州水果种植产业影响最为严重的是桔小实蝇，造成落果损失可达30%，严重的可能造成水果绝收，极大制约了水果产业的高质量发展。长期以来，梅州水果产业防控桔小</w:t>
      </w:r>
      <w:proofErr w:type="gramStart"/>
      <w:r w:rsidRPr="00DD1638">
        <w:rPr>
          <w:rFonts w:ascii="仿宋_GB2312" w:eastAsia="仿宋_GB2312" w:hint="eastAsia"/>
          <w:sz w:val="32"/>
          <w:szCs w:val="32"/>
        </w:rPr>
        <w:t>实蝇仍存在</w:t>
      </w:r>
      <w:proofErr w:type="gramEnd"/>
      <w:r w:rsidRPr="00DD1638">
        <w:rPr>
          <w:rFonts w:ascii="仿宋_GB2312" w:eastAsia="仿宋_GB2312" w:hint="eastAsia"/>
          <w:sz w:val="32"/>
          <w:szCs w:val="32"/>
        </w:rPr>
        <w:t>不科学、不合理、滥用化学药物，防控手段单一等问题，导致</w:t>
      </w:r>
      <w:r w:rsidR="00867D96" w:rsidRPr="00DD1638">
        <w:rPr>
          <w:rFonts w:ascii="仿宋_GB2312" w:eastAsia="仿宋_GB2312" w:hint="eastAsia"/>
          <w:sz w:val="32"/>
          <w:szCs w:val="32"/>
        </w:rPr>
        <w:t>桔小实</w:t>
      </w:r>
      <w:proofErr w:type="gramStart"/>
      <w:r w:rsidR="00867D96" w:rsidRPr="00DD1638">
        <w:rPr>
          <w:rFonts w:ascii="仿宋_GB2312" w:eastAsia="仿宋_GB2312" w:hint="eastAsia"/>
          <w:sz w:val="32"/>
          <w:szCs w:val="32"/>
        </w:rPr>
        <w:t>蝇</w:t>
      </w:r>
      <w:r w:rsidRPr="00DD1638">
        <w:rPr>
          <w:rFonts w:ascii="仿宋_GB2312" w:eastAsia="仿宋_GB2312" w:hint="eastAsia"/>
          <w:sz w:val="32"/>
          <w:szCs w:val="32"/>
        </w:rPr>
        <w:t>产生</w:t>
      </w:r>
      <w:proofErr w:type="gramEnd"/>
      <w:r w:rsidRPr="00DD1638">
        <w:rPr>
          <w:rFonts w:ascii="仿宋_GB2312" w:eastAsia="仿宋_GB2312" w:hint="eastAsia"/>
          <w:sz w:val="32"/>
          <w:szCs w:val="32"/>
        </w:rPr>
        <w:t>抗药性，同时，过度使用化学药物不仅影响病虫害防控，还导致生态破坏和环境污染，进一步破坏生态平衡和生物多样性。</w:t>
      </w:r>
    </w:p>
    <w:p w:rsidR="00EF4F50" w:rsidRPr="00DD1638" w:rsidRDefault="00A74F6F" w:rsidP="00DD1638">
      <w:pPr>
        <w:ind w:firstLineChars="200" w:firstLine="640"/>
        <w:rPr>
          <w:rFonts w:ascii="仿宋_GB2312" w:eastAsia="仿宋_GB2312"/>
          <w:sz w:val="32"/>
          <w:szCs w:val="32"/>
        </w:rPr>
      </w:pPr>
      <w:r w:rsidRPr="00DD1638">
        <w:rPr>
          <w:rFonts w:ascii="仿宋_GB2312" w:eastAsia="仿宋_GB2312" w:hint="eastAsia"/>
          <w:sz w:val="32"/>
          <w:szCs w:val="32"/>
        </w:rPr>
        <w:t>基于梅州桔小实蝇的发生规律、危害特点等因素，</w:t>
      </w:r>
      <w:r w:rsidR="00DD1638">
        <w:rPr>
          <w:rFonts w:ascii="仿宋_GB2312" w:eastAsia="仿宋_GB2312" w:hint="eastAsia"/>
          <w:sz w:val="32"/>
          <w:szCs w:val="32"/>
        </w:rPr>
        <w:t>编制</w:t>
      </w:r>
      <w:proofErr w:type="gramStart"/>
      <w:r w:rsidR="00DD1638">
        <w:rPr>
          <w:rFonts w:ascii="仿宋_GB2312" w:eastAsia="仿宋_GB2312" w:hint="eastAsia"/>
          <w:sz w:val="32"/>
          <w:szCs w:val="32"/>
        </w:rPr>
        <w:t>组</w:t>
      </w:r>
      <w:r w:rsidRPr="00DD1638">
        <w:rPr>
          <w:rFonts w:ascii="仿宋_GB2312" w:eastAsia="仿宋_GB2312" w:hint="eastAsia"/>
          <w:sz w:val="32"/>
          <w:szCs w:val="32"/>
        </w:rPr>
        <w:t>创新</w:t>
      </w:r>
      <w:proofErr w:type="gramEnd"/>
      <w:r w:rsidRPr="00DD1638">
        <w:rPr>
          <w:rFonts w:ascii="仿宋_GB2312" w:eastAsia="仿宋_GB2312" w:hint="eastAsia"/>
          <w:sz w:val="32"/>
          <w:szCs w:val="32"/>
        </w:rPr>
        <w:t>将农业防治、理化</w:t>
      </w:r>
      <w:proofErr w:type="gramStart"/>
      <w:r w:rsidRPr="00DD1638">
        <w:rPr>
          <w:rFonts w:ascii="仿宋_GB2312" w:eastAsia="仿宋_GB2312" w:hint="eastAsia"/>
          <w:sz w:val="32"/>
          <w:szCs w:val="32"/>
        </w:rPr>
        <w:t>诱</w:t>
      </w:r>
      <w:proofErr w:type="gramEnd"/>
      <w:r w:rsidRPr="00DD1638">
        <w:rPr>
          <w:rFonts w:ascii="仿宋_GB2312" w:eastAsia="仿宋_GB2312" w:hint="eastAsia"/>
          <w:sz w:val="32"/>
          <w:szCs w:val="32"/>
        </w:rPr>
        <w:t>控、生态调控和化学防控在杨桃、蜜柚和沙田柚等果树品种进行系统性研究，</w:t>
      </w:r>
      <w:r w:rsidR="00EB1CBD">
        <w:rPr>
          <w:rFonts w:ascii="仿宋_GB2312" w:eastAsia="仿宋_GB2312" w:hint="eastAsia"/>
          <w:sz w:val="32"/>
          <w:szCs w:val="32"/>
        </w:rPr>
        <w:t>集成</w:t>
      </w:r>
      <w:r w:rsidR="004E580F" w:rsidRPr="00DD1638">
        <w:rPr>
          <w:rFonts w:ascii="仿宋_GB2312" w:eastAsia="仿宋_GB2312" w:hint="eastAsia"/>
          <w:sz w:val="32"/>
          <w:szCs w:val="32"/>
        </w:rPr>
        <w:t>生态调控为基础、理化</w:t>
      </w:r>
      <w:proofErr w:type="gramStart"/>
      <w:r w:rsidR="004E580F" w:rsidRPr="00DD1638">
        <w:rPr>
          <w:rFonts w:ascii="仿宋_GB2312" w:eastAsia="仿宋_GB2312" w:hint="eastAsia"/>
          <w:sz w:val="32"/>
          <w:szCs w:val="32"/>
        </w:rPr>
        <w:t>诱</w:t>
      </w:r>
      <w:proofErr w:type="gramEnd"/>
      <w:r w:rsidR="004E580F" w:rsidRPr="00DD1638">
        <w:rPr>
          <w:rFonts w:ascii="仿宋_GB2312" w:eastAsia="仿宋_GB2312" w:hint="eastAsia"/>
          <w:sz w:val="32"/>
          <w:szCs w:val="32"/>
        </w:rPr>
        <w:t>控为关键、农业防治为辅助以及化学防治应急的一套科学稳定、可持续和标准化的桔小实蝇绿色生态防控技术，</w:t>
      </w:r>
      <w:r w:rsidRPr="00DD1638">
        <w:rPr>
          <w:rFonts w:ascii="仿宋_GB2312" w:eastAsia="仿宋_GB2312" w:hint="eastAsia"/>
          <w:sz w:val="32"/>
          <w:szCs w:val="32"/>
        </w:rPr>
        <w:t>为梅州的桔小实蝇防控提供统一的技术标准，对促进梅州水果产业高质量发展具有重要意义。</w:t>
      </w:r>
    </w:p>
    <w:p w:rsidR="00A74F6F"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三、</w:t>
      </w:r>
      <w:r w:rsidR="00EF4F50" w:rsidRPr="00DD1638">
        <w:rPr>
          <w:rFonts w:ascii="仿宋_GB2312" w:eastAsia="仿宋_GB2312" w:hint="eastAsia"/>
          <w:sz w:val="32"/>
          <w:szCs w:val="32"/>
        </w:rPr>
        <w:t>编制思路和原则</w:t>
      </w:r>
    </w:p>
    <w:p w:rsidR="00A74F6F"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（一）</w:t>
      </w:r>
      <w:r w:rsidR="00A74F6F" w:rsidRPr="00DD1638">
        <w:rPr>
          <w:rFonts w:ascii="仿宋_GB2312" w:eastAsia="仿宋_GB2312" w:hint="eastAsia"/>
          <w:sz w:val="32"/>
          <w:szCs w:val="32"/>
        </w:rPr>
        <w:t>编制思路</w:t>
      </w:r>
    </w:p>
    <w:p w:rsidR="00ED5DE8" w:rsidRPr="00DD1638" w:rsidRDefault="00EB1CBD" w:rsidP="00EB1CBD">
      <w:pPr>
        <w:ind w:firstLineChars="200" w:firstLine="640"/>
        <w:rPr>
          <w:rFonts w:ascii="仿宋_GB2312" w:eastAsia="仿宋_GB2312"/>
          <w:sz w:val="32"/>
          <w:szCs w:val="32"/>
        </w:rPr>
      </w:pPr>
      <w:r w:rsidRPr="00EB1CBD">
        <w:rPr>
          <w:rFonts w:ascii="仿宋_GB2312" w:eastAsia="仿宋_GB2312" w:hint="eastAsia"/>
          <w:sz w:val="32"/>
          <w:szCs w:val="32"/>
        </w:rPr>
        <w:t>由于</w:t>
      </w:r>
      <w:r>
        <w:rPr>
          <w:rFonts w:ascii="仿宋_GB2312" w:eastAsia="仿宋_GB2312" w:hint="eastAsia"/>
          <w:sz w:val="32"/>
          <w:szCs w:val="32"/>
        </w:rPr>
        <w:t>传统的桔小实蝇</w:t>
      </w:r>
      <w:r w:rsidRPr="00EB1CBD">
        <w:rPr>
          <w:rFonts w:ascii="仿宋_GB2312" w:eastAsia="仿宋_GB2312" w:hint="eastAsia"/>
          <w:sz w:val="32"/>
          <w:szCs w:val="32"/>
        </w:rPr>
        <w:t>防</w:t>
      </w:r>
      <w:r>
        <w:rPr>
          <w:rFonts w:ascii="仿宋_GB2312" w:eastAsia="仿宋_GB2312" w:hint="eastAsia"/>
          <w:sz w:val="32"/>
          <w:szCs w:val="32"/>
        </w:rPr>
        <w:t>控</w:t>
      </w:r>
      <w:r w:rsidRPr="00EB1CBD">
        <w:rPr>
          <w:rFonts w:ascii="仿宋_GB2312" w:eastAsia="仿宋_GB2312" w:hint="eastAsia"/>
          <w:sz w:val="32"/>
          <w:szCs w:val="32"/>
        </w:rPr>
        <w:t>技术手段较为单一、系统性不足，整体防效持续性弱，且过多依赖化学防控易产生抗药性及污染。以绿色生态为前提，紧贴生产需求，</w:t>
      </w:r>
      <w:r w:rsidR="00ED5DE8" w:rsidRPr="00DD1638">
        <w:rPr>
          <w:rFonts w:ascii="仿宋_GB2312" w:eastAsia="仿宋_GB2312" w:hint="eastAsia"/>
          <w:sz w:val="32"/>
          <w:szCs w:val="32"/>
        </w:rPr>
        <w:t>制定桔小实蝇防控集成技术规范，统一技术标准，有利于推动</w:t>
      </w:r>
      <w:proofErr w:type="gramStart"/>
      <w:r w:rsidR="00ED5DE8" w:rsidRPr="00DD1638">
        <w:rPr>
          <w:rFonts w:ascii="仿宋_GB2312" w:eastAsia="仿宋_GB2312" w:hint="eastAsia"/>
          <w:sz w:val="32"/>
          <w:szCs w:val="32"/>
        </w:rPr>
        <w:t>梅州市桔小</w:t>
      </w:r>
      <w:proofErr w:type="gramEnd"/>
      <w:r w:rsidR="00ED5DE8" w:rsidRPr="00DD1638">
        <w:rPr>
          <w:rFonts w:ascii="仿宋_GB2312" w:eastAsia="仿宋_GB2312" w:hint="eastAsia"/>
          <w:sz w:val="32"/>
          <w:szCs w:val="32"/>
        </w:rPr>
        <w:t>实蝇</w:t>
      </w:r>
      <w:r w:rsidR="0041450D" w:rsidRPr="00DD1638">
        <w:rPr>
          <w:rFonts w:ascii="仿宋_GB2312" w:eastAsia="仿宋_GB2312" w:hint="eastAsia"/>
          <w:sz w:val="32"/>
          <w:szCs w:val="32"/>
        </w:rPr>
        <w:t>防控技术</w:t>
      </w:r>
      <w:r w:rsidR="00ED5DE8" w:rsidRPr="00DD1638">
        <w:rPr>
          <w:rFonts w:ascii="仿宋_GB2312" w:eastAsia="仿宋_GB2312" w:hint="eastAsia"/>
          <w:sz w:val="32"/>
          <w:szCs w:val="32"/>
        </w:rPr>
        <w:t>的规范化和</w:t>
      </w:r>
      <w:r w:rsidR="00867D96" w:rsidRPr="00DD1638">
        <w:rPr>
          <w:rFonts w:ascii="仿宋_GB2312" w:eastAsia="仿宋_GB2312" w:hint="eastAsia"/>
          <w:sz w:val="32"/>
          <w:szCs w:val="32"/>
        </w:rPr>
        <w:t>标准化</w:t>
      </w:r>
      <w:r w:rsidR="00366411" w:rsidRPr="00DD1638">
        <w:rPr>
          <w:rFonts w:ascii="仿宋_GB2312" w:eastAsia="仿宋_GB2312" w:hint="eastAsia"/>
          <w:sz w:val="32"/>
          <w:szCs w:val="32"/>
        </w:rPr>
        <w:t>，</w:t>
      </w:r>
      <w:r w:rsidR="0041450D" w:rsidRPr="00DD1638">
        <w:rPr>
          <w:rFonts w:ascii="仿宋_GB2312" w:eastAsia="仿宋_GB2312" w:hint="eastAsia"/>
          <w:sz w:val="32"/>
          <w:szCs w:val="32"/>
        </w:rPr>
        <w:t>持续降本增效，减少化学药物的施用与残留，有效的减轻面源污染，实现农业的绿色</w:t>
      </w:r>
      <w:r w:rsidR="0041450D" w:rsidRPr="00DD1638">
        <w:rPr>
          <w:rFonts w:ascii="仿宋_GB2312" w:eastAsia="仿宋_GB2312" w:hint="eastAsia"/>
          <w:sz w:val="32"/>
          <w:szCs w:val="32"/>
        </w:rPr>
        <w:lastRenderedPageBreak/>
        <w:t>生态</w:t>
      </w:r>
      <w:r w:rsidR="00867D96" w:rsidRPr="00DD1638">
        <w:rPr>
          <w:rFonts w:ascii="仿宋_GB2312" w:eastAsia="仿宋_GB2312" w:hint="eastAsia"/>
          <w:sz w:val="32"/>
          <w:szCs w:val="32"/>
        </w:rPr>
        <w:t>可</w:t>
      </w:r>
      <w:r w:rsidR="0041450D" w:rsidRPr="00DD1638">
        <w:rPr>
          <w:rFonts w:ascii="仿宋_GB2312" w:eastAsia="仿宋_GB2312" w:hint="eastAsia"/>
          <w:sz w:val="32"/>
          <w:szCs w:val="32"/>
        </w:rPr>
        <w:t>持续发展，为我市桔小实蝇的防控</w:t>
      </w:r>
      <w:proofErr w:type="gramStart"/>
      <w:r w:rsidR="00034BF5" w:rsidRPr="00DD1638">
        <w:rPr>
          <w:rFonts w:ascii="仿宋_GB2312" w:eastAsia="仿宋_GB2312" w:hint="eastAsia"/>
          <w:sz w:val="32"/>
          <w:szCs w:val="32"/>
        </w:rPr>
        <w:t>作出</w:t>
      </w:r>
      <w:proofErr w:type="gramEnd"/>
      <w:r w:rsidR="00034BF5" w:rsidRPr="00DD1638">
        <w:rPr>
          <w:rFonts w:ascii="仿宋_GB2312" w:eastAsia="仿宋_GB2312" w:hint="eastAsia"/>
          <w:sz w:val="32"/>
          <w:szCs w:val="32"/>
        </w:rPr>
        <w:t>重大贡献。</w:t>
      </w:r>
    </w:p>
    <w:p w:rsidR="00A74F6F"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（二）</w:t>
      </w:r>
      <w:r w:rsidR="00A74F6F" w:rsidRPr="00DD1638">
        <w:rPr>
          <w:rFonts w:ascii="仿宋_GB2312" w:eastAsia="仿宋_GB2312" w:hint="eastAsia"/>
          <w:sz w:val="32"/>
          <w:szCs w:val="32"/>
        </w:rPr>
        <w:t>编制原则</w:t>
      </w:r>
    </w:p>
    <w:p w:rsidR="00034BF5"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1</w:t>
      </w:r>
      <w:r w:rsidR="00DD1638">
        <w:rPr>
          <w:rFonts w:ascii="仿宋_GB2312" w:eastAsia="仿宋_GB2312" w:hint="eastAsia"/>
          <w:sz w:val="32"/>
          <w:szCs w:val="32"/>
        </w:rPr>
        <w:t>、</w:t>
      </w:r>
      <w:r w:rsidR="00034BF5" w:rsidRPr="00DD1638">
        <w:rPr>
          <w:rFonts w:ascii="仿宋_GB2312" w:eastAsia="仿宋_GB2312" w:hint="eastAsia"/>
          <w:sz w:val="32"/>
          <w:szCs w:val="32"/>
        </w:rPr>
        <w:t>合</w:t>
      </w:r>
      <w:proofErr w:type="gramStart"/>
      <w:r w:rsidR="00034BF5" w:rsidRPr="00DD1638">
        <w:rPr>
          <w:rFonts w:ascii="仿宋_GB2312" w:eastAsia="仿宋_GB2312" w:hint="eastAsia"/>
          <w:sz w:val="32"/>
          <w:szCs w:val="32"/>
        </w:rPr>
        <w:t>规</w:t>
      </w:r>
      <w:proofErr w:type="gramEnd"/>
      <w:r w:rsidR="00034BF5" w:rsidRPr="00DD1638">
        <w:rPr>
          <w:rFonts w:ascii="仿宋_GB2312" w:eastAsia="仿宋_GB2312" w:hint="eastAsia"/>
          <w:sz w:val="32"/>
          <w:szCs w:val="32"/>
        </w:rPr>
        <w:t>原则</w:t>
      </w:r>
    </w:p>
    <w:p w:rsidR="00034BF5" w:rsidRPr="00DD1638" w:rsidRDefault="00034BF5" w:rsidP="00DD1638">
      <w:pPr>
        <w:ind w:firstLineChars="200" w:firstLine="640"/>
        <w:rPr>
          <w:rFonts w:ascii="仿宋_GB2312" w:eastAsia="仿宋_GB2312"/>
          <w:sz w:val="32"/>
          <w:szCs w:val="32"/>
        </w:rPr>
      </w:pPr>
      <w:r w:rsidRPr="00DD1638">
        <w:rPr>
          <w:rFonts w:ascii="仿宋_GB2312" w:eastAsia="仿宋_GB2312" w:hint="eastAsia"/>
          <w:sz w:val="32"/>
          <w:szCs w:val="32"/>
        </w:rPr>
        <w:t>本标准制定遵循了国家、省有关法律法规、相关政策及国家强制性标准的要求，标准内容与现行的国家标准、行业标准和地方标准相协调。</w:t>
      </w:r>
    </w:p>
    <w:p w:rsidR="00034BF5"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2</w:t>
      </w:r>
      <w:r w:rsidR="00DD1638">
        <w:rPr>
          <w:rFonts w:ascii="仿宋_GB2312" w:eastAsia="仿宋_GB2312" w:hint="eastAsia"/>
          <w:sz w:val="32"/>
          <w:szCs w:val="32"/>
        </w:rPr>
        <w:t>、</w:t>
      </w:r>
      <w:r w:rsidR="00034BF5" w:rsidRPr="00DD1638">
        <w:rPr>
          <w:rFonts w:ascii="仿宋_GB2312" w:eastAsia="仿宋_GB2312" w:hint="eastAsia"/>
          <w:sz w:val="32"/>
          <w:szCs w:val="32"/>
        </w:rPr>
        <w:t>安全的原则</w:t>
      </w:r>
    </w:p>
    <w:p w:rsidR="00034BF5" w:rsidRPr="00DD1638" w:rsidRDefault="00034BF5" w:rsidP="00DD1638">
      <w:pPr>
        <w:ind w:firstLineChars="200" w:firstLine="640"/>
        <w:rPr>
          <w:rFonts w:ascii="仿宋_GB2312" w:eastAsia="仿宋_GB2312"/>
          <w:sz w:val="32"/>
          <w:szCs w:val="32"/>
        </w:rPr>
      </w:pPr>
      <w:r w:rsidRPr="00DD1638">
        <w:rPr>
          <w:rFonts w:ascii="仿宋_GB2312" w:eastAsia="仿宋_GB2312" w:hint="eastAsia"/>
          <w:sz w:val="32"/>
          <w:szCs w:val="32"/>
        </w:rPr>
        <w:t>本标准制定遵循了确保生产安全的原则，标准中有关生产安全</w:t>
      </w:r>
      <w:proofErr w:type="gramStart"/>
      <w:r w:rsidRPr="00DD1638">
        <w:rPr>
          <w:rFonts w:ascii="仿宋_GB2312" w:eastAsia="仿宋_GB2312" w:hint="eastAsia"/>
          <w:sz w:val="32"/>
          <w:szCs w:val="32"/>
        </w:rPr>
        <w:t>控制按</w:t>
      </w:r>
      <w:proofErr w:type="gramEnd"/>
      <w:r w:rsidRPr="00DD1638">
        <w:rPr>
          <w:rFonts w:ascii="仿宋_GB2312" w:eastAsia="仿宋_GB2312" w:hint="eastAsia"/>
          <w:sz w:val="32"/>
          <w:szCs w:val="32"/>
        </w:rPr>
        <w:t>国家标准相关要求执行。</w:t>
      </w:r>
    </w:p>
    <w:p w:rsidR="00034BF5"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3</w:t>
      </w:r>
      <w:r w:rsidR="00DD1638">
        <w:rPr>
          <w:rFonts w:ascii="仿宋_GB2312" w:eastAsia="仿宋_GB2312" w:hint="eastAsia"/>
          <w:sz w:val="32"/>
          <w:szCs w:val="32"/>
        </w:rPr>
        <w:t>、</w:t>
      </w:r>
      <w:r w:rsidR="00034BF5" w:rsidRPr="00DD1638">
        <w:rPr>
          <w:rFonts w:ascii="仿宋_GB2312" w:eastAsia="仿宋_GB2312" w:hint="eastAsia"/>
          <w:sz w:val="32"/>
          <w:szCs w:val="32"/>
        </w:rPr>
        <w:t>科学的原则</w:t>
      </w:r>
    </w:p>
    <w:p w:rsidR="00034BF5" w:rsidRPr="00DD1638" w:rsidRDefault="00034BF5" w:rsidP="00DD1638">
      <w:pPr>
        <w:ind w:firstLineChars="200" w:firstLine="640"/>
        <w:rPr>
          <w:rFonts w:ascii="仿宋_GB2312" w:eastAsia="仿宋_GB2312"/>
          <w:sz w:val="32"/>
          <w:szCs w:val="32"/>
        </w:rPr>
      </w:pPr>
      <w:r w:rsidRPr="00DD1638">
        <w:rPr>
          <w:rFonts w:ascii="仿宋_GB2312" w:eastAsia="仿宋_GB2312" w:hint="eastAsia"/>
          <w:sz w:val="32"/>
          <w:szCs w:val="32"/>
        </w:rPr>
        <w:t>本标准制定遵循了生态、环保、科学的原则，标准的内容科学可靠，先进实用。</w:t>
      </w:r>
    </w:p>
    <w:p w:rsidR="00034BF5"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4</w:t>
      </w:r>
      <w:r w:rsidR="00DD1638">
        <w:rPr>
          <w:rFonts w:ascii="仿宋_GB2312" w:eastAsia="仿宋_GB2312" w:hint="eastAsia"/>
          <w:sz w:val="32"/>
          <w:szCs w:val="32"/>
        </w:rPr>
        <w:t>、</w:t>
      </w:r>
      <w:r w:rsidR="00034BF5" w:rsidRPr="00DD1638">
        <w:rPr>
          <w:rFonts w:ascii="仿宋_GB2312" w:eastAsia="仿宋_GB2312" w:hint="eastAsia"/>
          <w:sz w:val="32"/>
          <w:szCs w:val="32"/>
        </w:rPr>
        <w:t>可操作的原则</w:t>
      </w:r>
    </w:p>
    <w:p w:rsidR="00034BF5" w:rsidRPr="00DD1638" w:rsidRDefault="00034BF5" w:rsidP="00DD1638">
      <w:pPr>
        <w:ind w:firstLineChars="200" w:firstLine="640"/>
        <w:rPr>
          <w:rFonts w:ascii="仿宋_GB2312" w:eastAsia="仿宋_GB2312"/>
          <w:sz w:val="32"/>
          <w:szCs w:val="32"/>
        </w:rPr>
      </w:pPr>
      <w:r w:rsidRPr="00DD1638">
        <w:rPr>
          <w:rFonts w:ascii="仿宋_GB2312" w:eastAsia="仿宋_GB2312" w:hint="eastAsia"/>
          <w:sz w:val="32"/>
          <w:szCs w:val="32"/>
        </w:rPr>
        <w:t>本标准内容符合我市农业</w:t>
      </w:r>
      <w:proofErr w:type="gramStart"/>
      <w:r w:rsidRPr="00DD1638">
        <w:rPr>
          <w:rFonts w:ascii="仿宋_GB2312" w:eastAsia="仿宋_GB2312" w:hint="eastAsia"/>
          <w:sz w:val="32"/>
          <w:szCs w:val="32"/>
        </w:rPr>
        <w:t>生产</w:t>
      </w:r>
      <w:r w:rsidR="0041450D" w:rsidRPr="00DD1638">
        <w:rPr>
          <w:rFonts w:ascii="仿宋_GB2312" w:eastAsia="仿宋_GB2312" w:hint="eastAsia"/>
          <w:sz w:val="32"/>
          <w:szCs w:val="32"/>
        </w:rPr>
        <w:t>中桔小</w:t>
      </w:r>
      <w:proofErr w:type="gramEnd"/>
      <w:r w:rsidR="0041450D" w:rsidRPr="00DD1638">
        <w:rPr>
          <w:rFonts w:ascii="仿宋_GB2312" w:eastAsia="仿宋_GB2312" w:hint="eastAsia"/>
          <w:sz w:val="32"/>
          <w:szCs w:val="32"/>
        </w:rPr>
        <w:t>实蝇的防控</w:t>
      </w:r>
      <w:r w:rsidR="00260BF4" w:rsidRPr="00DD1638">
        <w:rPr>
          <w:rFonts w:ascii="仿宋_GB2312" w:eastAsia="仿宋_GB2312" w:hint="eastAsia"/>
          <w:sz w:val="32"/>
          <w:szCs w:val="32"/>
        </w:rPr>
        <w:t>要求</w:t>
      </w:r>
      <w:r w:rsidRPr="00DD1638">
        <w:rPr>
          <w:rFonts w:ascii="仿宋_GB2312" w:eastAsia="仿宋_GB2312" w:hint="eastAsia"/>
          <w:sz w:val="32"/>
          <w:szCs w:val="32"/>
        </w:rPr>
        <w:t>及</w:t>
      </w:r>
      <w:r w:rsidR="00260BF4" w:rsidRPr="00DD1638">
        <w:rPr>
          <w:rFonts w:ascii="仿宋_GB2312" w:eastAsia="仿宋_GB2312" w:hint="eastAsia"/>
          <w:sz w:val="32"/>
          <w:szCs w:val="32"/>
        </w:rPr>
        <w:t>统防统治的</w:t>
      </w:r>
      <w:r w:rsidRPr="00DD1638">
        <w:rPr>
          <w:rFonts w:ascii="仿宋_GB2312" w:eastAsia="仿宋_GB2312" w:hint="eastAsia"/>
          <w:sz w:val="32"/>
          <w:szCs w:val="32"/>
        </w:rPr>
        <w:t>技术要求，且通俗易懂，简便易行，切合生产实际，便于推广应用。</w:t>
      </w:r>
    </w:p>
    <w:p w:rsidR="00EF4F50" w:rsidRPr="00DD1638" w:rsidRDefault="008F030D" w:rsidP="00DD1638">
      <w:pPr>
        <w:ind w:firstLineChars="200" w:firstLine="640"/>
        <w:rPr>
          <w:rFonts w:ascii="仿宋_GB2312" w:eastAsia="仿宋_GB2312"/>
          <w:sz w:val="32"/>
          <w:szCs w:val="32"/>
        </w:rPr>
      </w:pPr>
      <w:r w:rsidRPr="00DD1638">
        <w:rPr>
          <w:rFonts w:ascii="仿宋_GB2312" w:eastAsia="仿宋_GB2312" w:hint="eastAsia"/>
          <w:sz w:val="32"/>
          <w:szCs w:val="32"/>
        </w:rPr>
        <w:t>四、</w:t>
      </w:r>
      <w:r w:rsidR="00EF4F50" w:rsidRPr="00DD1638">
        <w:rPr>
          <w:rFonts w:ascii="仿宋_GB2312" w:eastAsia="仿宋_GB2312" w:hint="eastAsia"/>
          <w:sz w:val="32"/>
          <w:szCs w:val="32"/>
        </w:rPr>
        <w:t>编制过程与内容的确定</w:t>
      </w:r>
    </w:p>
    <w:p w:rsidR="006258B4"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1</w:t>
      </w:r>
      <w:r w:rsidR="00DD1638">
        <w:rPr>
          <w:rFonts w:ascii="仿宋_GB2312" w:eastAsia="仿宋_GB2312" w:hint="eastAsia"/>
          <w:sz w:val="32"/>
          <w:szCs w:val="32"/>
        </w:rPr>
        <w:t>、</w:t>
      </w:r>
      <w:r w:rsidR="006258B4" w:rsidRPr="00DD1638">
        <w:rPr>
          <w:rFonts w:ascii="仿宋_GB2312" w:eastAsia="仿宋_GB2312" w:hint="eastAsia"/>
          <w:sz w:val="32"/>
          <w:szCs w:val="32"/>
        </w:rPr>
        <w:t>前期准备工作</w:t>
      </w:r>
    </w:p>
    <w:p w:rsidR="003E68B1" w:rsidRPr="00DD1638" w:rsidRDefault="003E68B1" w:rsidP="00DD1638">
      <w:pPr>
        <w:ind w:firstLineChars="200" w:firstLine="640"/>
        <w:rPr>
          <w:rFonts w:ascii="仿宋_GB2312" w:eastAsia="仿宋_GB2312"/>
          <w:sz w:val="32"/>
          <w:szCs w:val="32"/>
        </w:rPr>
      </w:pPr>
      <w:r w:rsidRPr="00DD1638">
        <w:rPr>
          <w:rFonts w:ascii="仿宋_GB2312" w:eastAsia="仿宋_GB2312" w:hint="eastAsia"/>
          <w:sz w:val="32"/>
          <w:szCs w:val="32"/>
        </w:rPr>
        <w:t>2024年</w:t>
      </w:r>
      <w:r w:rsidR="00220EB3" w:rsidRPr="00DD1638">
        <w:rPr>
          <w:rFonts w:ascii="仿宋_GB2312" w:eastAsia="仿宋_GB2312" w:hint="eastAsia"/>
          <w:sz w:val="32"/>
          <w:szCs w:val="32"/>
        </w:rPr>
        <w:t>3</w:t>
      </w:r>
      <w:r w:rsidRPr="00DD1638">
        <w:rPr>
          <w:rFonts w:ascii="仿宋_GB2312" w:eastAsia="仿宋_GB2312" w:hint="eastAsia"/>
          <w:sz w:val="32"/>
          <w:szCs w:val="32"/>
        </w:rPr>
        <w:t>月</w:t>
      </w:r>
      <w:r w:rsidR="00220EB3" w:rsidRPr="00DD1638">
        <w:rPr>
          <w:rFonts w:ascii="仿宋_GB2312" w:eastAsia="仿宋_GB2312" w:hint="eastAsia"/>
          <w:sz w:val="32"/>
          <w:szCs w:val="32"/>
        </w:rPr>
        <w:t>13</w:t>
      </w:r>
      <w:r w:rsidRPr="00DD1638">
        <w:rPr>
          <w:rFonts w:ascii="仿宋_GB2312" w:eastAsia="仿宋_GB2312" w:hint="eastAsia"/>
          <w:sz w:val="32"/>
          <w:szCs w:val="32"/>
        </w:rPr>
        <w:t>日接到地方标准制定项目计划的通知后，</w:t>
      </w:r>
      <w:r w:rsidR="00220EB3" w:rsidRPr="00DD1638">
        <w:rPr>
          <w:rFonts w:ascii="仿宋_GB2312" w:eastAsia="仿宋_GB2312" w:hint="eastAsia"/>
          <w:sz w:val="32"/>
          <w:szCs w:val="32"/>
        </w:rPr>
        <w:t>3</w:t>
      </w:r>
      <w:r w:rsidRPr="00DD1638">
        <w:rPr>
          <w:rFonts w:ascii="仿宋_GB2312" w:eastAsia="仿宋_GB2312" w:hint="eastAsia"/>
          <w:sz w:val="32"/>
          <w:szCs w:val="32"/>
        </w:rPr>
        <w:t>月</w:t>
      </w:r>
      <w:r w:rsidR="00220EB3" w:rsidRPr="00DD1638">
        <w:rPr>
          <w:rFonts w:ascii="仿宋_GB2312" w:eastAsia="仿宋_GB2312" w:hint="eastAsia"/>
          <w:sz w:val="32"/>
          <w:szCs w:val="32"/>
        </w:rPr>
        <w:t>1</w:t>
      </w:r>
      <w:r w:rsidRPr="00DD1638">
        <w:rPr>
          <w:rFonts w:ascii="仿宋_GB2312" w:eastAsia="仿宋_GB2312" w:hint="eastAsia"/>
          <w:sz w:val="32"/>
          <w:szCs w:val="32"/>
        </w:rPr>
        <w:t>8日组织召开了标准制定座谈会，一是讨论确定了地方标准起草单位为梅州市农林科学院植物保护研究所、广东省农业科学院植物保护研究所和大埔县农业农村服务中心；二</w:t>
      </w:r>
      <w:r w:rsidRPr="00DD1638">
        <w:rPr>
          <w:rFonts w:ascii="仿宋_GB2312" w:eastAsia="仿宋_GB2312" w:hint="eastAsia"/>
          <w:sz w:val="32"/>
          <w:szCs w:val="32"/>
        </w:rPr>
        <w:lastRenderedPageBreak/>
        <w:t>是成立了地方标准编制组，组长：孙文锋，主要成员：邓平、吴雪君、宋晓兵、王</w:t>
      </w:r>
      <w:r w:rsidRPr="00DD1638">
        <w:rPr>
          <w:rFonts w:ascii="宋体" w:eastAsia="宋体" w:hAnsi="宋体" w:cs="宋体" w:hint="eastAsia"/>
          <w:sz w:val="32"/>
          <w:szCs w:val="32"/>
        </w:rPr>
        <w:t>甦</w:t>
      </w:r>
      <w:r w:rsidRPr="00DD1638">
        <w:rPr>
          <w:rFonts w:ascii="仿宋_GB2312" w:eastAsia="仿宋_GB2312" w:hAnsi="仿宋_GB2312" w:cs="仿宋_GB2312" w:hint="eastAsia"/>
          <w:sz w:val="32"/>
          <w:szCs w:val="32"/>
        </w:rPr>
        <w:t>宇、凌金锋、朱永东、崔一平、刘志华、钟进良</w:t>
      </w:r>
      <w:r w:rsidRPr="00DD1638">
        <w:rPr>
          <w:rFonts w:ascii="仿宋_GB2312" w:eastAsia="仿宋_GB2312" w:hint="eastAsia"/>
          <w:sz w:val="32"/>
          <w:szCs w:val="32"/>
        </w:rPr>
        <w:t xml:space="preserve"> 赖志杰、宋日芹、钟素娴、刘高新、罗永娟、郑焕明</w:t>
      </w:r>
      <w:r w:rsidR="008E4A03">
        <w:rPr>
          <w:rFonts w:ascii="仿宋_GB2312" w:eastAsia="仿宋_GB2312" w:hint="eastAsia"/>
          <w:sz w:val="32"/>
          <w:szCs w:val="32"/>
        </w:rPr>
        <w:t>、</w:t>
      </w:r>
      <w:r w:rsidRPr="00DD1638">
        <w:rPr>
          <w:rFonts w:ascii="仿宋_GB2312" w:eastAsia="仿宋_GB2312" w:hint="eastAsia"/>
          <w:sz w:val="32"/>
          <w:szCs w:val="32"/>
        </w:rPr>
        <w:t>黄思、戴静华、钟玉华、刘丽梅、李燕辉；三是制定了实施方案，明确了人员分工，确定了任务目标。</w:t>
      </w:r>
    </w:p>
    <w:p w:rsidR="006258B4"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2</w:t>
      </w:r>
      <w:r w:rsidR="00DD1638">
        <w:rPr>
          <w:rFonts w:ascii="仿宋_GB2312" w:eastAsia="仿宋_GB2312" w:hint="eastAsia"/>
          <w:sz w:val="32"/>
          <w:szCs w:val="32"/>
        </w:rPr>
        <w:t>、</w:t>
      </w:r>
      <w:r w:rsidR="00B9576B">
        <w:rPr>
          <w:rFonts w:ascii="仿宋_GB2312" w:eastAsia="仿宋_GB2312" w:hint="eastAsia"/>
          <w:sz w:val="32"/>
          <w:szCs w:val="32"/>
        </w:rPr>
        <w:t>归纳总结形成标准草案</w:t>
      </w:r>
    </w:p>
    <w:p w:rsidR="002C1BEB" w:rsidRPr="00DD1638" w:rsidRDefault="00B9576B" w:rsidP="00DD1638">
      <w:pPr>
        <w:ind w:firstLineChars="200" w:firstLine="640"/>
        <w:rPr>
          <w:rFonts w:ascii="仿宋_GB2312" w:eastAsia="仿宋_GB2312"/>
          <w:sz w:val="32"/>
          <w:szCs w:val="32"/>
        </w:rPr>
      </w:pPr>
      <w:r>
        <w:rPr>
          <w:rFonts w:ascii="仿宋_GB2312" w:eastAsia="仿宋_GB2312" w:hint="eastAsia"/>
          <w:sz w:val="32"/>
          <w:szCs w:val="32"/>
        </w:rPr>
        <w:t>多年来，编制组</w:t>
      </w:r>
      <w:r w:rsidR="002C1BEB" w:rsidRPr="00DD1638">
        <w:rPr>
          <w:rFonts w:ascii="仿宋_GB2312" w:eastAsia="仿宋_GB2312" w:hint="eastAsia"/>
          <w:sz w:val="32"/>
          <w:szCs w:val="32"/>
        </w:rPr>
        <w:t>在梅州市进行</w:t>
      </w:r>
      <w:r w:rsidR="0067119E" w:rsidRPr="00DD1638">
        <w:rPr>
          <w:rFonts w:ascii="仿宋_GB2312" w:eastAsia="仿宋_GB2312" w:hint="eastAsia"/>
          <w:sz w:val="32"/>
          <w:szCs w:val="32"/>
        </w:rPr>
        <w:t>了</w:t>
      </w:r>
      <w:r w:rsidR="005D7764">
        <w:rPr>
          <w:rFonts w:ascii="仿宋_GB2312" w:eastAsia="仿宋_GB2312" w:hint="eastAsia"/>
          <w:sz w:val="32"/>
          <w:szCs w:val="32"/>
        </w:rPr>
        <w:t>田间试验研究，获得了大量试验数据</w:t>
      </w:r>
      <w:r w:rsidR="002C1BEB" w:rsidRPr="00DD1638">
        <w:rPr>
          <w:rFonts w:ascii="仿宋_GB2312" w:eastAsia="仿宋_GB2312" w:hint="eastAsia"/>
          <w:sz w:val="32"/>
          <w:szCs w:val="32"/>
        </w:rPr>
        <w:t>。通过对不同防控方法的数据分析，并结合梅州市桔小实蝇的发生规律、危害特点和危害范围等因素，</w:t>
      </w:r>
      <w:r>
        <w:rPr>
          <w:rFonts w:ascii="仿宋_GB2312" w:eastAsia="仿宋_GB2312" w:hint="eastAsia"/>
          <w:sz w:val="32"/>
          <w:szCs w:val="32"/>
        </w:rPr>
        <w:t>总结出</w:t>
      </w:r>
      <w:r w:rsidR="002C1BEB" w:rsidRPr="00DD1638">
        <w:rPr>
          <w:rFonts w:ascii="仿宋_GB2312" w:eastAsia="仿宋_GB2312" w:hint="eastAsia"/>
          <w:sz w:val="32"/>
          <w:szCs w:val="32"/>
        </w:rPr>
        <w:t>一套绿色、高效、科学和稳定的桔小实蝇防控</w:t>
      </w:r>
      <w:r w:rsidR="006A4CFC" w:rsidRPr="00DD1638">
        <w:rPr>
          <w:rFonts w:ascii="仿宋_GB2312" w:eastAsia="仿宋_GB2312" w:hint="eastAsia"/>
          <w:sz w:val="32"/>
          <w:szCs w:val="32"/>
        </w:rPr>
        <w:t>集成</w:t>
      </w:r>
      <w:r w:rsidR="002C1BEB" w:rsidRPr="00DD1638">
        <w:rPr>
          <w:rFonts w:ascii="仿宋_GB2312" w:eastAsia="仿宋_GB2312" w:hint="eastAsia"/>
          <w:sz w:val="32"/>
          <w:szCs w:val="32"/>
        </w:rPr>
        <w:t>技术，</w:t>
      </w:r>
      <w:r w:rsidR="005D7764">
        <w:rPr>
          <w:rFonts w:ascii="仿宋_GB2312" w:eastAsia="仿宋_GB2312" w:hint="eastAsia"/>
          <w:sz w:val="32"/>
          <w:szCs w:val="32"/>
        </w:rPr>
        <w:t>为标准起草提供了技术支撑</w:t>
      </w:r>
      <w:r w:rsidR="002C1BEB" w:rsidRPr="00DD1638">
        <w:rPr>
          <w:rFonts w:ascii="仿宋_GB2312" w:eastAsia="仿宋_GB2312" w:hint="eastAsia"/>
          <w:sz w:val="32"/>
          <w:szCs w:val="32"/>
        </w:rPr>
        <w:t>。</w:t>
      </w:r>
    </w:p>
    <w:p w:rsidR="006258B4"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3</w:t>
      </w:r>
      <w:r w:rsidR="00DD1638">
        <w:rPr>
          <w:rFonts w:ascii="仿宋_GB2312" w:eastAsia="仿宋_GB2312" w:hint="eastAsia"/>
          <w:sz w:val="32"/>
          <w:szCs w:val="32"/>
        </w:rPr>
        <w:t>、</w:t>
      </w:r>
      <w:r w:rsidR="006258B4" w:rsidRPr="00DD1638">
        <w:rPr>
          <w:rFonts w:ascii="仿宋_GB2312" w:eastAsia="仿宋_GB2312" w:hint="eastAsia"/>
          <w:sz w:val="32"/>
          <w:szCs w:val="32"/>
        </w:rPr>
        <w:t>广泛收集资料</w:t>
      </w:r>
    </w:p>
    <w:p w:rsidR="002C1BEB" w:rsidRPr="00DD1638" w:rsidRDefault="00B72D7D" w:rsidP="00DD1638">
      <w:pPr>
        <w:ind w:firstLineChars="200" w:firstLine="640"/>
        <w:rPr>
          <w:rFonts w:ascii="仿宋_GB2312" w:eastAsia="仿宋_GB2312"/>
          <w:sz w:val="32"/>
          <w:szCs w:val="32"/>
        </w:rPr>
      </w:pPr>
      <w:r w:rsidRPr="00DD1638">
        <w:rPr>
          <w:rFonts w:ascii="仿宋_GB2312" w:eastAsia="仿宋_GB2312" w:hint="eastAsia"/>
          <w:sz w:val="32"/>
          <w:szCs w:val="32"/>
        </w:rPr>
        <w:t>为使制定的标准符合国家法律法规和国家标准、行业标准及地方标准的要求，结合梅州桔小实蝇的发生规律、危害特点等因素，编制组收集了一批国家标准、行业标准和地方标准及相关论文，</w:t>
      </w:r>
      <w:r w:rsidR="004B1831" w:rsidRPr="00DD1638">
        <w:rPr>
          <w:rFonts w:ascii="仿宋_GB2312" w:eastAsia="仿宋_GB2312" w:hint="eastAsia"/>
          <w:sz w:val="32"/>
          <w:szCs w:val="32"/>
        </w:rPr>
        <w:t>经过综合整理和认真筛选，本标准采纳</w:t>
      </w:r>
      <w:r w:rsidRPr="00DD1638">
        <w:rPr>
          <w:rFonts w:ascii="仿宋_GB2312" w:eastAsia="仿宋_GB2312" w:hint="eastAsia"/>
          <w:sz w:val="32"/>
          <w:szCs w:val="32"/>
        </w:rPr>
        <w:t>了</w:t>
      </w:r>
      <w:r w:rsidR="004B1831" w:rsidRPr="00DD1638">
        <w:rPr>
          <w:rFonts w:ascii="仿宋_GB2312" w:eastAsia="仿宋_GB2312" w:hint="eastAsia"/>
          <w:sz w:val="32"/>
          <w:szCs w:val="32"/>
        </w:rPr>
        <w:t>5</w:t>
      </w:r>
      <w:r w:rsidRPr="00DD1638">
        <w:rPr>
          <w:rFonts w:ascii="仿宋_GB2312" w:eastAsia="仿宋_GB2312" w:hint="eastAsia"/>
          <w:sz w:val="32"/>
          <w:szCs w:val="32"/>
        </w:rPr>
        <w:t>项</w:t>
      </w:r>
      <w:r w:rsidR="004B1831" w:rsidRPr="00DD1638">
        <w:rPr>
          <w:rFonts w:ascii="仿宋_GB2312" w:eastAsia="仿宋_GB2312" w:hint="eastAsia"/>
          <w:sz w:val="32"/>
          <w:szCs w:val="32"/>
        </w:rPr>
        <w:t>国家标准（GB 4285 农药安全使用标准，GB/T 8321 农药合理使用准则（所有部分）</w:t>
      </w:r>
      <w:r w:rsidRPr="00DD1638">
        <w:rPr>
          <w:rFonts w:ascii="仿宋_GB2312" w:eastAsia="仿宋_GB2312" w:hint="eastAsia"/>
          <w:sz w:val="32"/>
          <w:szCs w:val="32"/>
        </w:rPr>
        <w:t>，</w:t>
      </w:r>
      <w:r w:rsidR="004B1831" w:rsidRPr="00DD1638">
        <w:rPr>
          <w:rFonts w:ascii="仿宋_GB2312" w:eastAsia="仿宋_GB2312" w:hint="eastAsia"/>
          <w:sz w:val="32"/>
          <w:szCs w:val="32"/>
        </w:rPr>
        <w:t>GB 2763 食品安全国家标准 食品中农药残留最大限量，GB/T 27614 生物防治物和其他有益生物的输入和释放准则，GB/T 8321 农药合理使用准则（所有部分）），2项行业标准（NY/T 1276 农药安全使用规范总结，NY/T 393 绿色食品 农药使用准则）和1项地标</w:t>
      </w:r>
      <w:r w:rsidR="004B1831" w:rsidRPr="00DD1638">
        <w:rPr>
          <w:rFonts w:ascii="仿宋_GB2312" w:eastAsia="仿宋_GB2312" w:hint="eastAsia"/>
          <w:sz w:val="32"/>
          <w:szCs w:val="32"/>
        </w:rPr>
        <w:lastRenderedPageBreak/>
        <w:t>（DB-5227/T052-2018 桔小实蝇监测与绿色防控技术规程），</w:t>
      </w:r>
      <w:r w:rsidRPr="00DD1638">
        <w:rPr>
          <w:rFonts w:ascii="仿宋_GB2312" w:eastAsia="仿宋_GB2312" w:hint="eastAsia"/>
          <w:sz w:val="32"/>
          <w:szCs w:val="32"/>
        </w:rPr>
        <w:t>为标准制定奠定了政策与技术基础。</w:t>
      </w:r>
    </w:p>
    <w:p w:rsidR="006258B4" w:rsidRPr="00DD1638" w:rsidRDefault="002C1BEB" w:rsidP="00DD1638">
      <w:pPr>
        <w:ind w:firstLineChars="200" w:firstLine="640"/>
        <w:rPr>
          <w:rFonts w:ascii="仿宋_GB2312" w:eastAsia="仿宋_GB2312"/>
          <w:sz w:val="32"/>
          <w:szCs w:val="32"/>
        </w:rPr>
      </w:pPr>
      <w:r w:rsidRPr="00DD1638">
        <w:rPr>
          <w:rFonts w:ascii="仿宋_GB2312" w:eastAsia="仿宋_GB2312" w:hint="eastAsia"/>
          <w:sz w:val="32"/>
          <w:szCs w:val="32"/>
        </w:rPr>
        <w:t>4</w:t>
      </w:r>
      <w:r w:rsidR="00DD1638">
        <w:rPr>
          <w:rFonts w:ascii="仿宋_GB2312" w:eastAsia="仿宋_GB2312" w:hint="eastAsia"/>
          <w:sz w:val="32"/>
          <w:szCs w:val="32"/>
        </w:rPr>
        <w:t>、</w:t>
      </w:r>
      <w:r w:rsidR="006258B4" w:rsidRPr="00DD1638">
        <w:rPr>
          <w:rFonts w:ascii="仿宋_GB2312" w:eastAsia="仿宋_GB2312" w:hint="eastAsia"/>
          <w:sz w:val="32"/>
          <w:szCs w:val="32"/>
        </w:rPr>
        <w:t>征求意见情况</w:t>
      </w:r>
    </w:p>
    <w:p w:rsidR="006258B4" w:rsidRPr="00DD1638" w:rsidRDefault="006258B4" w:rsidP="00DD1638">
      <w:pPr>
        <w:ind w:firstLineChars="200" w:firstLine="640"/>
        <w:rPr>
          <w:rFonts w:ascii="仿宋_GB2312" w:eastAsia="仿宋_GB2312"/>
          <w:sz w:val="32"/>
          <w:szCs w:val="32"/>
        </w:rPr>
      </w:pPr>
      <w:r w:rsidRPr="00DD1638">
        <w:rPr>
          <w:rFonts w:ascii="仿宋_GB2312" w:eastAsia="仿宋_GB2312" w:hint="eastAsia"/>
          <w:sz w:val="32"/>
          <w:szCs w:val="32"/>
        </w:rPr>
        <w:t>编制组在试验研究与收集资料的基础上，形成了标准草案，现拟将标准草案向有关高等院校、科研院所、梅州农业主产县、</w:t>
      </w:r>
      <w:r w:rsidR="0041450D" w:rsidRPr="00DD1638">
        <w:rPr>
          <w:rFonts w:ascii="仿宋_GB2312" w:eastAsia="仿宋_GB2312" w:hint="eastAsia"/>
          <w:sz w:val="32"/>
          <w:szCs w:val="32"/>
        </w:rPr>
        <w:t>相关协会</w:t>
      </w:r>
      <w:r w:rsidRPr="00DD1638">
        <w:rPr>
          <w:rFonts w:ascii="仿宋_GB2312" w:eastAsia="仿宋_GB2312" w:hint="eastAsia"/>
          <w:sz w:val="32"/>
          <w:szCs w:val="32"/>
        </w:rPr>
        <w:t>等相关专家征求意见，再根据专家意见对标准草案进行修改完善。</w:t>
      </w:r>
    </w:p>
    <w:p w:rsidR="00EF4F50" w:rsidRPr="00DD1638" w:rsidRDefault="00EF4F50" w:rsidP="00DD1638">
      <w:pPr>
        <w:ind w:firstLineChars="200" w:firstLine="640"/>
        <w:rPr>
          <w:rFonts w:ascii="仿宋_GB2312" w:eastAsia="仿宋_GB2312"/>
          <w:sz w:val="32"/>
          <w:szCs w:val="32"/>
        </w:rPr>
      </w:pPr>
      <w:r w:rsidRPr="00DD1638">
        <w:rPr>
          <w:rFonts w:ascii="仿宋_GB2312" w:eastAsia="仿宋_GB2312" w:hint="eastAsia"/>
          <w:sz w:val="32"/>
          <w:szCs w:val="32"/>
        </w:rPr>
        <w:t>五、内容说明</w:t>
      </w:r>
    </w:p>
    <w:p w:rsidR="00EF4F50" w:rsidRPr="00DD1638" w:rsidRDefault="00EF4F50" w:rsidP="00DD1638">
      <w:pPr>
        <w:ind w:firstLineChars="200" w:firstLine="640"/>
        <w:rPr>
          <w:rFonts w:ascii="仿宋_GB2312" w:eastAsia="仿宋_GB2312"/>
          <w:sz w:val="32"/>
          <w:szCs w:val="32"/>
        </w:rPr>
      </w:pPr>
      <w:r w:rsidRPr="00DD1638">
        <w:rPr>
          <w:rFonts w:ascii="仿宋_GB2312" w:eastAsia="仿宋_GB2312" w:hint="eastAsia"/>
          <w:sz w:val="32"/>
          <w:szCs w:val="32"/>
        </w:rPr>
        <w:t>（一）关于标准的适用范围</w:t>
      </w:r>
    </w:p>
    <w:p w:rsidR="007B6AA4" w:rsidRPr="00DD1638" w:rsidRDefault="00F92700" w:rsidP="00DD1638">
      <w:pPr>
        <w:ind w:firstLineChars="200" w:firstLine="640"/>
        <w:rPr>
          <w:rFonts w:ascii="仿宋_GB2312" w:eastAsia="仿宋_GB2312"/>
          <w:sz w:val="32"/>
          <w:szCs w:val="32"/>
        </w:rPr>
      </w:pPr>
      <w:r w:rsidRPr="00DD1638">
        <w:rPr>
          <w:rFonts w:ascii="仿宋_GB2312" w:eastAsia="仿宋_GB2312" w:hint="eastAsia"/>
          <w:sz w:val="32"/>
          <w:szCs w:val="32"/>
        </w:rPr>
        <w:t>本标准适用于梅州</w:t>
      </w:r>
      <w:proofErr w:type="gramStart"/>
      <w:r w:rsidRPr="00DD1638">
        <w:rPr>
          <w:rFonts w:ascii="仿宋_GB2312" w:eastAsia="仿宋_GB2312" w:hint="eastAsia"/>
          <w:sz w:val="32"/>
          <w:szCs w:val="32"/>
        </w:rPr>
        <w:t>范围内</w:t>
      </w:r>
      <w:r w:rsidR="0041450D" w:rsidRPr="00DD1638">
        <w:rPr>
          <w:rFonts w:ascii="仿宋_GB2312" w:eastAsia="仿宋_GB2312" w:hint="eastAsia"/>
          <w:sz w:val="32"/>
          <w:szCs w:val="32"/>
        </w:rPr>
        <w:t>桔小</w:t>
      </w:r>
      <w:proofErr w:type="gramEnd"/>
      <w:r w:rsidR="0041450D" w:rsidRPr="00DD1638">
        <w:rPr>
          <w:rFonts w:ascii="仿宋_GB2312" w:eastAsia="仿宋_GB2312" w:hint="eastAsia"/>
          <w:sz w:val="32"/>
          <w:szCs w:val="32"/>
        </w:rPr>
        <w:t>实蝇的标准化防控</w:t>
      </w:r>
      <w:r w:rsidRPr="00DD1638">
        <w:rPr>
          <w:rFonts w:ascii="仿宋_GB2312" w:eastAsia="仿宋_GB2312" w:hint="eastAsia"/>
          <w:sz w:val="32"/>
          <w:szCs w:val="32"/>
        </w:rPr>
        <w:t>。</w:t>
      </w:r>
    </w:p>
    <w:p w:rsidR="00EF4F50" w:rsidRPr="00DD1638" w:rsidRDefault="00EF4F50" w:rsidP="00DD1638">
      <w:pPr>
        <w:ind w:firstLineChars="200" w:firstLine="640"/>
        <w:rPr>
          <w:rFonts w:ascii="仿宋_GB2312" w:eastAsia="仿宋_GB2312"/>
          <w:sz w:val="32"/>
          <w:szCs w:val="32"/>
        </w:rPr>
      </w:pPr>
      <w:r w:rsidRPr="00DD1638">
        <w:rPr>
          <w:rFonts w:ascii="仿宋_GB2312" w:eastAsia="仿宋_GB2312" w:hint="eastAsia"/>
          <w:sz w:val="32"/>
          <w:szCs w:val="32"/>
        </w:rPr>
        <w:t>（二）有关条款的说明、主要内容的确定论据（包括试验、统计数据）</w:t>
      </w:r>
    </w:p>
    <w:p w:rsidR="00F92700" w:rsidRPr="00DD1638" w:rsidRDefault="00F92700" w:rsidP="00DD1638">
      <w:pPr>
        <w:ind w:firstLineChars="200" w:firstLine="640"/>
        <w:rPr>
          <w:rFonts w:ascii="仿宋_GB2312" w:eastAsia="仿宋_GB2312"/>
          <w:sz w:val="32"/>
          <w:szCs w:val="32"/>
        </w:rPr>
      </w:pPr>
      <w:r w:rsidRPr="00DD1638">
        <w:rPr>
          <w:rFonts w:ascii="仿宋_GB2312" w:eastAsia="仿宋_GB2312" w:hint="eastAsia"/>
          <w:sz w:val="32"/>
          <w:szCs w:val="32"/>
        </w:rPr>
        <w:t>本标准规范</w:t>
      </w:r>
      <w:r w:rsidR="008F030D" w:rsidRPr="00DD1638">
        <w:rPr>
          <w:rFonts w:ascii="仿宋_GB2312" w:eastAsia="仿宋_GB2312" w:hint="eastAsia"/>
          <w:sz w:val="32"/>
          <w:szCs w:val="32"/>
        </w:rPr>
        <w:t>桔小实蝇的农业防治、理化</w:t>
      </w:r>
      <w:proofErr w:type="gramStart"/>
      <w:r w:rsidR="008F030D" w:rsidRPr="00DD1638">
        <w:rPr>
          <w:rFonts w:ascii="仿宋_GB2312" w:eastAsia="仿宋_GB2312" w:hint="eastAsia"/>
          <w:sz w:val="32"/>
          <w:szCs w:val="32"/>
        </w:rPr>
        <w:t>诱</w:t>
      </w:r>
      <w:proofErr w:type="gramEnd"/>
      <w:r w:rsidR="008F030D" w:rsidRPr="00DD1638">
        <w:rPr>
          <w:rFonts w:ascii="仿宋_GB2312" w:eastAsia="仿宋_GB2312" w:hint="eastAsia"/>
          <w:sz w:val="32"/>
          <w:szCs w:val="32"/>
        </w:rPr>
        <w:t>控、化学防治、生物防治、生态调控</w:t>
      </w:r>
      <w:r w:rsidRPr="00DD1638">
        <w:rPr>
          <w:rFonts w:ascii="仿宋_GB2312" w:eastAsia="仿宋_GB2312" w:hint="eastAsia"/>
          <w:sz w:val="32"/>
          <w:szCs w:val="32"/>
        </w:rPr>
        <w:t>、虫情监测、防治原则、防治指标、防治</w:t>
      </w:r>
      <w:r w:rsidR="004272FD" w:rsidRPr="00DD1638">
        <w:rPr>
          <w:rFonts w:ascii="仿宋_GB2312" w:eastAsia="仿宋_GB2312" w:hint="eastAsia"/>
          <w:sz w:val="32"/>
          <w:szCs w:val="32"/>
        </w:rPr>
        <w:t>适期和用药标准</w:t>
      </w:r>
      <w:r w:rsidRPr="00DD1638">
        <w:rPr>
          <w:rFonts w:ascii="仿宋_GB2312" w:eastAsia="仿宋_GB2312" w:hint="eastAsia"/>
          <w:sz w:val="32"/>
          <w:szCs w:val="32"/>
        </w:rPr>
        <w:t>等技术环节。</w:t>
      </w:r>
    </w:p>
    <w:p w:rsidR="00F92700" w:rsidRPr="00DD1638" w:rsidRDefault="00F92700" w:rsidP="00DD1638">
      <w:pPr>
        <w:ind w:firstLineChars="200" w:firstLine="640"/>
        <w:rPr>
          <w:rFonts w:ascii="仿宋_GB2312" w:eastAsia="仿宋_GB2312"/>
          <w:sz w:val="32"/>
          <w:szCs w:val="32"/>
        </w:rPr>
      </w:pPr>
      <w:r w:rsidRPr="00DD1638">
        <w:rPr>
          <w:rFonts w:ascii="仿宋_GB2312" w:eastAsia="仿宋_GB2312" w:hint="eastAsia"/>
          <w:sz w:val="32"/>
          <w:szCs w:val="32"/>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于本标准。</w:t>
      </w:r>
    </w:p>
    <w:p w:rsidR="004272FD" w:rsidRPr="00DD1638" w:rsidRDefault="004272FD" w:rsidP="00DD1638">
      <w:pPr>
        <w:ind w:firstLineChars="200" w:firstLine="640"/>
        <w:rPr>
          <w:rFonts w:ascii="仿宋_GB2312" w:eastAsia="仿宋_GB2312"/>
          <w:sz w:val="32"/>
          <w:szCs w:val="32"/>
        </w:rPr>
      </w:pPr>
      <w:r w:rsidRPr="00DD1638">
        <w:rPr>
          <w:rFonts w:ascii="仿宋_GB2312" w:eastAsia="仿宋_GB2312" w:hint="eastAsia"/>
          <w:sz w:val="32"/>
          <w:szCs w:val="32"/>
        </w:rPr>
        <w:t>NY/T 1276 农药安全使用规范总结</w:t>
      </w:r>
    </w:p>
    <w:p w:rsidR="004272FD" w:rsidRPr="00DD1638" w:rsidRDefault="004272FD" w:rsidP="00DD1638">
      <w:pPr>
        <w:ind w:firstLineChars="200" w:firstLine="640"/>
        <w:rPr>
          <w:rFonts w:ascii="仿宋_GB2312" w:eastAsia="仿宋_GB2312"/>
          <w:sz w:val="32"/>
          <w:szCs w:val="32"/>
        </w:rPr>
      </w:pPr>
      <w:r w:rsidRPr="00DD1638">
        <w:rPr>
          <w:rFonts w:ascii="仿宋_GB2312" w:eastAsia="仿宋_GB2312" w:hint="eastAsia"/>
          <w:sz w:val="32"/>
          <w:szCs w:val="32"/>
        </w:rPr>
        <w:t>GB 4285 农药安全使用标准</w:t>
      </w:r>
    </w:p>
    <w:p w:rsidR="004272FD" w:rsidRPr="00DD1638" w:rsidRDefault="004272FD" w:rsidP="00DD1638">
      <w:pPr>
        <w:ind w:firstLineChars="200" w:firstLine="640"/>
        <w:rPr>
          <w:rFonts w:ascii="仿宋_GB2312" w:eastAsia="仿宋_GB2312"/>
          <w:sz w:val="32"/>
          <w:szCs w:val="32"/>
        </w:rPr>
      </w:pPr>
      <w:r w:rsidRPr="00DD1638">
        <w:rPr>
          <w:rFonts w:ascii="仿宋_GB2312" w:eastAsia="仿宋_GB2312" w:hint="eastAsia"/>
          <w:sz w:val="32"/>
          <w:szCs w:val="32"/>
        </w:rPr>
        <w:lastRenderedPageBreak/>
        <w:t>GB/T 8321 农药合理使用准则（所有部分）</w:t>
      </w:r>
    </w:p>
    <w:p w:rsidR="004272FD" w:rsidRPr="00DD1638" w:rsidRDefault="004272FD" w:rsidP="00DD1638">
      <w:pPr>
        <w:ind w:firstLineChars="200" w:firstLine="640"/>
        <w:rPr>
          <w:rFonts w:ascii="仿宋_GB2312" w:eastAsia="仿宋_GB2312"/>
          <w:sz w:val="32"/>
          <w:szCs w:val="32"/>
        </w:rPr>
      </w:pPr>
      <w:r w:rsidRPr="00DD1638">
        <w:rPr>
          <w:rFonts w:ascii="仿宋_GB2312" w:eastAsia="仿宋_GB2312" w:hint="eastAsia"/>
          <w:sz w:val="32"/>
          <w:szCs w:val="32"/>
        </w:rPr>
        <w:t>DB-5227/T052-2018 桔小实蝇监测与绿色防控技术规程</w:t>
      </w:r>
    </w:p>
    <w:p w:rsidR="004272FD" w:rsidRPr="00DD1638" w:rsidRDefault="004272FD" w:rsidP="00DD1638">
      <w:pPr>
        <w:ind w:firstLineChars="200" w:firstLine="640"/>
        <w:rPr>
          <w:rFonts w:ascii="仿宋_GB2312" w:eastAsia="仿宋_GB2312"/>
          <w:sz w:val="32"/>
          <w:szCs w:val="32"/>
        </w:rPr>
      </w:pPr>
      <w:r w:rsidRPr="00DD1638">
        <w:rPr>
          <w:rFonts w:ascii="仿宋_GB2312" w:eastAsia="仿宋_GB2312" w:hint="eastAsia"/>
          <w:sz w:val="32"/>
          <w:szCs w:val="32"/>
        </w:rPr>
        <w:t>GB 2763 食品安全国家标准 食品中农药残留最大限量</w:t>
      </w:r>
    </w:p>
    <w:p w:rsidR="004272FD" w:rsidRPr="00DD1638" w:rsidRDefault="004272FD" w:rsidP="00DD1638">
      <w:pPr>
        <w:ind w:firstLineChars="200" w:firstLine="640"/>
        <w:rPr>
          <w:rFonts w:ascii="仿宋_GB2312" w:eastAsia="仿宋_GB2312"/>
          <w:sz w:val="32"/>
          <w:szCs w:val="32"/>
        </w:rPr>
      </w:pPr>
      <w:r w:rsidRPr="00DD1638">
        <w:rPr>
          <w:rFonts w:ascii="仿宋_GB2312" w:eastAsia="仿宋_GB2312" w:hint="eastAsia"/>
          <w:sz w:val="32"/>
          <w:szCs w:val="32"/>
        </w:rPr>
        <w:t>NY/T 393 绿色食品 农药使用准则</w:t>
      </w:r>
    </w:p>
    <w:p w:rsidR="00F92700" w:rsidRPr="00DD1638" w:rsidRDefault="00F92700" w:rsidP="00DD1638">
      <w:pPr>
        <w:ind w:firstLineChars="200" w:firstLine="640"/>
        <w:rPr>
          <w:rFonts w:ascii="仿宋_GB2312" w:eastAsia="仿宋_GB2312"/>
          <w:sz w:val="32"/>
          <w:szCs w:val="32"/>
        </w:rPr>
      </w:pPr>
      <w:r w:rsidRPr="00DD1638">
        <w:rPr>
          <w:rFonts w:ascii="仿宋_GB2312" w:eastAsia="仿宋_GB2312" w:hint="eastAsia"/>
          <w:sz w:val="32"/>
          <w:szCs w:val="32"/>
        </w:rPr>
        <w:t>GB/T 27614 生物防治物和其他有益生物的输入和释放准则</w:t>
      </w:r>
    </w:p>
    <w:p w:rsidR="007B6AA4" w:rsidRPr="00DD1638" w:rsidRDefault="00F92700" w:rsidP="00DD1638">
      <w:pPr>
        <w:ind w:firstLineChars="200" w:firstLine="640"/>
        <w:rPr>
          <w:rFonts w:ascii="仿宋_GB2312" w:eastAsia="仿宋_GB2312"/>
          <w:sz w:val="32"/>
          <w:szCs w:val="32"/>
        </w:rPr>
      </w:pPr>
      <w:r w:rsidRPr="00DD1638">
        <w:rPr>
          <w:rFonts w:ascii="仿宋_GB2312" w:eastAsia="仿宋_GB2312" w:hint="eastAsia"/>
          <w:sz w:val="32"/>
          <w:szCs w:val="32"/>
        </w:rPr>
        <w:t>GB/T 8321 农药合理使用准则（所有部分）</w:t>
      </w:r>
    </w:p>
    <w:p w:rsidR="00EF4F50"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（三）</w:t>
      </w:r>
      <w:r w:rsidR="00EF4F50" w:rsidRPr="00DD1638">
        <w:rPr>
          <w:rFonts w:ascii="仿宋_GB2312" w:eastAsia="仿宋_GB2312" w:hint="eastAsia"/>
          <w:sz w:val="32"/>
          <w:szCs w:val="32"/>
        </w:rPr>
        <w:t>与有关的现行法律、法规和强制性国家标准、行业标准、广东省地方标准及梅州市地方标准的关系</w:t>
      </w:r>
    </w:p>
    <w:p w:rsidR="007B6AA4" w:rsidRPr="00DD1638" w:rsidRDefault="007B6AA4" w:rsidP="00DD1638">
      <w:pPr>
        <w:ind w:firstLineChars="200" w:firstLine="640"/>
        <w:rPr>
          <w:rFonts w:ascii="仿宋_GB2312" w:eastAsia="仿宋_GB2312"/>
          <w:sz w:val="32"/>
          <w:szCs w:val="32"/>
        </w:rPr>
      </w:pPr>
      <w:r w:rsidRPr="00DD1638">
        <w:rPr>
          <w:rFonts w:ascii="仿宋_GB2312" w:eastAsia="仿宋_GB2312" w:hint="eastAsia"/>
          <w:sz w:val="32"/>
          <w:szCs w:val="32"/>
        </w:rPr>
        <w:t>在标准编制过程中，严格贯彻国家有关法律法规，严格执行强制性国家标准和行业标准，同本体系标准和多种基础衔接，遵循了政策性和协调统一的原则，本文件与现行法律、法规和强制性国家标准、行业标准、广东省地方标准及梅州市地方标准没有冲突。</w:t>
      </w:r>
    </w:p>
    <w:p w:rsidR="00EF4F50" w:rsidRPr="00DD1638" w:rsidRDefault="004A49B6" w:rsidP="00DD1638">
      <w:pPr>
        <w:ind w:firstLineChars="200" w:firstLine="640"/>
        <w:rPr>
          <w:rFonts w:ascii="仿宋_GB2312" w:eastAsia="仿宋_GB2312"/>
          <w:sz w:val="32"/>
          <w:szCs w:val="32"/>
        </w:rPr>
      </w:pPr>
      <w:r w:rsidRPr="00DD1638">
        <w:rPr>
          <w:rFonts w:ascii="仿宋_GB2312" w:eastAsia="仿宋_GB2312" w:hint="eastAsia"/>
          <w:sz w:val="32"/>
          <w:szCs w:val="32"/>
        </w:rPr>
        <w:t>（四）</w:t>
      </w:r>
      <w:r w:rsidR="00EF4F50" w:rsidRPr="00DD1638">
        <w:rPr>
          <w:rFonts w:ascii="仿宋_GB2312" w:eastAsia="仿宋_GB2312" w:hint="eastAsia"/>
          <w:sz w:val="32"/>
          <w:szCs w:val="32"/>
        </w:rPr>
        <w:t>贯彻标准的要求和措施建议</w:t>
      </w:r>
    </w:p>
    <w:p w:rsidR="00CE1B6B" w:rsidRPr="00DD1638" w:rsidRDefault="0041450D" w:rsidP="00DD1638">
      <w:pPr>
        <w:ind w:firstLineChars="200" w:firstLine="640"/>
        <w:rPr>
          <w:rFonts w:ascii="仿宋_GB2312" w:eastAsia="仿宋_GB2312"/>
          <w:sz w:val="32"/>
          <w:szCs w:val="32"/>
        </w:rPr>
      </w:pPr>
      <w:r w:rsidRPr="00DD1638">
        <w:rPr>
          <w:rFonts w:ascii="仿宋_GB2312" w:eastAsia="仿宋_GB2312" w:hint="eastAsia"/>
          <w:sz w:val="32"/>
          <w:szCs w:val="32"/>
        </w:rPr>
        <w:t>积极与市县农业部门及相关机构加强沟通，紧密协作，召开防控技术培训班或现场会，向农户宣传桔小实蝇防控集成技术</w:t>
      </w:r>
      <w:r w:rsidR="00EE7F82" w:rsidRPr="00DD1638">
        <w:rPr>
          <w:rFonts w:ascii="仿宋_GB2312" w:eastAsia="仿宋_GB2312" w:hint="eastAsia"/>
          <w:sz w:val="32"/>
          <w:szCs w:val="32"/>
        </w:rPr>
        <w:t>规范</w:t>
      </w:r>
      <w:r w:rsidRPr="00DD1638">
        <w:rPr>
          <w:rFonts w:ascii="仿宋_GB2312" w:eastAsia="仿宋_GB2312" w:hint="eastAsia"/>
          <w:sz w:val="32"/>
          <w:szCs w:val="32"/>
        </w:rPr>
        <w:t>的防治关键点和防治关键期；通过广播、电视、报纸</w:t>
      </w:r>
      <w:r w:rsidR="008E4A03">
        <w:rPr>
          <w:rFonts w:ascii="仿宋_GB2312" w:eastAsia="仿宋_GB2312" w:hint="eastAsia"/>
          <w:sz w:val="32"/>
          <w:szCs w:val="32"/>
        </w:rPr>
        <w:t>、</w:t>
      </w:r>
      <w:r w:rsidRPr="00DD1638">
        <w:rPr>
          <w:rFonts w:ascii="仿宋_GB2312" w:eastAsia="仿宋_GB2312" w:hint="eastAsia"/>
          <w:sz w:val="32"/>
          <w:szCs w:val="32"/>
        </w:rPr>
        <w:t>网络等媒介向梅州农户宣传桔小实蝇防控集成技术</w:t>
      </w:r>
      <w:r w:rsidR="00EE7F82" w:rsidRPr="00DD1638">
        <w:rPr>
          <w:rFonts w:ascii="仿宋_GB2312" w:eastAsia="仿宋_GB2312" w:hint="eastAsia"/>
          <w:sz w:val="32"/>
          <w:szCs w:val="32"/>
        </w:rPr>
        <w:t>规范</w:t>
      </w:r>
      <w:r w:rsidRPr="00DD1638">
        <w:rPr>
          <w:rFonts w:ascii="仿宋_GB2312" w:eastAsia="仿宋_GB2312" w:hint="eastAsia"/>
          <w:sz w:val="32"/>
          <w:szCs w:val="32"/>
        </w:rPr>
        <w:t>，拓宽信息传播途径，扩大信息覆盖范围，给梅州农户提供一个桔小实蝇的防控技术标准；及时做好信息反馈，解决</w:t>
      </w:r>
      <w:r w:rsidRPr="00DD1638">
        <w:rPr>
          <w:rFonts w:ascii="仿宋_GB2312" w:eastAsia="仿宋_GB2312" w:hint="eastAsia"/>
          <w:sz w:val="32"/>
          <w:szCs w:val="32"/>
        </w:rPr>
        <w:lastRenderedPageBreak/>
        <w:t>农户在使用桔小实蝇防控集成技术</w:t>
      </w:r>
      <w:r w:rsidR="00EE7F82" w:rsidRPr="00DD1638">
        <w:rPr>
          <w:rFonts w:ascii="仿宋_GB2312" w:eastAsia="仿宋_GB2312" w:hint="eastAsia"/>
          <w:sz w:val="32"/>
          <w:szCs w:val="32"/>
        </w:rPr>
        <w:t>规范</w:t>
      </w:r>
      <w:r w:rsidRPr="00DD1638">
        <w:rPr>
          <w:rFonts w:ascii="仿宋_GB2312" w:eastAsia="仿宋_GB2312" w:hint="eastAsia"/>
          <w:sz w:val="32"/>
          <w:szCs w:val="32"/>
        </w:rPr>
        <w:t>出现的新情况、新问题。</w:t>
      </w:r>
    </w:p>
    <w:p w:rsidR="008E4A03" w:rsidRDefault="008E4A03" w:rsidP="00DD1638">
      <w:pPr>
        <w:ind w:firstLineChars="200" w:firstLine="640"/>
        <w:rPr>
          <w:rFonts w:ascii="仿宋_GB2312" w:eastAsia="仿宋_GB2312" w:hAnsi="仿宋_GB2312" w:cs="仿宋_GB2312"/>
          <w:bCs/>
          <w:kern w:val="0"/>
          <w:sz w:val="32"/>
          <w:szCs w:val="32"/>
        </w:rPr>
      </w:pPr>
    </w:p>
    <w:p w:rsidR="008E4A03" w:rsidRDefault="008E4A03" w:rsidP="00DD1638">
      <w:pPr>
        <w:ind w:firstLineChars="200" w:firstLine="640"/>
        <w:rPr>
          <w:rFonts w:ascii="仿宋_GB2312" w:eastAsia="仿宋_GB2312" w:hAnsi="仿宋_GB2312" w:cs="仿宋_GB2312"/>
          <w:bCs/>
          <w:kern w:val="0"/>
          <w:sz w:val="32"/>
          <w:szCs w:val="32"/>
        </w:rPr>
      </w:pPr>
    </w:p>
    <w:p w:rsidR="005619B3" w:rsidRPr="005619B3" w:rsidRDefault="00E23354" w:rsidP="00E23354">
      <w:pPr>
        <w:ind w:firstLineChars="400" w:firstLine="1280"/>
        <w:rPr>
          <w:rFonts w:ascii="仿宋_GB2312" w:eastAsia="仿宋_GB2312" w:hAnsi="仿宋_GB2312" w:cs="仿宋_GB2312"/>
          <w:bCs/>
          <w:kern w:val="0"/>
          <w:sz w:val="32"/>
          <w:szCs w:val="32"/>
        </w:rPr>
      </w:pPr>
      <w:bookmarkStart w:id="0" w:name="_GoBack"/>
      <w:bookmarkEnd w:id="0"/>
      <w:r>
        <w:rPr>
          <w:rFonts w:ascii="仿宋_GB2312" w:eastAsia="仿宋_GB2312" w:hAnsi="仿宋_GB2312" w:cs="仿宋_GB2312" w:hint="eastAsia"/>
          <w:bCs/>
          <w:kern w:val="0"/>
          <w:sz w:val="32"/>
          <w:szCs w:val="32"/>
        </w:rPr>
        <w:t>《</w:t>
      </w:r>
      <w:r w:rsidR="005619B3" w:rsidRPr="005619B3">
        <w:rPr>
          <w:rFonts w:ascii="仿宋_GB2312" w:eastAsia="仿宋_GB2312" w:hAnsi="仿宋_GB2312" w:cs="仿宋_GB2312" w:hint="eastAsia"/>
          <w:bCs/>
          <w:kern w:val="0"/>
          <w:sz w:val="32"/>
          <w:szCs w:val="32"/>
        </w:rPr>
        <w:t>桔小实蝇防控集成技术规范》地方标准编制组</w:t>
      </w:r>
    </w:p>
    <w:p w:rsidR="005619B3" w:rsidRPr="00EE7F82" w:rsidRDefault="005619B3" w:rsidP="00DD1638">
      <w:pPr>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 xml:space="preserve">                               2024</w:t>
      </w:r>
      <w:r w:rsidRPr="005619B3">
        <w:rPr>
          <w:rFonts w:ascii="仿宋_GB2312" w:eastAsia="仿宋_GB2312" w:hAnsi="仿宋_GB2312" w:cs="仿宋_GB2312" w:hint="eastAsia"/>
          <w:bCs/>
          <w:kern w:val="0"/>
          <w:sz w:val="32"/>
          <w:szCs w:val="32"/>
        </w:rPr>
        <w:t>年</w:t>
      </w:r>
      <w:r>
        <w:rPr>
          <w:rFonts w:ascii="仿宋_GB2312" w:eastAsia="仿宋_GB2312" w:hAnsi="仿宋_GB2312" w:cs="仿宋_GB2312" w:hint="eastAsia"/>
          <w:bCs/>
          <w:kern w:val="0"/>
          <w:sz w:val="32"/>
          <w:szCs w:val="32"/>
        </w:rPr>
        <w:t>8</w:t>
      </w:r>
      <w:r w:rsidRPr="005619B3">
        <w:rPr>
          <w:rFonts w:ascii="仿宋_GB2312" w:eastAsia="仿宋_GB2312" w:hAnsi="仿宋_GB2312" w:cs="仿宋_GB2312" w:hint="eastAsia"/>
          <w:bCs/>
          <w:kern w:val="0"/>
          <w:sz w:val="32"/>
          <w:szCs w:val="32"/>
        </w:rPr>
        <w:t>月</w:t>
      </w:r>
      <w:r>
        <w:rPr>
          <w:rFonts w:ascii="仿宋_GB2312" w:eastAsia="仿宋_GB2312" w:hAnsi="仿宋_GB2312" w:cs="仿宋_GB2312" w:hint="eastAsia"/>
          <w:bCs/>
          <w:kern w:val="0"/>
          <w:sz w:val="32"/>
          <w:szCs w:val="32"/>
        </w:rPr>
        <w:t xml:space="preserve"> 2</w:t>
      </w:r>
      <w:r w:rsidRPr="005619B3">
        <w:rPr>
          <w:rFonts w:ascii="仿宋_GB2312" w:eastAsia="仿宋_GB2312" w:hAnsi="仿宋_GB2312" w:cs="仿宋_GB2312" w:hint="eastAsia"/>
          <w:bCs/>
          <w:kern w:val="0"/>
          <w:sz w:val="32"/>
          <w:szCs w:val="32"/>
        </w:rPr>
        <w:t>日</w:t>
      </w:r>
    </w:p>
    <w:sectPr w:rsidR="005619B3" w:rsidRPr="00EE7F8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916" w:rsidRDefault="00433916" w:rsidP="00EF4F50">
      <w:r>
        <w:separator/>
      </w:r>
    </w:p>
  </w:endnote>
  <w:endnote w:type="continuationSeparator" w:id="0">
    <w:p w:rsidR="00433916" w:rsidRDefault="00433916" w:rsidP="00EF4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0751277"/>
      <w:docPartObj>
        <w:docPartGallery w:val="Page Numbers (Bottom of Page)"/>
        <w:docPartUnique/>
      </w:docPartObj>
    </w:sdtPr>
    <w:sdtEndPr/>
    <w:sdtContent>
      <w:p w:rsidR="00F40D8B" w:rsidRDefault="00F40D8B">
        <w:pPr>
          <w:pStyle w:val="a4"/>
          <w:jc w:val="center"/>
        </w:pPr>
        <w:r>
          <w:fldChar w:fldCharType="begin"/>
        </w:r>
        <w:r>
          <w:instrText>PAGE   \* MERGEFORMAT</w:instrText>
        </w:r>
        <w:r>
          <w:fldChar w:fldCharType="separate"/>
        </w:r>
        <w:r w:rsidR="00E23354" w:rsidRPr="00E23354">
          <w:rPr>
            <w:noProof/>
            <w:lang w:val="zh-CN"/>
          </w:rPr>
          <w:t>7</w:t>
        </w:r>
        <w:r>
          <w:fldChar w:fldCharType="end"/>
        </w:r>
      </w:p>
    </w:sdtContent>
  </w:sdt>
  <w:p w:rsidR="00F40D8B" w:rsidRDefault="00F40D8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916" w:rsidRDefault="00433916" w:rsidP="00EF4F50">
      <w:r>
        <w:separator/>
      </w:r>
    </w:p>
  </w:footnote>
  <w:footnote w:type="continuationSeparator" w:id="0">
    <w:p w:rsidR="00433916" w:rsidRDefault="00433916" w:rsidP="00EF4F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D60E8"/>
    <w:multiLevelType w:val="hybridMultilevel"/>
    <w:tmpl w:val="B0CC1DFE"/>
    <w:lvl w:ilvl="0" w:tplc="CFC41C28">
      <w:start w:val="5"/>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67F4C40"/>
    <w:multiLevelType w:val="hybridMultilevel"/>
    <w:tmpl w:val="E7A8AE04"/>
    <w:lvl w:ilvl="0" w:tplc="D05CF064">
      <w:start w:val="1"/>
      <w:numFmt w:val="japaneseCounting"/>
      <w:lvlText w:val="（%1）"/>
      <w:lvlJc w:val="left"/>
      <w:pPr>
        <w:ind w:left="1506"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AE5525F"/>
    <w:multiLevelType w:val="hybridMultilevel"/>
    <w:tmpl w:val="11E610EA"/>
    <w:lvl w:ilvl="0" w:tplc="D8E0CCB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4DA339A7"/>
    <w:multiLevelType w:val="hybridMultilevel"/>
    <w:tmpl w:val="E8886726"/>
    <w:lvl w:ilvl="0" w:tplc="4D58876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7BBA6D08"/>
    <w:multiLevelType w:val="hybridMultilevel"/>
    <w:tmpl w:val="9102768A"/>
    <w:lvl w:ilvl="0" w:tplc="04EC33E8">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90"/>
    <w:rsid w:val="00034BF5"/>
    <w:rsid w:val="00092F24"/>
    <w:rsid w:val="000B0A59"/>
    <w:rsid w:val="000E0414"/>
    <w:rsid w:val="000F2418"/>
    <w:rsid w:val="000F62E4"/>
    <w:rsid w:val="00102F7F"/>
    <w:rsid w:val="001B1E47"/>
    <w:rsid w:val="001E195E"/>
    <w:rsid w:val="001E3F45"/>
    <w:rsid w:val="00220EB3"/>
    <w:rsid w:val="00260BF4"/>
    <w:rsid w:val="002C1BEB"/>
    <w:rsid w:val="00313407"/>
    <w:rsid w:val="00366411"/>
    <w:rsid w:val="003E68B1"/>
    <w:rsid w:val="0041450D"/>
    <w:rsid w:val="004272FD"/>
    <w:rsid w:val="00433916"/>
    <w:rsid w:val="00493DBE"/>
    <w:rsid w:val="004A49B6"/>
    <w:rsid w:val="004B1831"/>
    <w:rsid w:val="004E580F"/>
    <w:rsid w:val="005619B3"/>
    <w:rsid w:val="005D7764"/>
    <w:rsid w:val="006258B4"/>
    <w:rsid w:val="0067119E"/>
    <w:rsid w:val="006A4CFC"/>
    <w:rsid w:val="007235AA"/>
    <w:rsid w:val="007875F7"/>
    <w:rsid w:val="007B6AA4"/>
    <w:rsid w:val="00867D96"/>
    <w:rsid w:val="008E4A03"/>
    <w:rsid w:val="008E7190"/>
    <w:rsid w:val="008F030D"/>
    <w:rsid w:val="009E7740"/>
    <w:rsid w:val="00A74F6F"/>
    <w:rsid w:val="00A840DD"/>
    <w:rsid w:val="00AC4AFC"/>
    <w:rsid w:val="00B72D7D"/>
    <w:rsid w:val="00B9576B"/>
    <w:rsid w:val="00D70C52"/>
    <w:rsid w:val="00DA1867"/>
    <w:rsid w:val="00DD1638"/>
    <w:rsid w:val="00E04360"/>
    <w:rsid w:val="00E23354"/>
    <w:rsid w:val="00E52F33"/>
    <w:rsid w:val="00EB1CBD"/>
    <w:rsid w:val="00ED5DE8"/>
    <w:rsid w:val="00EE7F82"/>
    <w:rsid w:val="00EF4F50"/>
    <w:rsid w:val="00F40D8B"/>
    <w:rsid w:val="00F61596"/>
    <w:rsid w:val="00F76357"/>
    <w:rsid w:val="00F92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F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4F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4F50"/>
    <w:rPr>
      <w:sz w:val="18"/>
      <w:szCs w:val="18"/>
    </w:rPr>
  </w:style>
  <w:style w:type="paragraph" w:styleId="a4">
    <w:name w:val="footer"/>
    <w:basedOn w:val="a"/>
    <w:link w:val="Char0"/>
    <w:uiPriority w:val="99"/>
    <w:unhideWhenUsed/>
    <w:rsid w:val="00EF4F50"/>
    <w:pPr>
      <w:tabs>
        <w:tab w:val="center" w:pos="4153"/>
        <w:tab w:val="right" w:pos="8306"/>
      </w:tabs>
      <w:snapToGrid w:val="0"/>
      <w:jc w:val="left"/>
    </w:pPr>
    <w:rPr>
      <w:sz w:val="18"/>
      <w:szCs w:val="18"/>
    </w:rPr>
  </w:style>
  <w:style w:type="character" w:customStyle="1" w:styleId="Char0">
    <w:name w:val="页脚 Char"/>
    <w:basedOn w:val="a0"/>
    <w:link w:val="a4"/>
    <w:uiPriority w:val="99"/>
    <w:rsid w:val="00EF4F50"/>
    <w:rPr>
      <w:sz w:val="18"/>
      <w:szCs w:val="18"/>
    </w:rPr>
  </w:style>
  <w:style w:type="paragraph" w:styleId="a5">
    <w:name w:val="List Paragraph"/>
    <w:basedOn w:val="a"/>
    <w:uiPriority w:val="34"/>
    <w:qFormat/>
    <w:rsid w:val="00EF4F50"/>
    <w:pPr>
      <w:ind w:firstLineChars="200" w:firstLine="420"/>
    </w:pPr>
  </w:style>
  <w:style w:type="paragraph" w:styleId="a6">
    <w:name w:val="Balloon Text"/>
    <w:basedOn w:val="a"/>
    <w:link w:val="Char1"/>
    <w:uiPriority w:val="99"/>
    <w:semiHidden/>
    <w:unhideWhenUsed/>
    <w:rsid w:val="004272FD"/>
    <w:rPr>
      <w:sz w:val="18"/>
      <w:szCs w:val="18"/>
    </w:rPr>
  </w:style>
  <w:style w:type="character" w:customStyle="1" w:styleId="Char1">
    <w:name w:val="批注框文本 Char"/>
    <w:basedOn w:val="a0"/>
    <w:link w:val="a6"/>
    <w:uiPriority w:val="99"/>
    <w:semiHidden/>
    <w:rsid w:val="004272F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F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4F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4F50"/>
    <w:rPr>
      <w:sz w:val="18"/>
      <w:szCs w:val="18"/>
    </w:rPr>
  </w:style>
  <w:style w:type="paragraph" w:styleId="a4">
    <w:name w:val="footer"/>
    <w:basedOn w:val="a"/>
    <w:link w:val="Char0"/>
    <w:uiPriority w:val="99"/>
    <w:unhideWhenUsed/>
    <w:rsid w:val="00EF4F50"/>
    <w:pPr>
      <w:tabs>
        <w:tab w:val="center" w:pos="4153"/>
        <w:tab w:val="right" w:pos="8306"/>
      </w:tabs>
      <w:snapToGrid w:val="0"/>
      <w:jc w:val="left"/>
    </w:pPr>
    <w:rPr>
      <w:sz w:val="18"/>
      <w:szCs w:val="18"/>
    </w:rPr>
  </w:style>
  <w:style w:type="character" w:customStyle="1" w:styleId="Char0">
    <w:name w:val="页脚 Char"/>
    <w:basedOn w:val="a0"/>
    <w:link w:val="a4"/>
    <w:uiPriority w:val="99"/>
    <w:rsid w:val="00EF4F50"/>
    <w:rPr>
      <w:sz w:val="18"/>
      <w:szCs w:val="18"/>
    </w:rPr>
  </w:style>
  <w:style w:type="paragraph" w:styleId="a5">
    <w:name w:val="List Paragraph"/>
    <w:basedOn w:val="a"/>
    <w:uiPriority w:val="34"/>
    <w:qFormat/>
    <w:rsid w:val="00EF4F50"/>
    <w:pPr>
      <w:ind w:firstLineChars="200" w:firstLine="420"/>
    </w:pPr>
  </w:style>
  <w:style w:type="paragraph" w:styleId="a6">
    <w:name w:val="Balloon Text"/>
    <w:basedOn w:val="a"/>
    <w:link w:val="Char1"/>
    <w:uiPriority w:val="99"/>
    <w:semiHidden/>
    <w:unhideWhenUsed/>
    <w:rsid w:val="004272FD"/>
    <w:rPr>
      <w:sz w:val="18"/>
      <w:szCs w:val="18"/>
    </w:rPr>
  </w:style>
  <w:style w:type="character" w:customStyle="1" w:styleId="Char1">
    <w:name w:val="批注框文本 Char"/>
    <w:basedOn w:val="a0"/>
    <w:link w:val="a6"/>
    <w:uiPriority w:val="99"/>
    <w:semiHidden/>
    <w:rsid w:val="004272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7</Pages>
  <Words>445</Words>
  <Characters>2540</Characters>
  <Application>Microsoft Office Word</Application>
  <DocSecurity>0</DocSecurity>
  <Lines>21</Lines>
  <Paragraphs>5</Paragraphs>
  <ScaleCrop>false</ScaleCrop>
  <Company/>
  <LinksUpToDate>false</LinksUpToDate>
  <CharactersWithSpaces>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7</cp:revision>
  <cp:lastPrinted>2024-08-05T00:42:00Z</cp:lastPrinted>
  <dcterms:created xsi:type="dcterms:W3CDTF">2024-08-02T08:30:00Z</dcterms:created>
  <dcterms:modified xsi:type="dcterms:W3CDTF">2024-08-05T07:36:00Z</dcterms:modified>
</cp:coreProperties>
</file>