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081C">
      <w:pPr>
        <w:spacing w:beforeLines="50" w:line="360" w:lineRule="exact"/>
        <w:jc w:val="lef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2760085E">
      <w:pPr>
        <w:spacing w:beforeLines="50" w:line="360" w:lineRule="exact"/>
        <w:jc w:val="center"/>
        <w:rPr>
          <w:rFonts w:ascii="黑体" w:hAnsi="黑体" w:eastAsia="黑体" w:cs="黑体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0"/>
          <w:szCs w:val="30"/>
          <w:u w:val="single"/>
        </w:rPr>
        <w:t>梅州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市出租汽车行业市场运行监测指标统计表</w:t>
      </w:r>
      <w:bookmarkEnd w:id="0"/>
    </w:p>
    <w:p w14:paraId="11BF308D">
      <w:pPr>
        <w:spacing w:line="360" w:lineRule="exact"/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u w:val="single"/>
        </w:rPr>
        <w:t>2024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年1-6月）</w:t>
      </w:r>
    </w:p>
    <w:tbl>
      <w:tblPr>
        <w:tblStyle w:val="5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719"/>
        <w:gridCol w:w="4242"/>
        <w:gridCol w:w="1182"/>
        <w:gridCol w:w="996"/>
        <w:gridCol w:w="800"/>
      </w:tblGrid>
      <w:tr w14:paraId="7C6A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61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60A8F87A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4961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66C58241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二级指标</w:t>
            </w:r>
          </w:p>
        </w:tc>
        <w:tc>
          <w:tcPr>
            <w:tcW w:w="1182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4226DD63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指标类型</w:t>
            </w:r>
          </w:p>
        </w:tc>
        <w:tc>
          <w:tcPr>
            <w:tcW w:w="99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2DFF2DCD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指标值</w:t>
            </w:r>
          </w:p>
        </w:tc>
        <w:tc>
          <w:tcPr>
            <w:tcW w:w="80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666FF3CB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备注</w:t>
            </w:r>
          </w:p>
        </w:tc>
      </w:tr>
      <w:tr w14:paraId="26EF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1" w:type="dxa"/>
            <w:vMerge w:val="restart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3971F738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市场</w:t>
            </w:r>
          </w:p>
          <w:p w14:paraId="12F88B7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规模</w:t>
            </w:r>
          </w:p>
          <w:p w14:paraId="2DC82C7F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D304B11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巡游车企业（家）</w:t>
            </w:r>
          </w:p>
        </w:tc>
        <w:tc>
          <w:tcPr>
            <w:tcW w:w="11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B78E394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92B465D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373B9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7866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24F1901D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D036D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巡游车（辆）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064EA8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9B39C8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114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1902A2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1721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6B702972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C3474B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CBDB9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新能源巡游车（辆）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859497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C80A6F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94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2BD49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0BBE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676AE0CD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F573A3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巡游车驾驶员（人）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C2D36A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69C1F3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165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B8F8EB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77EC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7C72EAE9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384F83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网约车平台公司（家）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DE0EB3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2011A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F76F57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86C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79D86003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C08377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网约车（辆）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28E1C2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BB72EF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3300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FC1EFD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0E95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72B480D8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1D4CD1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256F3E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新能源网约车（辆）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ABE573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862C13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3300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13A619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7166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10F68472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E083AD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网约车驾驶员（人）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77B5A5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F75930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12644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E13982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5764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3F87C0B2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409BA1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巡游车增减数量（±辆）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A2DE3F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654CE3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-17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A281BD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78C2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797A2D3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4C6725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网约车增减数量（±辆）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27F97F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ED3F9D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+594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18416F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1D41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shd w:val="clear" w:color="auto" w:fill="FFFFFF"/>
            <w:vAlign w:val="center"/>
          </w:tcPr>
          <w:p w14:paraId="2CA38D09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5FCAA0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网约车驾驶员增减数量（±人）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63E0E3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6A5CAB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+802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AAAE5F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783A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1" w:type="dxa"/>
            <w:vMerge w:val="restart"/>
            <w:tcBorders>
              <w:top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 w14:paraId="7DA630E1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市场</w:t>
            </w:r>
          </w:p>
          <w:p w14:paraId="735776D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运营</w:t>
            </w:r>
          </w:p>
        </w:tc>
        <w:tc>
          <w:tcPr>
            <w:tcW w:w="49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24A59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巡游车单车日均载客次数（次）</w:t>
            </w:r>
          </w:p>
        </w:tc>
        <w:tc>
          <w:tcPr>
            <w:tcW w:w="11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93105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D4CCB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11.2</w:t>
            </w:r>
          </w:p>
        </w:tc>
        <w:tc>
          <w:tcPr>
            <w:tcW w:w="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ADFDB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655A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73195946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C3589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巡游车平均出车率（%）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F7A9B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30BD1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95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A3F17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604A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143A429D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EE0F1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巡游车单车日均运营里程（公里）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76E0A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1F0BA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124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95466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6D88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03C6AF86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F6423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巡游车单车日均营收（元）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F0682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733B6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201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09A28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4596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53EC7840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A43B9C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网约车单车日均订单（单）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DF7DA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4E628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10.5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0BA40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5C5E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4DED26F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5AB08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497C6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运距&lt;10</w:t>
            </w:r>
            <w:r>
              <w:rPr>
                <w:rFonts w:ascii="仿宋" w:hAnsi="仿宋" w:eastAsia="仿宋"/>
                <w:color w:val="000000"/>
                <w:szCs w:val="21"/>
              </w:rPr>
              <w:t>公里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的</w:t>
            </w:r>
            <w:r>
              <w:rPr>
                <w:rFonts w:ascii="仿宋" w:hAnsi="仿宋" w:eastAsia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B7EE7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61656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9.5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0E038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2F06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4C5A0EDB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43374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29D870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运距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≥10</w:t>
            </w:r>
            <w:r>
              <w:rPr>
                <w:rFonts w:ascii="仿宋" w:hAnsi="仿宋" w:eastAsia="仿宋"/>
                <w:color w:val="000000"/>
                <w:szCs w:val="21"/>
              </w:rPr>
              <w:t>公里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的</w:t>
            </w:r>
            <w:r>
              <w:rPr>
                <w:rFonts w:ascii="仿宋" w:hAnsi="仿宋" w:eastAsia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B3578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4E3F82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8211A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6B44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4A76D1E6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9AF02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日均订单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&lt;10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单的网约车（辆）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78BB7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B4385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1122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84814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399C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4DC969F1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B84D6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日均订单≥10单的网约车（辆）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9F393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7A405D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2178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E0255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5BCC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1ABD6C4D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AA482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5D9F7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单车日均运营里程（公里）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86FC3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D546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121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CD931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4975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auto" w:sz="6" w:space="0"/>
            </w:tcBorders>
            <w:shd w:val="clear" w:color="auto" w:fill="FFFFFF"/>
            <w:vAlign w:val="center"/>
          </w:tcPr>
          <w:p w14:paraId="3792321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46D6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AA744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单车日均营收（元）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13EC6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81375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181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FE9CAB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 w14:paraId="54CE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1" w:type="dxa"/>
            <w:vMerge w:val="restart"/>
            <w:tcBorders>
              <w:top w:val="single" w:color="auto" w:sz="12" w:space="0"/>
              <w:right w:val="single" w:color="000000" w:sz="6" w:space="0"/>
            </w:tcBorders>
            <w:shd w:val="clear" w:color="auto" w:fill="FFFFFF"/>
            <w:vAlign w:val="center"/>
          </w:tcPr>
          <w:p w14:paraId="581D8024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市场</w:t>
            </w:r>
          </w:p>
          <w:p w14:paraId="7DE06765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秩序</w:t>
            </w:r>
          </w:p>
        </w:tc>
        <w:tc>
          <w:tcPr>
            <w:tcW w:w="4961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1BA6B6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查处非法营运案件（宗）</w:t>
            </w:r>
          </w:p>
        </w:tc>
        <w:tc>
          <w:tcPr>
            <w:tcW w:w="118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9CA242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AB1FCC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800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41DCDD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D85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 w14:paraId="3DC9B307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1C76CD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查处出租汽车营运违章案件（宗）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1DCA99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6C9826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415904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2C88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 w14:paraId="7C02FA5B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4BF1B9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乘客有效投诉数量（件）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3432B4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FF0005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73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7D2F1D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1C2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 w14:paraId="23D7C22F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C5E217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ED145D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乘客有效投诉率前三名巡游车企业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DFBF1A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7D94E9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客都文旅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60CF8122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0BD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1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 w14:paraId="7B96AEA7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416C2D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C8571E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乘客有效投诉率前三名网约车平台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1CC845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B55607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</w:rPr>
              <w:t>滴滴出行、蜂派出行、明智出行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0F91BDCC"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3753DCBB"/>
    <w:sectPr>
      <w:footerReference r:id="rId3" w:type="default"/>
      <w:pgSz w:w="11906" w:h="16838"/>
      <w:pgMar w:top="1020" w:right="1701" w:bottom="102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E5F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yZDc2ZTgxNmQ5YzcyYjUwZjlkNzE5Y2M5YjkwZDEifQ=="/>
  </w:docVars>
  <w:rsids>
    <w:rsidRoot w:val="00394746"/>
    <w:rsid w:val="00095DC4"/>
    <w:rsid w:val="000B4774"/>
    <w:rsid w:val="000B6F94"/>
    <w:rsid w:val="001064AD"/>
    <w:rsid w:val="00177B88"/>
    <w:rsid w:val="001808D3"/>
    <w:rsid w:val="001E6D2B"/>
    <w:rsid w:val="001F4FCA"/>
    <w:rsid w:val="00210B72"/>
    <w:rsid w:val="002501A8"/>
    <w:rsid w:val="002736C4"/>
    <w:rsid w:val="002B2B7F"/>
    <w:rsid w:val="002F706E"/>
    <w:rsid w:val="00316BA2"/>
    <w:rsid w:val="003718A6"/>
    <w:rsid w:val="00394746"/>
    <w:rsid w:val="003B2620"/>
    <w:rsid w:val="003C3A9B"/>
    <w:rsid w:val="003C468F"/>
    <w:rsid w:val="00443444"/>
    <w:rsid w:val="004440AB"/>
    <w:rsid w:val="004473CD"/>
    <w:rsid w:val="00485321"/>
    <w:rsid w:val="00595E69"/>
    <w:rsid w:val="00611632"/>
    <w:rsid w:val="00650CFF"/>
    <w:rsid w:val="00654522"/>
    <w:rsid w:val="0067371F"/>
    <w:rsid w:val="006A7B92"/>
    <w:rsid w:val="00714B99"/>
    <w:rsid w:val="00734B97"/>
    <w:rsid w:val="0076605C"/>
    <w:rsid w:val="00773D1F"/>
    <w:rsid w:val="00781373"/>
    <w:rsid w:val="0079124A"/>
    <w:rsid w:val="007B6974"/>
    <w:rsid w:val="007C548C"/>
    <w:rsid w:val="00861129"/>
    <w:rsid w:val="008E4B35"/>
    <w:rsid w:val="009A1D19"/>
    <w:rsid w:val="009C35F4"/>
    <w:rsid w:val="00A36D0B"/>
    <w:rsid w:val="00A93876"/>
    <w:rsid w:val="00B16A9A"/>
    <w:rsid w:val="00B41760"/>
    <w:rsid w:val="00B6564C"/>
    <w:rsid w:val="00B842B7"/>
    <w:rsid w:val="00B94DCA"/>
    <w:rsid w:val="00BD05BD"/>
    <w:rsid w:val="00BF6613"/>
    <w:rsid w:val="00C13F70"/>
    <w:rsid w:val="00C34E62"/>
    <w:rsid w:val="00C91EB1"/>
    <w:rsid w:val="00D61A67"/>
    <w:rsid w:val="00DC65D8"/>
    <w:rsid w:val="00E50474"/>
    <w:rsid w:val="00E50C3C"/>
    <w:rsid w:val="00E921DE"/>
    <w:rsid w:val="00EA5442"/>
    <w:rsid w:val="00F83879"/>
    <w:rsid w:val="00FB05F1"/>
    <w:rsid w:val="00FE011E"/>
    <w:rsid w:val="378455D2"/>
    <w:rsid w:val="49A32580"/>
    <w:rsid w:val="555655BE"/>
    <w:rsid w:val="741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unhideWhenUsed/>
    <w:qFormat/>
    <w:uiPriority w:val="99"/>
    <w:rPr>
      <w:sz w:val="21"/>
      <w:szCs w:val="21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590</Characters>
  <Lines>5</Lines>
  <Paragraphs>1</Paragraphs>
  <TotalTime>66</TotalTime>
  <ScaleCrop>false</ScaleCrop>
  <LinksUpToDate>false</LinksUpToDate>
  <CharactersWithSpaces>590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2024-07-31T09:24:00Z</dcterms:created>
  <dc:creator>admin</dc:creator>
  <cp:lastModifiedBy>Administrator</cp:lastModifiedBy>
  <cp:lastPrinted>2023-01-16T03:01:00Z</cp:lastPrinted>
  <dcterms:modified xsi:type="dcterms:W3CDTF">2024-08-19T09:09:03Z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A7237DA47CA64062B71D9F5495456FD7_12</vt:lpwstr>
  </property>
</Properties>
</file>