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A7BA1" w14:textId="77777777" w:rsidR="00A30EBE" w:rsidRDefault="00D62148">
      <w:pPr>
        <w:widowControl/>
        <w:spacing w:line="375" w:lineRule="atLeast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</w:t>
      </w:r>
      <w:r>
        <w:rPr>
          <w:rFonts w:ascii="仿宋" w:eastAsia="仿宋" w:hAnsi="仿宋" w:cs="Times New Roman" w:hint="eastAsia"/>
          <w:sz w:val="32"/>
          <w:szCs w:val="32"/>
        </w:rPr>
        <w:t>4</w:t>
      </w:r>
      <w:r>
        <w:rPr>
          <w:rFonts w:ascii="仿宋" w:eastAsia="仿宋" w:hAnsi="仿宋" w:cs="Times New Roman" w:hint="eastAsia"/>
          <w:sz w:val="32"/>
          <w:szCs w:val="32"/>
        </w:rPr>
        <w:t>：</w:t>
      </w:r>
    </w:p>
    <w:p w14:paraId="689F0D25" w14:textId="77777777" w:rsidR="00A30EBE" w:rsidRDefault="00D62148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32"/>
          <w:szCs w:val="32"/>
        </w:rPr>
        <w:t>梅州市地方标准《露地早春苦瓜栽培技术规程》征求意见表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A30EBE" w14:paraId="08133DD0" w14:textId="77777777">
        <w:trPr>
          <w:cantSplit/>
          <w:trHeight w:val="537"/>
          <w:jc w:val="center"/>
        </w:trPr>
        <w:tc>
          <w:tcPr>
            <w:tcW w:w="1549" w:type="dxa"/>
            <w:vMerge w:val="restart"/>
            <w:vAlign w:val="center"/>
          </w:tcPr>
          <w:p w14:paraId="50C3AA57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1244C841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14:paraId="7EC56C60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277A83CE" w14:textId="77777777" w:rsidR="00A30EBE" w:rsidRDefault="00A30EB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38C8534A" w14:textId="77777777">
        <w:trPr>
          <w:cantSplit/>
          <w:trHeight w:val="537"/>
          <w:jc w:val="center"/>
        </w:trPr>
        <w:tc>
          <w:tcPr>
            <w:tcW w:w="1549" w:type="dxa"/>
            <w:vMerge/>
            <w:vAlign w:val="center"/>
          </w:tcPr>
          <w:p w14:paraId="2A2BA4BF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0A37181E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080E16E9" w14:textId="77777777" w:rsidR="00A30EBE" w:rsidRDefault="00A30EB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17A10B87" w14:textId="77777777">
        <w:trPr>
          <w:cantSplit/>
          <w:trHeight w:val="537"/>
          <w:jc w:val="center"/>
        </w:trPr>
        <w:tc>
          <w:tcPr>
            <w:tcW w:w="1549" w:type="dxa"/>
            <w:vMerge/>
            <w:vAlign w:val="center"/>
          </w:tcPr>
          <w:p w14:paraId="3B83E611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457C5D6E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3F9E9DD8" w14:textId="77777777" w:rsidR="00A30EBE" w:rsidRDefault="00A30EB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5E733B61" w14:textId="77777777">
        <w:trPr>
          <w:cantSplit/>
          <w:trHeight w:val="437"/>
          <w:jc w:val="center"/>
        </w:trPr>
        <w:tc>
          <w:tcPr>
            <w:tcW w:w="1549" w:type="dxa"/>
            <w:vMerge/>
            <w:vAlign w:val="center"/>
          </w:tcPr>
          <w:p w14:paraId="0982DE4D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7F5D8F03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14:paraId="22E223D9" w14:textId="77777777" w:rsidR="00A30EBE" w:rsidRDefault="00A30EB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60A9F39A" w14:textId="77777777">
        <w:trPr>
          <w:cantSplit/>
          <w:trHeight w:val="446"/>
          <w:jc w:val="center"/>
        </w:trPr>
        <w:tc>
          <w:tcPr>
            <w:tcW w:w="1549" w:type="dxa"/>
            <w:vMerge/>
            <w:vAlign w:val="center"/>
          </w:tcPr>
          <w:p w14:paraId="1B33AEF4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47D6A43F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14:paraId="52DF1D25" w14:textId="77777777" w:rsidR="00A30EBE" w:rsidRDefault="00A30EB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3BCF0D26" w14:textId="77777777">
        <w:trPr>
          <w:cantSplit/>
          <w:trHeight w:val="446"/>
          <w:jc w:val="center"/>
        </w:trPr>
        <w:tc>
          <w:tcPr>
            <w:tcW w:w="9286" w:type="dxa"/>
            <w:gridSpan w:val="4"/>
            <w:vAlign w:val="center"/>
          </w:tcPr>
          <w:p w14:paraId="5DCB9549" w14:textId="77777777" w:rsidR="00A30EBE" w:rsidRDefault="00D62148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14:paraId="3C54D477" w14:textId="77777777" w:rsidR="00A30EBE" w:rsidRDefault="00D62148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A30EBE" w14:paraId="066B27F2" w14:textId="77777777">
        <w:trPr>
          <w:jc w:val="center"/>
        </w:trPr>
        <w:tc>
          <w:tcPr>
            <w:tcW w:w="1549" w:type="dxa"/>
            <w:vAlign w:val="center"/>
          </w:tcPr>
          <w:p w14:paraId="58F12F24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14:paraId="006B82BE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14:paraId="56C2C19F" w14:textId="77777777" w:rsidR="00A30EBE" w:rsidRDefault="00D6214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A30EBE" w14:paraId="5DFA1334" w14:textId="77777777">
        <w:trPr>
          <w:trHeight w:val="1230"/>
          <w:jc w:val="center"/>
        </w:trPr>
        <w:tc>
          <w:tcPr>
            <w:tcW w:w="1549" w:type="dxa"/>
            <w:vAlign w:val="center"/>
          </w:tcPr>
          <w:p w14:paraId="5B0F26CD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244D89A7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7EA48645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394F44E7" w14:textId="77777777">
        <w:trPr>
          <w:trHeight w:val="1230"/>
          <w:jc w:val="center"/>
        </w:trPr>
        <w:tc>
          <w:tcPr>
            <w:tcW w:w="1549" w:type="dxa"/>
            <w:vAlign w:val="center"/>
          </w:tcPr>
          <w:p w14:paraId="56B56D8C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65DB5D5C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41CAB8BF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5065AA07" w14:textId="77777777">
        <w:trPr>
          <w:trHeight w:val="1230"/>
          <w:jc w:val="center"/>
        </w:trPr>
        <w:tc>
          <w:tcPr>
            <w:tcW w:w="1549" w:type="dxa"/>
            <w:vAlign w:val="center"/>
          </w:tcPr>
          <w:p w14:paraId="557BC8F4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AAD2E26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68923672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1D63C2DF" w14:textId="77777777">
        <w:trPr>
          <w:trHeight w:val="1231"/>
          <w:jc w:val="center"/>
        </w:trPr>
        <w:tc>
          <w:tcPr>
            <w:tcW w:w="1549" w:type="dxa"/>
            <w:vAlign w:val="center"/>
          </w:tcPr>
          <w:p w14:paraId="69B98A11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C0BC56A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1FB7BFA7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A30EBE" w14:paraId="5791FC3F" w14:textId="77777777">
        <w:trPr>
          <w:trHeight w:val="1230"/>
          <w:jc w:val="center"/>
        </w:trPr>
        <w:tc>
          <w:tcPr>
            <w:tcW w:w="1549" w:type="dxa"/>
            <w:vAlign w:val="center"/>
          </w:tcPr>
          <w:p w14:paraId="73F9F1B6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38775BD9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4DAD27E7" w14:textId="77777777" w:rsidR="00A30EBE" w:rsidRDefault="00A30E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14:paraId="6A129174" w14:textId="77777777" w:rsidR="00A30EBE" w:rsidRDefault="00D62148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14:paraId="0E96A8B0" w14:textId="203117CB" w:rsidR="00A30EBE" w:rsidRPr="00C55B72" w:rsidRDefault="00D62148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</w:t>
      </w:r>
      <w:r>
        <w:rPr>
          <w:rFonts w:ascii="仿宋" w:eastAsia="仿宋" w:hAnsi="仿宋" w:cs="Times New Roman" w:hint="eastAsia"/>
          <w:szCs w:val="21"/>
        </w:rPr>
        <w:t>2024</w:t>
      </w:r>
      <w:r>
        <w:rPr>
          <w:rFonts w:ascii="仿宋" w:eastAsia="仿宋" w:hAnsi="仿宋" w:cs="Times New Roman" w:hint="eastAsia"/>
          <w:szCs w:val="21"/>
        </w:rPr>
        <w:t>年</w:t>
      </w:r>
      <w:r>
        <w:rPr>
          <w:rFonts w:ascii="仿宋" w:eastAsia="仿宋" w:hAnsi="仿宋" w:cs="Times New Roman" w:hint="eastAsia"/>
          <w:szCs w:val="21"/>
        </w:rPr>
        <w:t>12</w:t>
      </w:r>
      <w:r>
        <w:rPr>
          <w:rFonts w:ascii="仿宋" w:eastAsia="仿宋" w:hAnsi="仿宋" w:cs="Times New Roman" w:hint="eastAsia"/>
          <w:szCs w:val="21"/>
        </w:rPr>
        <w:t>月</w:t>
      </w:r>
      <w:r w:rsidR="00752A81">
        <w:rPr>
          <w:rFonts w:ascii="仿宋" w:eastAsia="仿宋" w:hAnsi="仿宋" w:cs="Times New Roman" w:hint="eastAsia"/>
          <w:szCs w:val="21"/>
        </w:rPr>
        <w:t>1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</w:t>
      </w:r>
      <w:r w:rsidR="00C55B72" w:rsidRPr="00C55B72">
        <w:rPr>
          <w:rFonts w:ascii="仿宋" w:eastAsia="仿宋" w:hAnsi="仿宋" w:cs="Times New Roman" w:hint="eastAsia"/>
          <w:szCs w:val="21"/>
        </w:rPr>
        <w:t>梅州市农林科学院蔬菜研究所。</w:t>
      </w:r>
    </w:p>
    <w:p w14:paraId="564E211B" w14:textId="77777777" w:rsidR="00A30EBE" w:rsidRDefault="00D62148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r>
        <w:rPr>
          <w:rFonts w:ascii="仿宋" w:eastAsia="仿宋" w:hAnsi="仿宋" w:cs="Times New Roman" w:hint="eastAsia"/>
          <w:szCs w:val="21"/>
        </w:rPr>
        <w:t>林育炯</w:t>
      </w:r>
      <w:r>
        <w:rPr>
          <w:rFonts w:ascii="仿宋" w:eastAsia="仿宋" w:hAnsi="仿宋" w:cs="Times New Roman" w:hint="eastAsia"/>
          <w:szCs w:val="21"/>
        </w:rPr>
        <w:t xml:space="preserve">　地址：</w:t>
      </w:r>
      <w:r>
        <w:rPr>
          <w:rFonts w:ascii="仿宋" w:eastAsia="仿宋" w:hAnsi="仿宋" w:cs="Times New Roman" w:hint="eastAsia"/>
          <w:szCs w:val="21"/>
        </w:rPr>
        <w:t>梅州市梅江区富奇路</w:t>
      </w:r>
      <w:r>
        <w:rPr>
          <w:rFonts w:ascii="仿宋" w:eastAsia="仿宋" w:hAnsi="仿宋" w:cs="Times New Roman" w:hint="eastAsia"/>
          <w:szCs w:val="21"/>
        </w:rPr>
        <w:t>151</w:t>
      </w:r>
      <w:r>
        <w:rPr>
          <w:rFonts w:ascii="仿宋" w:eastAsia="仿宋" w:hAnsi="仿宋" w:cs="Times New Roman" w:hint="eastAsia"/>
          <w:szCs w:val="21"/>
        </w:rPr>
        <w:t>号</w:t>
      </w:r>
      <w:r>
        <w:rPr>
          <w:rFonts w:ascii="仿宋" w:eastAsia="仿宋" w:hAnsi="仿宋" w:cs="Times New Roman" w:hint="eastAsia"/>
          <w:szCs w:val="21"/>
        </w:rPr>
        <w:t xml:space="preserve">　　邮政编码：</w:t>
      </w:r>
      <w:r>
        <w:rPr>
          <w:rFonts w:ascii="仿宋" w:eastAsia="仿宋" w:hAnsi="仿宋" w:cs="Times New Roman" w:hint="eastAsia"/>
          <w:szCs w:val="21"/>
        </w:rPr>
        <w:t>514000</w:t>
      </w:r>
    </w:p>
    <w:p w14:paraId="223C0139" w14:textId="77777777" w:rsidR="00A30EBE" w:rsidRDefault="00D62148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>
        <w:rPr>
          <w:rFonts w:ascii="仿宋" w:eastAsia="仿宋" w:hAnsi="仿宋" w:cs="Times New Roman" w:hint="eastAsia"/>
          <w:szCs w:val="21"/>
        </w:rPr>
        <w:t>18088859101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 xml:space="preserve">Fax:    </w:t>
      </w:r>
      <w:r>
        <w:rPr>
          <w:rFonts w:ascii="仿宋" w:eastAsia="仿宋" w:hAnsi="仿宋" w:cs="Times New Roman" w:hint="eastAsia"/>
          <w:szCs w:val="21"/>
        </w:rPr>
        <w:t xml:space="preserve">　电子邮箱：</w:t>
      </w:r>
      <w:r>
        <w:rPr>
          <w:rFonts w:ascii="仿宋" w:eastAsia="仿宋" w:hAnsi="仿宋" w:cs="Times New Roman" w:hint="eastAsia"/>
          <w:szCs w:val="21"/>
        </w:rPr>
        <w:t>linyujiong@163.com</w:t>
      </w:r>
    </w:p>
    <w:p w14:paraId="21C6B2CF" w14:textId="77777777" w:rsidR="00A30EBE" w:rsidRDefault="00D62148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</w:t>
      </w:r>
      <w:r>
        <w:rPr>
          <w:rFonts w:ascii="仿宋" w:eastAsia="仿宋" w:hAnsi="仿宋" w:cs="Times New Roman" w:hint="eastAsia"/>
          <w:szCs w:val="21"/>
        </w:rPr>
        <w:t>1</w:t>
      </w:r>
      <w:r>
        <w:rPr>
          <w:rFonts w:ascii="仿宋" w:eastAsia="仿宋" w:hAnsi="仿宋" w:cs="Times New Roman" w:hint="eastAsia"/>
          <w:szCs w:val="21"/>
        </w:rPr>
        <w:t>、以单位名义回复时请在本页加盖公章，再邮寄、传真或扫描后发送电子文件；</w:t>
      </w:r>
    </w:p>
    <w:p w14:paraId="29ECB30F" w14:textId="77777777" w:rsidR="00A30EBE" w:rsidRDefault="00D62148">
      <w:pPr>
        <w:ind w:leftChars="172" w:left="361"/>
      </w:pPr>
      <w:r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、无论有无意见，均请回复。</w:t>
      </w:r>
    </w:p>
    <w:sectPr w:rsidR="00A30EB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3BC69" w14:textId="77777777" w:rsidR="00D62148" w:rsidRDefault="00D62148">
      <w:r>
        <w:separator/>
      </w:r>
    </w:p>
  </w:endnote>
  <w:endnote w:type="continuationSeparator" w:id="0">
    <w:p w14:paraId="1B7C1F4D" w14:textId="77777777" w:rsidR="00D62148" w:rsidRDefault="00D6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7048B" w14:textId="77777777" w:rsidR="00A30EBE" w:rsidRDefault="00D62148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752A81">
      <w:rPr>
        <w:rStyle w:val="a4"/>
        <w:noProof/>
      </w:rPr>
      <w:t>1</w:t>
    </w:r>
    <w:r>
      <w:fldChar w:fldCharType="end"/>
    </w:r>
  </w:p>
  <w:p w14:paraId="0433F7A7" w14:textId="77777777" w:rsidR="00A30EBE" w:rsidRDefault="00A30E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EB24B" w14:textId="77777777" w:rsidR="00D62148" w:rsidRDefault="00D62148">
      <w:r>
        <w:separator/>
      </w:r>
    </w:p>
  </w:footnote>
  <w:footnote w:type="continuationSeparator" w:id="0">
    <w:p w14:paraId="6EBD94AD" w14:textId="77777777" w:rsidR="00D62148" w:rsidRDefault="00D621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yZmQyZTU0NDZkZjVjZmYyY2VjODdjNDc1NGVhMjMifQ=="/>
  </w:docVars>
  <w:rsids>
    <w:rsidRoot w:val="00A30EBE"/>
    <w:rsid w:val="00752A81"/>
    <w:rsid w:val="00A30EBE"/>
    <w:rsid w:val="00C55B72"/>
    <w:rsid w:val="00D62148"/>
    <w:rsid w:val="3B7B664E"/>
    <w:rsid w:val="3BDC231D"/>
    <w:rsid w:val="4A450F39"/>
    <w:rsid w:val="6B0F6F0C"/>
    <w:rsid w:val="6EFF8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C55B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55B7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C55B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55B7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317</Characters>
  <Application>Microsoft Office Word</Application>
  <DocSecurity>0</DocSecurity>
  <Lines>2</Lines>
  <Paragraphs>1</Paragraphs>
  <ScaleCrop>false</ScaleCrop>
  <Company>微软中国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</dc:creator>
  <cp:lastModifiedBy>null</cp:lastModifiedBy>
  <cp:revision>3</cp:revision>
  <dcterms:created xsi:type="dcterms:W3CDTF">2023-11-27T15:25:00Z</dcterms:created>
  <dcterms:modified xsi:type="dcterms:W3CDTF">2024-10-30T07:26:00Z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BE59C80E1A2E4A68A8C7A3A375BACC12_12</vt:lpwstr>
  </property>
</Properties>
</file>