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电动自行车以旧换新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活动商家报名表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3"/>
        <w:tblW w:w="8648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企业或门店名称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（营业执照登记，盖公章）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对外经营名称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（门牌全称）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经营地址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所属县（市、区）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联系人手机号码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8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主要经营的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电动自行车品牌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DF475E"/>
    <w:rsid w:val="4C0337CF"/>
    <w:rsid w:val="57AA664C"/>
    <w:rsid w:val="624400D1"/>
    <w:rsid w:val="6BFBD8C0"/>
    <w:rsid w:val="EFCE59D7"/>
    <w:rsid w:val="F7FF0244"/>
    <w:rsid w:val="F97D9A88"/>
    <w:rsid w:val="FFEB9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2025-01-27T08:37:00Z</dcterms:created>
  <dc:creator>Administrator</dc:creator>
  <cp:lastModifiedBy>greatwall</cp:lastModifiedBy>
  <dcterms:modified xsi:type="dcterms:W3CDTF">2025-02-10T09:42:49Z</dcterms:modified>
  <dc:title>2025年东莞市电动自行车以旧换新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eyJoZGlkIjoiZjIwZGVkNmQxNDU1OTA2ZmYzNjFmNTY5MDE0NmQ5MzIiLCJ1c2VySWQiOiIyNjQ2OTcxMTQifQ==</vt:lpwstr>
  </property>
  <property fmtid="{D5CDD505-2E9C-101B-9397-08002B2CF9AE}" pid="4" name="ICV">
    <vt:lpwstr>E107DBD3C62A4987ABD8485A249301C9_12</vt:lpwstr>
  </property>
</Properties>
</file>