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黑体" w:hAnsi="黑体" w:eastAsia="黑体"/>
          <w:szCs w:val="32"/>
          <w:lang w:eastAsia="zh-CN"/>
        </w:rPr>
      </w:pPr>
      <w:r>
        <w:rPr>
          <w:rFonts w:ascii="黑体" w:hAnsi="黑体" w:eastAsia="黑体"/>
          <w:szCs w:val="32"/>
        </w:rPr>
        <w:t>附件</w:t>
      </w:r>
      <w:r>
        <w:rPr>
          <w:rFonts w:hint="eastAsia" w:ascii="黑体" w:hAnsi="黑体" w:eastAsia="黑体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59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申报人员申报材料要求</w:t>
      </w:r>
    </w:p>
    <w:p>
      <w:pPr>
        <w:spacing w:line="590" w:lineRule="exact"/>
        <w:rPr>
          <w:szCs w:val="32"/>
        </w:rPr>
      </w:pP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202</w:t>
      </w:r>
      <w:r>
        <w:rPr>
          <w:rFonts w:hint="eastAsia" w:ascii="仿宋" w:hAnsi="仿宋"/>
          <w:szCs w:val="32"/>
          <w:lang w:val="en-US" w:eastAsia="zh-CN"/>
        </w:rPr>
        <w:t>4</w:t>
      </w:r>
      <w:r>
        <w:rPr>
          <w:rFonts w:hint="eastAsia" w:ascii="仿宋" w:hAnsi="仿宋"/>
          <w:szCs w:val="32"/>
        </w:rPr>
        <w:t>年</w:t>
      </w:r>
      <w:r>
        <w:rPr>
          <w:rFonts w:hint="eastAsia" w:ascii="仿宋" w:hAnsi="仿宋"/>
          <w:szCs w:val="32"/>
          <w:lang w:eastAsia="zh-CN"/>
        </w:rPr>
        <w:t>度生物医药行业</w:t>
      </w:r>
      <w:r>
        <w:rPr>
          <w:rFonts w:hint="eastAsia" w:ascii="仿宋" w:hAnsi="仿宋"/>
          <w:szCs w:val="32"/>
        </w:rPr>
        <w:t>职称评审和认定采取网上和纸质申报同时进行的方式，申报人除按要求进行网上申报外，还需准备纸质材料。</w:t>
      </w:r>
    </w:p>
    <w:p>
      <w:pPr>
        <w:spacing w:line="59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</w:t>
      </w:r>
      <w:r>
        <w:rPr>
          <w:rFonts w:ascii="黑体" w:hAnsi="黑体" w:eastAsia="黑体"/>
          <w:szCs w:val="32"/>
        </w:rPr>
        <w:t>申报人必须认真对照</w:t>
      </w:r>
      <w:r>
        <w:rPr>
          <w:rFonts w:hint="eastAsia" w:ascii="黑体" w:hAnsi="黑体" w:eastAsia="黑体"/>
          <w:szCs w:val="32"/>
          <w:lang w:eastAsia="zh-CN"/>
        </w:rPr>
        <w:t>评价</w:t>
      </w:r>
      <w:r>
        <w:rPr>
          <w:rFonts w:ascii="黑体" w:hAnsi="黑体" w:eastAsia="黑体"/>
          <w:szCs w:val="32"/>
        </w:rPr>
        <w:t>标准条件的要求，提交下列申报评审材料：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（一）</w:t>
      </w:r>
      <w:r>
        <w:rPr>
          <w:rFonts w:ascii="仿宋" w:hAnsi="仿宋"/>
          <w:bCs/>
          <w:szCs w:val="32"/>
        </w:rPr>
        <w:t>按要求逐项如实填写</w:t>
      </w:r>
      <w:r>
        <w:rPr>
          <w:rFonts w:ascii="仿宋" w:hAnsi="仿宋"/>
          <w:szCs w:val="32"/>
        </w:rPr>
        <w:t>《广东省</w:t>
      </w:r>
      <w:r>
        <w:rPr>
          <w:rFonts w:hint="eastAsia" w:ascii="仿宋" w:hAnsi="仿宋"/>
          <w:szCs w:val="32"/>
        </w:rPr>
        <w:t>职称</w:t>
      </w:r>
      <w:r>
        <w:rPr>
          <w:rFonts w:ascii="仿宋" w:hAnsi="仿宋"/>
          <w:szCs w:val="32"/>
        </w:rPr>
        <w:t>评审表》</w:t>
      </w:r>
      <w:r>
        <w:rPr>
          <w:rFonts w:ascii="仿宋" w:hAnsi="仿宋"/>
          <w:bCs/>
          <w:szCs w:val="32"/>
        </w:rPr>
        <w:t>（以下简称《评审表》）</w:t>
      </w:r>
      <w:r>
        <w:rPr>
          <w:rFonts w:ascii="仿宋" w:hAnsi="仿宋"/>
          <w:szCs w:val="32"/>
        </w:rPr>
        <w:t>1份</w:t>
      </w:r>
      <w:r>
        <w:rPr>
          <w:rFonts w:ascii="仿宋" w:hAnsi="仿宋"/>
          <w:bCs/>
          <w:szCs w:val="32"/>
        </w:rPr>
        <w:t>，</w:t>
      </w:r>
      <w:r>
        <w:rPr>
          <w:rFonts w:hint="eastAsia" w:ascii="仿宋" w:hAnsi="仿宋"/>
          <w:bCs/>
          <w:szCs w:val="32"/>
        </w:rPr>
        <w:t>必填栏</w:t>
      </w:r>
      <w:r>
        <w:rPr>
          <w:rFonts w:ascii="仿宋" w:hAnsi="仿宋"/>
          <w:bCs/>
          <w:szCs w:val="32"/>
        </w:rPr>
        <w:t>目不得空白</w:t>
      </w:r>
      <w:r>
        <w:rPr>
          <w:rFonts w:ascii="仿宋" w:hAnsi="仿宋"/>
          <w:szCs w:val="32"/>
        </w:rPr>
        <w:t>，填写</w:t>
      </w:r>
      <w:r>
        <w:rPr>
          <w:rFonts w:hint="eastAsia" w:ascii="仿宋" w:hAnsi="仿宋"/>
          <w:szCs w:val="32"/>
          <w:lang w:eastAsia="zh-CN"/>
        </w:rPr>
        <w:t>的信息务必</w:t>
      </w:r>
      <w:r>
        <w:rPr>
          <w:rFonts w:ascii="仿宋" w:hAnsi="仿宋"/>
          <w:szCs w:val="32"/>
        </w:rPr>
        <w:t>准确。</w:t>
      </w:r>
      <w:r>
        <w:rPr>
          <w:rFonts w:hint="eastAsia" w:ascii="仿宋" w:hAnsi="仿宋"/>
          <w:b/>
          <w:szCs w:val="32"/>
        </w:rPr>
        <w:t>该表应在</w:t>
      </w:r>
      <w:r>
        <w:rPr>
          <w:rFonts w:hint="eastAsia"/>
          <w:b/>
          <w:color w:val="000000"/>
          <w:kern w:val="0"/>
          <w:lang w:eastAsia="zh-CN"/>
        </w:rPr>
        <w:t>“</w:t>
      </w:r>
      <w:r>
        <w:rPr>
          <w:rFonts w:hint="eastAsia"/>
          <w:b/>
          <w:color w:val="000000"/>
          <w:kern w:val="0"/>
        </w:rPr>
        <w:t>广东省专业技术人才职称管理系统</w:t>
      </w:r>
      <w:r>
        <w:rPr>
          <w:rFonts w:hint="eastAsia"/>
          <w:b/>
          <w:color w:val="000000"/>
          <w:kern w:val="0"/>
          <w:lang w:eastAsia="zh-CN"/>
        </w:rPr>
        <w:t>”</w:t>
      </w:r>
      <w:r>
        <w:rPr>
          <w:rFonts w:hint="eastAsia" w:ascii="仿宋" w:hAnsi="仿宋"/>
          <w:b/>
          <w:szCs w:val="32"/>
        </w:rPr>
        <w:t>生成</w:t>
      </w:r>
      <w:r>
        <w:rPr>
          <w:rFonts w:hint="eastAsia" w:ascii="仿宋" w:hAnsi="仿宋"/>
          <w:b/>
          <w:szCs w:val="32"/>
          <w:lang w:eastAsia="zh-CN"/>
        </w:rPr>
        <w:t>内容，调整格式后</w:t>
      </w:r>
      <w:r>
        <w:rPr>
          <w:rFonts w:hint="eastAsia" w:ascii="仿宋" w:hAnsi="仿宋"/>
          <w:b/>
          <w:szCs w:val="32"/>
        </w:rPr>
        <w:t>打印盖章上报。</w:t>
      </w:r>
      <w:r>
        <w:rPr>
          <w:rFonts w:ascii="仿宋" w:hAnsi="仿宋"/>
          <w:szCs w:val="32"/>
        </w:rPr>
        <w:t>同时或不同时申报2个系列专业技术资格的，应提交申报另一系列专业技术资格的《评审表》复印件1份。专业技术人员岗位转换后申报评审本资格的，应提交原岗位专业技术资格的</w:t>
      </w:r>
      <w:r>
        <w:rPr>
          <w:rFonts w:hint="eastAsia" w:ascii="仿宋" w:hAnsi="仿宋"/>
          <w:szCs w:val="32"/>
          <w:lang w:eastAsia="zh-CN"/>
        </w:rPr>
        <w:t>职称证书、《</w:t>
      </w:r>
      <w:r>
        <w:rPr>
          <w:rFonts w:hint="eastAsia" w:ascii="仿宋" w:hAnsi="仿宋"/>
          <w:szCs w:val="32"/>
        </w:rPr>
        <w:t>评审表</w:t>
      </w:r>
      <w:r>
        <w:rPr>
          <w:rFonts w:hint="eastAsia" w:ascii="仿宋" w:hAnsi="仿宋"/>
          <w:szCs w:val="32"/>
          <w:lang w:eastAsia="zh-CN"/>
        </w:rPr>
        <w:t>》或《认定表》</w:t>
      </w:r>
      <w:r>
        <w:rPr>
          <w:rFonts w:ascii="仿宋" w:hAnsi="仿宋"/>
          <w:szCs w:val="32"/>
        </w:rPr>
        <w:t>复印件1份。</w:t>
      </w:r>
    </w:p>
    <w:p>
      <w:pPr>
        <w:ind w:firstLine="640" w:firstLineChars="200"/>
        <w:rPr>
          <w:rFonts w:hint="eastAsia" w:ascii="仿宋" w:hAnsi="仿宋"/>
          <w:b/>
          <w:szCs w:val="32"/>
        </w:rPr>
      </w:pPr>
      <w:r>
        <w:rPr>
          <w:rFonts w:hint="eastAsia" w:ascii="仿宋" w:hAnsi="仿宋"/>
          <w:szCs w:val="32"/>
        </w:rPr>
        <w:t>（二）符合</w:t>
      </w:r>
      <w:r>
        <w:rPr>
          <w:rFonts w:hint="eastAsia" w:ascii="仿宋" w:hAnsi="仿宋"/>
        </w:rPr>
        <w:t>初次职称考核认定的申报人员，</w:t>
      </w:r>
      <w:r>
        <w:rPr>
          <w:rFonts w:ascii="仿宋" w:hAnsi="仿宋"/>
          <w:bCs/>
          <w:szCs w:val="32"/>
        </w:rPr>
        <w:t>逐项如实填写</w:t>
      </w:r>
      <w:r>
        <w:rPr>
          <w:rFonts w:hint="eastAsia" w:ascii="仿宋" w:hAnsi="仿宋" w:cs="仿宋"/>
          <w:szCs w:val="32"/>
        </w:rPr>
        <w:t>《广东省初次职称考核认定申报表》</w:t>
      </w:r>
      <w:r>
        <w:rPr>
          <w:rFonts w:ascii="仿宋" w:hAnsi="仿宋"/>
          <w:szCs w:val="32"/>
        </w:rPr>
        <w:t>1份</w:t>
      </w:r>
      <w:r>
        <w:rPr>
          <w:rFonts w:hint="eastAsia" w:ascii="仿宋" w:hAnsi="仿宋" w:cs="仿宋"/>
          <w:szCs w:val="32"/>
        </w:rPr>
        <w:t>。</w:t>
      </w:r>
      <w:r>
        <w:rPr>
          <w:rFonts w:hint="eastAsia" w:ascii="仿宋" w:hAnsi="仿宋"/>
          <w:b/>
          <w:szCs w:val="32"/>
        </w:rPr>
        <w:t>该表应在</w:t>
      </w:r>
      <w:r>
        <w:rPr>
          <w:rFonts w:hint="eastAsia"/>
          <w:b/>
          <w:color w:val="000000"/>
          <w:kern w:val="0"/>
          <w:lang w:eastAsia="zh-CN"/>
        </w:rPr>
        <w:t>“</w:t>
      </w:r>
      <w:r>
        <w:rPr>
          <w:rFonts w:hint="eastAsia"/>
          <w:b/>
          <w:color w:val="000000"/>
          <w:kern w:val="0"/>
        </w:rPr>
        <w:t>广东省专业技术人才职称管理系统</w:t>
      </w:r>
      <w:r>
        <w:rPr>
          <w:rFonts w:hint="eastAsia"/>
          <w:b/>
          <w:color w:val="000000"/>
          <w:kern w:val="0"/>
          <w:lang w:eastAsia="zh-CN"/>
        </w:rPr>
        <w:t>”</w:t>
      </w:r>
      <w:r>
        <w:rPr>
          <w:rFonts w:hint="eastAsia" w:ascii="仿宋" w:hAnsi="仿宋"/>
          <w:b/>
          <w:szCs w:val="32"/>
        </w:rPr>
        <w:t>生成</w:t>
      </w:r>
      <w:r>
        <w:rPr>
          <w:rFonts w:hint="eastAsia" w:ascii="仿宋" w:hAnsi="仿宋"/>
          <w:b/>
          <w:szCs w:val="32"/>
          <w:lang w:eastAsia="zh-CN"/>
        </w:rPr>
        <w:t>内容，调整格式后</w:t>
      </w:r>
      <w:r>
        <w:rPr>
          <w:rFonts w:hint="eastAsia" w:ascii="仿宋" w:hAnsi="仿宋"/>
          <w:b/>
          <w:szCs w:val="32"/>
        </w:rPr>
        <w:t>打印盖章上报。</w:t>
      </w:r>
    </w:p>
    <w:p>
      <w:pPr>
        <w:spacing w:line="590" w:lineRule="exact"/>
        <w:ind w:firstLine="640" w:firstLineChars="200"/>
        <w:rPr>
          <w:rFonts w:hint="eastAsia" w:ascii="仿宋" w:hAnsi="仿宋" w:cs="Arial"/>
          <w:color w:val="FF0000"/>
          <w:szCs w:val="32"/>
          <w:u w:val="single"/>
        </w:rPr>
      </w:pPr>
      <w:r>
        <w:rPr>
          <w:rFonts w:ascii="仿宋" w:hAnsi="仿宋"/>
          <w:color w:val="FF0000"/>
          <w:szCs w:val="32"/>
          <w:u w:val="single"/>
        </w:rPr>
        <w:t>（</w:t>
      </w:r>
      <w:r>
        <w:rPr>
          <w:rFonts w:hint="eastAsia" w:ascii="仿宋" w:hAnsi="仿宋"/>
          <w:color w:val="FF0000"/>
          <w:szCs w:val="32"/>
          <w:u w:val="single"/>
        </w:rPr>
        <w:t>三</w:t>
      </w:r>
      <w:r>
        <w:rPr>
          <w:rFonts w:ascii="仿宋" w:hAnsi="仿宋"/>
          <w:color w:val="FF0000"/>
          <w:szCs w:val="32"/>
          <w:u w:val="single"/>
        </w:rPr>
        <w:t>）</w:t>
      </w:r>
      <w:r>
        <w:rPr>
          <w:rFonts w:hint="eastAsia" w:ascii="仿宋" w:hAnsi="仿宋"/>
          <w:color w:val="FF0000"/>
          <w:szCs w:val="32"/>
          <w:u w:val="single"/>
        </w:rPr>
        <w:t>用人单位对申报人提交的初次职考核认定材料认真审核并考核评议，对考核评议通过人员，应在单位公示不少于5个工作日，</w:t>
      </w:r>
      <w:r>
        <w:rPr>
          <w:rFonts w:hint="eastAsia" w:ascii="仿宋" w:hAnsi="仿宋" w:cs="Arial"/>
          <w:color w:val="FF0000"/>
          <w:szCs w:val="32"/>
          <w:u w:val="single"/>
        </w:rPr>
        <w:t>并提交以下材料：</w:t>
      </w:r>
    </w:p>
    <w:p>
      <w:pPr>
        <w:spacing w:line="590" w:lineRule="exact"/>
        <w:ind w:firstLine="640" w:firstLineChars="200"/>
        <w:rPr>
          <w:rFonts w:hint="eastAsia" w:ascii="仿宋" w:hAnsi="仿宋" w:cs="Arial"/>
          <w:color w:val="FF0000"/>
          <w:szCs w:val="32"/>
          <w:u w:val="single"/>
        </w:rPr>
      </w:pPr>
      <w:r>
        <w:rPr>
          <w:rFonts w:hint="eastAsia" w:ascii="仿宋" w:hAnsi="仿宋" w:cs="Arial"/>
          <w:color w:val="FF0000"/>
          <w:szCs w:val="32"/>
          <w:u w:val="single"/>
        </w:rPr>
        <w:t>1、单位考核认定工作小组成员名单（5-7人）；</w:t>
      </w:r>
    </w:p>
    <w:p>
      <w:pPr>
        <w:spacing w:line="590" w:lineRule="exact"/>
        <w:ind w:firstLine="640" w:firstLineChars="200"/>
        <w:rPr>
          <w:rFonts w:ascii="仿宋" w:hAnsi="仿宋" w:cs="Arial"/>
          <w:color w:val="FF0000"/>
          <w:szCs w:val="32"/>
          <w:u w:val="single"/>
        </w:rPr>
      </w:pPr>
      <w:r>
        <w:rPr>
          <w:rFonts w:hint="eastAsia" w:ascii="仿宋" w:hAnsi="仿宋" w:cs="Arial"/>
          <w:color w:val="FF0000"/>
          <w:szCs w:val="32"/>
          <w:u w:val="single"/>
        </w:rPr>
        <w:t>2、单位考核认定工作报告，内容应包括：考核评议时间、地点、参会人员、评议对象、评议内容、投票评议、公示结果等。</w:t>
      </w:r>
    </w:p>
    <w:p>
      <w:pPr>
        <w:spacing w:line="590" w:lineRule="exact"/>
        <w:ind w:firstLine="640" w:firstLineChars="200"/>
        <w:rPr>
          <w:rFonts w:ascii="仿宋" w:hAnsi="仿宋"/>
          <w:bCs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hint="eastAsia" w:ascii="仿宋" w:hAnsi="仿宋"/>
          <w:szCs w:val="32"/>
          <w:lang w:eastAsia="zh-CN"/>
        </w:rPr>
        <w:t>四</w:t>
      </w:r>
      <w:r>
        <w:rPr>
          <w:rFonts w:ascii="仿宋" w:hAnsi="仿宋"/>
          <w:szCs w:val="32"/>
        </w:rPr>
        <w:t>）按要求逐项如实填写《</w:t>
      </w:r>
      <w:r>
        <w:rPr>
          <w:rFonts w:hint="eastAsia" w:ascii="仿宋" w:hAnsi="仿宋"/>
          <w:szCs w:val="32"/>
        </w:rPr>
        <w:t>（）级职称</w:t>
      </w:r>
      <w:r>
        <w:rPr>
          <w:rFonts w:ascii="仿宋" w:hAnsi="仿宋"/>
          <w:szCs w:val="32"/>
        </w:rPr>
        <w:t>申报人基本情况及评审登记表》</w:t>
      </w:r>
      <w:r>
        <w:rPr>
          <w:rFonts w:hint="eastAsia" w:ascii="仿宋" w:hAnsi="仿宋"/>
          <w:bCs/>
          <w:szCs w:val="32"/>
        </w:rPr>
        <w:t>，</w:t>
      </w:r>
      <w:r>
        <w:rPr>
          <w:rFonts w:ascii="仿宋" w:hAnsi="仿宋"/>
          <w:bCs/>
          <w:spacing w:val="-12"/>
          <w:szCs w:val="32"/>
        </w:rPr>
        <w:t>申报</w:t>
      </w:r>
      <w:r>
        <w:rPr>
          <w:rFonts w:hint="eastAsia" w:ascii="仿宋" w:hAnsi="仿宋"/>
          <w:bCs/>
          <w:spacing w:val="-12"/>
          <w:szCs w:val="32"/>
        </w:rPr>
        <w:t>初、</w:t>
      </w:r>
      <w:r>
        <w:rPr>
          <w:rFonts w:ascii="仿宋" w:hAnsi="仿宋"/>
          <w:bCs/>
          <w:spacing w:val="-12"/>
          <w:szCs w:val="32"/>
        </w:rPr>
        <w:t>中级一式</w:t>
      </w:r>
      <w:r>
        <w:rPr>
          <w:rFonts w:hint="eastAsia" w:ascii="仿宋" w:hAnsi="仿宋"/>
          <w:bCs/>
          <w:spacing w:val="-12"/>
          <w:szCs w:val="32"/>
          <w:u w:val="single"/>
        </w:rPr>
        <w:t>10</w:t>
      </w:r>
      <w:r>
        <w:rPr>
          <w:rFonts w:ascii="仿宋" w:hAnsi="仿宋"/>
          <w:bCs/>
          <w:spacing w:val="-12"/>
          <w:szCs w:val="32"/>
        </w:rPr>
        <w:t>份，其中原件1</w:t>
      </w:r>
      <w:r>
        <w:rPr>
          <w:rFonts w:ascii="仿宋" w:hAnsi="仿宋"/>
          <w:bCs/>
          <w:szCs w:val="32"/>
        </w:rPr>
        <w:t>份。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hint="eastAsia" w:ascii="仿宋" w:hAnsi="仿宋"/>
          <w:szCs w:val="32"/>
          <w:lang w:eastAsia="zh-CN"/>
        </w:rPr>
        <w:t>五</w:t>
      </w:r>
      <w:r>
        <w:rPr>
          <w:rFonts w:ascii="仿宋" w:hAnsi="仿宋"/>
          <w:szCs w:val="32"/>
        </w:rPr>
        <w:t>）提交大1寸近期免冠正面彩色照片1张，</w:t>
      </w:r>
      <w:r>
        <w:rPr>
          <w:rFonts w:hint="eastAsia" w:ascii="仿宋" w:hAnsi="仿宋"/>
          <w:szCs w:val="32"/>
        </w:rPr>
        <w:t>身份证正反面复印件</w:t>
      </w:r>
      <w:r>
        <w:rPr>
          <w:rFonts w:ascii="仿宋" w:hAnsi="仿宋"/>
          <w:szCs w:val="32"/>
        </w:rPr>
        <w:t>并贴在《</w:t>
      </w:r>
      <w:r>
        <w:rPr>
          <w:rFonts w:hint="eastAsia"/>
        </w:rPr>
        <w:t>贴职称证相片、身份证复印件页</w:t>
      </w:r>
      <w:r>
        <w:rPr>
          <w:rFonts w:ascii="仿宋" w:hAnsi="仿宋"/>
          <w:szCs w:val="32"/>
        </w:rPr>
        <w:t>》上。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0" w:firstLine="640" w:firstLineChars="200"/>
        <w:textAlignment w:val="auto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hint="eastAsia" w:ascii="仿宋" w:hAnsi="仿宋"/>
          <w:szCs w:val="32"/>
          <w:lang w:eastAsia="zh-CN"/>
        </w:rPr>
        <w:t>六</w:t>
      </w:r>
      <w:r>
        <w:rPr>
          <w:rFonts w:ascii="仿宋" w:hAnsi="仿宋"/>
          <w:szCs w:val="32"/>
        </w:rPr>
        <w:t>）提交个人《专业技术</w:t>
      </w:r>
      <w:r>
        <w:rPr>
          <w:rFonts w:hint="eastAsia" w:ascii="仿宋" w:hAnsi="仿宋"/>
          <w:szCs w:val="32"/>
          <w:lang w:eastAsia="zh-CN"/>
        </w:rPr>
        <w:t>分析</w:t>
      </w:r>
      <w:r>
        <w:rPr>
          <w:rFonts w:ascii="仿宋" w:hAnsi="仿宋"/>
          <w:szCs w:val="32"/>
        </w:rPr>
        <w:t>报告》（</w:t>
      </w:r>
      <w:r>
        <w:rPr>
          <w:rFonts w:ascii="仿宋" w:hAnsi="仿宋"/>
          <w:bCs/>
          <w:szCs w:val="32"/>
        </w:rPr>
        <w:t>申报</w:t>
      </w:r>
      <w:r>
        <w:rPr>
          <w:rFonts w:hint="eastAsia" w:ascii="仿宋" w:hAnsi="仿宋"/>
          <w:bCs/>
          <w:szCs w:val="32"/>
        </w:rPr>
        <w:t>初</w:t>
      </w:r>
      <w:r>
        <w:rPr>
          <w:rFonts w:ascii="仿宋" w:hAnsi="仿宋"/>
          <w:bCs/>
          <w:szCs w:val="32"/>
        </w:rPr>
        <w:t>中级2000字以内</w:t>
      </w:r>
      <w:r>
        <w:rPr>
          <w:rFonts w:ascii="仿宋" w:hAnsi="仿宋"/>
          <w:szCs w:val="32"/>
        </w:rPr>
        <w:t>）一式1份。一般应包括：基本情况（姓名、学历、取得现专业技术资格名称及时间）、从事专业技术工作及取得业绩成果情况、专业特长及经验体会、今后努力方向等</w:t>
      </w:r>
      <w:r>
        <w:rPr>
          <w:rFonts w:hint="eastAsia" w:ascii="仿宋" w:hAnsi="仿宋"/>
          <w:szCs w:val="32"/>
          <w:lang w:eastAsia="zh-CN"/>
        </w:rPr>
        <w:t>，重点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应列举实例材料，</w:t>
      </w:r>
      <w:r>
        <w:rPr>
          <w:rFonts w:hint="eastAsia" w:ascii="仿宋" w:hAnsi="仿宋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何时解决何技术（专业）问题及取得的效果等</w:t>
      </w:r>
      <w:r>
        <w:rPr>
          <w:rFonts w:ascii="仿宋" w:hAnsi="仿宋"/>
          <w:szCs w:val="32"/>
        </w:rPr>
        <w:t>。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hint="eastAsia" w:ascii="仿宋" w:hAnsi="仿宋"/>
          <w:szCs w:val="32"/>
          <w:lang w:eastAsia="zh-CN"/>
        </w:rPr>
        <w:t>七</w:t>
      </w:r>
      <w:r>
        <w:rPr>
          <w:rFonts w:ascii="仿宋" w:hAnsi="仿宋"/>
          <w:szCs w:val="32"/>
        </w:rPr>
        <w:t>）按要求逐项如实填写《广东省专业技术人员申报</w:t>
      </w:r>
      <w:r>
        <w:rPr>
          <w:rFonts w:hint="eastAsia" w:ascii="仿宋" w:hAnsi="仿宋"/>
          <w:szCs w:val="32"/>
        </w:rPr>
        <w:t>职称</w:t>
      </w:r>
      <w:r>
        <w:rPr>
          <w:rFonts w:ascii="仿宋" w:hAnsi="仿宋"/>
          <w:szCs w:val="32"/>
        </w:rPr>
        <w:t>评前公示情况表》1份</w:t>
      </w:r>
      <w:r>
        <w:rPr>
          <w:rFonts w:hint="eastAsia" w:ascii="仿宋" w:hAnsi="仿宋"/>
          <w:szCs w:val="32"/>
          <w:lang w:eastAsia="zh-CN"/>
        </w:rPr>
        <w:t>，</w:t>
      </w:r>
      <w:r>
        <w:rPr>
          <w:rFonts w:ascii="仿宋" w:hAnsi="仿宋"/>
          <w:szCs w:val="32"/>
        </w:rPr>
        <w:t>由申报人所在单位人事部门负责填</w:t>
      </w:r>
      <w:r>
        <w:rPr>
          <w:rFonts w:hint="eastAsia" w:ascii="仿宋" w:hAnsi="仿宋"/>
          <w:szCs w:val="32"/>
          <w:lang w:eastAsia="zh-CN"/>
        </w:rPr>
        <w:t>写</w:t>
      </w:r>
      <w:r>
        <w:rPr>
          <w:rFonts w:hint="eastAsia" w:ascii="仿宋" w:hAnsi="仿宋"/>
          <w:szCs w:val="32"/>
        </w:rPr>
        <w:t>，</w:t>
      </w:r>
      <w:r>
        <w:rPr>
          <w:rFonts w:hint="eastAsia" w:ascii="仿宋" w:hAnsi="仿宋" w:cs="Arial"/>
          <w:color w:val="000000"/>
          <w:szCs w:val="32"/>
        </w:rPr>
        <w:t>公示时间不少于5个工作日。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hint="eastAsia" w:ascii="仿宋" w:hAnsi="仿宋"/>
          <w:szCs w:val="32"/>
          <w:lang w:eastAsia="zh-CN"/>
        </w:rPr>
        <w:t>八</w:t>
      </w:r>
      <w:r>
        <w:rPr>
          <w:rFonts w:ascii="仿宋" w:hAnsi="仿宋"/>
          <w:szCs w:val="32"/>
        </w:rPr>
        <w:t>）对照思想品德标准与条件的要求，提交取得现专业技术资格以来</w:t>
      </w:r>
      <w:r>
        <w:rPr>
          <w:rFonts w:hint="eastAsia" w:ascii="仿宋" w:hAnsi="仿宋"/>
          <w:szCs w:val="32"/>
          <w:lang w:eastAsia="zh-CN"/>
        </w:rPr>
        <w:t>的</w:t>
      </w:r>
      <w:r>
        <w:rPr>
          <w:rFonts w:hint="eastAsia" w:ascii="仿宋" w:hAnsi="仿宋"/>
          <w:szCs w:val="32"/>
        </w:rPr>
        <w:t>《专业技术人员年度（聘任期满）考核登记表》各</w:t>
      </w:r>
      <w:r>
        <w:rPr>
          <w:rFonts w:ascii="仿宋" w:hAnsi="仿宋"/>
          <w:szCs w:val="32"/>
        </w:rPr>
        <w:t>1份</w:t>
      </w:r>
      <w:r>
        <w:rPr>
          <w:rFonts w:hint="eastAsia" w:ascii="仿宋" w:hAnsi="仿宋"/>
          <w:szCs w:val="32"/>
        </w:rPr>
        <w:t>或</w:t>
      </w:r>
      <w:r>
        <w:rPr>
          <w:rFonts w:ascii="仿宋" w:hAnsi="仿宋"/>
          <w:szCs w:val="32"/>
        </w:rPr>
        <w:t>《年度考核登记表》复印件</w:t>
      </w:r>
      <w:r>
        <w:rPr>
          <w:rFonts w:hint="eastAsia" w:ascii="仿宋" w:hAnsi="仿宋"/>
          <w:szCs w:val="32"/>
        </w:rPr>
        <w:t>各</w:t>
      </w:r>
      <w:r>
        <w:rPr>
          <w:rFonts w:ascii="仿宋" w:hAnsi="仿宋"/>
          <w:szCs w:val="32"/>
        </w:rPr>
        <w:t>1份（由所在单位人事部门从人事档案中复印），</w:t>
      </w:r>
      <w:r>
        <w:rPr>
          <w:rFonts w:hint="eastAsia" w:ascii="仿宋" w:hAnsi="仿宋"/>
          <w:szCs w:val="32"/>
          <w:lang w:eastAsia="zh-CN"/>
        </w:rPr>
        <w:t>时间较长的提交近</w:t>
      </w:r>
      <w:r>
        <w:rPr>
          <w:rFonts w:hint="eastAsia" w:ascii="仿宋" w:hAnsi="仿宋"/>
          <w:szCs w:val="32"/>
          <w:lang w:val="en-US" w:eastAsia="zh-CN"/>
        </w:rPr>
        <w:t>6年即可，</w:t>
      </w:r>
      <w:r>
        <w:rPr>
          <w:rFonts w:ascii="仿宋" w:hAnsi="仿宋"/>
          <w:szCs w:val="32"/>
        </w:rPr>
        <w:t>各年度考核结果</w:t>
      </w:r>
      <w:r>
        <w:rPr>
          <w:rFonts w:hint="eastAsia" w:ascii="仿宋" w:hAnsi="仿宋"/>
          <w:szCs w:val="32"/>
          <w:lang w:eastAsia="zh-CN"/>
        </w:rPr>
        <w:t>需</w:t>
      </w:r>
      <w:r>
        <w:rPr>
          <w:rFonts w:ascii="仿宋" w:hAnsi="仿宋"/>
          <w:szCs w:val="32"/>
        </w:rPr>
        <w:t>准确填入《评审表》相应栏目</w:t>
      </w:r>
      <w:r>
        <w:rPr>
          <w:rFonts w:hint="eastAsia" w:ascii="仿宋" w:hAnsi="仿宋"/>
          <w:szCs w:val="32"/>
          <w:lang w:eastAsia="zh-CN"/>
        </w:rPr>
        <w:t>，最后一个年度应为</w:t>
      </w:r>
      <w:r>
        <w:rPr>
          <w:rFonts w:hint="eastAsia" w:ascii="仿宋" w:hAnsi="仿宋"/>
          <w:szCs w:val="32"/>
          <w:lang w:val="en-US" w:eastAsia="zh-CN"/>
        </w:rPr>
        <w:t>2024年度</w:t>
      </w:r>
      <w:r>
        <w:rPr>
          <w:rFonts w:ascii="仿宋" w:hAnsi="仿宋"/>
          <w:szCs w:val="32"/>
        </w:rPr>
        <w:t>。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hint="eastAsia" w:ascii="仿宋" w:hAnsi="仿宋"/>
          <w:szCs w:val="32"/>
          <w:lang w:eastAsia="zh-CN"/>
        </w:rPr>
        <w:t>九</w:t>
      </w:r>
      <w:r>
        <w:rPr>
          <w:rFonts w:ascii="仿宋" w:hAnsi="仿宋"/>
          <w:szCs w:val="32"/>
        </w:rPr>
        <w:t>）对照知识水平</w:t>
      </w:r>
      <w:r>
        <w:rPr>
          <w:rFonts w:ascii="仿宋" w:hAnsi="仿宋"/>
          <w:bCs/>
          <w:color w:val="000000"/>
          <w:szCs w:val="32"/>
        </w:rPr>
        <w:t>标准</w:t>
      </w:r>
      <w:r>
        <w:rPr>
          <w:rFonts w:ascii="仿宋" w:hAnsi="仿宋"/>
          <w:szCs w:val="32"/>
        </w:rPr>
        <w:t>和学历（学位）、资历条件的要求，提交学历（学位）证书、</w:t>
      </w:r>
      <w:r>
        <w:rPr>
          <w:rFonts w:ascii="仿宋" w:hAnsi="仿宋"/>
          <w:bCs/>
          <w:color w:val="000000"/>
          <w:szCs w:val="32"/>
        </w:rPr>
        <w:t>非学历教育证书、专业技术资格证书等复印件各1份，</w:t>
      </w:r>
      <w:r>
        <w:rPr>
          <w:rFonts w:hint="eastAsia" w:ascii="仿宋" w:hAnsi="仿宋"/>
          <w:bCs/>
          <w:color w:val="000000"/>
          <w:szCs w:val="32"/>
          <w:lang w:eastAsia="zh-CN"/>
        </w:rPr>
        <w:t>提交</w:t>
      </w:r>
      <w:r>
        <w:rPr>
          <w:rFonts w:hint="eastAsia" w:ascii="仿宋" w:hAnsi="仿宋"/>
          <w:bCs/>
          <w:color w:val="000000"/>
          <w:szCs w:val="32"/>
        </w:rPr>
        <w:t>与个人工作经历相同的</w:t>
      </w:r>
      <w:r>
        <w:rPr>
          <w:rFonts w:hint="eastAsia" w:ascii="仿宋" w:hAnsi="仿宋"/>
          <w:bCs/>
          <w:color w:val="000000"/>
          <w:szCs w:val="32"/>
          <w:lang w:eastAsia="zh-CN"/>
        </w:rPr>
        <w:t>评审年度缴交的</w:t>
      </w:r>
      <w:r>
        <w:rPr>
          <w:rFonts w:hint="eastAsia" w:ascii="仿宋" w:hAnsi="仿宋"/>
          <w:bCs/>
          <w:color w:val="000000"/>
          <w:szCs w:val="32"/>
        </w:rPr>
        <w:t>连续半年以上的社会保险参保证明</w:t>
      </w:r>
      <w:r>
        <w:rPr>
          <w:rFonts w:ascii="仿宋" w:hAnsi="仿宋"/>
          <w:szCs w:val="32"/>
        </w:rPr>
        <w:t>粘贴在《证书证明材料》相应页上</w:t>
      </w:r>
      <w:r>
        <w:rPr>
          <w:rFonts w:hint="eastAsia" w:ascii="仿宋_GB2312" w:hAnsi="仿宋_GB2312"/>
          <w:color w:val="000000"/>
          <w:shd w:val="clear" w:color="auto" w:fill="FFFFFF"/>
        </w:rPr>
        <w:t>，</w:t>
      </w:r>
      <w:r>
        <w:rPr>
          <w:rFonts w:hint="eastAsia" w:ascii="仿宋_GB2312" w:hAnsi="仿宋_GB2312"/>
          <w:color w:val="000000"/>
          <w:shd w:val="clear" w:color="auto" w:fill="FFFFFF"/>
          <w:lang w:eastAsia="zh-CN"/>
        </w:rPr>
        <w:t>社</w:t>
      </w:r>
      <w:r>
        <w:rPr>
          <w:rFonts w:hint="eastAsia" w:ascii="仿宋_GB2312" w:hAnsi="仿宋_GB2312"/>
          <w:color w:val="000000"/>
          <w:shd w:val="clear" w:color="auto" w:fill="FFFFFF"/>
        </w:rPr>
        <w:t>保证明需具有社保经办机构或社会保险费征收机构业务用章（符合申报专业技术资格条件的事业单位人员，可提交人事主管部门出具的在职在岗证明）</w:t>
      </w:r>
      <w:r>
        <w:rPr>
          <w:rFonts w:ascii="仿宋" w:hAnsi="仿宋"/>
          <w:szCs w:val="32"/>
        </w:rPr>
        <w:t>。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（</w:t>
      </w:r>
      <w:r>
        <w:rPr>
          <w:rFonts w:hint="eastAsia" w:ascii="仿宋" w:hAnsi="仿宋"/>
          <w:szCs w:val="32"/>
          <w:lang w:eastAsia="zh-CN"/>
        </w:rPr>
        <w:t>十</w:t>
      </w:r>
      <w:r>
        <w:rPr>
          <w:rFonts w:ascii="仿宋" w:hAnsi="仿宋"/>
          <w:szCs w:val="32"/>
        </w:rPr>
        <w:t>）对照继续教育条件的要求，</w:t>
      </w:r>
      <w:r>
        <w:rPr>
          <w:rFonts w:hint="eastAsia" w:ascii="仿宋" w:hAnsi="仿宋"/>
          <w:szCs w:val="32"/>
        </w:rPr>
        <w:t>按省人社厅要求提供202</w:t>
      </w:r>
      <w:r>
        <w:rPr>
          <w:rFonts w:hint="eastAsia" w:ascii="仿宋" w:hAnsi="仿宋"/>
          <w:szCs w:val="32"/>
          <w:lang w:val="en-US" w:eastAsia="zh-CN"/>
        </w:rPr>
        <w:t>4</w:t>
      </w:r>
      <w:r>
        <w:rPr>
          <w:rFonts w:hint="eastAsia" w:ascii="仿宋" w:hAnsi="仿宋"/>
          <w:szCs w:val="32"/>
        </w:rPr>
        <w:t>年度</w:t>
      </w:r>
      <w:r>
        <w:rPr>
          <w:rFonts w:hint="eastAsia" w:ascii="仿宋" w:hAnsi="仿宋"/>
          <w:szCs w:val="32"/>
          <w:lang w:eastAsia="zh-CN"/>
        </w:rPr>
        <w:t>《广东省专业技术人员继续教育证书》，</w:t>
      </w:r>
      <w:r>
        <w:rPr>
          <w:rFonts w:ascii="仿宋" w:hAnsi="仿宋"/>
          <w:szCs w:val="32"/>
        </w:rPr>
        <w:t>粘贴在《证书证明材料》相应页上。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hint="eastAsia" w:ascii="仿宋" w:hAnsi="仿宋"/>
          <w:szCs w:val="32"/>
        </w:rPr>
        <w:t>十</w:t>
      </w:r>
      <w:r>
        <w:rPr>
          <w:rFonts w:hint="eastAsia" w:ascii="仿宋" w:hAnsi="仿宋"/>
          <w:szCs w:val="32"/>
          <w:lang w:eastAsia="zh-CN"/>
        </w:rPr>
        <w:t>一</w:t>
      </w:r>
      <w:r>
        <w:rPr>
          <w:rFonts w:ascii="仿宋" w:hAnsi="仿宋"/>
          <w:szCs w:val="32"/>
        </w:rPr>
        <w:t>）对照专业技术工作经历（能力）条件及时效的要求，提交反映专业技术水平和能力的相关证明材料，并与业绩成果材料一起</w:t>
      </w:r>
      <w:r>
        <w:rPr>
          <w:rFonts w:hint="eastAsia" w:ascii="仿宋" w:hAnsi="仿宋"/>
          <w:szCs w:val="32"/>
          <w:lang w:eastAsia="zh-CN"/>
        </w:rPr>
        <w:t>分类</w:t>
      </w:r>
      <w:r>
        <w:rPr>
          <w:rFonts w:ascii="仿宋" w:hAnsi="仿宋"/>
          <w:szCs w:val="32"/>
        </w:rPr>
        <w:t>装订成册。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（十</w:t>
      </w:r>
      <w:r>
        <w:rPr>
          <w:rFonts w:hint="eastAsia" w:ascii="仿宋" w:hAnsi="仿宋"/>
          <w:szCs w:val="32"/>
          <w:lang w:eastAsia="zh-CN"/>
        </w:rPr>
        <w:t>二</w:t>
      </w:r>
      <w:r>
        <w:rPr>
          <w:rFonts w:ascii="仿宋" w:hAnsi="仿宋"/>
          <w:szCs w:val="32"/>
        </w:rPr>
        <w:t>）对照专业</w:t>
      </w:r>
      <w:r>
        <w:rPr>
          <w:rFonts w:hint="eastAsia" w:ascii="仿宋" w:hAnsi="仿宋"/>
          <w:szCs w:val="32"/>
          <w:lang w:eastAsia="zh-CN"/>
        </w:rPr>
        <w:t>技术</w:t>
      </w:r>
      <w:r>
        <w:rPr>
          <w:rFonts w:ascii="仿宋" w:hAnsi="仿宋"/>
          <w:szCs w:val="32"/>
        </w:rPr>
        <w:t>工作业绩成果条件</w:t>
      </w:r>
      <w:r>
        <w:rPr>
          <w:rFonts w:ascii="仿宋" w:hAnsi="仿宋"/>
          <w:bCs/>
          <w:color w:val="000000"/>
          <w:szCs w:val="32"/>
        </w:rPr>
        <w:t>及</w:t>
      </w:r>
      <w:r>
        <w:rPr>
          <w:rFonts w:ascii="仿宋" w:hAnsi="仿宋"/>
          <w:color w:val="000000"/>
          <w:szCs w:val="32"/>
        </w:rPr>
        <w:t>时效</w:t>
      </w:r>
      <w:r>
        <w:rPr>
          <w:rFonts w:ascii="仿宋" w:hAnsi="仿宋"/>
          <w:szCs w:val="32"/>
        </w:rPr>
        <w:t>的要求，提交经单位核实确认的业绩佐证材料</w:t>
      </w:r>
      <w:r>
        <w:rPr>
          <w:rFonts w:hint="eastAsia" w:ascii="仿宋" w:hAnsi="仿宋"/>
          <w:szCs w:val="32"/>
          <w:lang w:eastAsia="zh-CN"/>
        </w:rPr>
        <w:t>，按《评审表》或《认定表》填写的业绩顺序，分类</w:t>
      </w:r>
      <w:r>
        <w:rPr>
          <w:rFonts w:ascii="仿宋" w:hAnsi="仿宋"/>
          <w:szCs w:val="32"/>
        </w:rPr>
        <w:t>装订成册。</w:t>
      </w:r>
    </w:p>
    <w:p>
      <w:pPr>
        <w:spacing w:line="590" w:lineRule="exact"/>
        <w:ind w:firstLine="642" w:firstLineChars="200"/>
        <w:rPr>
          <w:rFonts w:ascii="仿宋" w:hAnsi="仿宋"/>
          <w:b/>
          <w:bCs/>
          <w:szCs w:val="32"/>
        </w:rPr>
      </w:pPr>
      <w:r>
        <w:rPr>
          <w:rFonts w:hint="eastAsia" w:ascii="仿宋" w:hAnsi="仿宋"/>
          <w:b/>
          <w:bCs/>
          <w:szCs w:val="32"/>
          <w:u w:val="single"/>
        </w:rPr>
        <w:t>提交上述材料复印件须经本单位人事部门验证、审核，加盖单位</w:t>
      </w:r>
      <w:r>
        <w:rPr>
          <w:rFonts w:hint="eastAsia" w:ascii="仿宋" w:hAnsi="仿宋"/>
          <w:b/>
          <w:bCs/>
          <w:color w:val="000000"/>
          <w:szCs w:val="32"/>
          <w:u w:val="single"/>
        </w:rPr>
        <w:t>公</w:t>
      </w:r>
      <w:r>
        <w:rPr>
          <w:rFonts w:hint="eastAsia" w:ascii="仿宋" w:hAnsi="仿宋"/>
          <w:b/>
          <w:bCs/>
          <w:szCs w:val="32"/>
          <w:u w:val="single"/>
        </w:rPr>
        <w:t>章，经办人签名，并注明核实的年月日</w:t>
      </w:r>
      <w:r>
        <w:rPr>
          <w:rFonts w:hint="eastAsia" w:ascii="仿宋" w:hAnsi="仿宋"/>
          <w:b/>
          <w:bCs/>
          <w:szCs w:val="32"/>
        </w:rPr>
        <w:t>，按</w:t>
      </w:r>
      <w:r>
        <w:rPr>
          <w:rFonts w:hint="eastAsia" w:ascii="仿宋" w:hAnsi="仿宋"/>
          <w:b/>
          <w:bCs/>
          <w:color w:val="000000"/>
          <w:szCs w:val="32"/>
        </w:rPr>
        <w:t>评委会日常工作部门</w:t>
      </w:r>
      <w:r>
        <w:rPr>
          <w:rFonts w:hint="eastAsia" w:ascii="仿宋" w:hAnsi="仿宋"/>
          <w:b/>
          <w:bCs/>
          <w:szCs w:val="32"/>
        </w:rPr>
        <w:t>要求进行分类、整理、装订。</w:t>
      </w:r>
    </w:p>
    <w:p>
      <w:pPr>
        <w:spacing w:line="59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二、凡是下列情况之一的申报材料，评委会日常工作部门不予受理：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（一）所提交的评审材料不符合本资格条件申报评审规定的质量、数量要求的。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（二）填写表格不符合规范要求，必填栏目空白或填报材料不真实的。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（三）不按规定时间、程序报送材料的。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（四）未按要求整理装订申报材料的。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（五）申报评审材料有弄虚作假行为的。</w:t>
      </w:r>
    </w:p>
    <w:p>
      <w:pPr>
        <w:spacing w:line="59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三、本资格条件附录未尽事宜，按我省现行职称政策的有关规定执行。</w:t>
      </w:r>
    </w:p>
    <w:p>
      <w:pPr>
        <w:spacing w:line="59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四、职称评审须提供材料清单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1</w:t>
      </w:r>
      <w:r>
        <w:rPr>
          <w:rFonts w:hint="eastAsia" w:ascii="仿宋" w:hAnsi="仿宋"/>
          <w:szCs w:val="32"/>
        </w:rPr>
        <w:t>.《（ ）级职称送评材料目录单》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2</w:t>
      </w:r>
      <w:r>
        <w:rPr>
          <w:rFonts w:hint="eastAsia" w:ascii="仿宋" w:hAnsi="仿宋"/>
          <w:szCs w:val="32"/>
        </w:rPr>
        <w:t>.《广东省职称评审表》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3</w:t>
      </w:r>
      <w:r>
        <w:rPr>
          <w:rFonts w:hint="eastAsia" w:ascii="仿宋" w:hAnsi="仿宋"/>
          <w:szCs w:val="32"/>
        </w:rPr>
        <w:t>.《（ ）级职称申报人基本情况及评审登记表》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4</w:t>
      </w:r>
      <w:r>
        <w:rPr>
          <w:rFonts w:hint="eastAsia" w:ascii="仿宋" w:hAnsi="仿宋"/>
          <w:szCs w:val="32"/>
        </w:rPr>
        <w:t>.《证书、证明材料》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5</w:t>
      </w:r>
      <w:r>
        <w:rPr>
          <w:rFonts w:hint="eastAsia" w:ascii="仿宋" w:hAnsi="仿宋"/>
          <w:szCs w:val="32"/>
        </w:rPr>
        <w:t>.《业绩、成果材料》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6</w:t>
      </w:r>
      <w:r>
        <w:rPr>
          <w:rFonts w:hint="eastAsia" w:ascii="仿宋" w:hAnsi="仿宋"/>
          <w:szCs w:val="32"/>
        </w:rPr>
        <w:t>.《</w:t>
      </w:r>
      <w:r>
        <w:rPr>
          <w:rFonts w:hint="eastAsia"/>
        </w:rPr>
        <w:t>贴职称证相片、身份证复印件页</w:t>
      </w:r>
      <w:r>
        <w:rPr>
          <w:rFonts w:hint="eastAsia" w:ascii="仿宋" w:hAnsi="仿宋"/>
          <w:szCs w:val="32"/>
        </w:rPr>
        <w:t>》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7.《广东省专业技术人员申报职称评前公示情况表》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8.《专业技术人员年度（聘任期满）考核登记表》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9.评委会评审通过人员公示情况表（评审通过后填报）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10.《专业技术</w:t>
      </w:r>
      <w:r>
        <w:rPr>
          <w:rFonts w:hint="eastAsia" w:ascii="仿宋" w:hAnsi="仿宋"/>
          <w:szCs w:val="32"/>
          <w:lang w:eastAsia="zh-CN"/>
        </w:rPr>
        <w:t>分析</w:t>
      </w:r>
      <w:r>
        <w:rPr>
          <w:rFonts w:hint="eastAsia" w:ascii="仿宋" w:hAnsi="仿宋"/>
          <w:szCs w:val="32"/>
        </w:rPr>
        <w:t>报告》</w:t>
      </w:r>
    </w:p>
    <w:p>
      <w:pPr>
        <w:spacing w:line="590" w:lineRule="exact"/>
        <w:ind w:firstLine="642" w:firstLineChars="200"/>
        <w:rPr>
          <w:rFonts w:ascii="仿宋" w:hAnsi="仿宋"/>
          <w:b/>
          <w:szCs w:val="32"/>
        </w:rPr>
      </w:pPr>
      <w:r>
        <w:rPr>
          <w:rFonts w:hint="eastAsia" w:ascii="仿宋" w:hAnsi="仿宋"/>
          <w:b/>
          <w:szCs w:val="32"/>
        </w:rPr>
        <w:t>评审相关表格统一在《广东省专业技术人才职称管理系统》</w:t>
      </w:r>
      <w:r>
        <w:rPr>
          <w:rFonts w:hint="eastAsia" w:ascii="仿宋" w:hAnsi="仿宋"/>
          <w:b/>
          <w:szCs w:val="32"/>
          <w:u w:val="single"/>
        </w:rPr>
        <w:t>文件下载</w:t>
      </w:r>
      <w:r>
        <w:rPr>
          <w:rFonts w:hint="eastAsia" w:ascii="仿宋" w:hAnsi="仿宋"/>
          <w:b/>
          <w:szCs w:val="32"/>
        </w:rPr>
        <w:t>栏目下载，其中《广东省职称评审表》通过管理系统自动生成。</w:t>
      </w:r>
    </w:p>
    <w:p>
      <w:pPr>
        <w:spacing w:line="590" w:lineRule="exact"/>
        <w:ind w:firstLine="64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五、初次职称考核认定须提供材料清单</w:t>
      </w:r>
    </w:p>
    <w:p>
      <w:pPr>
        <w:ind w:firstLine="640" w:firstLineChars="20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1</w:t>
      </w:r>
      <w:r>
        <w:rPr>
          <w:rFonts w:hint="eastAsia" w:ascii="仿宋" w:hAnsi="仿宋"/>
          <w:szCs w:val="32"/>
        </w:rPr>
        <w:t>.《（ ）级初次职称考核认定材料目录单》</w:t>
      </w:r>
    </w:p>
    <w:p>
      <w:pPr>
        <w:ind w:firstLine="640" w:firstLineChars="200"/>
        <w:rPr>
          <w:rFonts w:ascii="仿宋" w:hAnsi="仿宋"/>
        </w:rPr>
      </w:pPr>
      <w:r>
        <w:rPr>
          <w:rFonts w:hint="eastAsia" w:ascii="仿宋" w:hAnsi="仿宋" w:cs="仿宋"/>
          <w:szCs w:val="32"/>
        </w:rPr>
        <w:t>2.《广东省初次职称考核认定申报表》</w:t>
      </w:r>
    </w:p>
    <w:p>
      <w:pPr>
        <w:ind w:firstLine="640" w:firstLineChars="200"/>
        <w:rPr>
          <w:rFonts w:ascii="仿宋" w:hAnsi="仿宋" w:cs="仿宋"/>
          <w:color w:val="auto"/>
          <w:szCs w:val="32"/>
        </w:rPr>
      </w:pPr>
      <w:r>
        <w:rPr>
          <w:rFonts w:hint="eastAsia" w:ascii="仿宋" w:hAnsi="仿宋" w:cs="仿宋"/>
          <w:color w:val="auto"/>
          <w:szCs w:val="32"/>
        </w:rPr>
        <w:t>3.</w:t>
      </w:r>
      <w:r>
        <w:rPr>
          <w:rFonts w:hint="eastAsia"/>
          <w:color w:val="auto"/>
        </w:rPr>
        <w:t>《（   ）级职称申报人基本情况及评审登记表》</w:t>
      </w:r>
    </w:p>
    <w:p>
      <w:pPr>
        <w:ind w:firstLine="640" w:firstLineChars="200"/>
      </w:pPr>
      <w:r>
        <w:rPr>
          <w:rFonts w:hint="eastAsia" w:ascii="仿宋" w:hAnsi="仿宋" w:cs="仿宋"/>
          <w:szCs w:val="32"/>
        </w:rPr>
        <w:t>4.申</w:t>
      </w:r>
      <w:r>
        <w:rPr>
          <w:rFonts w:hint="eastAsia"/>
        </w:rPr>
        <w:t>报初次职称考核认定评前公示情况表</w:t>
      </w:r>
    </w:p>
    <w:p>
      <w:pPr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5.《专业技术人员年度（聘任期满）考核登记表》</w:t>
      </w:r>
    </w:p>
    <w:p>
      <w:pPr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6.《证书、证明材料》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7.《</w:t>
      </w:r>
      <w:r>
        <w:rPr>
          <w:rFonts w:hint="eastAsia"/>
        </w:rPr>
        <w:t>贴职称证相片、身份证复印件页</w:t>
      </w:r>
      <w:r>
        <w:rPr>
          <w:rFonts w:hint="eastAsia" w:ascii="仿宋" w:hAnsi="仿宋"/>
          <w:szCs w:val="32"/>
        </w:rPr>
        <w:t>》</w:t>
      </w:r>
    </w:p>
    <w:p>
      <w:pPr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8.《业绩、成果材料》</w:t>
      </w:r>
    </w:p>
    <w:p>
      <w:pPr>
        <w:spacing w:line="59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9.评委会评审通过人员公示情况表（评审通过后填报）</w:t>
      </w:r>
    </w:p>
    <w:p>
      <w:pPr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10.《专业技术</w:t>
      </w:r>
      <w:r>
        <w:rPr>
          <w:rFonts w:hint="eastAsia" w:ascii="仿宋" w:hAnsi="仿宋"/>
          <w:szCs w:val="32"/>
          <w:lang w:eastAsia="zh-CN"/>
        </w:rPr>
        <w:t>分析</w:t>
      </w:r>
      <w:r>
        <w:rPr>
          <w:rFonts w:hint="eastAsia" w:ascii="仿宋" w:hAnsi="仿宋"/>
          <w:szCs w:val="32"/>
        </w:rPr>
        <w:t>报告》</w:t>
      </w:r>
    </w:p>
    <w:p>
      <w:pPr>
        <w:ind w:firstLine="642" w:firstLineChars="200"/>
        <w:rPr>
          <w:rFonts w:ascii="仿宋" w:hAnsi="仿宋"/>
        </w:rPr>
      </w:pPr>
      <w:r>
        <w:rPr>
          <w:rFonts w:hint="eastAsia" w:ascii="仿宋" w:hAnsi="仿宋"/>
          <w:b/>
          <w:szCs w:val="32"/>
        </w:rPr>
        <w:t>初次职称考核认定相关表格在《通知》附件中下载，其中《</w:t>
      </w:r>
      <w:r>
        <w:rPr>
          <w:rFonts w:hint="eastAsia" w:ascii="仿宋" w:hAnsi="仿宋" w:cs="仿宋"/>
          <w:b/>
          <w:szCs w:val="32"/>
        </w:rPr>
        <w:t>广东省初次职称考核认定申报表</w:t>
      </w:r>
      <w:r>
        <w:rPr>
          <w:rFonts w:hint="eastAsia" w:ascii="仿宋" w:hAnsi="仿宋"/>
          <w:b/>
          <w:szCs w:val="32"/>
        </w:rPr>
        <w:t>》通过职称管理系统自动生成内容，其他表格下载后填写相应内容并打印。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cwMmNkMGI2OTZjY2FjNjliZmFjNjVmMWVjY2MxYTkifQ=="/>
  </w:docVars>
  <w:rsids>
    <w:rsidRoot w:val="00C64378"/>
    <w:rsid w:val="000151AF"/>
    <w:rsid w:val="00034F18"/>
    <w:rsid w:val="00164694"/>
    <w:rsid w:val="00195440"/>
    <w:rsid w:val="001F7FA7"/>
    <w:rsid w:val="002E5C72"/>
    <w:rsid w:val="003401D2"/>
    <w:rsid w:val="003E7332"/>
    <w:rsid w:val="00416C8C"/>
    <w:rsid w:val="004240C9"/>
    <w:rsid w:val="004E7ADC"/>
    <w:rsid w:val="00534B72"/>
    <w:rsid w:val="005A06E2"/>
    <w:rsid w:val="005D7C30"/>
    <w:rsid w:val="00630DE7"/>
    <w:rsid w:val="00631AA7"/>
    <w:rsid w:val="006C1496"/>
    <w:rsid w:val="006C253F"/>
    <w:rsid w:val="007160BC"/>
    <w:rsid w:val="00723796"/>
    <w:rsid w:val="00753428"/>
    <w:rsid w:val="00771925"/>
    <w:rsid w:val="007A442F"/>
    <w:rsid w:val="007E77AD"/>
    <w:rsid w:val="00874944"/>
    <w:rsid w:val="00943AC2"/>
    <w:rsid w:val="009548A5"/>
    <w:rsid w:val="00AA2C69"/>
    <w:rsid w:val="00AA730C"/>
    <w:rsid w:val="00AA7CB6"/>
    <w:rsid w:val="00AD2DC7"/>
    <w:rsid w:val="00BC6302"/>
    <w:rsid w:val="00BF69F7"/>
    <w:rsid w:val="00C64378"/>
    <w:rsid w:val="00C657D4"/>
    <w:rsid w:val="00CA59CE"/>
    <w:rsid w:val="00CB34FE"/>
    <w:rsid w:val="00D26A81"/>
    <w:rsid w:val="00D40353"/>
    <w:rsid w:val="00D714F0"/>
    <w:rsid w:val="00D859D2"/>
    <w:rsid w:val="00DF51E7"/>
    <w:rsid w:val="00E01CB0"/>
    <w:rsid w:val="00E419FA"/>
    <w:rsid w:val="00FA2920"/>
    <w:rsid w:val="00FA6A30"/>
    <w:rsid w:val="00FE4679"/>
    <w:rsid w:val="02C02D4E"/>
    <w:rsid w:val="0C384E07"/>
    <w:rsid w:val="0F862A25"/>
    <w:rsid w:val="1D6B61F4"/>
    <w:rsid w:val="2DB6188A"/>
    <w:rsid w:val="2EC964C3"/>
    <w:rsid w:val="37FF4647"/>
    <w:rsid w:val="397F5FD7"/>
    <w:rsid w:val="3B3D85DB"/>
    <w:rsid w:val="430B606C"/>
    <w:rsid w:val="49FE46B3"/>
    <w:rsid w:val="4BBB21BA"/>
    <w:rsid w:val="5CBF9D35"/>
    <w:rsid w:val="5EEF24D9"/>
    <w:rsid w:val="5FD63391"/>
    <w:rsid w:val="5FFB9D20"/>
    <w:rsid w:val="5FFFB396"/>
    <w:rsid w:val="71FD5E06"/>
    <w:rsid w:val="73F7CD0D"/>
    <w:rsid w:val="79A71854"/>
    <w:rsid w:val="7AFC5226"/>
    <w:rsid w:val="7BE70CAD"/>
    <w:rsid w:val="7C6C909E"/>
    <w:rsid w:val="7FBD58A4"/>
    <w:rsid w:val="7FBD5BC1"/>
    <w:rsid w:val="7FFDB51F"/>
    <w:rsid w:val="B62BE55B"/>
    <w:rsid w:val="B75BE4C3"/>
    <w:rsid w:val="D3EE1F32"/>
    <w:rsid w:val="F7E7E463"/>
    <w:rsid w:val="F96393D6"/>
    <w:rsid w:val="FDFC620C"/>
    <w:rsid w:val="FDFF74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2006</Words>
  <Characters>86</Characters>
  <Lines>1</Lines>
  <Paragraphs>4</Paragraphs>
  <TotalTime>1</TotalTime>
  <ScaleCrop>false</ScaleCrop>
  <LinksUpToDate>false</LinksUpToDate>
  <CharactersWithSpaces>2088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2022-10-20T16:24:00Z</dcterms:created>
  <dc:creator>null</dc:creator>
  <cp:lastModifiedBy>wps20230612</cp:lastModifiedBy>
  <cp:lastPrinted>2025-04-15T09:01:41Z</cp:lastPrinted>
  <dcterms:modified xsi:type="dcterms:W3CDTF">2025-04-15T09:01:47Z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C649A567AB2B4880B52B38FF3C17E3D9_12</vt:lpwstr>
  </property>
</Properties>
</file>