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sz w:val="44"/>
        </w:rPr>
      </w:pPr>
      <w:r>
        <w:rPr>
          <w:rFonts w:hint="eastAsia" w:eastAsia="方正小标宋简体"/>
          <w:sz w:val="44"/>
        </w:rPr>
        <w:t>梅州市202</w:t>
      </w:r>
      <w:r>
        <w:rPr>
          <w:rFonts w:hint="eastAsia" w:eastAsia="方正小标宋简体"/>
          <w:sz w:val="44"/>
          <w:lang w:val="en-US" w:eastAsia="zh-CN"/>
        </w:rPr>
        <w:t>5</w:t>
      </w:r>
      <w:bookmarkStart w:id="0" w:name="_GoBack"/>
      <w:bookmarkEnd w:id="0"/>
      <w:r>
        <w:rPr>
          <w:rFonts w:hint="eastAsia" w:eastAsia="方正小标宋简体"/>
          <w:sz w:val="44"/>
        </w:rPr>
        <w:t>年省级促进产业有序转移</w:t>
      </w:r>
    </w:p>
    <w:p>
      <w:pPr>
        <w:jc w:val="center"/>
      </w:pPr>
      <w:r>
        <w:rPr>
          <w:rFonts w:hint="eastAsia" w:eastAsia="方正小标宋简体"/>
          <w:sz w:val="44"/>
        </w:rPr>
        <w:t>专项资金（主平台融资奖励）项目入库</w:t>
      </w:r>
    </w:p>
    <w:p>
      <w:pPr>
        <w:jc w:val="center"/>
      </w:pPr>
    </w:p>
    <w:p>
      <w:pPr>
        <w:jc w:val="center"/>
      </w:pPr>
    </w:p>
    <w:p>
      <w:pPr>
        <w:jc w:val="center"/>
        <w:rPr>
          <w:rFonts w:eastAsia="方正小标宋简体"/>
          <w:sz w:val="52"/>
        </w:rPr>
      </w:pPr>
      <w:r>
        <w:rPr>
          <w:rFonts w:eastAsia="方正小标宋简体"/>
          <w:sz w:val="84"/>
        </w:rPr>
        <w:t>申报材料</w:t>
      </w:r>
    </w:p>
    <w:p>
      <w:pPr>
        <w:jc w:val="center"/>
        <w:rPr>
          <w:rFonts w:eastAsia="方正小标宋简体"/>
          <w:sz w:val="52"/>
        </w:rPr>
      </w:pPr>
    </w:p>
    <w:p>
      <w:pPr>
        <w:jc w:val="center"/>
        <w:rPr>
          <w:rFonts w:eastAsia="方正小标宋简体"/>
          <w:sz w:val="52"/>
        </w:rPr>
      </w:pPr>
    </w:p>
    <w:p>
      <w:pPr>
        <w:jc w:val="center"/>
        <w:rPr>
          <w:rFonts w:eastAsia="方正小标宋简体"/>
          <w:sz w:val="52"/>
        </w:rPr>
      </w:pP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企业名称：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项目名称：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申报</w:t>
      </w:r>
      <w:r>
        <w:rPr>
          <w:rFonts w:hint="eastAsia" w:eastAsia="仿宋_GB2312"/>
          <w:sz w:val="32"/>
        </w:rPr>
        <w:t>奖励</w:t>
      </w:r>
      <w:r>
        <w:rPr>
          <w:rFonts w:eastAsia="仿宋_GB2312"/>
          <w:sz w:val="32"/>
        </w:rPr>
        <w:t>金额：</w:t>
      </w:r>
      <w:r>
        <w:rPr>
          <w:rFonts w:hint="eastAsia" w:eastAsia="仿宋_GB2312"/>
          <w:sz w:val="32"/>
        </w:rPr>
        <w:t xml:space="preserve"> </w:t>
      </w:r>
      <w:r>
        <w:rPr>
          <w:rFonts w:eastAsia="仿宋_GB2312"/>
          <w:sz w:val="32"/>
        </w:rPr>
        <w:t>万元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 xml:space="preserve">企业负责人： 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企业联系人：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 xml:space="preserve">联系电话： 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申报时间：</w:t>
      </w:r>
      <w:r>
        <w:rPr>
          <w:rFonts w:hint="eastAsia" w:eastAsia="仿宋_GB2312"/>
          <w:sz w:val="32"/>
        </w:rPr>
        <w:t xml:space="preserve">  </w:t>
      </w:r>
      <w:r>
        <w:rPr>
          <w:rFonts w:eastAsia="仿宋_GB2312"/>
          <w:sz w:val="32"/>
        </w:rPr>
        <w:t>年</w:t>
      </w:r>
      <w:r>
        <w:rPr>
          <w:rFonts w:hint="eastAsia" w:eastAsia="仿宋_GB2312"/>
          <w:sz w:val="32"/>
        </w:rPr>
        <w:t xml:space="preserve">  </w:t>
      </w:r>
      <w:r>
        <w:rPr>
          <w:rFonts w:eastAsia="仿宋_GB2312"/>
          <w:sz w:val="32"/>
        </w:rPr>
        <w:t>月</w:t>
      </w:r>
      <w:r>
        <w:rPr>
          <w:rFonts w:hint="eastAsia" w:eastAsia="仿宋_GB2312"/>
          <w:sz w:val="32"/>
        </w:rPr>
        <w:t xml:space="preserve">  </w:t>
      </w:r>
      <w:r>
        <w:rPr>
          <w:rFonts w:eastAsia="仿宋_GB2312"/>
          <w:sz w:val="32"/>
        </w:rPr>
        <w:t>日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企业项目所在</w:t>
      </w:r>
      <w:r>
        <w:rPr>
          <w:rFonts w:hint="eastAsia" w:eastAsia="仿宋_GB2312"/>
          <w:sz w:val="32"/>
        </w:rPr>
        <w:t>主平台片区名称：</w:t>
      </w:r>
      <w:r>
        <w:rPr>
          <w:rFonts w:eastAsia="仿宋_GB2312"/>
          <w:sz w:val="32"/>
        </w:rPr>
        <w:t xml:space="preserve"> </w:t>
      </w:r>
    </w:p>
    <w:p>
      <w:pPr>
        <w:ind w:firstLine="320" w:firstLineChars="100"/>
        <w:jc w:val="left"/>
        <w:rPr>
          <w:rFonts w:eastAsia="仿宋_GB2312"/>
          <w:sz w:val="32"/>
        </w:rPr>
      </w:pPr>
    </w:p>
    <w:p>
      <w:pPr>
        <w:ind w:firstLine="320" w:firstLineChars="100"/>
        <w:jc w:val="left"/>
        <w:rPr>
          <w:rFonts w:eastAsia="仿宋_GB2312"/>
          <w:sz w:val="32"/>
        </w:rPr>
      </w:pPr>
    </w:p>
    <w:p>
      <w:pPr>
        <w:ind w:firstLine="320" w:firstLineChars="100"/>
        <w:jc w:val="left"/>
        <w:rPr>
          <w:rFonts w:eastAsia="仿宋_GB2312"/>
          <w:sz w:val="32"/>
        </w:rPr>
      </w:pPr>
    </w:p>
    <w:p>
      <w:pPr>
        <w:ind w:firstLine="440" w:firstLineChars="100"/>
        <w:jc w:val="center"/>
        <w:rPr>
          <w:rFonts w:ascii="文星黑体" w:eastAsia="文星黑体"/>
          <w:sz w:val="44"/>
          <w:szCs w:val="44"/>
        </w:rPr>
      </w:pPr>
      <w:r>
        <w:rPr>
          <w:rFonts w:hint="eastAsia" w:ascii="文星黑体" w:eastAsia="文星黑体"/>
          <w:sz w:val="44"/>
          <w:szCs w:val="44"/>
        </w:rPr>
        <w:t>目   录</w:t>
      </w:r>
    </w:p>
    <w:p>
      <w:pPr>
        <w:ind w:left="42" w:leftChars="20"/>
        <w:jc w:val="left"/>
        <w:rPr>
          <w:rFonts w:eastAsia="仿宋_GB2312"/>
          <w:sz w:val="32"/>
        </w:rPr>
      </w:pPr>
    </w:p>
    <w:p>
      <w:pPr>
        <w:ind w:left="42" w:leftChars="20" w:firstLine="160" w:firstLineChars="50"/>
        <w:jc w:val="left"/>
        <w:rPr>
          <w:rFonts w:hint="eastAsia" w:ascii="文星仿宋" w:hAnsi="文星仿宋" w:eastAsia="文星仿宋" w:cs="文星仿宋"/>
          <w:sz w:val="32"/>
          <w:szCs w:val="32"/>
        </w:rPr>
      </w:pPr>
      <w:r>
        <w:rPr>
          <w:rFonts w:hint="eastAsia" w:eastAsia="仿宋_GB2312"/>
          <w:sz w:val="32"/>
        </w:rPr>
        <w:t>一、</w:t>
      </w:r>
      <w:r>
        <w:rPr>
          <w:rFonts w:hint="eastAsia" w:ascii="文星仿宋" w:eastAsia="文星仿宋" w:cs="文星黑体"/>
          <w:sz w:val="32"/>
          <w:szCs w:val="32"/>
        </w:rPr>
        <w:t>主平台融资及基础设施</w:t>
      </w:r>
      <w:r>
        <w:rPr>
          <w:rFonts w:hint="eastAsia" w:ascii="文星仿宋" w:eastAsia="文星仿宋" w:cs="文星黑体"/>
          <w:sz w:val="32"/>
          <w:szCs w:val="32"/>
          <w:lang w:eastAsia="zh-CN"/>
        </w:rPr>
        <w:t>（产业）</w:t>
      </w:r>
      <w:r>
        <w:rPr>
          <w:rFonts w:hint="eastAsia" w:ascii="文星仿宋" w:eastAsia="文星仿宋" w:cs="文星黑体"/>
          <w:sz w:val="32"/>
          <w:szCs w:val="32"/>
        </w:rPr>
        <w:t>项目建设</w:t>
      </w:r>
      <w:r>
        <w:rPr>
          <w:rFonts w:hint="eastAsia" w:ascii="文星仿宋" w:hAnsi="文星仿宋" w:eastAsia="文星仿宋" w:cs="文星仿宋"/>
          <w:sz w:val="32"/>
          <w:szCs w:val="32"/>
        </w:rPr>
        <w:t>情况</w:t>
      </w:r>
    </w:p>
    <w:p>
      <w:pPr>
        <w:ind w:left="42" w:leftChars="20" w:firstLine="160" w:firstLineChars="50"/>
        <w:jc w:val="left"/>
        <w:rPr>
          <w:rFonts w:hint="eastAsia" w:ascii="文星仿宋" w:eastAsia="文星仿宋" w:cs="文星黑体"/>
          <w:sz w:val="32"/>
          <w:szCs w:val="32"/>
        </w:rPr>
      </w:pPr>
      <w:r>
        <w:rPr>
          <w:rFonts w:hint="eastAsia" w:ascii="文星仿宋" w:eastAsia="文星仿宋" w:cs="文星黑体"/>
          <w:sz w:val="32"/>
          <w:szCs w:val="32"/>
        </w:rPr>
        <w:t>（一）项目基本情况</w:t>
      </w:r>
    </w:p>
    <w:p>
      <w:pPr>
        <w:ind w:left="42" w:leftChars="20" w:firstLine="160" w:firstLineChars="50"/>
        <w:jc w:val="left"/>
        <w:rPr>
          <w:rFonts w:ascii="文星仿宋" w:hAnsi="文星仿宋" w:eastAsia="文星仿宋" w:cs="文星仿宋"/>
          <w:sz w:val="32"/>
          <w:szCs w:val="32"/>
        </w:rPr>
      </w:pPr>
      <w:r>
        <w:rPr>
          <w:rFonts w:hint="eastAsia" w:ascii="文星仿宋" w:eastAsia="文星仿宋" w:cs="文星黑体"/>
          <w:sz w:val="32"/>
          <w:szCs w:val="32"/>
        </w:rPr>
        <w:t>（二）</w:t>
      </w:r>
      <w:r>
        <w:rPr>
          <w:rFonts w:hint="eastAsia" w:ascii="文星仿宋" w:eastAsia="文星仿宋" w:cs="文星黑体"/>
          <w:sz w:val="32"/>
          <w:szCs w:val="32"/>
          <w:lang w:eastAsia="zh-CN"/>
        </w:rPr>
        <w:t>获得金融资金</w:t>
      </w:r>
      <w:r>
        <w:rPr>
          <w:rFonts w:hint="eastAsia" w:ascii="文星仿宋" w:eastAsia="文星仿宋" w:cs="文星黑体"/>
          <w:sz w:val="32"/>
          <w:szCs w:val="32"/>
        </w:rPr>
        <w:t>情况</w:t>
      </w:r>
    </w:p>
    <w:p>
      <w:pPr>
        <w:ind w:left="42" w:leftChars="20" w:firstLine="160" w:firstLineChars="50"/>
        <w:jc w:val="left"/>
        <w:rPr>
          <w:rFonts w:hint="eastAsia" w:ascii="文星仿宋" w:eastAsia="文星仿宋" w:cs="文星黑体"/>
          <w:sz w:val="32"/>
          <w:szCs w:val="32"/>
        </w:rPr>
      </w:pPr>
      <w:r>
        <w:rPr>
          <w:rFonts w:hint="eastAsia" w:ascii="文星仿宋" w:hAnsi="文星仿宋" w:eastAsia="文星仿宋" w:cs="文星仿宋"/>
          <w:sz w:val="32"/>
          <w:szCs w:val="32"/>
        </w:rPr>
        <w:t>二、</w:t>
      </w:r>
      <w:r>
        <w:rPr>
          <w:rFonts w:hint="eastAsia" w:ascii="文星仿宋" w:eastAsia="文星仿宋" w:cs="文星黑体" w:hAnsiTheme="minorHAnsi"/>
          <w:sz w:val="32"/>
          <w:szCs w:val="32"/>
        </w:rPr>
        <w:t>省级促进产业有序转移</w:t>
      </w:r>
      <w:r>
        <w:rPr>
          <w:rFonts w:hint="eastAsia" w:ascii="文星仿宋" w:eastAsia="文星仿宋" w:cs="文星黑体"/>
          <w:sz w:val="32"/>
          <w:szCs w:val="32"/>
        </w:rPr>
        <w:t>专项资金申报表</w:t>
      </w:r>
    </w:p>
    <w:p>
      <w:pPr>
        <w:ind w:left="42" w:leftChars="20" w:firstLine="160" w:firstLineChars="50"/>
        <w:jc w:val="left"/>
        <w:rPr>
          <w:rFonts w:hint="eastAsia" w:ascii="文星仿宋" w:eastAsia="文星仿宋" w:cs="文星黑体"/>
          <w:sz w:val="32"/>
          <w:szCs w:val="32"/>
        </w:rPr>
      </w:pPr>
      <w:r>
        <w:rPr>
          <w:rFonts w:hint="eastAsia" w:ascii="文星仿宋" w:hAnsi="文星仿宋" w:eastAsia="文星仿宋" w:cs="文星仿宋"/>
          <w:sz w:val="32"/>
          <w:szCs w:val="32"/>
        </w:rPr>
        <w:t>三、</w:t>
      </w:r>
      <w:r>
        <w:rPr>
          <w:rFonts w:hint="eastAsia" w:ascii="文星仿宋" w:eastAsia="文星仿宋" w:cs="文星黑体"/>
          <w:sz w:val="32"/>
          <w:szCs w:val="32"/>
        </w:rPr>
        <w:t>促进产业有序转移资金项目汇总表</w:t>
      </w:r>
    </w:p>
    <w:p>
      <w:pPr>
        <w:ind w:left="42" w:leftChars="20" w:firstLine="160" w:firstLineChars="50"/>
        <w:jc w:val="left"/>
        <w:rPr>
          <w:rFonts w:hint="eastAsia" w:ascii="文星仿宋" w:eastAsia="文星仿宋" w:cs="文星黑体"/>
          <w:sz w:val="32"/>
          <w:szCs w:val="32"/>
        </w:rPr>
      </w:pPr>
      <w:r>
        <w:rPr>
          <w:rFonts w:hint="eastAsia" w:ascii="文星仿宋" w:eastAsia="文星仿宋" w:cs="文星黑体"/>
          <w:sz w:val="32"/>
          <w:szCs w:val="32"/>
        </w:rPr>
        <w:t>四、专项资金绩效目标申报表</w:t>
      </w:r>
    </w:p>
    <w:p>
      <w:pPr>
        <w:ind w:left="42" w:leftChars="20" w:firstLine="160" w:firstLineChars="50"/>
        <w:jc w:val="left"/>
        <w:rPr>
          <w:rFonts w:hint="eastAsia" w:ascii="文星仿宋" w:hAnsi="文星仿宋" w:eastAsia="文星仿宋" w:cs="文星仿宋"/>
          <w:sz w:val="32"/>
          <w:szCs w:val="32"/>
        </w:rPr>
      </w:pPr>
      <w:r>
        <w:rPr>
          <w:rFonts w:hint="eastAsia" w:ascii="文星仿宋" w:hAnsi="文星仿宋" w:eastAsia="文星仿宋" w:cs="文星仿宋"/>
          <w:sz w:val="32"/>
          <w:szCs w:val="32"/>
        </w:rPr>
        <w:t>五、佐证材料</w:t>
      </w:r>
    </w:p>
    <w:p>
      <w:pPr>
        <w:ind w:left="42" w:leftChars="20" w:firstLine="160" w:firstLineChars="50"/>
        <w:jc w:val="left"/>
        <w:rPr>
          <w:rFonts w:hint="eastAsia" w:ascii="文星仿宋" w:hAnsi="文星仿宋" w:eastAsia="文星仿宋" w:cs="文星仿宋"/>
          <w:sz w:val="32"/>
          <w:szCs w:val="32"/>
        </w:rPr>
      </w:pPr>
      <w:r>
        <w:rPr>
          <w:rFonts w:hint="eastAsia" w:ascii="文星仿宋" w:hAnsi="文星仿宋" w:eastAsia="文星仿宋" w:cs="文星仿宋"/>
          <w:sz w:val="32"/>
          <w:szCs w:val="32"/>
        </w:rPr>
        <w:t>（一）</w:t>
      </w:r>
      <w:r>
        <w:rPr>
          <w:rFonts w:ascii="文星仿宋" w:hAnsi="文星仿宋" w:eastAsia="文星仿宋" w:cs="文星仿宋"/>
          <w:sz w:val="32"/>
          <w:szCs w:val="32"/>
        </w:rPr>
        <w:t>……</w:t>
      </w:r>
    </w:p>
    <w:p>
      <w:pPr>
        <w:ind w:left="42" w:leftChars="20" w:firstLine="160" w:firstLineChars="50"/>
        <w:jc w:val="left"/>
        <w:rPr>
          <w:rFonts w:hint="eastAsia" w:ascii="文星仿宋" w:hAnsi="文星仿宋" w:eastAsia="文星仿宋" w:cs="文星仿宋"/>
          <w:sz w:val="32"/>
          <w:szCs w:val="32"/>
        </w:rPr>
      </w:pPr>
      <w:r>
        <w:rPr>
          <w:rFonts w:hint="eastAsia" w:ascii="文星仿宋" w:hAnsi="文星仿宋" w:eastAsia="文星仿宋" w:cs="文星仿宋"/>
          <w:sz w:val="32"/>
          <w:szCs w:val="32"/>
        </w:rPr>
        <w:t>（二）</w:t>
      </w:r>
      <w:r>
        <w:rPr>
          <w:rFonts w:ascii="文星仿宋" w:hAnsi="文星仿宋" w:eastAsia="文星仿宋" w:cs="文星仿宋"/>
          <w:sz w:val="32"/>
          <w:szCs w:val="32"/>
        </w:rPr>
        <w:t>……</w:t>
      </w:r>
    </w:p>
    <w:p>
      <w:pPr>
        <w:ind w:left="42" w:leftChars="20" w:firstLine="160" w:firstLineChars="50"/>
        <w:jc w:val="left"/>
        <w:rPr>
          <w:rFonts w:hint="eastAsia" w:ascii="文星仿宋" w:hAnsi="文星仿宋" w:eastAsia="文星仿宋" w:cs="文星仿宋"/>
          <w:sz w:val="32"/>
          <w:szCs w:val="32"/>
        </w:rPr>
      </w:pPr>
      <w:r>
        <w:rPr>
          <w:rFonts w:hint="eastAsia" w:ascii="文星仿宋" w:hAnsi="文星仿宋" w:eastAsia="文星仿宋" w:cs="文星仿宋"/>
          <w:sz w:val="32"/>
          <w:szCs w:val="32"/>
        </w:rPr>
        <w:t>（三）</w:t>
      </w:r>
      <w:r>
        <w:rPr>
          <w:rFonts w:ascii="文星仿宋" w:hAnsi="文星仿宋" w:eastAsia="文星仿宋" w:cs="文星仿宋"/>
          <w:sz w:val="32"/>
          <w:szCs w:val="32"/>
        </w:rPr>
        <w:t>……</w:t>
      </w:r>
    </w:p>
    <w:p>
      <w:pPr>
        <w:ind w:firstLine="160" w:firstLineChars="50"/>
        <w:jc w:val="left"/>
        <w:rPr>
          <w:rFonts w:ascii="文星仿宋" w:hAnsi="文星仿宋" w:eastAsia="文星仿宋" w:cs="文星仿宋"/>
          <w:sz w:val="32"/>
          <w:szCs w:val="32"/>
        </w:rPr>
      </w:pPr>
      <w:r>
        <w:rPr>
          <w:rFonts w:hint="eastAsia" w:ascii="文星仿宋" w:hAnsi="文星仿宋" w:eastAsia="文星仿宋" w:cs="文星仿宋"/>
          <w:sz w:val="32"/>
          <w:szCs w:val="32"/>
        </w:rPr>
        <w:t>六、申报材料真实性承诺函</w:t>
      </w:r>
      <w:r>
        <w:rPr>
          <w:rFonts w:ascii="文星仿宋" w:hAnsi="文星仿宋" w:eastAsia="文星仿宋" w:cs="文星仿宋"/>
          <w:sz w:val="32"/>
          <w:szCs w:val="32"/>
        </w:rPr>
        <w:t>…</w:t>
      </w:r>
      <w:r>
        <w:rPr>
          <w:rFonts w:hint="eastAsia" w:ascii="文星仿宋" w:hAnsi="文星仿宋" w:eastAsia="文星仿宋" w:cs="文星仿宋"/>
          <w:sz w:val="32"/>
          <w:szCs w:val="32"/>
        </w:rPr>
        <w:t>..</w:t>
      </w: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黑体">
    <w:altName w:val="方正黑体_GBK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文星仿宋">
    <w:altName w:val="方正仿宋_GBK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</w:pPr>
    <w:r>
      <w:rPr>
        <w:rStyle w:val="12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12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12"/>
        <w:rFonts w:hint="eastAsia" w:ascii="宋体" w:hAnsi="宋体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D6E"/>
    <w:rsid w:val="00015A99"/>
    <w:rsid w:val="00046DD2"/>
    <w:rsid w:val="00093709"/>
    <w:rsid w:val="001B025F"/>
    <w:rsid w:val="001D5396"/>
    <w:rsid w:val="00223F7F"/>
    <w:rsid w:val="0024328F"/>
    <w:rsid w:val="002A2350"/>
    <w:rsid w:val="002D0B4F"/>
    <w:rsid w:val="0036534E"/>
    <w:rsid w:val="0038102F"/>
    <w:rsid w:val="00412202"/>
    <w:rsid w:val="004305B8"/>
    <w:rsid w:val="004B3868"/>
    <w:rsid w:val="004C6E3F"/>
    <w:rsid w:val="004E28CB"/>
    <w:rsid w:val="005039E4"/>
    <w:rsid w:val="00551C70"/>
    <w:rsid w:val="00571F69"/>
    <w:rsid w:val="00576E2C"/>
    <w:rsid w:val="006A659E"/>
    <w:rsid w:val="006C0685"/>
    <w:rsid w:val="00746548"/>
    <w:rsid w:val="008D4A94"/>
    <w:rsid w:val="00A43D6E"/>
    <w:rsid w:val="00A54DCF"/>
    <w:rsid w:val="00B13F6E"/>
    <w:rsid w:val="00BD64AB"/>
    <w:rsid w:val="00BE046C"/>
    <w:rsid w:val="00C50958"/>
    <w:rsid w:val="00C57635"/>
    <w:rsid w:val="00D957B0"/>
    <w:rsid w:val="00DB3413"/>
    <w:rsid w:val="00EB7C96"/>
    <w:rsid w:val="00EC7BC1"/>
    <w:rsid w:val="00EE0863"/>
    <w:rsid w:val="00F170E2"/>
    <w:rsid w:val="00F31DB5"/>
    <w:rsid w:val="6FCCBFBD"/>
    <w:rsid w:val="DDFE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unhideWhenUsed/>
    <w:qFormat/>
    <w:uiPriority w:val="39"/>
    <w:pPr>
      <w:ind w:left="840" w:leftChars="400"/>
    </w:p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toc 1"/>
    <w:basedOn w:val="1"/>
    <w:next w:val="1"/>
    <w:unhideWhenUsed/>
    <w:qFormat/>
    <w:uiPriority w:val="39"/>
  </w:style>
  <w:style w:type="paragraph" w:styleId="8">
    <w:name w:val="toc 2"/>
    <w:basedOn w:val="1"/>
    <w:next w:val="1"/>
    <w:unhideWhenUsed/>
    <w:qFormat/>
    <w:uiPriority w:val="39"/>
    <w:pPr>
      <w:ind w:left="420" w:leftChars="200"/>
    </w:p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unhideWhenUsed/>
    <w:qFormat/>
    <w:uiPriority w:val="99"/>
  </w:style>
  <w:style w:type="character" w:styleId="13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Char"/>
    <w:basedOn w:val="11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5"/>
    <w:qFormat/>
    <w:uiPriority w:val="99"/>
    <w:rPr>
      <w:sz w:val="18"/>
      <w:szCs w:val="18"/>
    </w:rPr>
  </w:style>
  <w:style w:type="paragraph" w:customStyle="1" w:styleId="16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character" w:customStyle="1" w:styleId="17">
    <w:name w:val="标题 1 Char"/>
    <w:basedOn w:val="11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8">
    <w:name w:val="批注框文本 Char"/>
    <w:basedOn w:val="11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40</Words>
  <Characters>228</Characters>
  <Lines>1</Lines>
  <Paragraphs>1</Paragraphs>
  <TotalTime>41</TotalTime>
  <ScaleCrop>false</ScaleCrop>
  <LinksUpToDate>false</LinksUpToDate>
  <CharactersWithSpaces>267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2024-02-04T23:50:00Z</dcterms:created>
  <dc:creator>笪志平</dc:creator>
  <cp:lastModifiedBy>刘林</cp:lastModifiedBy>
  <dcterms:modified xsi:type="dcterms:W3CDTF">2025-06-17T09:26:03Z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