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9D4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1B580C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梅州市技工院校2025年优秀教学成果奖</w:t>
      </w:r>
    </w:p>
    <w:p w14:paraId="512CE8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推荐汇总表</w:t>
      </w:r>
    </w:p>
    <w:p w14:paraId="03FD6B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7"/>
        <w:tblW w:w="10431" w:type="dxa"/>
        <w:tblInd w:w="-6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02"/>
        <w:gridCol w:w="2229"/>
        <w:gridCol w:w="2091"/>
        <w:gridCol w:w="1526"/>
      </w:tblGrid>
      <w:tr w14:paraId="45225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83" w:type="dxa"/>
            <w:vAlign w:val="center"/>
          </w:tcPr>
          <w:p w14:paraId="676AB788">
            <w:pPr>
              <w:spacing w:before="91" w:line="22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3702" w:type="dxa"/>
            <w:vAlign w:val="center"/>
          </w:tcPr>
          <w:p w14:paraId="6E082FEE"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推荐成果名称</w:t>
            </w:r>
          </w:p>
        </w:tc>
        <w:tc>
          <w:tcPr>
            <w:tcW w:w="2229" w:type="dxa"/>
            <w:vAlign w:val="center"/>
          </w:tcPr>
          <w:p w14:paraId="32DFCF26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完成人姓名</w:t>
            </w:r>
          </w:p>
        </w:tc>
        <w:tc>
          <w:tcPr>
            <w:tcW w:w="2091" w:type="dxa"/>
            <w:vAlign w:val="center"/>
          </w:tcPr>
          <w:p w14:paraId="049E6409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主要完成单位</w:t>
            </w:r>
          </w:p>
        </w:tc>
        <w:tc>
          <w:tcPr>
            <w:tcW w:w="1526" w:type="dxa"/>
            <w:vAlign w:val="center"/>
          </w:tcPr>
          <w:p w14:paraId="2EDDE357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第一完成人</w:t>
            </w:r>
          </w:p>
        </w:tc>
      </w:tr>
      <w:tr w14:paraId="12E8E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83" w:type="dxa"/>
            <w:vAlign w:val="center"/>
          </w:tcPr>
          <w:p w14:paraId="518EDD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2"/>
                <w:sz w:val="28"/>
                <w:szCs w:val="28"/>
              </w:rPr>
              <w:t>1</w:t>
            </w:r>
          </w:p>
        </w:tc>
        <w:tc>
          <w:tcPr>
            <w:tcW w:w="3702" w:type="dxa"/>
            <w:vAlign w:val="center"/>
          </w:tcPr>
          <w:p w14:paraId="70CC31D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文化铸魂·创教强能·多元协同：山区技工院校创新创业教育体系的十年探索与实践</w:t>
            </w:r>
          </w:p>
        </w:tc>
        <w:tc>
          <w:tcPr>
            <w:tcW w:w="2229" w:type="dxa"/>
            <w:vAlign w:val="center"/>
          </w:tcPr>
          <w:p w14:paraId="47E3E30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赖亦环</w:t>
            </w:r>
          </w:p>
          <w:p w14:paraId="0EA7796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刘航标</w:t>
            </w:r>
          </w:p>
          <w:p w14:paraId="6EEF34D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潘文锋</w:t>
            </w:r>
          </w:p>
          <w:p w14:paraId="21493F9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刘闪光</w:t>
            </w:r>
            <w:bookmarkStart w:id="0" w:name="_GoBack"/>
            <w:bookmarkEnd w:id="0"/>
          </w:p>
          <w:p w14:paraId="64A16D7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李平</w:t>
            </w:r>
          </w:p>
        </w:tc>
        <w:tc>
          <w:tcPr>
            <w:tcW w:w="2091" w:type="dxa"/>
            <w:vAlign w:val="center"/>
          </w:tcPr>
          <w:p w14:paraId="7C73DEC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兴宁技师学院</w:t>
            </w:r>
          </w:p>
        </w:tc>
        <w:tc>
          <w:tcPr>
            <w:tcW w:w="1526" w:type="dxa"/>
            <w:vAlign w:val="center"/>
          </w:tcPr>
          <w:p w14:paraId="0436F1E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赖亦环</w:t>
            </w:r>
          </w:p>
        </w:tc>
      </w:tr>
      <w:tr w14:paraId="548E4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83" w:type="dxa"/>
            <w:vAlign w:val="center"/>
          </w:tcPr>
          <w:p w14:paraId="0B3FC0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2"/>
                <w:sz w:val="28"/>
                <w:szCs w:val="28"/>
              </w:rPr>
              <w:t>2</w:t>
            </w:r>
          </w:p>
        </w:tc>
        <w:tc>
          <w:tcPr>
            <w:tcW w:w="3702" w:type="dxa"/>
            <w:vAlign w:val="center"/>
          </w:tcPr>
          <w:p w14:paraId="27C6F95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基于“文化+人才+产业”协同的客家烹饪教学探索与实践</w:t>
            </w:r>
          </w:p>
        </w:tc>
        <w:tc>
          <w:tcPr>
            <w:tcW w:w="2229" w:type="dxa"/>
            <w:vAlign w:val="center"/>
          </w:tcPr>
          <w:p w14:paraId="60ABB41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en-US"/>
              </w:rPr>
              <w:t>郭华群</w:t>
            </w:r>
          </w:p>
          <w:p w14:paraId="3010416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谭棋</w:t>
            </w:r>
          </w:p>
          <w:p w14:paraId="3F24D44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刘航标</w:t>
            </w:r>
          </w:p>
          <w:p w14:paraId="7C70A1B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赵婷</w:t>
            </w:r>
          </w:p>
          <w:p w14:paraId="68DA8C3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赖亦环</w:t>
            </w:r>
          </w:p>
          <w:p w14:paraId="5FEB216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陈敬新</w:t>
            </w:r>
          </w:p>
          <w:p w14:paraId="3CE77B4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陈峰</w:t>
            </w:r>
          </w:p>
          <w:p w14:paraId="1759026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郭淇淇</w:t>
            </w:r>
          </w:p>
        </w:tc>
        <w:tc>
          <w:tcPr>
            <w:tcW w:w="2091" w:type="dxa"/>
            <w:vAlign w:val="center"/>
          </w:tcPr>
          <w:p w14:paraId="125E486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兴宁技师学院</w:t>
            </w:r>
          </w:p>
        </w:tc>
        <w:tc>
          <w:tcPr>
            <w:tcW w:w="1526" w:type="dxa"/>
            <w:vAlign w:val="center"/>
          </w:tcPr>
          <w:p w14:paraId="460C91B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en-US"/>
              </w:rPr>
              <w:t>郭华群</w:t>
            </w:r>
          </w:p>
        </w:tc>
      </w:tr>
    </w:tbl>
    <w:p w14:paraId="286B718B">
      <w:pPr>
        <w:pStyle w:val="2"/>
        <w:spacing w:line="219" w:lineRule="auto"/>
        <w:ind w:left="699"/>
        <w:rPr>
          <w:rFonts w:hint="eastAsia"/>
          <w:spacing w:val="-20"/>
          <w:lang w:eastAsia="zh-CN"/>
        </w:rPr>
      </w:pPr>
    </w:p>
    <w:sectPr>
      <w:footerReference r:id="rId5" w:type="default"/>
      <w:type w:val="continuous"/>
      <w:pgSz w:w="11906" w:h="16839"/>
      <w:pgMar w:top="400" w:right="1360" w:bottom="1145" w:left="1472" w:header="0" w:footer="98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006C6">
    <w:pPr>
      <w:spacing w:line="169" w:lineRule="auto"/>
      <w:ind w:left="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—</w:t>
    </w:r>
    <w:r>
      <w:rPr>
        <w:rFonts w:ascii="Calibri" w:hAnsi="Calibri" w:eastAsia="Calibri" w:cs="Calibri"/>
        <w:spacing w:val="18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10</w:t>
    </w:r>
    <w:r>
      <w:rPr>
        <w:rFonts w:ascii="Calibri" w:hAnsi="Calibri" w:eastAsia="Calibri" w:cs="Calibri"/>
        <w:spacing w:val="13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357ACE"/>
    <w:rsid w:val="00357ACE"/>
    <w:rsid w:val="005975D8"/>
    <w:rsid w:val="006014FE"/>
    <w:rsid w:val="008F4CAF"/>
    <w:rsid w:val="00AB79A8"/>
    <w:rsid w:val="00DD00CF"/>
    <w:rsid w:val="00FE7A16"/>
    <w:rsid w:val="00FF12A7"/>
    <w:rsid w:val="02C76A48"/>
    <w:rsid w:val="0E75131E"/>
    <w:rsid w:val="10C37429"/>
    <w:rsid w:val="10FA19E3"/>
    <w:rsid w:val="159E5437"/>
    <w:rsid w:val="1DB03ED3"/>
    <w:rsid w:val="20F86EBD"/>
    <w:rsid w:val="2889668D"/>
    <w:rsid w:val="2A093A87"/>
    <w:rsid w:val="302A0C49"/>
    <w:rsid w:val="441B03ED"/>
    <w:rsid w:val="572F5526"/>
    <w:rsid w:val="62DB2A06"/>
    <w:rsid w:val="6585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eastAsia="Arial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Lines>38</Lines>
  <Paragraphs>24</Paragraphs>
  <TotalTime>0</TotalTime>
  <ScaleCrop>false</ScaleCrop>
  <LinksUpToDate>false</LinksUpToDate>
  <CharactersWithSpaces>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2025-09-14T06:12:00Z</dcterms:created>
  <dc:creator>Administrator</dc:creator>
  <cp:lastModifiedBy>雪花飘</cp:lastModifiedBy>
  <cp:lastPrinted>2025-09-24T08:53:00Z</cp:lastPrinted>
  <dcterms:modified xsi:type="dcterms:W3CDTF">2025-09-25T02:36:23Z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2025-09-14T14:10:25Z</vt:filetime>
  </property>
  <property fmtid="{D5CDD505-2E9C-101B-9397-08002B2CF9AE}" pid="4" name="KSOTemplateDocerSaveRecord">
    <vt:lpwstr>eyJoZGlkIjoiZGI2OGVlZWUwODNhYzk3YjllNWYwMWIyYjQ3NmJkMWUiLCJ1c2VySWQiOiI1NDMxMTk5ODUifQ==</vt:lpwstr>
  </property>
  <property fmtid="{D5CDD505-2E9C-101B-9397-08002B2CF9AE}" pid="5" name="KSOProductBuildVer">
    <vt:lpwstr>2052-12.1.0.22529</vt:lpwstr>
  </property>
  <property fmtid="{D5CDD505-2E9C-101B-9397-08002B2CF9AE}" pid="6" name="ICV">
    <vt:lpwstr>2803C6C34116481C9BC5CB93D84C1B5C_13</vt:lpwstr>
  </property>
</Properties>
</file>