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F2" w:rsidRDefault="000918D3" w:rsidP="000918D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DD66F2">
        <w:rPr>
          <w:rFonts w:asciiTheme="majorEastAsia" w:eastAsiaTheme="majorEastAsia" w:hAnsiTheme="majorEastAsia"/>
          <w:b/>
          <w:sz w:val="44"/>
          <w:szCs w:val="44"/>
        </w:rPr>
        <w:t>梅州市供销合作社</w:t>
      </w:r>
      <w:r w:rsidR="00DD66F2" w:rsidRPr="00DD66F2">
        <w:rPr>
          <w:rFonts w:asciiTheme="majorEastAsia" w:eastAsiaTheme="majorEastAsia" w:hAnsiTheme="majorEastAsia"/>
          <w:b/>
          <w:sz w:val="44"/>
          <w:szCs w:val="44"/>
        </w:rPr>
        <w:t>201</w:t>
      </w:r>
      <w:r w:rsidR="00DD66F2" w:rsidRPr="00DD66F2">
        <w:rPr>
          <w:rFonts w:asciiTheme="majorEastAsia" w:eastAsiaTheme="majorEastAsia" w:hAnsiTheme="majorEastAsia" w:hint="eastAsia"/>
          <w:b/>
          <w:sz w:val="44"/>
          <w:szCs w:val="44"/>
        </w:rPr>
        <w:t>6</w:t>
      </w:r>
      <w:r w:rsidR="00DD66F2" w:rsidRPr="00DD66F2">
        <w:rPr>
          <w:rFonts w:asciiTheme="majorEastAsia" w:eastAsiaTheme="majorEastAsia" w:hAnsiTheme="majorEastAsia"/>
          <w:b/>
          <w:sz w:val="44"/>
          <w:szCs w:val="44"/>
        </w:rPr>
        <w:t>年</w:t>
      </w:r>
      <w:r w:rsidRPr="00DD66F2">
        <w:rPr>
          <w:rFonts w:asciiTheme="majorEastAsia" w:eastAsiaTheme="majorEastAsia" w:hAnsiTheme="majorEastAsia"/>
          <w:b/>
          <w:sz w:val="44"/>
          <w:szCs w:val="44"/>
        </w:rPr>
        <w:t>部门</w:t>
      </w:r>
      <w:r w:rsidR="007F3445" w:rsidRPr="00DD66F2">
        <w:rPr>
          <w:rFonts w:asciiTheme="majorEastAsia" w:eastAsiaTheme="majorEastAsia" w:hAnsiTheme="majorEastAsia" w:hint="eastAsia"/>
          <w:b/>
          <w:sz w:val="44"/>
          <w:szCs w:val="44"/>
        </w:rPr>
        <w:t>预</w:t>
      </w:r>
      <w:r w:rsidRPr="00DD66F2">
        <w:rPr>
          <w:rFonts w:asciiTheme="majorEastAsia" w:eastAsiaTheme="majorEastAsia" w:hAnsiTheme="majorEastAsia"/>
          <w:b/>
          <w:sz w:val="44"/>
          <w:szCs w:val="44"/>
        </w:rPr>
        <w:t>算</w:t>
      </w:r>
    </w:p>
    <w:p w:rsidR="00431FE6" w:rsidRPr="00DD66F2" w:rsidRDefault="000918D3" w:rsidP="000918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D66F2">
        <w:rPr>
          <w:rFonts w:asciiTheme="majorEastAsia" w:eastAsiaTheme="majorEastAsia" w:hAnsiTheme="majorEastAsia"/>
          <w:b/>
          <w:sz w:val="44"/>
          <w:szCs w:val="44"/>
        </w:rPr>
        <w:t>基本情况说明</w:t>
      </w:r>
    </w:p>
    <w:p w:rsidR="001C506B" w:rsidRPr="00DD66F2" w:rsidRDefault="001C506B" w:rsidP="00DD66F2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DD66F2" w:rsidRDefault="00DD66F2" w:rsidP="00DD66F2">
      <w:pPr>
        <w:ind w:firstLineChars="196" w:firstLine="630"/>
        <w:jc w:val="lef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</w:t>
      </w:r>
      <w:r w:rsidR="000918D3" w:rsidRPr="00DD66F2">
        <w:rPr>
          <w:rFonts w:ascii="黑体" w:eastAsia="黑体" w:hint="eastAsia"/>
          <w:b/>
          <w:sz w:val="32"/>
          <w:szCs w:val="32"/>
        </w:rPr>
        <w:t>部门基本情况</w:t>
      </w:r>
    </w:p>
    <w:p w:rsidR="000918D3" w:rsidRPr="00DD66F2" w:rsidRDefault="00532D82" w:rsidP="00DD66F2">
      <w:pPr>
        <w:ind w:firstLineChars="196" w:firstLine="606"/>
        <w:jc w:val="left"/>
        <w:rPr>
          <w:rFonts w:ascii="黑体" w:eastAsia="黑体"/>
          <w:b/>
          <w:sz w:val="32"/>
          <w:szCs w:val="32"/>
        </w:rPr>
      </w:pPr>
      <w:r w:rsidRPr="00DD66F2">
        <w:rPr>
          <w:rFonts w:ascii="仿宋_GB2312" w:eastAsia="仿宋_GB2312" w:hint="eastAsia"/>
          <w:b/>
          <w:spacing w:val="-6"/>
          <w:sz w:val="32"/>
          <w:szCs w:val="32"/>
        </w:rPr>
        <w:t>（一）</w:t>
      </w:r>
      <w:r w:rsidR="000918D3" w:rsidRPr="00DD66F2">
        <w:rPr>
          <w:rFonts w:ascii="仿宋_GB2312" w:eastAsia="仿宋_GB2312" w:hint="eastAsia"/>
          <w:b/>
          <w:sz w:val="32"/>
          <w:szCs w:val="32"/>
        </w:rPr>
        <w:t>部门机构设置、职能</w:t>
      </w:r>
    </w:p>
    <w:p w:rsidR="000918D3" w:rsidRPr="00DD66F2" w:rsidRDefault="000918D3" w:rsidP="00DD66F2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DD66F2">
        <w:rPr>
          <w:rFonts w:ascii="仿宋_GB2312" w:eastAsia="仿宋_GB2312" w:hint="eastAsia"/>
          <w:spacing w:val="-6"/>
          <w:sz w:val="32"/>
          <w:szCs w:val="32"/>
        </w:rPr>
        <w:t>梅州市供销合作社成立于1949年，是集体所有制性质的合作经济组织，属参照公务员法管理</w:t>
      </w:r>
      <w:r w:rsidR="00DD66F2" w:rsidRPr="00DD66F2">
        <w:rPr>
          <w:rFonts w:ascii="仿宋_GB2312" w:eastAsia="仿宋_GB2312" w:hint="eastAsia"/>
          <w:spacing w:val="-6"/>
          <w:sz w:val="32"/>
          <w:szCs w:val="32"/>
        </w:rPr>
        <w:t>事业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单位。</w:t>
      </w:r>
      <w:r w:rsidR="00844B88" w:rsidRPr="00DD66F2">
        <w:rPr>
          <w:rFonts w:ascii="仿宋_GB2312" w:eastAsia="仿宋_GB2312" w:hint="eastAsia"/>
          <w:spacing w:val="-6"/>
          <w:sz w:val="32"/>
          <w:szCs w:val="32"/>
        </w:rPr>
        <w:t>内设五个科室：办公室、人事教育科、财务审计科、综合业务科、合作指导科。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办社宗旨是：推动全市合作社引导和组织农民进入市场，参与农业产业化经营，为农业、农村、农民和城镇社区提供综合服务，为全面建设小康社会服务，成为政府与农民密切联系的桥梁和纽带，促进合作经济的发展。其职责是：对本市供销社负责指导、协调、监督和服务。梅州市供销合作社经过了60多年的发展，现已成为一个独立、自成体系的、规模较大的农村商业网络，是服务“三农”的主要职能部门。</w:t>
      </w:r>
    </w:p>
    <w:p w:rsidR="000918D3" w:rsidRPr="00DD66F2" w:rsidRDefault="00257295" w:rsidP="00DD66F2">
      <w:pPr>
        <w:ind w:firstLineChars="200" w:firstLine="618"/>
        <w:rPr>
          <w:rFonts w:ascii="仿宋_GB2312" w:eastAsia="仿宋_GB2312"/>
          <w:b/>
          <w:spacing w:val="-6"/>
          <w:sz w:val="32"/>
          <w:szCs w:val="32"/>
        </w:rPr>
      </w:pPr>
      <w:r w:rsidRPr="00DD66F2">
        <w:rPr>
          <w:rFonts w:ascii="仿宋_GB2312" w:eastAsia="仿宋_GB2312" w:hint="eastAsia"/>
          <w:b/>
          <w:spacing w:val="-6"/>
          <w:sz w:val="32"/>
          <w:szCs w:val="32"/>
        </w:rPr>
        <w:t>（二）人员构成情况</w:t>
      </w:r>
    </w:p>
    <w:p w:rsidR="00257295" w:rsidRPr="00DD66F2" w:rsidRDefault="00257295" w:rsidP="00DD66F2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DD66F2">
        <w:rPr>
          <w:rFonts w:ascii="仿宋_GB2312" w:eastAsia="仿宋_GB2312" w:hint="eastAsia"/>
          <w:spacing w:val="-6"/>
          <w:sz w:val="32"/>
          <w:szCs w:val="32"/>
        </w:rPr>
        <w:t>根据供销合作社“三定”方案，社机关编制22人</w:t>
      </w:r>
      <w:r w:rsidR="00DD66F2" w:rsidRPr="00DD66F2">
        <w:rPr>
          <w:rFonts w:ascii="仿宋_GB2312" w:eastAsia="仿宋_GB2312" w:hint="eastAsia"/>
          <w:spacing w:val="-6"/>
          <w:sz w:val="32"/>
          <w:szCs w:val="32"/>
        </w:rPr>
        <w:t>，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实有在职人员2</w:t>
      </w:r>
      <w:r w:rsidR="007F3445" w:rsidRPr="00DD66F2">
        <w:rPr>
          <w:rFonts w:ascii="仿宋_GB2312" w:eastAsia="仿宋_GB2312" w:hint="eastAsia"/>
          <w:spacing w:val="-6"/>
          <w:sz w:val="32"/>
          <w:szCs w:val="32"/>
        </w:rPr>
        <w:t>2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人</w:t>
      </w:r>
      <w:r w:rsidR="00DD66F2" w:rsidRPr="00DD66F2">
        <w:rPr>
          <w:rFonts w:ascii="仿宋_GB2312" w:eastAsia="仿宋_GB2312" w:hint="eastAsia"/>
          <w:spacing w:val="-6"/>
          <w:sz w:val="32"/>
          <w:szCs w:val="32"/>
        </w:rPr>
        <w:t>，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离退休人员3</w:t>
      </w:r>
      <w:r w:rsidR="007F3445" w:rsidRPr="00DD66F2">
        <w:rPr>
          <w:rFonts w:ascii="仿宋_GB2312" w:eastAsia="仿宋_GB2312" w:hint="eastAsia"/>
          <w:spacing w:val="-6"/>
          <w:sz w:val="32"/>
          <w:szCs w:val="32"/>
        </w:rPr>
        <w:t>6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人</w:t>
      </w:r>
      <w:r w:rsidR="00DD66F2" w:rsidRPr="00DD66F2">
        <w:rPr>
          <w:rFonts w:ascii="仿宋_GB2312" w:eastAsia="仿宋_GB2312" w:hint="eastAsia"/>
          <w:spacing w:val="-6"/>
          <w:sz w:val="32"/>
          <w:szCs w:val="32"/>
        </w:rPr>
        <w:t>，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属财政</w:t>
      </w:r>
      <w:r w:rsidR="00DD66F2">
        <w:rPr>
          <w:rFonts w:ascii="仿宋_GB2312" w:eastAsia="仿宋_GB2312" w:hint="eastAsia"/>
          <w:spacing w:val="-6"/>
          <w:sz w:val="32"/>
          <w:szCs w:val="32"/>
        </w:rPr>
        <w:t>供养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人员。</w:t>
      </w:r>
    </w:p>
    <w:p w:rsidR="00257295" w:rsidRPr="00DD66F2" w:rsidRDefault="00257295" w:rsidP="00DD66F2">
      <w:pPr>
        <w:ind w:firstLineChars="200" w:firstLine="618"/>
        <w:rPr>
          <w:rFonts w:ascii="仿宋_GB2312" w:eastAsia="仿宋_GB2312"/>
          <w:b/>
          <w:spacing w:val="-6"/>
          <w:sz w:val="32"/>
          <w:szCs w:val="32"/>
        </w:rPr>
      </w:pPr>
      <w:r w:rsidRPr="00DD66F2">
        <w:rPr>
          <w:rFonts w:ascii="仿宋_GB2312" w:eastAsia="仿宋_GB2312" w:hint="eastAsia"/>
          <w:b/>
          <w:spacing w:val="-6"/>
          <w:sz w:val="32"/>
          <w:szCs w:val="32"/>
        </w:rPr>
        <w:t>（三）201</w:t>
      </w:r>
      <w:r w:rsidR="007F3445" w:rsidRPr="00DD66F2">
        <w:rPr>
          <w:rFonts w:ascii="仿宋_GB2312" w:eastAsia="仿宋_GB2312" w:hint="eastAsia"/>
          <w:b/>
          <w:spacing w:val="-6"/>
          <w:sz w:val="32"/>
          <w:szCs w:val="32"/>
        </w:rPr>
        <w:t>6</w:t>
      </w:r>
      <w:r w:rsidRPr="00DD66F2">
        <w:rPr>
          <w:rFonts w:ascii="仿宋_GB2312" w:eastAsia="仿宋_GB2312" w:hint="eastAsia"/>
          <w:b/>
          <w:spacing w:val="-6"/>
          <w:sz w:val="32"/>
          <w:szCs w:val="32"/>
        </w:rPr>
        <w:t>年的主要工作任务</w:t>
      </w:r>
    </w:p>
    <w:p w:rsidR="00FB19DB" w:rsidRPr="00DD66F2" w:rsidRDefault="007F3445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6F2">
        <w:rPr>
          <w:rFonts w:ascii="仿宋_GB2312" w:eastAsia="仿宋_GB2312" w:hint="eastAsia"/>
          <w:sz w:val="32"/>
          <w:szCs w:val="32"/>
        </w:rPr>
        <w:t>2016年梅州市供销合作社工作总体要求是：深入贯彻落实党的十八届五中全会、《中共中央国务院关于深化供销合作社综合改革的决定》及我省实施意见精神，以习近平总书</w:t>
      </w:r>
      <w:r w:rsidRPr="00DD66F2">
        <w:rPr>
          <w:rFonts w:ascii="仿宋_GB2312" w:eastAsia="仿宋_GB2312" w:hint="eastAsia"/>
          <w:sz w:val="32"/>
          <w:szCs w:val="32"/>
        </w:rPr>
        <w:lastRenderedPageBreak/>
        <w:t>记对供销社工作的重要批示精神为指针，紧紧围绕市委、市政府扭紧“三大抓手”，落实“两大政策”</w:t>
      </w:r>
      <w:r w:rsidR="00DD66F2" w:rsidRPr="00DD66F2">
        <w:rPr>
          <w:rFonts w:ascii="仿宋_GB2312" w:eastAsia="仿宋_GB2312" w:hint="eastAsia"/>
          <w:sz w:val="32"/>
          <w:szCs w:val="32"/>
        </w:rPr>
        <w:t>建设“一区两带”</w:t>
      </w:r>
      <w:r w:rsidRPr="00DD66F2">
        <w:rPr>
          <w:rFonts w:ascii="仿宋_GB2312" w:eastAsia="仿宋_GB2312" w:hint="eastAsia"/>
          <w:sz w:val="32"/>
          <w:szCs w:val="32"/>
        </w:rPr>
        <w:t>的决策部署，按照“改造自我、服务农民”的要求，在新常态下全面深化供销社综合改革，积极发挥服务“三农”的职能和优势，打造新型服务平台，努力把供销合作社打造成为服务农民生产生活的生力军和综合平台，在带领农民建设富裕小康，繁荣城乡市场，服务城乡居民生产生活等方面发挥重要作用</w:t>
      </w:r>
      <w:r w:rsidR="00DD66F2" w:rsidRPr="00DD66F2">
        <w:rPr>
          <w:rFonts w:ascii="仿宋_GB2312" w:eastAsia="仿宋_GB2312" w:hint="eastAsia"/>
          <w:sz w:val="32"/>
          <w:szCs w:val="32"/>
        </w:rPr>
        <w:t>。全年</w:t>
      </w:r>
      <w:r w:rsidR="00FB19DB" w:rsidRPr="00DD66F2">
        <w:rPr>
          <w:rFonts w:ascii="仿宋_GB2312" w:eastAsia="仿宋_GB2312" w:hint="eastAsia"/>
          <w:sz w:val="32"/>
          <w:szCs w:val="32"/>
        </w:rPr>
        <w:t>计划</w:t>
      </w:r>
      <w:r w:rsidRPr="00DD66F2">
        <w:rPr>
          <w:rFonts w:ascii="仿宋_GB2312" w:eastAsia="仿宋_GB2312" w:hint="eastAsia"/>
          <w:sz w:val="32"/>
          <w:szCs w:val="32"/>
        </w:rPr>
        <w:t>实现经营总额、销售总额、助农增收分别比上年增长8%，利润总额增长10%。</w:t>
      </w:r>
      <w:r w:rsidR="00FB19DB" w:rsidRPr="00DD66F2">
        <w:rPr>
          <w:rFonts w:ascii="仿宋_GB2312" w:eastAsia="仿宋_GB2312" w:hint="eastAsia"/>
          <w:sz w:val="32"/>
          <w:szCs w:val="32"/>
        </w:rPr>
        <w:t>主要抓</w:t>
      </w:r>
      <w:r w:rsidR="00DD66F2" w:rsidRPr="00DD66F2">
        <w:rPr>
          <w:rFonts w:ascii="仿宋_GB2312" w:eastAsia="仿宋_GB2312" w:hint="eastAsia"/>
          <w:sz w:val="32"/>
          <w:szCs w:val="32"/>
        </w:rPr>
        <w:t>好</w:t>
      </w:r>
      <w:r w:rsidR="00FB19DB" w:rsidRPr="00DD66F2">
        <w:rPr>
          <w:rFonts w:ascii="仿宋_GB2312" w:eastAsia="仿宋_GB2312" w:hint="eastAsia"/>
          <w:sz w:val="32"/>
          <w:szCs w:val="32"/>
        </w:rPr>
        <w:t>以下</w:t>
      </w:r>
      <w:r w:rsidR="00DD66F2" w:rsidRPr="00DD66F2">
        <w:rPr>
          <w:rFonts w:ascii="仿宋_GB2312" w:eastAsia="仿宋_GB2312" w:hint="eastAsia"/>
          <w:sz w:val="32"/>
          <w:szCs w:val="32"/>
        </w:rPr>
        <w:t>七</w:t>
      </w:r>
      <w:r w:rsidR="00FB19DB" w:rsidRPr="00DD66F2">
        <w:rPr>
          <w:rFonts w:ascii="仿宋_GB2312" w:eastAsia="仿宋_GB2312" w:hint="eastAsia"/>
          <w:sz w:val="32"/>
          <w:szCs w:val="32"/>
        </w:rPr>
        <w:t>项工作重点：</w:t>
      </w:r>
    </w:p>
    <w:p w:rsidR="00FB19DB" w:rsidRPr="00DD66F2" w:rsidRDefault="00DD66F2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FB19DB" w:rsidRPr="00DD66F2">
        <w:rPr>
          <w:rFonts w:ascii="仿宋_GB2312" w:eastAsia="仿宋_GB2312" w:hint="eastAsia"/>
          <w:sz w:val="32"/>
          <w:szCs w:val="32"/>
        </w:rPr>
        <w:t>稳妥推进供销社综合改革，有效推进体制机制创新。</w:t>
      </w:r>
    </w:p>
    <w:p w:rsidR="00FB19DB" w:rsidRPr="00DD66F2" w:rsidRDefault="00DD66F2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B19DB" w:rsidRPr="00DD66F2">
        <w:rPr>
          <w:rFonts w:ascii="仿宋_GB2312" w:eastAsia="仿宋_GB2312" w:hint="eastAsia"/>
          <w:sz w:val="32"/>
          <w:szCs w:val="32"/>
        </w:rPr>
        <w:t>继续推进农产品电子商务平台建设，进一步提升服务“三农”水平。</w:t>
      </w:r>
    </w:p>
    <w:p w:rsidR="00FB19DB" w:rsidRPr="00DD66F2" w:rsidRDefault="00DD66F2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FB19DB" w:rsidRPr="00DD66F2">
        <w:rPr>
          <w:rFonts w:ascii="仿宋_GB2312" w:eastAsia="仿宋_GB2312" w:hint="eastAsia"/>
          <w:sz w:val="32"/>
          <w:szCs w:val="32"/>
        </w:rPr>
        <w:t>精心打造经营服务综合平台，积极服务城乡群众。</w:t>
      </w:r>
    </w:p>
    <w:p w:rsidR="00FB19DB" w:rsidRPr="00DD66F2" w:rsidRDefault="00DD66F2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FB19DB" w:rsidRPr="00DD66F2">
        <w:rPr>
          <w:rFonts w:ascii="仿宋_GB2312" w:eastAsia="仿宋_GB2312" w:hint="eastAsia"/>
          <w:sz w:val="32"/>
          <w:szCs w:val="32"/>
        </w:rPr>
        <w:t>继续高起点高标准组建农民专业合作社，有效对接惠农政策。</w:t>
      </w:r>
    </w:p>
    <w:p w:rsidR="00FB19DB" w:rsidRPr="00DD66F2" w:rsidRDefault="00DD66F2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FB19DB" w:rsidRPr="00DD66F2">
        <w:rPr>
          <w:rFonts w:ascii="仿宋_GB2312" w:eastAsia="仿宋_GB2312" w:hint="eastAsia"/>
          <w:sz w:val="32"/>
          <w:szCs w:val="32"/>
        </w:rPr>
        <w:t>积极争取重点项目落地建设，培育供销社实体经济增长点。</w:t>
      </w:r>
    </w:p>
    <w:p w:rsidR="00FB19DB" w:rsidRPr="00DD66F2" w:rsidRDefault="00DD66F2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FB19DB" w:rsidRPr="00DD66F2">
        <w:rPr>
          <w:rFonts w:ascii="仿宋_GB2312" w:eastAsia="仿宋_GB2312" w:hint="eastAsia"/>
          <w:sz w:val="32"/>
          <w:szCs w:val="32"/>
        </w:rPr>
        <w:t>大力培育发展龙头优势项目，积极争取惠农政策扶持。</w:t>
      </w:r>
    </w:p>
    <w:p w:rsidR="00FB19DB" w:rsidRPr="00DD66F2" w:rsidRDefault="00DD66F2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FB19DB" w:rsidRPr="00DD66F2">
        <w:rPr>
          <w:rFonts w:ascii="仿宋_GB2312" w:eastAsia="仿宋_GB2312" w:hint="eastAsia"/>
          <w:sz w:val="32"/>
          <w:szCs w:val="32"/>
        </w:rPr>
        <w:t>加强基层组织建设，密切与农民的利益联结。</w:t>
      </w:r>
    </w:p>
    <w:p w:rsidR="007F3445" w:rsidRPr="00DD66F2" w:rsidRDefault="007F3445" w:rsidP="00DD66F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44B88" w:rsidRPr="00CE04F8" w:rsidRDefault="00844B88" w:rsidP="00CE04F8">
      <w:pPr>
        <w:ind w:firstLineChars="196" w:firstLine="630"/>
        <w:rPr>
          <w:rFonts w:ascii="黑体" w:eastAsia="黑体" w:hint="eastAsia"/>
          <w:b/>
          <w:sz w:val="32"/>
          <w:szCs w:val="32"/>
        </w:rPr>
      </w:pPr>
      <w:r w:rsidRPr="00CE04F8">
        <w:rPr>
          <w:rFonts w:ascii="黑体" w:eastAsia="黑体" w:hint="eastAsia"/>
          <w:b/>
          <w:sz w:val="32"/>
          <w:szCs w:val="32"/>
        </w:rPr>
        <w:lastRenderedPageBreak/>
        <w:t>二、</w:t>
      </w:r>
      <w:r w:rsidR="00EB4939" w:rsidRPr="00CE04F8">
        <w:rPr>
          <w:rFonts w:ascii="黑体" w:eastAsia="黑体" w:hAnsiTheme="majorEastAsia" w:hint="eastAsia"/>
          <w:b/>
          <w:sz w:val="32"/>
          <w:szCs w:val="32"/>
        </w:rPr>
        <w:t>预算</w:t>
      </w:r>
      <w:r w:rsidRPr="00CE04F8">
        <w:rPr>
          <w:rFonts w:ascii="黑体" w:eastAsia="黑体" w:hint="eastAsia"/>
          <w:b/>
          <w:sz w:val="32"/>
          <w:szCs w:val="32"/>
        </w:rPr>
        <w:t>收入说明</w:t>
      </w:r>
    </w:p>
    <w:p w:rsidR="005203F1" w:rsidRPr="00DD66F2" w:rsidRDefault="00844B88" w:rsidP="00DD66F2">
      <w:pPr>
        <w:ind w:firstLineChars="200" w:firstLine="616"/>
        <w:rPr>
          <w:rFonts w:ascii="仿宋_GB2312" w:eastAsia="仿宋_GB2312"/>
          <w:sz w:val="32"/>
          <w:szCs w:val="32"/>
        </w:rPr>
      </w:pPr>
      <w:r w:rsidRPr="00DD66F2">
        <w:rPr>
          <w:rFonts w:ascii="仿宋_GB2312" w:eastAsia="仿宋_GB2312" w:hint="eastAsia"/>
          <w:spacing w:val="-6"/>
          <w:sz w:val="32"/>
          <w:szCs w:val="32"/>
        </w:rPr>
        <w:t>201</w:t>
      </w:r>
      <w:r w:rsidR="00350B5B" w:rsidRPr="00DD66F2">
        <w:rPr>
          <w:rFonts w:ascii="仿宋_GB2312" w:eastAsia="仿宋_GB2312" w:hint="eastAsia"/>
          <w:spacing w:val="-6"/>
          <w:sz w:val="32"/>
          <w:szCs w:val="32"/>
        </w:rPr>
        <w:t>6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年</w:t>
      </w:r>
      <w:r w:rsidR="00350B5B" w:rsidRPr="00DD66F2">
        <w:rPr>
          <w:rFonts w:ascii="仿宋_GB2312" w:eastAsia="仿宋_GB2312" w:hAnsiTheme="majorEastAsia" w:hint="eastAsia"/>
          <w:sz w:val="32"/>
          <w:szCs w:val="32"/>
        </w:rPr>
        <w:t>预算</w:t>
      </w:r>
      <w:r w:rsidRPr="00DD66F2">
        <w:rPr>
          <w:rFonts w:ascii="仿宋_GB2312" w:eastAsia="仿宋_GB2312" w:hint="eastAsia"/>
          <w:sz w:val="32"/>
          <w:szCs w:val="32"/>
        </w:rPr>
        <w:t>收入</w:t>
      </w:r>
      <w:r w:rsidR="000F49D8" w:rsidRPr="00DD66F2">
        <w:rPr>
          <w:rFonts w:ascii="仿宋_GB2312" w:eastAsia="仿宋_GB2312" w:hint="eastAsia"/>
          <w:sz w:val="32"/>
          <w:szCs w:val="32"/>
        </w:rPr>
        <w:t>54</w:t>
      </w:r>
      <w:r w:rsidR="00350B5B" w:rsidRPr="00DD66F2">
        <w:rPr>
          <w:rFonts w:ascii="仿宋_GB2312" w:eastAsia="仿宋_GB2312" w:hint="eastAsia"/>
          <w:sz w:val="32"/>
          <w:szCs w:val="32"/>
        </w:rPr>
        <w:t>2</w:t>
      </w:r>
      <w:r w:rsidR="000F49D8" w:rsidRPr="00DD66F2">
        <w:rPr>
          <w:rFonts w:ascii="仿宋_GB2312" w:eastAsia="仿宋_GB2312" w:hint="eastAsia"/>
          <w:sz w:val="32"/>
          <w:szCs w:val="32"/>
        </w:rPr>
        <w:t>.</w:t>
      </w:r>
      <w:r w:rsidR="00350B5B" w:rsidRPr="00DD66F2">
        <w:rPr>
          <w:rFonts w:ascii="仿宋_GB2312" w:eastAsia="仿宋_GB2312" w:hint="eastAsia"/>
          <w:sz w:val="32"/>
          <w:szCs w:val="32"/>
        </w:rPr>
        <w:t>72</w:t>
      </w:r>
      <w:r w:rsidRPr="00DD66F2">
        <w:rPr>
          <w:rFonts w:ascii="仿宋_GB2312" w:eastAsia="仿宋_GB2312" w:hint="eastAsia"/>
          <w:sz w:val="32"/>
          <w:szCs w:val="32"/>
        </w:rPr>
        <w:t>万元</w:t>
      </w:r>
      <w:r w:rsidR="005203F1" w:rsidRPr="00DD66F2">
        <w:rPr>
          <w:rFonts w:ascii="仿宋_GB2312" w:eastAsia="仿宋_GB2312" w:hint="eastAsia"/>
          <w:sz w:val="32"/>
          <w:szCs w:val="32"/>
        </w:rPr>
        <w:t>。</w:t>
      </w:r>
    </w:p>
    <w:p w:rsidR="005203F1" w:rsidRPr="00DD66F2" w:rsidRDefault="000F49D8" w:rsidP="00CE04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6F2">
        <w:rPr>
          <w:rFonts w:ascii="仿宋_GB2312" w:eastAsia="仿宋_GB2312" w:hint="eastAsia"/>
          <w:sz w:val="32"/>
          <w:szCs w:val="32"/>
        </w:rPr>
        <w:t>其中：</w:t>
      </w:r>
      <w:r w:rsidR="005203F1" w:rsidRPr="00DD66F2">
        <w:rPr>
          <w:rFonts w:ascii="仿宋_GB2312" w:eastAsia="仿宋_GB2312" w:hint="eastAsia"/>
          <w:sz w:val="32"/>
          <w:szCs w:val="32"/>
        </w:rPr>
        <w:t>（一）</w:t>
      </w:r>
      <w:r w:rsidR="00360392" w:rsidRPr="00DD66F2">
        <w:rPr>
          <w:rFonts w:ascii="仿宋_GB2312" w:eastAsia="仿宋_GB2312" w:hint="eastAsia"/>
          <w:sz w:val="32"/>
          <w:szCs w:val="32"/>
        </w:rPr>
        <w:t>基本</w:t>
      </w:r>
      <w:r w:rsidR="005203F1" w:rsidRPr="00DD66F2">
        <w:rPr>
          <w:rFonts w:ascii="仿宋_GB2312" w:eastAsia="仿宋_GB2312" w:hint="eastAsia"/>
          <w:sz w:val="32"/>
          <w:szCs w:val="32"/>
        </w:rPr>
        <w:t>支出</w:t>
      </w:r>
      <w:r w:rsidR="00EB491C" w:rsidRPr="00DD66F2">
        <w:rPr>
          <w:rFonts w:ascii="仿宋_GB2312" w:eastAsia="仿宋_GB2312" w:hAnsiTheme="majorEastAsia" w:hint="eastAsia"/>
          <w:sz w:val="32"/>
          <w:szCs w:val="32"/>
        </w:rPr>
        <w:t>预算</w:t>
      </w:r>
      <w:r w:rsidR="00EB491C" w:rsidRPr="00DD66F2">
        <w:rPr>
          <w:rFonts w:ascii="仿宋_GB2312" w:eastAsia="仿宋_GB2312" w:hint="eastAsia"/>
          <w:sz w:val="32"/>
          <w:szCs w:val="32"/>
        </w:rPr>
        <w:t>收入</w:t>
      </w:r>
      <w:r w:rsidR="005203F1" w:rsidRPr="00DD66F2">
        <w:rPr>
          <w:rFonts w:ascii="仿宋_GB2312" w:eastAsia="仿宋_GB2312" w:hint="eastAsia"/>
          <w:sz w:val="32"/>
          <w:szCs w:val="32"/>
        </w:rPr>
        <w:t>：487.72万元</w:t>
      </w:r>
      <w:r w:rsidR="00CE04F8">
        <w:rPr>
          <w:rFonts w:ascii="仿宋_GB2312" w:eastAsia="仿宋_GB2312" w:hint="eastAsia"/>
          <w:sz w:val="32"/>
          <w:szCs w:val="32"/>
        </w:rPr>
        <w:t>；</w:t>
      </w:r>
      <w:r w:rsidR="005203F1" w:rsidRPr="00DD66F2">
        <w:rPr>
          <w:rFonts w:ascii="仿宋_GB2312" w:eastAsia="仿宋_GB2312" w:hint="eastAsia"/>
          <w:sz w:val="32"/>
          <w:szCs w:val="32"/>
        </w:rPr>
        <w:t>（二）</w:t>
      </w:r>
      <w:r w:rsidR="00EB491C" w:rsidRPr="00DD66F2">
        <w:rPr>
          <w:rFonts w:ascii="仿宋_GB2312" w:eastAsia="仿宋_GB2312" w:hint="eastAsia"/>
          <w:sz w:val="32"/>
          <w:szCs w:val="32"/>
        </w:rPr>
        <w:t>项目支出</w:t>
      </w:r>
      <w:r w:rsidR="00EB491C" w:rsidRPr="00DD66F2">
        <w:rPr>
          <w:rFonts w:ascii="仿宋_GB2312" w:eastAsia="仿宋_GB2312" w:hAnsiTheme="majorEastAsia" w:hint="eastAsia"/>
          <w:sz w:val="32"/>
          <w:szCs w:val="32"/>
        </w:rPr>
        <w:t>预算</w:t>
      </w:r>
      <w:r w:rsidR="00EB491C" w:rsidRPr="00DD66F2">
        <w:rPr>
          <w:rFonts w:ascii="仿宋_GB2312" w:eastAsia="仿宋_GB2312" w:hint="eastAsia"/>
          <w:sz w:val="32"/>
          <w:szCs w:val="32"/>
        </w:rPr>
        <w:t>收入</w:t>
      </w:r>
      <w:r w:rsidR="00CB3BD6" w:rsidRPr="00DD66F2">
        <w:rPr>
          <w:rFonts w:ascii="仿宋_GB2312" w:eastAsia="仿宋_GB2312" w:hint="eastAsia"/>
          <w:sz w:val="32"/>
          <w:szCs w:val="32"/>
        </w:rPr>
        <w:t>55万元</w:t>
      </w:r>
      <w:r w:rsidR="00CE04F8">
        <w:rPr>
          <w:rFonts w:ascii="仿宋_GB2312" w:eastAsia="仿宋_GB2312" w:hint="eastAsia"/>
          <w:sz w:val="32"/>
          <w:szCs w:val="32"/>
        </w:rPr>
        <w:t>。</w:t>
      </w:r>
    </w:p>
    <w:p w:rsidR="000F49D8" w:rsidRPr="00CE04F8" w:rsidRDefault="009B1D91" w:rsidP="00CE04F8">
      <w:pPr>
        <w:ind w:firstLineChars="196" w:firstLine="630"/>
        <w:rPr>
          <w:rFonts w:ascii="黑体" w:eastAsia="黑体"/>
          <w:b/>
          <w:sz w:val="32"/>
          <w:szCs w:val="32"/>
        </w:rPr>
      </w:pPr>
      <w:r w:rsidRPr="00CE04F8">
        <w:rPr>
          <w:rFonts w:ascii="黑体" w:eastAsia="黑体" w:hint="eastAsia"/>
          <w:b/>
          <w:sz w:val="32"/>
          <w:szCs w:val="32"/>
        </w:rPr>
        <w:t>三、</w:t>
      </w:r>
      <w:r w:rsidR="00EB491C" w:rsidRPr="00CE04F8">
        <w:rPr>
          <w:rFonts w:ascii="黑体" w:eastAsia="黑体" w:hint="eastAsia"/>
          <w:b/>
          <w:sz w:val="32"/>
          <w:szCs w:val="32"/>
        </w:rPr>
        <w:t>预算</w:t>
      </w:r>
      <w:r w:rsidR="000F49D8" w:rsidRPr="00CE04F8">
        <w:rPr>
          <w:rFonts w:ascii="黑体" w:eastAsia="黑体" w:hint="eastAsia"/>
          <w:b/>
          <w:sz w:val="32"/>
          <w:szCs w:val="32"/>
        </w:rPr>
        <w:t>支出说明</w:t>
      </w:r>
    </w:p>
    <w:p w:rsidR="00463739" w:rsidRPr="00DD66F2" w:rsidRDefault="000F49D8" w:rsidP="00CE04F8">
      <w:pPr>
        <w:ind w:firstLineChars="200" w:firstLine="616"/>
        <w:rPr>
          <w:rFonts w:ascii="仿宋_GB2312" w:eastAsia="仿宋_GB2312"/>
          <w:sz w:val="32"/>
          <w:szCs w:val="32"/>
        </w:rPr>
      </w:pPr>
      <w:r w:rsidRPr="00DD66F2">
        <w:rPr>
          <w:rFonts w:ascii="仿宋_GB2312" w:eastAsia="仿宋_GB2312" w:hint="eastAsia"/>
          <w:spacing w:val="-6"/>
          <w:sz w:val="32"/>
          <w:szCs w:val="32"/>
        </w:rPr>
        <w:t>201</w:t>
      </w:r>
      <w:r w:rsidR="00CB3BD6" w:rsidRPr="00DD66F2">
        <w:rPr>
          <w:rFonts w:ascii="仿宋_GB2312" w:eastAsia="仿宋_GB2312" w:hint="eastAsia"/>
          <w:spacing w:val="-6"/>
          <w:sz w:val="32"/>
          <w:szCs w:val="32"/>
        </w:rPr>
        <w:t>6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年</w:t>
      </w:r>
      <w:r w:rsidR="00CB3BD6" w:rsidRPr="00DD66F2">
        <w:rPr>
          <w:rFonts w:ascii="仿宋_GB2312" w:eastAsia="仿宋_GB2312" w:hAnsiTheme="majorEastAsia" w:hint="eastAsia"/>
          <w:sz w:val="32"/>
          <w:szCs w:val="32"/>
        </w:rPr>
        <w:t>预算</w:t>
      </w:r>
      <w:r w:rsidRPr="00DD66F2">
        <w:rPr>
          <w:rFonts w:ascii="仿宋_GB2312" w:eastAsia="仿宋_GB2312" w:hint="eastAsia"/>
          <w:spacing w:val="-6"/>
          <w:sz w:val="32"/>
          <w:szCs w:val="32"/>
        </w:rPr>
        <w:t>支出</w:t>
      </w:r>
      <w:r w:rsidR="00CB3BD6" w:rsidRPr="00DD66F2">
        <w:rPr>
          <w:rFonts w:ascii="仿宋_GB2312" w:eastAsia="仿宋_GB2312" w:hint="eastAsia"/>
          <w:sz w:val="32"/>
          <w:szCs w:val="32"/>
        </w:rPr>
        <w:t>542.72</w:t>
      </w:r>
      <w:r w:rsidRPr="00DD66F2">
        <w:rPr>
          <w:rFonts w:ascii="仿宋_GB2312" w:eastAsia="仿宋_GB2312" w:hint="eastAsia"/>
          <w:sz w:val="32"/>
          <w:szCs w:val="32"/>
        </w:rPr>
        <w:t>万元</w:t>
      </w:r>
      <w:r w:rsidR="00FB19DB" w:rsidRPr="00DD66F2">
        <w:rPr>
          <w:rFonts w:ascii="仿宋_GB2312" w:eastAsia="仿宋_GB2312" w:hint="eastAsia"/>
          <w:sz w:val="32"/>
          <w:szCs w:val="32"/>
        </w:rPr>
        <w:t>，</w:t>
      </w:r>
      <w:r w:rsidR="00F81133" w:rsidRPr="00DD66F2">
        <w:rPr>
          <w:rFonts w:ascii="仿宋_GB2312" w:eastAsia="仿宋_GB2312" w:hint="eastAsia"/>
          <w:sz w:val="32"/>
          <w:szCs w:val="32"/>
        </w:rPr>
        <w:t>（一）</w:t>
      </w:r>
      <w:r w:rsidRPr="00DD66F2">
        <w:rPr>
          <w:rFonts w:ascii="仿宋_GB2312" w:eastAsia="仿宋_GB2312" w:hint="eastAsia"/>
          <w:sz w:val="32"/>
          <w:szCs w:val="32"/>
        </w:rPr>
        <w:t>基本支出</w:t>
      </w:r>
      <w:r w:rsidR="00CB3BD6" w:rsidRPr="00DD66F2">
        <w:rPr>
          <w:rFonts w:ascii="仿宋_GB2312" w:eastAsia="仿宋_GB2312" w:hint="eastAsia"/>
          <w:sz w:val="32"/>
          <w:szCs w:val="32"/>
        </w:rPr>
        <w:t>487.72</w:t>
      </w:r>
      <w:r w:rsidR="00E30D9C" w:rsidRPr="00DD66F2">
        <w:rPr>
          <w:rFonts w:ascii="仿宋_GB2312" w:eastAsia="仿宋_GB2312" w:hint="eastAsia"/>
          <w:sz w:val="32"/>
          <w:szCs w:val="32"/>
        </w:rPr>
        <w:t>万元</w:t>
      </w:r>
      <w:r w:rsidR="00CE04F8">
        <w:rPr>
          <w:rFonts w:ascii="仿宋_GB2312" w:eastAsia="仿宋_GB2312" w:hint="eastAsia"/>
          <w:sz w:val="32"/>
          <w:szCs w:val="32"/>
        </w:rPr>
        <w:t>，</w:t>
      </w:r>
      <w:r w:rsidR="00F81133" w:rsidRPr="00DD66F2">
        <w:rPr>
          <w:rFonts w:ascii="仿宋_GB2312" w:eastAsia="仿宋_GB2312" w:hint="eastAsia"/>
          <w:sz w:val="32"/>
          <w:szCs w:val="32"/>
        </w:rPr>
        <w:t>其中:</w:t>
      </w:r>
      <w:r w:rsidR="00E30D9C" w:rsidRPr="00DD66F2">
        <w:rPr>
          <w:rFonts w:ascii="仿宋_GB2312" w:eastAsia="仿宋_GB2312" w:hint="eastAsia"/>
          <w:sz w:val="32"/>
          <w:szCs w:val="32"/>
        </w:rPr>
        <w:t>工资福利支出</w:t>
      </w:r>
      <w:r w:rsidR="00F81133" w:rsidRPr="00DD66F2">
        <w:rPr>
          <w:rFonts w:ascii="仿宋_GB2312" w:eastAsia="仿宋_GB2312" w:hint="eastAsia"/>
          <w:sz w:val="32"/>
          <w:szCs w:val="32"/>
        </w:rPr>
        <w:t>195.12</w:t>
      </w:r>
      <w:r w:rsidR="00B439BE" w:rsidRPr="00DD66F2">
        <w:rPr>
          <w:rFonts w:ascii="仿宋_GB2312" w:eastAsia="仿宋_GB2312" w:hint="eastAsia"/>
          <w:sz w:val="32"/>
          <w:szCs w:val="32"/>
        </w:rPr>
        <w:t>万元，</w:t>
      </w:r>
      <w:r w:rsidR="00C62843" w:rsidRPr="00DD66F2">
        <w:rPr>
          <w:rFonts w:ascii="仿宋_GB2312" w:eastAsia="仿宋_GB2312" w:hint="eastAsia"/>
          <w:sz w:val="32"/>
          <w:szCs w:val="32"/>
        </w:rPr>
        <w:t>用于人员经费支出，</w:t>
      </w:r>
      <w:r w:rsidR="00B439BE" w:rsidRPr="00DD66F2">
        <w:rPr>
          <w:rFonts w:ascii="仿宋_GB2312" w:eastAsia="仿宋_GB2312" w:hint="eastAsia"/>
          <w:sz w:val="32"/>
          <w:szCs w:val="32"/>
        </w:rPr>
        <w:t>对个人和</w:t>
      </w:r>
      <w:r w:rsidR="00F81133" w:rsidRPr="00DD66F2">
        <w:rPr>
          <w:rFonts w:ascii="仿宋_GB2312" w:eastAsia="仿宋_GB2312" w:hint="eastAsia"/>
          <w:sz w:val="32"/>
          <w:szCs w:val="32"/>
        </w:rPr>
        <w:t>家庭</w:t>
      </w:r>
      <w:r w:rsidR="00B439BE" w:rsidRPr="00DD66F2">
        <w:rPr>
          <w:rFonts w:ascii="仿宋_GB2312" w:eastAsia="仿宋_GB2312" w:hint="eastAsia"/>
          <w:sz w:val="32"/>
          <w:szCs w:val="32"/>
        </w:rPr>
        <w:t>的补助支出</w:t>
      </w:r>
      <w:r w:rsidR="00F81133" w:rsidRPr="00DD66F2">
        <w:rPr>
          <w:rFonts w:ascii="仿宋_GB2312" w:eastAsia="仿宋_GB2312" w:hint="eastAsia"/>
          <w:sz w:val="32"/>
          <w:szCs w:val="32"/>
        </w:rPr>
        <w:t>230.60</w:t>
      </w:r>
      <w:r w:rsidR="00B439BE" w:rsidRPr="00DD66F2">
        <w:rPr>
          <w:rFonts w:ascii="仿宋_GB2312" w:eastAsia="仿宋_GB2312" w:hint="eastAsia"/>
          <w:sz w:val="32"/>
          <w:szCs w:val="32"/>
        </w:rPr>
        <w:t>万元,</w:t>
      </w:r>
      <w:r w:rsidR="00C62843" w:rsidRPr="00DD66F2">
        <w:rPr>
          <w:rFonts w:ascii="仿宋_GB2312" w:eastAsia="仿宋_GB2312" w:hint="eastAsia"/>
          <w:sz w:val="32"/>
          <w:szCs w:val="32"/>
        </w:rPr>
        <w:t xml:space="preserve"> 用于人员经费支出，</w:t>
      </w:r>
      <w:r w:rsidR="00B439BE" w:rsidRPr="00DD66F2">
        <w:rPr>
          <w:rFonts w:ascii="仿宋_GB2312" w:eastAsia="仿宋_GB2312" w:hint="eastAsia"/>
          <w:sz w:val="32"/>
          <w:szCs w:val="32"/>
        </w:rPr>
        <w:t>商品和服务支出</w:t>
      </w:r>
      <w:r w:rsidR="00F81133" w:rsidRPr="00DD66F2">
        <w:rPr>
          <w:rFonts w:ascii="仿宋_GB2312" w:eastAsia="仿宋_GB2312" w:hint="eastAsia"/>
          <w:sz w:val="32"/>
          <w:szCs w:val="32"/>
        </w:rPr>
        <w:t>62</w:t>
      </w:r>
      <w:r w:rsidR="00B439BE" w:rsidRPr="00DD66F2">
        <w:rPr>
          <w:rFonts w:ascii="仿宋_GB2312" w:eastAsia="仿宋_GB2312" w:hint="eastAsia"/>
          <w:sz w:val="32"/>
          <w:szCs w:val="32"/>
        </w:rPr>
        <w:t>万元,</w:t>
      </w:r>
      <w:r w:rsidR="00F81133" w:rsidRPr="00DD66F2">
        <w:rPr>
          <w:rFonts w:ascii="仿宋_GB2312" w:eastAsia="仿宋_GB2312" w:hint="eastAsia"/>
          <w:sz w:val="32"/>
          <w:szCs w:val="32"/>
        </w:rPr>
        <w:t xml:space="preserve"> </w:t>
      </w:r>
      <w:r w:rsidR="00C62843" w:rsidRPr="00DD66F2">
        <w:rPr>
          <w:rFonts w:ascii="仿宋_GB2312" w:eastAsia="仿宋_GB2312" w:hint="eastAsia"/>
          <w:sz w:val="32"/>
          <w:szCs w:val="32"/>
        </w:rPr>
        <w:t>用于公用经费支出。</w:t>
      </w:r>
      <w:r w:rsidR="00F81133" w:rsidRPr="00DD66F2">
        <w:rPr>
          <w:rFonts w:ascii="仿宋_GB2312" w:eastAsia="仿宋_GB2312" w:hint="eastAsia"/>
          <w:sz w:val="32"/>
          <w:szCs w:val="32"/>
        </w:rPr>
        <w:t>（二）</w:t>
      </w:r>
      <w:r w:rsidR="00B439BE" w:rsidRPr="00DD66F2">
        <w:rPr>
          <w:rFonts w:ascii="仿宋_GB2312" w:eastAsia="仿宋_GB2312" w:hint="eastAsia"/>
          <w:sz w:val="32"/>
          <w:szCs w:val="32"/>
        </w:rPr>
        <w:t>项目支出</w:t>
      </w:r>
      <w:r w:rsidR="00F81133" w:rsidRPr="00DD66F2">
        <w:rPr>
          <w:rFonts w:ascii="仿宋_GB2312" w:eastAsia="仿宋_GB2312" w:hint="eastAsia"/>
          <w:sz w:val="32"/>
          <w:szCs w:val="32"/>
        </w:rPr>
        <w:t>55</w:t>
      </w:r>
      <w:r w:rsidR="00B439BE" w:rsidRPr="00DD66F2">
        <w:rPr>
          <w:rFonts w:ascii="仿宋_GB2312" w:eastAsia="仿宋_GB2312" w:hint="eastAsia"/>
          <w:sz w:val="32"/>
          <w:szCs w:val="32"/>
        </w:rPr>
        <w:t>万元</w:t>
      </w:r>
      <w:r w:rsidR="00C7202D" w:rsidRPr="00DD66F2">
        <w:rPr>
          <w:rFonts w:ascii="仿宋_GB2312" w:eastAsia="仿宋_GB2312" w:hint="eastAsia"/>
          <w:sz w:val="32"/>
          <w:szCs w:val="32"/>
        </w:rPr>
        <w:t>，</w:t>
      </w:r>
      <w:r w:rsidR="00C57889" w:rsidRPr="00DD66F2">
        <w:rPr>
          <w:rFonts w:ascii="仿宋_GB2312" w:eastAsia="仿宋_GB2312" w:hint="eastAsia"/>
          <w:sz w:val="32"/>
          <w:szCs w:val="32"/>
        </w:rPr>
        <w:t>其中:</w:t>
      </w:r>
      <w:r w:rsidR="00C57889" w:rsidRPr="00DD66F2">
        <w:rPr>
          <w:rFonts w:ascii="仿宋_GB2312" w:eastAsia="仿宋_GB2312" w:hAnsiTheme="minorEastAsia" w:hint="eastAsia"/>
          <w:sz w:val="32"/>
          <w:szCs w:val="32"/>
        </w:rPr>
        <w:t>供销社</w:t>
      </w:r>
      <w:r w:rsidR="009B1D91" w:rsidRPr="00DD66F2">
        <w:rPr>
          <w:rFonts w:ascii="仿宋_GB2312" w:eastAsia="仿宋_GB2312" w:hAnsiTheme="minorEastAsia" w:hint="eastAsia"/>
          <w:sz w:val="32"/>
          <w:szCs w:val="32"/>
        </w:rPr>
        <w:t>改革</w:t>
      </w:r>
      <w:r w:rsidR="00EE0780" w:rsidRPr="00DD66F2">
        <w:rPr>
          <w:rFonts w:ascii="仿宋_GB2312" w:eastAsia="仿宋_GB2312" w:hAnsiTheme="minorEastAsia" w:hint="eastAsia"/>
          <w:sz w:val="32"/>
          <w:szCs w:val="32"/>
        </w:rPr>
        <w:t>发展</w:t>
      </w:r>
      <w:r w:rsidR="009B1D91" w:rsidRPr="00DD66F2">
        <w:rPr>
          <w:rFonts w:ascii="仿宋_GB2312" w:eastAsia="仿宋_GB2312" w:hAnsiTheme="minorEastAsia" w:hint="eastAsia"/>
          <w:sz w:val="32"/>
          <w:szCs w:val="32"/>
        </w:rPr>
        <w:t>资金</w:t>
      </w:r>
      <w:r w:rsidR="00C57889" w:rsidRPr="00DD66F2">
        <w:rPr>
          <w:rFonts w:ascii="仿宋_GB2312" w:eastAsia="仿宋_GB2312" w:hAnsiTheme="minorEastAsia" w:hint="eastAsia"/>
          <w:sz w:val="32"/>
          <w:szCs w:val="32"/>
        </w:rPr>
        <w:t>50</w:t>
      </w:r>
      <w:r w:rsidR="00C57889" w:rsidRPr="00DD66F2">
        <w:rPr>
          <w:rFonts w:ascii="仿宋_GB2312" w:eastAsia="仿宋_GB2312" w:hint="eastAsia"/>
          <w:sz w:val="32"/>
          <w:szCs w:val="32"/>
        </w:rPr>
        <w:t>万元</w:t>
      </w:r>
      <w:r w:rsidR="00420D93" w:rsidRPr="00DD66F2">
        <w:rPr>
          <w:rFonts w:ascii="仿宋_GB2312" w:eastAsia="仿宋_GB2312" w:hint="eastAsia"/>
          <w:sz w:val="32"/>
          <w:szCs w:val="32"/>
        </w:rPr>
        <w:t>，</w:t>
      </w:r>
      <w:r w:rsidR="002034AA" w:rsidRPr="00DD66F2">
        <w:rPr>
          <w:rFonts w:ascii="仿宋_GB2312" w:eastAsia="仿宋_GB2312" w:hint="eastAsia"/>
          <w:sz w:val="32"/>
          <w:szCs w:val="32"/>
        </w:rPr>
        <w:t>用于</w:t>
      </w:r>
      <w:r w:rsidR="00420D93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我市系统被省政府列为综合改革试点的县级社做好</w:t>
      </w:r>
      <w:r w:rsidR="00CE04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综合改革试点</w:t>
      </w:r>
      <w:r w:rsidR="00420D93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 w:rsidR="00CE04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；逐步</w:t>
      </w:r>
      <w:r w:rsidR="00420D93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推进我市供销社综合改革，加快“新网工程”建设，推动省、市、县社有企业有效对接</w:t>
      </w:r>
      <w:r w:rsidR="00C62843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C62843" w:rsidRPr="00DD66F2">
        <w:rPr>
          <w:rFonts w:ascii="仿宋_GB2312" w:eastAsia="仿宋_GB2312" w:hint="eastAsia"/>
          <w:sz w:val="32"/>
          <w:szCs w:val="32"/>
        </w:rPr>
        <w:t>项目</w:t>
      </w:r>
      <w:r w:rsidR="00C62843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资金支出</w:t>
      </w:r>
      <w:r w:rsidR="00420D93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C57889" w:rsidRPr="00DD66F2">
        <w:rPr>
          <w:rFonts w:ascii="仿宋_GB2312" w:eastAsia="仿宋_GB2312" w:hint="eastAsia"/>
          <w:sz w:val="32"/>
          <w:szCs w:val="32"/>
        </w:rPr>
        <w:t>农产品电商平台运行维护经费5万元</w:t>
      </w:r>
      <w:r w:rsidR="00420D93" w:rsidRPr="00DD66F2">
        <w:rPr>
          <w:rFonts w:ascii="仿宋_GB2312" w:eastAsia="仿宋_GB2312" w:hAnsiTheme="minorEastAsia" w:hint="eastAsia"/>
          <w:sz w:val="32"/>
          <w:szCs w:val="32"/>
        </w:rPr>
        <w:t>，</w:t>
      </w:r>
      <w:r w:rsidR="002034AA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用于市供销社农产品电子商务平台</w:t>
      </w:r>
      <w:r w:rsidR="00CE04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运行维护费</w:t>
      </w:r>
      <w:r w:rsidR="00C62843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</w:t>
      </w:r>
      <w:r w:rsidR="00463739" w:rsidRPr="00DD6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0918D3" w:rsidRPr="00CE04F8" w:rsidRDefault="009B1D91" w:rsidP="00CE04F8">
      <w:pPr>
        <w:ind w:firstLineChars="196" w:firstLine="630"/>
        <w:rPr>
          <w:rFonts w:ascii="黑体" w:eastAsia="黑体"/>
          <w:b/>
          <w:sz w:val="32"/>
          <w:szCs w:val="32"/>
        </w:rPr>
      </w:pPr>
      <w:r w:rsidRPr="00CE04F8">
        <w:rPr>
          <w:rFonts w:ascii="黑体" w:eastAsia="黑体" w:hint="eastAsia"/>
          <w:b/>
          <w:sz w:val="32"/>
          <w:szCs w:val="32"/>
        </w:rPr>
        <w:t>四、“三公经费”</w:t>
      </w:r>
      <w:r w:rsidR="00C57889" w:rsidRPr="00CE04F8">
        <w:rPr>
          <w:rFonts w:ascii="黑体" w:eastAsia="黑体" w:hint="eastAsia"/>
          <w:b/>
          <w:sz w:val="32"/>
          <w:szCs w:val="32"/>
        </w:rPr>
        <w:t>预算</w:t>
      </w:r>
      <w:r w:rsidRPr="00CE04F8">
        <w:rPr>
          <w:rFonts w:ascii="黑体" w:eastAsia="黑体" w:hint="eastAsia"/>
          <w:b/>
          <w:sz w:val="32"/>
          <w:szCs w:val="32"/>
        </w:rPr>
        <w:t>支出说明</w:t>
      </w:r>
    </w:p>
    <w:p w:rsidR="009B1D91" w:rsidRPr="00DD66F2" w:rsidRDefault="0087329F" w:rsidP="00DD66F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6F2">
        <w:rPr>
          <w:rFonts w:ascii="仿宋_GB2312" w:eastAsia="仿宋_GB2312" w:hint="eastAsia"/>
          <w:sz w:val="32"/>
          <w:szCs w:val="32"/>
        </w:rPr>
        <w:t>1</w:t>
      </w:r>
      <w:r w:rsidR="009B1D91" w:rsidRPr="00DD66F2">
        <w:rPr>
          <w:rFonts w:ascii="仿宋_GB2312" w:eastAsia="仿宋_GB2312" w:hint="eastAsia"/>
          <w:sz w:val="32"/>
          <w:szCs w:val="32"/>
        </w:rPr>
        <w:t>、公务用车运行维护</w:t>
      </w:r>
      <w:r w:rsidR="00C57889" w:rsidRPr="00DD66F2">
        <w:rPr>
          <w:rFonts w:ascii="仿宋_GB2312" w:eastAsia="仿宋_GB2312" w:hint="eastAsia"/>
          <w:sz w:val="32"/>
          <w:szCs w:val="32"/>
        </w:rPr>
        <w:t>费</w:t>
      </w:r>
      <w:r w:rsidRPr="00DD66F2">
        <w:rPr>
          <w:rFonts w:ascii="仿宋_GB2312" w:eastAsia="仿宋_GB2312" w:hAnsiTheme="majorEastAsia" w:hint="eastAsia"/>
          <w:sz w:val="32"/>
          <w:szCs w:val="32"/>
        </w:rPr>
        <w:t>预算</w:t>
      </w:r>
      <w:r w:rsidRPr="00DD66F2">
        <w:rPr>
          <w:rFonts w:ascii="仿宋_GB2312" w:eastAsia="仿宋_GB2312" w:hint="eastAsia"/>
          <w:sz w:val="32"/>
          <w:szCs w:val="32"/>
        </w:rPr>
        <w:t>支出2.5</w:t>
      </w:r>
      <w:r w:rsidR="009B1D91" w:rsidRPr="00DD66F2">
        <w:rPr>
          <w:rFonts w:ascii="仿宋_GB2312" w:eastAsia="仿宋_GB2312" w:hint="eastAsia"/>
          <w:sz w:val="32"/>
          <w:szCs w:val="32"/>
        </w:rPr>
        <w:t>万元</w:t>
      </w:r>
      <w:r w:rsidRPr="00DD66F2">
        <w:rPr>
          <w:rFonts w:ascii="仿宋_GB2312" w:eastAsia="仿宋_GB2312" w:hint="eastAsia"/>
          <w:sz w:val="32"/>
          <w:szCs w:val="32"/>
        </w:rPr>
        <w:t>,</w:t>
      </w:r>
      <w:bookmarkStart w:id="0" w:name="OLE_LINK1"/>
      <w:r w:rsidRPr="00DD66F2">
        <w:rPr>
          <w:rFonts w:ascii="仿宋_GB2312" w:eastAsia="仿宋_GB2312" w:hint="eastAsia"/>
          <w:sz w:val="32"/>
          <w:szCs w:val="32"/>
        </w:rPr>
        <w:t>用于</w:t>
      </w:r>
      <w:bookmarkEnd w:id="0"/>
      <w:r w:rsidRPr="00DD66F2">
        <w:rPr>
          <w:rFonts w:ascii="仿宋_GB2312" w:eastAsia="仿宋_GB2312" w:hint="eastAsia"/>
          <w:sz w:val="32"/>
          <w:szCs w:val="32"/>
        </w:rPr>
        <w:t>公务用车的运行维护费</w:t>
      </w:r>
      <w:r w:rsidR="004E264D" w:rsidRPr="00DD66F2">
        <w:rPr>
          <w:rFonts w:ascii="仿宋_GB2312" w:eastAsia="仿宋_GB2312" w:hint="eastAsia"/>
          <w:sz w:val="32"/>
          <w:szCs w:val="32"/>
        </w:rPr>
        <w:t>支出</w:t>
      </w:r>
      <w:r w:rsidRPr="00DD66F2">
        <w:rPr>
          <w:rFonts w:ascii="仿宋_GB2312" w:eastAsia="仿宋_GB2312" w:hint="eastAsia"/>
          <w:sz w:val="32"/>
          <w:szCs w:val="32"/>
        </w:rPr>
        <w:t>。</w:t>
      </w:r>
    </w:p>
    <w:p w:rsidR="00532D82" w:rsidRPr="00DD66F2" w:rsidRDefault="0087329F" w:rsidP="00CE04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6F2">
        <w:rPr>
          <w:rFonts w:ascii="仿宋_GB2312" w:eastAsia="仿宋_GB2312" w:hint="eastAsia"/>
          <w:sz w:val="32"/>
          <w:szCs w:val="32"/>
        </w:rPr>
        <w:t>2</w:t>
      </w:r>
      <w:r w:rsidR="00CD3652" w:rsidRPr="00DD66F2">
        <w:rPr>
          <w:rFonts w:ascii="仿宋_GB2312" w:eastAsia="仿宋_GB2312" w:hint="eastAsia"/>
          <w:sz w:val="32"/>
          <w:szCs w:val="32"/>
        </w:rPr>
        <w:t>、公务接待费</w:t>
      </w:r>
      <w:r w:rsidRPr="00DD66F2">
        <w:rPr>
          <w:rFonts w:ascii="仿宋_GB2312" w:eastAsia="仿宋_GB2312" w:hAnsiTheme="majorEastAsia" w:hint="eastAsia"/>
          <w:sz w:val="32"/>
          <w:szCs w:val="32"/>
        </w:rPr>
        <w:t>预算</w:t>
      </w:r>
      <w:r w:rsidRPr="00DD66F2">
        <w:rPr>
          <w:rFonts w:ascii="仿宋_GB2312" w:eastAsia="仿宋_GB2312" w:hint="eastAsia"/>
          <w:sz w:val="32"/>
          <w:szCs w:val="32"/>
        </w:rPr>
        <w:t>支出3</w:t>
      </w:r>
      <w:r w:rsidR="00CD3652" w:rsidRPr="00DD66F2">
        <w:rPr>
          <w:rFonts w:ascii="仿宋_GB2312" w:eastAsia="仿宋_GB2312" w:hint="eastAsia"/>
          <w:sz w:val="32"/>
          <w:szCs w:val="32"/>
        </w:rPr>
        <w:t>万元,用</w:t>
      </w:r>
      <w:r w:rsidR="00F233A9" w:rsidRPr="00DD66F2">
        <w:rPr>
          <w:rFonts w:ascii="仿宋_GB2312" w:eastAsia="仿宋_GB2312" w:hint="eastAsia"/>
          <w:sz w:val="32"/>
          <w:szCs w:val="32"/>
        </w:rPr>
        <w:t>于接</w:t>
      </w:r>
      <w:r w:rsidR="00532D82" w:rsidRPr="00DD66F2">
        <w:rPr>
          <w:rFonts w:ascii="仿宋_GB2312" w:eastAsia="仿宋_GB2312" w:hint="eastAsia"/>
          <w:sz w:val="32"/>
          <w:szCs w:val="32"/>
        </w:rPr>
        <w:t>待</w:t>
      </w:r>
      <w:r w:rsidR="00F233A9" w:rsidRPr="00DD66F2">
        <w:rPr>
          <w:rFonts w:ascii="仿宋_GB2312" w:eastAsia="仿宋_GB2312" w:hint="eastAsia"/>
          <w:sz w:val="32"/>
          <w:szCs w:val="32"/>
        </w:rPr>
        <w:t>有关公务活动</w:t>
      </w:r>
      <w:r w:rsidRPr="00DD66F2">
        <w:rPr>
          <w:rFonts w:ascii="仿宋_GB2312" w:eastAsia="仿宋_GB2312" w:hint="eastAsia"/>
          <w:sz w:val="32"/>
          <w:szCs w:val="32"/>
        </w:rPr>
        <w:t>的经费</w:t>
      </w:r>
      <w:r w:rsidR="004E264D" w:rsidRPr="00DD66F2">
        <w:rPr>
          <w:rFonts w:ascii="仿宋_GB2312" w:eastAsia="仿宋_GB2312" w:hint="eastAsia"/>
          <w:sz w:val="32"/>
          <w:szCs w:val="32"/>
        </w:rPr>
        <w:t>支出。</w:t>
      </w:r>
    </w:p>
    <w:sectPr w:rsidR="00532D82" w:rsidRPr="00DD66F2" w:rsidSect="00431F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2B" w:rsidRDefault="0028462B" w:rsidP="00C7202D">
      <w:r>
        <w:separator/>
      </w:r>
    </w:p>
  </w:endnote>
  <w:endnote w:type="continuationSeparator" w:id="1">
    <w:p w:rsidR="0028462B" w:rsidRDefault="0028462B" w:rsidP="00C7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3626"/>
      <w:docPartObj>
        <w:docPartGallery w:val="Page Numbers (Bottom of Page)"/>
        <w:docPartUnique/>
      </w:docPartObj>
    </w:sdtPr>
    <w:sdtContent>
      <w:p w:rsidR="00CE04F8" w:rsidRDefault="00CE04F8">
        <w:pPr>
          <w:pStyle w:val="a5"/>
          <w:jc w:val="center"/>
        </w:pPr>
        <w:fldSimple w:instr=" PAGE   \* MERGEFORMAT ">
          <w:r w:rsidRPr="00CE04F8">
            <w:rPr>
              <w:noProof/>
              <w:lang w:val="zh-CN"/>
            </w:rPr>
            <w:t>1</w:t>
          </w:r>
        </w:fldSimple>
      </w:p>
    </w:sdtContent>
  </w:sdt>
  <w:p w:rsidR="00CE04F8" w:rsidRDefault="00CE04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2B" w:rsidRDefault="0028462B" w:rsidP="00C7202D">
      <w:r>
        <w:separator/>
      </w:r>
    </w:p>
  </w:footnote>
  <w:footnote w:type="continuationSeparator" w:id="1">
    <w:p w:rsidR="0028462B" w:rsidRDefault="0028462B" w:rsidP="00C72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275"/>
    <w:multiLevelType w:val="hybridMultilevel"/>
    <w:tmpl w:val="DEEE00DA"/>
    <w:lvl w:ilvl="0" w:tplc="1652C0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63DAF"/>
    <w:multiLevelType w:val="hybridMultilevel"/>
    <w:tmpl w:val="E93672E6"/>
    <w:lvl w:ilvl="0" w:tplc="358A3CF4">
      <w:start w:val="1"/>
      <w:numFmt w:val="japaneseCounting"/>
      <w:lvlText w:val="%1、"/>
      <w:lvlJc w:val="left"/>
      <w:pPr>
        <w:ind w:left="862" w:hanging="720"/>
      </w:pPr>
      <w:rPr>
        <w:rFonts w:asciiTheme="minorHAnsi"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68058E"/>
    <w:multiLevelType w:val="hybridMultilevel"/>
    <w:tmpl w:val="DB62F0F2"/>
    <w:lvl w:ilvl="0" w:tplc="AD16A1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8D3"/>
    <w:rsid w:val="00060918"/>
    <w:rsid w:val="000918D3"/>
    <w:rsid w:val="000F49D8"/>
    <w:rsid w:val="001C506B"/>
    <w:rsid w:val="002034AA"/>
    <w:rsid w:val="00257295"/>
    <w:rsid w:val="0028462B"/>
    <w:rsid w:val="002D082B"/>
    <w:rsid w:val="00350B5B"/>
    <w:rsid w:val="00360392"/>
    <w:rsid w:val="004143DE"/>
    <w:rsid w:val="00420D93"/>
    <w:rsid w:val="00431FE6"/>
    <w:rsid w:val="00463739"/>
    <w:rsid w:val="004E264D"/>
    <w:rsid w:val="005203F1"/>
    <w:rsid w:val="00532D82"/>
    <w:rsid w:val="005613D1"/>
    <w:rsid w:val="005A29B3"/>
    <w:rsid w:val="006651E6"/>
    <w:rsid w:val="007F3445"/>
    <w:rsid w:val="007F782D"/>
    <w:rsid w:val="00844B88"/>
    <w:rsid w:val="0087329F"/>
    <w:rsid w:val="009B1D91"/>
    <w:rsid w:val="00B439BE"/>
    <w:rsid w:val="00BA30D8"/>
    <w:rsid w:val="00BD1703"/>
    <w:rsid w:val="00C57889"/>
    <w:rsid w:val="00C62843"/>
    <w:rsid w:val="00C657A1"/>
    <w:rsid w:val="00C7202D"/>
    <w:rsid w:val="00C81799"/>
    <w:rsid w:val="00CA1574"/>
    <w:rsid w:val="00CB04F0"/>
    <w:rsid w:val="00CB149F"/>
    <w:rsid w:val="00CB3BD6"/>
    <w:rsid w:val="00CD3652"/>
    <w:rsid w:val="00CE04F8"/>
    <w:rsid w:val="00DC2121"/>
    <w:rsid w:val="00DC3E1B"/>
    <w:rsid w:val="00DD66F2"/>
    <w:rsid w:val="00E30D9C"/>
    <w:rsid w:val="00EB491C"/>
    <w:rsid w:val="00EB4939"/>
    <w:rsid w:val="00EE0780"/>
    <w:rsid w:val="00EE4CCD"/>
    <w:rsid w:val="00F233A9"/>
    <w:rsid w:val="00F81133"/>
    <w:rsid w:val="00FA42E2"/>
    <w:rsid w:val="00FB19DB"/>
    <w:rsid w:val="00FD0063"/>
    <w:rsid w:val="00FD2638"/>
    <w:rsid w:val="00FD47DF"/>
    <w:rsid w:val="00FF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7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2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0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F552-C7FD-4A80-93FF-E9ED66B7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198</Words>
  <Characters>1132</Characters>
  <Application>Microsoft Office Word</Application>
  <DocSecurity>0</DocSecurity>
  <Lines>9</Lines>
  <Paragraphs>2</Paragraphs>
  <ScaleCrop>false</ScaleCrop>
  <Company>mz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供销社收发员(李廷颂)</cp:lastModifiedBy>
  <cp:revision>22</cp:revision>
  <cp:lastPrinted>2015-10-26T08:14:00Z</cp:lastPrinted>
  <dcterms:created xsi:type="dcterms:W3CDTF">2015-10-26T02:29:00Z</dcterms:created>
  <dcterms:modified xsi:type="dcterms:W3CDTF">2016-04-13T07:24:00Z</dcterms:modified>
</cp:coreProperties>
</file>