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993" w:rsidRPr="007D0993" w:rsidRDefault="007D0993" w:rsidP="007D0993">
      <w:pPr>
        <w:widowControl/>
        <w:spacing w:line="353" w:lineRule="atLeast"/>
        <w:jc w:val="center"/>
        <w:outlineLvl w:val="1"/>
        <w:rPr>
          <w:rFonts w:ascii="Simsun" w:eastAsia="宋体" w:hAnsi="Simsun" w:cs="宋体"/>
          <w:b/>
          <w:bCs/>
          <w:color w:val="000000"/>
          <w:kern w:val="0"/>
          <w:sz w:val="36"/>
          <w:szCs w:val="36"/>
        </w:rPr>
      </w:pPr>
      <w:r w:rsidRPr="007D0993">
        <w:rPr>
          <w:rFonts w:ascii="Simsun" w:eastAsia="宋体" w:hAnsi="Simsun" w:cs="宋体"/>
          <w:b/>
          <w:bCs/>
          <w:color w:val="000000"/>
          <w:kern w:val="0"/>
          <w:sz w:val="36"/>
          <w:szCs w:val="36"/>
        </w:rPr>
        <w:t>中华人民共和国行政复议法</w:t>
      </w:r>
    </w:p>
    <w:p w:rsidR="007D0993" w:rsidRPr="007D0993" w:rsidRDefault="007D0993" w:rsidP="007D0993">
      <w:pPr>
        <w:widowControl/>
        <w:spacing w:line="435" w:lineRule="atLeast"/>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中华人民共和国行政复议法</w:t>
      </w:r>
    </w:p>
    <w:p w:rsidR="007D0993" w:rsidRPr="007D0993" w:rsidRDefault="007D0993" w:rsidP="007D0993">
      <w:pPr>
        <w:widowControl/>
        <w:spacing w:line="435" w:lineRule="atLeast"/>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全国人民代表大会常务委员会</w:t>
      </w:r>
    </w:p>
    <w:p w:rsidR="007D0993" w:rsidRPr="007D0993" w:rsidRDefault="007D0993" w:rsidP="007D0993">
      <w:pPr>
        <w:widowControl/>
        <w:spacing w:line="435" w:lineRule="atLeast"/>
        <w:ind w:firstLine="480"/>
        <w:jc w:val="righ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中华人民共和国主席令（九届第</w:t>
      </w:r>
      <w:r w:rsidRPr="007D0993">
        <w:rPr>
          <w:rFonts w:ascii="Simsun" w:eastAsia="宋体" w:hAnsi="Simsun" w:cs="宋体"/>
          <w:color w:val="000000"/>
          <w:kern w:val="0"/>
          <w:sz w:val="19"/>
          <w:szCs w:val="19"/>
        </w:rPr>
        <w:t>16</w:t>
      </w:r>
      <w:r w:rsidRPr="007D0993">
        <w:rPr>
          <w:rFonts w:ascii="Simsun" w:eastAsia="宋体" w:hAnsi="Simsun" w:cs="宋体"/>
          <w:color w:val="000000"/>
          <w:kern w:val="0"/>
          <w:sz w:val="19"/>
          <w:szCs w:val="19"/>
        </w:rPr>
        <w:t>号）</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《中华人民共和国行政复议法》已由中华人民共和国第九届全国人民代表大会常务委员会第九次会议于</w:t>
      </w:r>
      <w:r w:rsidRPr="007D0993">
        <w:rPr>
          <w:rFonts w:ascii="Simsun" w:eastAsia="宋体" w:hAnsi="Simsun" w:cs="宋体"/>
          <w:color w:val="000000"/>
          <w:kern w:val="0"/>
          <w:sz w:val="19"/>
          <w:szCs w:val="19"/>
        </w:rPr>
        <w:t>1999</w:t>
      </w:r>
      <w:r w:rsidRPr="007D0993">
        <w:rPr>
          <w:rFonts w:ascii="Simsun" w:eastAsia="宋体" w:hAnsi="Simsun" w:cs="宋体"/>
          <w:color w:val="000000"/>
          <w:kern w:val="0"/>
          <w:sz w:val="19"/>
          <w:szCs w:val="19"/>
        </w:rPr>
        <w:t>年</w:t>
      </w:r>
      <w:r w:rsidRPr="007D0993">
        <w:rPr>
          <w:rFonts w:ascii="Simsun" w:eastAsia="宋体" w:hAnsi="Simsun" w:cs="宋体"/>
          <w:color w:val="000000"/>
          <w:kern w:val="0"/>
          <w:sz w:val="19"/>
          <w:szCs w:val="19"/>
        </w:rPr>
        <w:t>4</w:t>
      </w:r>
      <w:r w:rsidRPr="007D0993">
        <w:rPr>
          <w:rFonts w:ascii="Simsun" w:eastAsia="宋体" w:hAnsi="Simsun" w:cs="宋体"/>
          <w:color w:val="000000"/>
          <w:kern w:val="0"/>
          <w:sz w:val="19"/>
          <w:szCs w:val="19"/>
        </w:rPr>
        <w:t>月</w:t>
      </w:r>
      <w:r w:rsidRPr="007D0993">
        <w:rPr>
          <w:rFonts w:ascii="Simsun" w:eastAsia="宋体" w:hAnsi="Simsun" w:cs="宋体"/>
          <w:color w:val="000000"/>
          <w:kern w:val="0"/>
          <w:sz w:val="19"/>
          <w:szCs w:val="19"/>
        </w:rPr>
        <w:t>29</w:t>
      </w:r>
      <w:r w:rsidRPr="007D0993">
        <w:rPr>
          <w:rFonts w:ascii="Simsun" w:eastAsia="宋体" w:hAnsi="Simsun" w:cs="宋体"/>
          <w:color w:val="000000"/>
          <w:kern w:val="0"/>
          <w:sz w:val="19"/>
          <w:szCs w:val="19"/>
        </w:rPr>
        <w:t>日通过，现予公布，自</w:t>
      </w:r>
      <w:r w:rsidRPr="007D0993">
        <w:rPr>
          <w:rFonts w:ascii="Simsun" w:eastAsia="宋体" w:hAnsi="Simsun" w:cs="宋体"/>
          <w:color w:val="000000"/>
          <w:kern w:val="0"/>
          <w:sz w:val="19"/>
          <w:szCs w:val="19"/>
        </w:rPr>
        <w:t>1999</w:t>
      </w:r>
      <w:r w:rsidRPr="007D0993">
        <w:rPr>
          <w:rFonts w:ascii="Simsun" w:eastAsia="宋体" w:hAnsi="Simsun" w:cs="宋体"/>
          <w:color w:val="000000"/>
          <w:kern w:val="0"/>
          <w:sz w:val="19"/>
          <w:szCs w:val="19"/>
        </w:rPr>
        <w:t>年</w:t>
      </w:r>
      <w:r w:rsidRPr="007D0993">
        <w:rPr>
          <w:rFonts w:ascii="Simsun" w:eastAsia="宋体" w:hAnsi="Simsun" w:cs="宋体"/>
          <w:color w:val="000000"/>
          <w:kern w:val="0"/>
          <w:sz w:val="19"/>
          <w:szCs w:val="19"/>
        </w:rPr>
        <w:t>10</w:t>
      </w:r>
      <w:r w:rsidRPr="007D0993">
        <w:rPr>
          <w:rFonts w:ascii="Simsun" w:eastAsia="宋体" w:hAnsi="Simsun" w:cs="宋体"/>
          <w:color w:val="000000"/>
          <w:kern w:val="0"/>
          <w:sz w:val="19"/>
          <w:szCs w:val="19"/>
        </w:rPr>
        <w:t>月</w:t>
      </w:r>
      <w:r w:rsidRPr="007D0993">
        <w:rPr>
          <w:rFonts w:ascii="Simsun" w:eastAsia="宋体" w:hAnsi="Simsun" w:cs="宋体"/>
          <w:color w:val="000000"/>
          <w:kern w:val="0"/>
          <w:sz w:val="19"/>
          <w:szCs w:val="19"/>
        </w:rPr>
        <w:t>1</w:t>
      </w:r>
      <w:r w:rsidRPr="007D0993">
        <w:rPr>
          <w:rFonts w:ascii="Simsun" w:eastAsia="宋体" w:hAnsi="Simsun" w:cs="宋体"/>
          <w:color w:val="000000"/>
          <w:kern w:val="0"/>
          <w:sz w:val="19"/>
          <w:szCs w:val="19"/>
        </w:rPr>
        <w:t>日起施行。</w:t>
      </w:r>
    </w:p>
    <w:p w:rsidR="007D0993" w:rsidRDefault="007D0993" w:rsidP="007D0993">
      <w:pPr>
        <w:widowControl/>
        <w:spacing w:line="435" w:lineRule="atLeast"/>
        <w:ind w:firstLine="480"/>
        <w:jc w:val="right"/>
        <w:rPr>
          <w:rFonts w:ascii="Simsun" w:eastAsia="宋体" w:hAnsi="Simsun" w:cs="宋体" w:hint="eastAsia"/>
          <w:color w:val="000000"/>
          <w:kern w:val="0"/>
          <w:sz w:val="19"/>
          <w:szCs w:val="19"/>
        </w:rPr>
      </w:pPr>
      <w:r w:rsidRPr="007D0993">
        <w:rPr>
          <w:rFonts w:ascii="Simsun" w:eastAsia="宋体" w:hAnsi="Simsun" w:cs="宋体"/>
          <w:color w:val="000000"/>
          <w:kern w:val="0"/>
          <w:sz w:val="19"/>
          <w:szCs w:val="19"/>
        </w:rPr>
        <w:t xml:space="preserve">　　</w:t>
      </w:r>
    </w:p>
    <w:p w:rsidR="007D0993" w:rsidRPr="007D0993" w:rsidRDefault="007D0993" w:rsidP="007D0993">
      <w:pPr>
        <w:widowControl/>
        <w:spacing w:line="435" w:lineRule="atLeast"/>
        <w:ind w:firstLine="480"/>
        <w:jc w:val="right"/>
        <w:rPr>
          <w:rFonts w:ascii="Simsun" w:eastAsia="宋体" w:hAnsi="Simsun" w:cs="宋体"/>
          <w:color w:val="000000"/>
          <w:kern w:val="0"/>
          <w:sz w:val="19"/>
          <w:szCs w:val="19"/>
        </w:rPr>
      </w:pPr>
      <w:r w:rsidRPr="007D0993">
        <w:rPr>
          <w:rFonts w:ascii="Simsun" w:eastAsia="宋体" w:hAnsi="Simsun" w:cs="宋体"/>
          <w:color w:val="000000"/>
          <w:kern w:val="0"/>
          <w:sz w:val="19"/>
          <w:szCs w:val="19"/>
        </w:rPr>
        <w:t>中华人民共和国主席江泽民</w:t>
      </w:r>
    </w:p>
    <w:p w:rsidR="007D0993" w:rsidRPr="007D0993" w:rsidRDefault="007D0993" w:rsidP="007D0993">
      <w:pPr>
        <w:widowControl/>
        <w:spacing w:line="435" w:lineRule="atLeast"/>
        <w:ind w:firstLine="480"/>
        <w:jc w:val="righ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1999</w:t>
      </w:r>
      <w:r w:rsidRPr="007D0993">
        <w:rPr>
          <w:rFonts w:ascii="Simsun" w:eastAsia="宋体" w:hAnsi="Simsun" w:cs="宋体"/>
          <w:color w:val="000000"/>
          <w:kern w:val="0"/>
          <w:sz w:val="19"/>
          <w:szCs w:val="19"/>
        </w:rPr>
        <w:t>年</w:t>
      </w:r>
      <w:r w:rsidRPr="007D0993">
        <w:rPr>
          <w:rFonts w:ascii="Simsun" w:eastAsia="宋体" w:hAnsi="Simsun" w:cs="宋体"/>
          <w:color w:val="000000"/>
          <w:kern w:val="0"/>
          <w:sz w:val="19"/>
          <w:szCs w:val="19"/>
        </w:rPr>
        <w:t>4</w:t>
      </w:r>
      <w:r w:rsidRPr="007D0993">
        <w:rPr>
          <w:rFonts w:ascii="Simsun" w:eastAsia="宋体" w:hAnsi="Simsun" w:cs="宋体"/>
          <w:color w:val="000000"/>
          <w:kern w:val="0"/>
          <w:sz w:val="19"/>
          <w:szCs w:val="19"/>
        </w:rPr>
        <w:t>月</w:t>
      </w:r>
      <w:r w:rsidRPr="007D0993">
        <w:rPr>
          <w:rFonts w:ascii="Simsun" w:eastAsia="宋体" w:hAnsi="Simsun" w:cs="宋体"/>
          <w:color w:val="000000"/>
          <w:kern w:val="0"/>
          <w:sz w:val="19"/>
          <w:szCs w:val="19"/>
        </w:rPr>
        <w:t>29</w:t>
      </w:r>
      <w:r w:rsidRPr="007D0993">
        <w:rPr>
          <w:rFonts w:ascii="Simsun" w:eastAsia="宋体" w:hAnsi="Simsun" w:cs="宋体"/>
          <w:color w:val="000000"/>
          <w:kern w:val="0"/>
          <w:sz w:val="19"/>
          <w:szCs w:val="19"/>
        </w:rPr>
        <w:t>日</w:t>
      </w:r>
    </w:p>
    <w:p w:rsidR="007D0993" w:rsidRDefault="007D0993" w:rsidP="007D0993">
      <w:pPr>
        <w:widowControl/>
        <w:spacing w:line="435" w:lineRule="atLeast"/>
        <w:ind w:firstLine="480"/>
        <w:jc w:val="center"/>
        <w:rPr>
          <w:rFonts w:ascii="Simsun" w:eastAsia="宋体" w:hAnsi="Simsun" w:cs="宋体" w:hint="eastAsia"/>
          <w:color w:val="000000"/>
          <w:kern w:val="0"/>
          <w:sz w:val="19"/>
          <w:szCs w:val="19"/>
        </w:rPr>
      </w:pPr>
      <w:r w:rsidRPr="007D0993">
        <w:rPr>
          <w:rFonts w:ascii="Simsun" w:eastAsia="宋体" w:hAnsi="Simsun" w:cs="宋体"/>
          <w:color w:val="000000"/>
          <w:kern w:val="0"/>
          <w:sz w:val="19"/>
          <w:szCs w:val="19"/>
        </w:rPr>
        <w:t xml:space="preserve">　　</w:t>
      </w:r>
    </w:p>
    <w:p w:rsidR="007D0993" w:rsidRPr="007D0993" w:rsidRDefault="007D0993" w:rsidP="007D0993">
      <w:pPr>
        <w:widowControl/>
        <w:spacing w:line="435" w:lineRule="atLeast"/>
        <w:ind w:firstLine="480"/>
        <w:jc w:val="center"/>
        <w:rPr>
          <w:rFonts w:ascii="Simsun" w:eastAsia="宋体" w:hAnsi="Simsun" w:cs="宋体"/>
          <w:color w:val="000000"/>
          <w:kern w:val="0"/>
          <w:sz w:val="19"/>
          <w:szCs w:val="19"/>
        </w:rPr>
      </w:pPr>
      <w:r w:rsidRPr="007D0993">
        <w:rPr>
          <w:rFonts w:ascii="Simsun" w:eastAsia="宋体" w:hAnsi="Simsun" w:cs="宋体"/>
          <w:color w:val="000000"/>
          <w:kern w:val="0"/>
          <w:sz w:val="19"/>
          <w:szCs w:val="19"/>
        </w:rPr>
        <w:t>中华人民共和国行政复议法</w:t>
      </w:r>
    </w:p>
    <w:p w:rsidR="007D0993" w:rsidRPr="007D0993" w:rsidRDefault="007D0993" w:rsidP="007D0993">
      <w:pPr>
        <w:widowControl/>
        <w:spacing w:line="435" w:lineRule="atLeast"/>
        <w:ind w:firstLine="480"/>
        <w:jc w:val="center"/>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1999</w:t>
      </w:r>
      <w:r w:rsidRPr="007D0993">
        <w:rPr>
          <w:rFonts w:ascii="Simsun" w:eastAsia="宋体" w:hAnsi="Simsun" w:cs="宋体"/>
          <w:color w:val="000000"/>
          <w:kern w:val="0"/>
          <w:sz w:val="19"/>
          <w:szCs w:val="19"/>
        </w:rPr>
        <w:t>年</w:t>
      </w:r>
      <w:r w:rsidRPr="007D0993">
        <w:rPr>
          <w:rFonts w:ascii="Simsun" w:eastAsia="宋体" w:hAnsi="Simsun" w:cs="宋体"/>
          <w:color w:val="000000"/>
          <w:kern w:val="0"/>
          <w:sz w:val="19"/>
          <w:szCs w:val="19"/>
        </w:rPr>
        <w:t>4</w:t>
      </w:r>
      <w:r w:rsidRPr="007D0993">
        <w:rPr>
          <w:rFonts w:ascii="Simsun" w:eastAsia="宋体" w:hAnsi="Simsun" w:cs="宋体"/>
          <w:color w:val="000000"/>
          <w:kern w:val="0"/>
          <w:sz w:val="19"/>
          <w:szCs w:val="19"/>
        </w:rPr>
        <w:t>月</w:t>
      </w:r>
      <w:r w:rsidRPr="007D0993">
        <w:rPr>
          <w:rFonts w:ascii="Simsun" w:eastAsia="宋体" w:hAnsi="Simsun" w:cs="宋体"/>
          <w:color w:val="000000"/>
          <w:kern w:val="0"/>
          <w:sz w:val="19"/>
          <w:szCs w:val="19"/>
        </w:rPr>
        <w:t>29</w:t>
      </w:r>
      <w:r w:rsidRPr="007D0993">
        <w:rPr>
          <w:rFonts w:ascii="Simsun" w:eastAsia="宋体" w:hAnsi="Simsun" w:cs="宋体"/>
          <w:color w:val="000000"/>
          <w:kern w:val="0"/>
          <w:sz w:val="19"/>
          <w:szCs w:val="19"/>
        </w:rPr>
        <w:t>日第九届全国人民代表大会常务委员会第九次会议通过）</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目录</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第一章</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总则</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第二章</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行政复议范围</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第三章</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行政复议申请</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第四章</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行政复议受理</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第五章</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行政复议决定</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第六章</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法律责任</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第七章</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附则</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w:t>
      </w:r>
      <w:r w:rsidRPr="007D0993">
        <w:rPr>
          <w:rFonts w:ascii="Simsun" w:eastAsia="宋体" w:hAnsi="Simsun" w:cs="宋体"/>
          <w:color w:val="000000"/>
          <w:kern w:val="0"/>
          <w:sz w:val="19"/>
          <w:szCs w:val="19"/>
        </w:rPr>
        <w:t>第一章</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总则</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第一条</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为了防止和纠正违法的或者不当的具体行政行为，保护公民、法人和其他组织的合法权益，保障和监督行政机关依法行使职权，根据宪法，制定本法。</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第二条</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公民、法人或者其他组织认为具体行政行为侵犯其合法权益，向行政机关提出行政复议申请，行政机关受理行政复议申请、</w:t>
      </w:r>
      <w:proofErr w:type="gramStart"/>
      <w:r w:rsidRPr="007D0993">
        <w:rPr>
          <w:rFonts w:ascii="Simsun" w:eastAsia="宋体" w:hAnsi="Simsun" w:cs="宋体"/>
          <w:color w:val="000000"/>
          <w:kern w:val="0"/>
          <w:sz w:val="19"/>
          <w:szCs w:val="19"/>
        </w:rPr>
        <w:t>作出</w:t>
      </w:r>
      <w:proofErr w:type="gramEnd"/>
      <w:r w:rsidRPr="007D0993">
        <w:rPr>
          <w:rFonts w:ascii="Simsun" w:eastAsia="宋体" w:hAnsi="Simsun" w:cs="宋体"/>
          <w:color w:val="000000"/>
          <w:kern w:val="0"/>
          <w:sz w:val="19"/>
          <w:szCs w:val="19"/>
        </w:rPr>
        <w:t>行政复议决定，适用本法。</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第三条</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依照本法履行行政复议职责的行政机关是行政复议机关。行政复议机关负责法制工作的机构具体办理行政复议事项，履行下列职责：</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（一）受理行政复议申请；</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（二）向有关组织和人员调查取证，查阅文件和资料；</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lastRenderedPageBreak/>
        <w:t xml:space="preserve">　　（三）审查申请行政复议的具体行政行为是否合法与适当，拟订行政复议决定；</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（四）处理或者转送对本法第七条所列有关规定的审查申请；</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（五）对行政机关违反本法规定的行为依照规定的权限和程序提出处理建议；</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（六）</w:t>
      </w:r>
      <w:proofErr w:type="gramStart"/>
      <w:r w:rsidRPr="007D0993">
        <w:rPr>
          <w:rFonts w:ascii="Simsun" w:eastAsia="宋体" w:hAnsi="Simsun" w:cs="宋体"/>
          <w:color w:val="000000"/>
          <w:kern w:val="0"/>
          <w:sz w:val="19"/>
          <w:szCs w:val="19"/>
        </w:rPr>
        <w:t>办理因</w:t>
      </w:r>
      <w:proofErr w:type="gramEnd"/>
      <w:r w:rsidRPr="007D0993">
        <w:rPr>
          <w:rFonts w:ascii="Simsun" w:eastAsia="宋体" w:hAnsi="Simsun" w:cs="宋体"/>
          <w:color w:val="000000"/>
          <w:kern w:val="0"/>
          <w:sz w:val="19"/>
          <w:szCs w:val="19"/>
        </w:rPr>
        <w:t>不服行政复议决定提起行政诉讼的应诉事项；</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（七）法律、法规规定的其他职责。</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第四条</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行政复议机关履行行政复议职责，应当遵循合法、公正、公开、及时、便民的原则，坚持有错必纠，保障法律、法规的正确实施。</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第五条</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公民、法人或者其他组织对行政复议决定不服的，可以依照行政诉讼法的规定向人民法院提起行政诉讼，但是法律规定行政复议决定为最终裁决的除外。</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第二章</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行政复议范围</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第六条</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有下列情形之一的，公民、法人或者其他组织可以依照本法申请行政复议：</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（一）对行政机关</w:t>
      </w:r>
      <w:proofErr w:type="gramStart"/>
      <w:r w:rsidRPr="007D0993">
        <w:rPr>
          <w:rFonts w:ascii="Simsun" w:eastAsia="宋体" w:hAnsi="Simsun" w:cs="宋体"/>
          <w:color w:val="000000"/>
          <w:kern w:val="0"/>
          <w:sz w:val="19"/>
          <w:szCs w:val="19"/>
        </w:rPr>
        <w:t>作出</w:t>
      </w:r>
      <w:proofErr w:type="gramEnd"/>
      <w:r w:rsidRPr="007D0993">
        <w:rPr>
          <w:rFonts w:ascii="Simsun" w:eastAsia="宋体" w:hAnsi="Simsun" w:cs="宋体"/>
          <w:color w:val="000000"/>
          <w:kern w:val="0"/>
          <w:sz w:val="19"/>
          <w:szCs w:val="19"/>
        </w:rPr>
        <w:t>的警告、罚款、没收违法所得、没收非法财物、责令停产停业、暂扣或者吊销许可证、暂扣或者吊销执照、行政拘留等行政处罚决定不服的；</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（二）对行政机关</w:t>
      </w:r>
      <w:proofErr w:type="gramStart"/>
      <w:r w:rsidRPr="007D0993">
        <w:rPr>
          <w:rFonts w:ascii="Simsun" w:eastAsia="宋体" w:hAnsi="Simsun" w:cs="宋体"/>
          <w:color w:val="000000"/>
          <w:kern w:val="0"/>
          <w:sz w:val="19"/>
          <w:szCs w:val="19"/>
        </w:rPr>
        <w:t>作出</w:t>
      </w:r>
      <w:proofErr w:type="gramEnd"/>
      <w:r w:rsidRPr="007D0993">
        <w:rPr>
          <w:rFonts w:ascii="Simsun" w:eastAsia="宋体" w:hAnsi="Simsun" w:cs="宋体"/>
          <w:color w:val="000000"/>
          <w:kern w:val="0"/>
          <w:sz w:val="19"/>
          <w:szCs w:val="19"/>
        </w:rPr>
        <w:t>的限制人身自由或者查封、扣押、冻结财产等行政强制措施决定不服的；</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（三）对行政机关</w:t>
      </w:r>
      <w:proofErr w:type="gramStart"/>
      <w:r w:rsidRPr="007D0993">
        <w:rPr>
          <w:rFonts w:ascii="Simsun" w:eastAsia="宋体" w:hAnsi="Simsun" w:cs="宋体"/>
          <w:color w:val="000000"/>
          <w:kern w:val="0"/>
          <w:sz w:val="19"/>
          <w:szCs w:val="19"/>
        </w:rPr>
        <w:t>作出</w:t>
      </w:r>
      <w:proofErr w:type="gramEnd"/>
      <w:r w:rsidRPr="007D0993">
        <w:rPr>
          <w:rFonts w:ascii="Simsun" w:eastAsia="宋体" w:hAnsi="Simsun" w:cs="宋体"/>
          <w:color w:val="000000"/>
          <w:kern w:val="0"/>
          <w:sz w:val="19"/>
          <w:szCs w:val="19"/>
        </w:rPr>
        <w:t>的有关许可证、执照、资质证、资格证等证书变更、中止、撤销的决定不服的；</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（四）对行政机关</w:t>
      </w:r>
      <w:proofErr w:type="gramStart"/>
      <w:r w:rsidRPr="007D0993">
        <w:rPr>
          <w:rFonts w:ascii="Simsun" w:eastAsia="宋体" w:hAnsi="Simsun" w:cs="宋体"/>
          <w:color w:val="000000"/>
          <w:kern w:val="0"/>
          <w:sz w:val="19"/>
          <w:szCs w:val="19"/>
        </w:rPr>
        <w:t>作出</w:t>
      </w:r>
      <w:proofErr w:type="gramEnd"/>
      <w:r w:rsidRPr="007D0993">
        <w:rPr>
          <w:rFonts w:ascii="Simsun" w:eastAsia="宋体" w:hAnsi="Simsun" w:cs="宋体"/>
          <w:color w:val="000000"/>
          <w:kern w:val="0"/>
          <w:sz w:val="19"/>
          <w:szCs w:val="19"/>
        </w:rPr>
        <w:t>的关于确认土地、矿藏、水流、森林、山岭、草原、荒地、滩涂、海域等自然资源的所有权或者使用权的决定不服的；</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（五）认为行政机关侵犯合法的经营自主权的；</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（六）认为行政机关变更或者废止农业承包合同，侵犯其合法权益的；</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（七）认为行政机关违法集资、征收财物、摊派费用或者违法要求履行其他义务的；</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（八）认为符合法定条件，申请行政机关颁发许可证、执照、资质证、资格证等证书，或者申请行政机关审批、登记有关事项，行政机关没有依法办理的；</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（九）申请行政机关履行保护人身权利、财产权利、受教育权利的法定职责，行政机关没有依法履行的；</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（十）申请行政机关依法发放抚恤金、社会保险金或者最低生活保障费，行政机关没有依法发放的；</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（十一）认为行政机关的其他具体行政行为侵犯其合法权益的。</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lastRenderedPageBreak/>
        <w:t xml:space="preserve">　　第七条</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公民、法人或者其他组织认为行政机关的具体行政行为所依据的下列规定不合法，在对具体行政行为申请行政复议时，可以一并向行政复议机关提出对该规定的审查申请：</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（一）国务院部门的规定；</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（二）县级以上地方各级人民政府及其工作部门的规定；</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（三）乡、镇人民政府的规定。</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前款所列规定不含国务院部、委员会规章和地方人民政府规章。规章的审查依照法律、行政法规办理。</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第八条</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不服行政机关</w:t>
      </w:r>
      <w:proofErr w:type="gramStart"/>
      <w:r w:rsidRPr="007D0993">
        <w:rPr>
          <w:rFonts w:ascii="Simsun" w:eastAsia="宋体" w:hAnsi="Simsun" w:cs="宋体"/>
          <w:color w:val="000000"/>
          <w:kern w:val="0"/>
          <w:sz w:val="19"/>
          <w:szCs w:val="19"/>
        </w:rPr>
        <w:t>作出</w:t>
      </w:r>
      <w:proofErr w:type="gramEnd"/>
      <w:r w:rsidRPr="007D0993">
        <w:rPr>
          <w:rFonts w:ascii="Simsun" w:eastAsia="宋体" w:hAnsi="Simsun" w:cs="宋体"/>
          <w:color w:val="000000"/>
          <w:kern w:val="0"/>
          <w:sz w:val="19"/>
          <w:szCs w:val="19"/>
        </w:rPr>
        <w:t>的行政处分或者其他人事处理决定的，依照有关法律、行政法规的规定提出申诉。</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不服行政机关对民事纠纷</w:t>
      </w:r>
      <w:proofErr w:type="gramStart"/>
      <w:r w:rsidRPr="007D0993">
        <w:rPr>
          <w:rFonts w:ascii="Simsun" w:eastAsia="宋体" w:hAnsi="Simsun" w:cs="宋体"/>
          <w:color w:val="000000"/>
          <w:kern w:val="0"/>
          <w:sz w:val="19"/>
          <w:szCs w:val="19"/>
        </w:rPr>
        <w:t>作出</w:t>
      </w:r>
      <w:proofErr w:type="gramEnd"/>
      <w:r w:rsidRPr="007D0993">
        <w:rPr>
          <w:rFonts w:ascii="Simsun" w:eastAsia="宋体" w:hAnsi="Simsun" w:cs="宋体"/>
          <w:color w:val="000000"/>
          <w:kern w:val="0"/>
          <w:sz w:val="19"/>
          <w:szCs w:val="19"/>
        </w:rPr>
        <w:t>的调解或者其他处理，依法申请仲裁或者向人民法院提起诉讼。</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第三章</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行政复议申请</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第九条</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公民、法人或者其他组织认为具体行政行为侵犯其合法权益的，可以自知道该具体行政行为之日起六十日内提出行政复议申请；但是法律规定的申请期限超过六十日的除外。</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因不可抗力或者其他正当理由耽误法定申请期限的，申请期限自障碍消除之日起继续计算。</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第十条</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依照本法申请行政复议的公民、法人或者其他组织是申请人。</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有权申请行政复议的公民死亡的，其近亲属可以申请行政复议。有权申请行政复议的公民为无民事行为能力人或者限制民事行为能力人的，其法定代理人可以代为申请行政复议。有权申请行政复议的法人或者其他组织终止的，承受其权利的法人或者其他组织可以申请行政复议。</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同申请行政复议的具体行政行为有利害关系的其他公民、法人或者其他组织，可以作为第三人参加行政复议。</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公民、法人或者其他组织对行政机关的具体行政行为不服申请行政复议的，</w:t>
      </w:r>
      <w:proofErr w:type="gramStart"/>
      <w:r w:rsidRPr="007D0993">
        <w:rPr>
          <w:rFonts w:ascii="Simsun" w:eastAsia="宋体" w:hAnsi="Simsun" w:cs="宋体"/>
          <w:color w:val="000000"/>
          <w:kern w:val="0"/>
          <w:sz w:val="19"/>
          <w:szCs w:val="19"/>
        </w:rPr>
        <w:t>作出</w:t>
      </w:r>
      <w:proofErr w:type="gramEnd"/>
      <w:r w:rsidRPr="007D0993">
        <w:rPr>
          <w:rFonts w:ascii="Simsun" w:eastAsia="宋体" w:hAnsi="Simsun" w:cs="宋体"/>
          <w:color w:val="000000"/>
          <w:kern w:val="0"/>
          <w:sz w:val="19"/>
          <w:szCs w:val="19"/>
        </w:rPr>
        <w:t>具体行政行为的行政机关是被申请人。</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申请人、第三人可以委托代理人代为参加行政复议。</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第十一条</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申请人申请行政复议，可以书面申请，也可以口头申请；口头申请的，行政复议机关应当当场记录申请人的基本情况、行政复议请求、申请行政复议的主要事实、理由和时间。</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第十二条</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对县级以上地方各级人民政府工作部门的具体行政行为不服的，由申请人选择，可以向该部门的本级人民政府申请行政复议，也可以向上一级主管部门申请行政复议。</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对海关、金融、国税、外汇管理等实行垂直领导的行政机关和国家安全机关的具体行政行为不服的，向上一级主管部门申请行政复议。</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lastRenderedPageBreak/>
        <w:t xml:space="preserve">　　第十三条</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对地方各级人民政府的具体行政行为不服的，向上一级地方人民政府申请行政复议。</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对省、自治区人民政府依法设立的派出机关所属的县级地方人民政府的具体行政行为不服的，向该派出机关申请行政复议。</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第十四条</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对国务院部门或者省、自治区、直辖市人民政府的具体行政行为不服的，向</w:t>
      </w:r>
      <w:proofErr w:type="gramStart"/>
      <w:r w:rsidRPr="007D0993">
        <w:rPr>
          <w:rFonts w:ascii="Simsun" w:eastAsia="宋体" w:hAnsi="Simsun" w:cs="宋体"/>
          <w:color w:val="000000"/>
          <w:kern w:val="0"/>
          <w:sz w:val="19"/>
          <w:szCs w:val="19"/>
        </w:rPr>
        <w:t>作出</w:t>
      </w:r>
      <w:proofErr w:type="gramEnd"/>
      <w:r w:rsidRPr="007D0993">
        <w:rPr>
          <w:rFonts w:ascii="Simsun" w:eastAsia="宋体" w:hAnsi="Simsun" w:cs="宋体"/>
          <w:color w:val="000000"/>
          <w:kern w:val="0"/>
          <w:sz w:val="19"/>
          <w:szCs w:val="19"/>
        </w:rPr>
        <w:t>该具体行政行为的国务院部门或者省、自治区、直辖市人民政府申请行政复议。对行政复议决定不服的，可以向人民法院提起行政诉讼；也可以向国务院申请裁决，国务院依照本法的规定</w:t>
      </w:r>
      <w:proofErr w:type="gramStart"/>
      <w:r w:rsidRPr="007D0993">
        <w:rPr>
          <w:rFonts w:ascii="Simsun" w:eastAsia="宋体" w:hAnsi="Simsun" w:cs="宋体"/>
          <w:color w:val="000000"/>
          <w:kern w:val="0"/>
          <w:sz w:val="19"/>
          <w:szCs w:val="19"/>
        </w:rPr>
        <w:t>作出</w:t>
      </w:r>
      <w:proofErr w:type="gramEnd"/>
      <w:r w:rsidRPr="007D0993">
        <w:rPr>
          <w:rFonts w:ascii="Simsun" w:eastAsia="宋体" w:hAnsi="Simsun" w:cs="宋体"/>
          <w:color w:val="000000"/>
          <w:kern w:val="0"/>
          <w:sz w:val="19"/>
          <w:szCs w:val="19"/>
        </w:rPr>
        <w:t>最终裁决。</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第十五条</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对本法第十二条、第十三条、第十四条规定以外的其他行政机关、组织的具体行政行为不服的，按照下列规定申请行政复议：</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（一）对县级以上地方人民政府依法设立的派出机关的具体行政行为不服的，</w:t>
      </w:r>
      <w:proofErr w:type="gramStart"/>
      <w:r w:rsidRPr="007D0993">
        <w:rPr>
          <w:rFonts w:ascii="Simsun" w:eastAsia="宋体" w:hAnsi="Simsun" w:cs="宋体"/>
          <w:color w:val="000000"/>
          <w:kern w:val="0"/>
          <w:sz w:val="19"/>
          <w:szCs w:val="19"/>
        </w:rPr>
        <w:t>向设立</w:t>
      </w:r>
      <w:proofErr w:type="gramEnd"/>
      <w:r w:rsidRPr="007D0993">
        <w:rPr>
          <w:rFonts w:ascii="Simsun" w:eastAsia="宋体" w:hAnsi="Simsun" w:cs="宋体"/>
          <w:color w:val="000000"/>
          <w:kern w:val="0"/>
          <w:sz w:val="19"/>
          <w:szCs w:val="19"/>
        </w:rPr>
        <w:t>该派出机关的人民政府申请行政复议；</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（二）对政府工作部门依法设立的派出机构依照法律、法规或者规章规定，以自己的名义</w:t>
      </w:r>
      <w:proofErr w:type="gramStart"/>
      <w:r w:rsidRPr="007D0993">
        <w:rPr>
          <w:rFonts w:ascii="Simsun" w:eastAsia="宋体" w:hAnsi="Simsun" w:cs="宋体"/>
          <w:color w:val="000000"/>
          <w:kern w:val="0"/>
          <w:sz w:val="19"/>
          <w:szCs w:val="19"/>
        </w:rPr>
        <w:t>作出</w:t>
      </w:r>
      <w:proofErr w:type="gramEnd"/>
      <w:r w:rsidRPr="007D0993">
        <w:rPr>
          <w:rFonts w:ascii="Simsun" w:eastAsia="宋体" w:hAnsi="Simsun" w:cs="宋体"/>
          <w:color w:val="000000"/>
          <w:kern w:val="0"/>
          <w:sz w:val="19"/>
          <w:szCs w:val="19"/>
        </w:rPr>
        <w:t>的具体行政行为不服的，</w:t>
      </w:r>
      <w:proofErr w:type="gramStart"/>
      <w:r w:rsidRPr="007D0993">
        <w:rPr>
          <w:rFonts w:ascii="Simsun" w:eastAsia="宋体" w:hAnsi="Simsun" w:cs="宋体"/>
          <w:color w:val="000000"/>
          <w:kern w:val="0"/>
          <w:sz w:val="19"/>
          <w:szCs w:val="19"/>
        </w:rPr>
        <w:t>向设立</w:t>
      </w:r>
      <w:proofErr w:type="gramEnd"/>
      <w:r w:rsidRPr="007D0993">
        <w:rPr>
          <w:rFonts w:ascii="Simsun" w:eastAsia="宋体" w:hAnsi="Simsun" w:cs="宋体"/>
          <w:color w:val="000000"/>
          <w:kern w:val="0"/>
          <w:sz w:val="19"/>
          <w:szCs w:val="19"/>
        </w:rPr>
        <w:t>该派出机构的部门或者该部门的本级地方人民政府申请行政复议；</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（三）对法律、法规授权的组织的具体行政行为不服的，分别向直接管理该组织的地方人民政府、地方人民政府工作部门或者国务院部门申请行政复议；</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（四）对两个或者两个以上行政机关以共同的名义</w:t>
      </w:r>
      <w:proofErr w:type="gramStart"/>
      <w:r w:rsidRPr="007D0993">
        <w:rPr>
          <w:rFonts w:ascii="Simsun" w:eastAsia="宋体" w:hAnsi="Simsun" w:cs="宋体"/>
          <w:color w:val="000000"/>
          <w:kern w:val="0"/>
          <w:sz w:val="19"/>
          <w:szCs w:val="19"/>
        </w:rPr>
        <w:t>作出</w:t>
      </w:r>
      <w:proofErr w:type="gramEnd"/>
      <w:r w:rsidRPr="007D0993">
        <w:rPr>
          <w:rFonts w:ascii="Simsun" w:eastAsia="宋体" w:hAnsi="Simsun" w:cs="宋体"/>
          <w:color w:val="000000"/>
          <w:kern w:val="0"/>
          <w:sz w:val="19"/>
          <w:szCs w:val="19"/>
        </w:rPr>
        <w:t>的具体行政行为不服的，向其共同上一级行政机关申请行政复议；</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（五）对被撤销的行政机关在撤销前所</w:t>
      </w:r>
      <w:proofErr w:type="gramStart"/>
      <w:r w:rsidRPr="007D0993">
        <w:rPr>
          <w:rFonts w:ascii="Simsun" w:eastAsia="宋体" w:hAnsi="Simsun" w:cs="宋体"/>
          <w:color w:val="000000"/>
          <w:kern w:val="0"/>
          <w:sz w:val="19"/>
          <w:szCs w:val="19"/>
        </w:rPr>
        <w:t>作出</w:t>
      </w:r>
      <w:proofErr w:type="gramEnd"/>
      <w:r w:rsidRPr="007D0993">
        <w:rPr>
          <w:rFonts w:ascii="Simsun" w:eastAsia="宋体" w:hAnsi="Simsun" w:cs="宋体"/>
          <w:color w:val="000000"/>
          <w:kern w:val="0"/>
          <w:sz w:val="19"/>
          <w:szCs w:val="19"/>
        </w:rPr>
        <w:t>的具体行政行为不服的，向继续行使其职权的行政机关的上一级行政机关申请行政复议。</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有前款所列情形之一的，申请人也可以向具体行政行为发生地的县级地方人民政府提出行政复议申请，由接受申请的县级地方人民政府依照本法第十八条的规定办理。</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第十六条</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公民、法人或者其他组织申请行政复议，行政复议机关已经依法受理的，或者法律、法规规定应当先向行政复议机关申请行政复议、对行政复议决定不服再向人民法院提起行政诉讼的，在法定行政复议期限内不得向人民法院提起行政诉讼。</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公民、法人或者其他组织向人民法院提起行政诉讼，人民法院已经依法受理的，不得申请行政复议。</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第四章</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行政复议受理</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lastRenderedPageBreak/>
        <w:t xml:space="preserve">　　第十七条</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行政复议机关收到行政复议申请后，应当在五日内进行审查，对不符合本法规定的行政复议申请，决定不予受理，并书面告知申请人；对符合本法规定，但是不属于本机关受理的行政复议申请，应当告知申请人向有关行政复议机关提出。</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除前款规定外，行政复议申请</w:t>
      </w:r>
      <w:proofErr w:type="gramStart"/>
      <w:r w:rsidRPr="007D0993">
        <w:rPr>
          <w:rFonts w:ascii="Simsun" w:eastAsia="宋体" w:hAnsi="Simsun" w:cs="宋体"/>
          <w:color w:val="000000"/>
          <w:kern w:val="0"/>
          <w:sz w:val="19"/>
          <w:szCs w:val="19"/>
        </w:rPr>
        <w:t>自行政</w:t>
      </w:r>
      <w:proofErr w:type="gramEnd"/>
      <w:r w:rsidRPr="007D0993">
        <w:rPr>
          <w:rFonts w:ascii="Simsun" w:eastAsia="宋体" w:hAnsi="Simsun" w:cs="宋体"/>
          <w:color w:val="000000"/>
          <w:kern w:val="0"/>
          <w:sz w:val="19"/>
          <w:szCs w:val="19"/>
        </w:rPr>
        <w:t>复议机关负责法制工作的机构收到之日起即为受理。</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第十八条</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依照本法第十五条第二款的规定接受行政复议申请的县级地方人民政府，对依照本法第十五条第一款的规定属于其他行政复议机关受理的行政复议申请，应当自接到该行政复议申请之日起七日内，转送有关行政复议机关，并告知申请人。接受转送的行政复议机关应当依照本法第十七条的规定办理。</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第十九条</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法律、法规规定应当先向行政复议机关申请行政复议、对行政复议决定不服再向人民法院提起行政诉讼的，行政复议机关决定不予受理或者受理后超过行政复议期限不作答复的，公民、法人或者其他组织可以自收到不予受理决定书之日</w:t>
      </w:r>
      <w:proofErr w:type="gramStart"/>
      <w:r w:rsidRPr="007D0993">
        <w:rPr>
          <w:rFonts w:ascii="Simsun" w:eastAsia="宋体" w:hAnsi="Simsun" w:cs="宋体"/>
          <w:color w:val="000000"/>
          <w:kern w:val="0"/>
          <w:sz w:val="19"/>
          <w:szCs w:val="19"/>
        </w:rPr>
        <w:t>起或者</w:t>
      </w:r>
      <w:proofErr w:type="gramEnd"/>
      <w:r w:rsidRPr="007D0993">
        <w:rPr>
          <w:rFonts w:ascii="Simsun" w:eastAsia="宋体" w:hAnsi="Simsun" w:cs="宋体"/>
          <w:color w:val="000000"/>
          <w:kern w:val="0"/>
          <w:sz w:val="19"/>
          <w:szCs w:val="19"/>
        </w:rPr>
        <w:t>行政复议期满之日起十五日内，依法向人民法院提起行政诉讼。</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第二十条</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公民、法人或者其他组织依法提出行政复议申请，行政复议机关无正当理由不予受理的，上级行政机关应当责令其受理；必要时，上级行政机关也可以直接受理。</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第二十一条</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行政复议期间具体行政行为不停止执行；但是，有下列情形之一的，可以停止执行：</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（一）被申请人认为需要停止执行的；</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（二）行政复议机关认为需要停止执行的；</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（三）申请人申请停止执行，行政复议机关认为其要求合理，决定停止执行的；</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（四）法律规定停止执行的。</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第五章</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行政复议决定</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第二十二条</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行政复议原则上采取书面审查的办法，但是申请人提出要求或者行政复议机关负责法制工作的机构认为有必要时，可以向有关组织和人员调查情况，听取申请人、被申请人和第三人的意见。</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第二十三条</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行政复议机关负责法制工作的机构应当</w:t>
      </w:r>
      <w:proofErr w:type="gramStart"/>
      <w:r w:rsidRPr="007D0993">
        <w:rPr>
          <w:rFonts w:ascii="Simsun" w:eastAsia="宋体" w:hAnsi="Simsun" w:cs="宋体"/>
          <w:color w:val="000000"/>
          <w:kern w:val="0"/>
          <w:sz w:val="19"/>
          <w:szCs w:val="19"/>
        </w:rPr>
        <w:t>自行政</w:t>
      </w:r>
      <w:proofErr w:type="gramEnd"/>
      <w:r w:rsidRPr="007D0993">
        <w:rPr>
          <w:rFonts w:ascii="Simsun" w:eastAsia="宋体" w:hAnsi="Simsun" w:cs="宋体"/>
          <w:color w:val="000000"/>
          <w:kern w:val="0"/>
          <w:sz w:val="19"/>
          <w:szCs w:val="19"/>
        </w:rPr>
        <w:t>复议申请受理之日起七日内，将行政复议申请书副本或者行政复议申请笔录复印件发送被申请人。被申请人应当自收到申请书副本或者申请笔录复印件之日起十日内，提出书面答复，并提交当初</w:t>
      </w:r>
      <w:proofErr w:type="gramStart"/>
      <w:r w:rsidRPr="007D0993">
        <w:rPr>
          <w:rFonts w:ascii="Simsun" w:eastAsia="宋体" w:hAnsi="Simsun" w:cs="宋体"/>
          <w:color w:val="000000"/>
          <w:kern w:val="0"/>
          <w:sz w:val="19"/>
          <w:szCs w:val="19"/>
        </w:rPr>
        <w:t>作出</w:t>
      </w:r>
      <w:proofErr w:type="gramEnd"/>
      <w:r w:rsidRPr="007D0993">
        <w:rPr>
          <w:rFonts w:ascii="Simsun" w:eastAsia="宋体" w:hAnsi="Simsun" w:cs="宋体"/>
          <w:color w:val="000000"/>
          <w:kern w:val="0"/>
          <w:sz w:val="19"/>
          <w:szCs w:val="19"/>
        </w:rPr>
        <w:t>具体行政行为的证据、依据和其他有关材料。</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申请人、第三人可以查阅被申请人提出的书面答复、</w:t>
      </w:r>
      <w:proofErr w:type="gramStart"/>
      <w:r w:rsidRPr="007D0993">
        <w:rPr>
          <w:rFonts w:ascii="Simsun" w:eastAsia="宋体" w:hAnsi="Simsun" w:cs="宋体"/>
          <w:color w:val="000000"/>
          <w:kern w:val="0"/>
          <w:sz w:val="19"/>
          <w:szCs w:val="19"/>
        </w:rPr>
        <w:t>作出</w:t>
      </w:r>
      <w:proofErr w:type="gramEnd"/>
      <w:r w:rsidRPr="007D0993">
        <w:rPr>
          <w:rFonts w:ascii="Simsun" w:eastAsia="宋体" w:hAnsi="Simsun" w:cs="宋体"/>
          <w:color w:val="000000"/>
          <w:kern w:val="0"/>
          <w:sz w:val="19"/>
          <w:szCs w:val="19"/>
        </w:rPr>
        <w:t>具体行政行为的证据、依据和其他有关材料，除涉及国家秘密、商业秘密或者个人隐私外，行政复议机关不得拒绝。</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lastRenderedPageBreak/>
        <w:t xml:space="preserve">　　第二十四条</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在行政复议过程中，被申请人不得自行向申请人和其他有关组织或者个人收集证据。</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第二十五条</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行政复议决定</w:t>
      </w:r>
      <w:proofErr w:type="gramStart"/>
      <w:r w:rsidRPr="007D0993">
        <w:rPr>
          <w:rFonts w:ascii="Simsun" w:eastAsia="宋体" w:hAnsi="Simsun" w:cs="宋体"/>
          <w:color w:val="000000"/>
          <w:kern w:val="0"/>
          <w:sz w:val="19"/>
          <w:szCs w:val="19"/>
        </w:rPr>
        <w:t>作出</w:t>
      </w:r>
      <w:proofErr w:type="gramEnd"/>
      <w:r w:rsidRPr="007D0993">
        <w:rPr>
          <w:rFonts w:ascii="Simsun" w:eastAsia="宋体" w:hAnsi="Simsun" w:cs="宋体"/>
          <w:color w:val="000000"/>
          <w:kern w:val="0"/>
          <w:sz w:val="19"/>
          <w:szCs w:val="19"/>
        </w:rPr>
        <w:t>前，申请人要求撤回行政复议申请的，</w:t>
      </w:r>
      <w:proofErr w:type="gramStart"/>
      <w:r w:rsidRPr="007D0993">
        <w:rPr>
          <w:rFonts w:ascii="Simsun" w:eastAsia="宋体" w:hAnsi="Simsun" w:cs="宋体"/>
          <w:color w:val="000000"/>
          <w:kern w:val="0"/>
          <w:sz w:val="19"/>
          <w:szCs w:val="19"/>
        </w:rPr>
        <w:t>经说明</w:t>
      </w:r>
      <w:proofErr w:type="gramEnd"/>
      <w:r w:rsidRPr="007D0993">
        <w:rPr>
          <w:rFonts w:ascii="Simsun" w:eastAsia="宋体" w:hAnsi="Simsun" w:cs="宋体"/>
          <w:color w:val="000000"/>
          <w:kern w:val="0"/>
          <w:sz w:val="19"/>
          <w:szCs w:val="19"/>
        </w:rPr>
        <w:t>理由，可以撤回；撤回行政复议申请的，行政复议终止。</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第二十六条</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申请人在申请行政复议时，一并提出对本法第七条所列有关规定的审查申请的，行政复议机关对该规定有权处理的，应当在三十日内依法处理；无权处理的，应当在七日内按照法定程序转送有权处理的行政机关依法处理，有权处理的行政机关应当在六十日内依法处理。处理期间，中止对具体行政行为的审查。</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第二十七条</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行政复议机关在对被申请人</w:t>
      </w:r>
      <w:proofErr w:type="gramStart"/>
      <w:r w:rsidRPr="007D0993">
        <w:rPr>
          <w:rFonts w:ascii="Simsun" w:eastAsia="宋体" w:hAnsi="Simsun" w:cs="宋体"/>
          <w:color w:val="000000"/>
          <w:kern w:val="0"/>
          <w:sz w:val="19"/>
          <w:szCs w:val="19"/>
        </w:rPr>
        <w:t>作出</w:t>
      </w:r>
      <w:proofErr w:type="gramEnd"/>
      <w:r w:rsidRPr="007D0993">
        <w:rPr>
          <w:rFonts w:ascii="Simsun" w:eastAsia="宋体" w:hAnsi="Simsun" w:cs="宋体"/>
          <w:color w:val="000000"/>
          <w:kern w:val="0"/>
          <w:sz w:val="19"/>
          <w:szCs w:val="19"/>
        </w:rPr>
        <w:t>的具体行政行为进行审查时，认为其依据不合法，本机关有权处理的，应当在三十日内依法处理；无权处理的，应当在七日内按照法定程序转送有权处理的国家机关依法处理。处理期间，中止对具体行政行为的审查。</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第二十八条</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行政复议机关负责法制工作的机构应当对被申请人</w:t>
      </w:r>
      <w:proofErr w:type="gramStart"/>
      <w:r w:rsidRPr="007D0993">
        <w:rPr>
          <w:rFonts w:ascii="Simsun" w:eastAsia="宋体" w:hAnsi="Simsun" w:cs="宋体"/>
          <w:color w:val="000000"/>
          <w:kern w:val="0"/>
          <w:sz w:val="19"/>
          <w:szCs w:val="19"/>
        </w:rPr>
        <w:t>作出</w:t>
      </w:r>
      <w:proofErr w:type="gramEnd"/>
      <w:r w:rsidRPr="007D0993">
        <w:rPr>
          <w:rFonts w:ascii="Simsun" w:eastAsia="宋体" w:hAnsi="Simsun" w:cs="宋体"/>
          <w:color w:val="000000"/>
          <w:kern w:val="0"/>
          <w:sz w:val="19"/>
          <w:szCs w:val="19"/>
        </w:rPr>
        <w:t>的具体行政行为进行审查，提出意见，经行政复议机关的负责人同意或者集体讨论通过后，按照下列规定</w:t>
      </w:r>
      <w:proofErr w:type="gramStart"/>
      <w:r w:rsidRPr="007D0993">
        <w:rPr>
          <w:rFonts w:ascii="Simsun" w:eastAsia="宋体" w:hAnsi="Simsun" w:cs="宋体"/>
          <w:color w:val="000000"/>
          <w:kern w:val="0"/>
          <w:sz w:val="19"/>
          <w:szCs w:val="19"/>
        </w:rPr>
        <w:t>作出</w:t>
      </w:r>
      <w:proofErr w:type="gramEnd"/>
      <w:r w:rsidRPr="007D0993">
        <w:rPr>
          <w:rFonts w:ascii="Simsun" w:eastAsia="宋体" w:hAnsi="Simsun" w:cs="宋体"/>
          <w:color w:val="000000"/>
          <w:kern w:val="0"/>
          <w:sz w:val="19"/>
          <w:szCs w:val="19"/>
        </w:rPr>
        <w:t>行政复议决定：</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（一）具体行政行为认定事实清楚，证据确凿，适用依据正确，程序合法，内容适当的，决定维持；</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（二）被申请人不履行法定职责的，决定其在一定期限内履行；</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（三）具体行政行为有下列情形之一的，决定撤销、变更或者确认该具体行政行为违法；决定撤销或者确认该具体行政行为违法的，可以责令被申请人在一定期限内重新</w:t>
      </w:r>
      <w:proofErr w:type="gramStart"/>
      <w:r w:rsidRPr="007D0993">
        <w:rPr>
          <w:rFonts w:ascii="Simsun" w:eastAsia="宋体" w:hAnsi="Simsun" w:cs="宋体"/>
          <w:color w:val="000000"/>
          <w:kern w:val="0"/>
          <w:sz w:val="19"/>
          <w:szCs w:val="19"/>
        </w:rPr>
        <w:t>作出</w:t>
      </w:r>
      <w:proofErr w:type="gramEnd"/>
      <w:r w:rsidRPr="007D0993">
        <w:rPr>
          <w:rFonts w:ascii="Simsun" w:eastAsia="宋体" w:hAnsi="Simsun" w:cs="宋体"/>
          <w:color w:val="000000"/>
          <w:kern w:val="0"/>
          <w:sz w:val="19"/>
          <w:szCs w:val="19"/>
        </w:rPr>
        <w:t>具体行政行为：</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1</w:t>
      </w:r>
      <w:r w:rsidRPr="007D0993">
        <w:rPr>
          <w:rFonts w:ascii="Simsun" w:eastAsia="宋体" w:hAnsi="Simsun" w:cs="宋体"/>
          <w:color w:val="000000"/>
          <w:kern w:val="0"/>
          <w:sz w:val="19"/>
          <w:szCs w:val="19"/>
        </w:rPr>
        <w:t>．主要事实不清、证据不足的；</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2</w:t>
      </w:r>
      <w:r w:rsidRPr="007D0993">
        <w:rPr>
          <w:rFonts w:ascii="Simsun" w:eastAsia="宋体" w:hAnsi="Simsun" w:cs="宋体"/>
          <w:color w:val="000000"/>
          <w:kern w:val="0"/>
          <w:sz w:val="19"/>
          <w:szCs w:val="19"/>
        </w:rPr>
        <w:t>．适用依据错误的；</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3</w:t>
      </w:r>
      <w:r w:rsidRPr="007D0993">
        <w:rPr>
          <w:rFonts w:ascii="Simsun" w:eastAsia="宋体" w:hAnsi="Simsun" w:cs="宋体"/>
          <w:color w:val="000000"/>
          <w:kern w:val="0"/>
          <w:sz w:val="19"/>
          <w:szCs w:val="19"/>
        </w:rPr>
        <w:t>．违反法定程序的；</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4</w:t>
      </w:r>
      <w:r w:rsidRPr="007D0993">
        <w:rPr>
          <w:rFonts w:ascii="Simsun" w:eastAsia="宋体" w:hAnsi="Simsun" w:cs="宋体"/>
          <w:color w:val="000000"/>
          <w:kern w:val="0"/>
          <w:sz w:val="19"/>
          <w:szCs w:val="19"/>
        </w:rPr>
        <w:t>．超越或者滥用职权的；</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5</w:t>
      </w:r>
      <w:r w:rsidRPr="007D0993">
        <w:rPr>
          <w:rFonts w:ascii="Simsun" w:eastAsia="宋体" w:hAnsi="Simsun" w:cs="宋体"/>
          <w:color w:val="000000"/>
          <w:kern w:val="0"/>
          <w:sz w:val="19"/>
          <w:szCs w:val="19"/>
        </w:rPr>
        <w:t>．具体行政行为明显不当的。</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（四）被申请人不按照本法第二十三条的规定提出书面答复、提交当初</w:t>
      </w:r>
      <w:proofErr w:type="gramStart"/>
      <w:r w:rsidRPr="007D0993">
        <w:rPr>
          <w:rFonts w:ascii="Simsun" w:eastAsia="宋体" w:hAnsi="Simsun" w:cs="宋体"/>
          <w:color w:val="000000"/>
          <w:kern w:val="0"/>
          <w:sz w:val="19"/>
          <w:szCs w:val="19"/>
        </w:rPr>
        <w:t>作出</w:t>
      </w:r>
      <w:proofErr w:type="gramEnd"/>
      <w:r w:rsidRPr="007D0993">
        <w:rPr>
          <w:rFonts w:ascii="Simsun" w:eastAsia="宋体" w:hAnsi="Simsun" w:cs="宋体"/>
          <w:color w:val="000000"/>
          <w:kern w:val="0"/>
          <w:sz w:val="19"/>
          <w:szCs w:val="19"/>
        </w:rPr>
        <w:t>具体行政行为的证据、依据和其他有关材料的，视为该具体行政行为没有证据、依据，决定撤销该具体行政行为。</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行政复议机关责令被申请人重新</w:t>
      </w:r>
      <w:proofErr w:type="gramStart"/>
      <w:r w:rsidRPr="007D0993">
        <w:rPr>
          <w:rFonts w:ascii="Simsun" w:eastAsia="宋体" w:hAnsi="Simsun" w:cs="宋体"/>
          <w:color w:val="000000"/>
          <w:kern w:val="0"/>
          <w:sz w:val="19"/>
          <w:szCs w:val="19"/>
        </w:rPr>
        <w:t>作出</w:t>
      </w:r>
      <w:proofErr w:type="gramEnd"/>
      <w:r w:rsidRPr="007D0993">
        <w:rPr>
          <w:rFonts w:ascii="Simsun" w:eastAsia="宋体" w:hAnsi="Simsun" w:cs="宋体"/>
          <w:color w:val="000000"/>
          <w:kern w:val="0"/>
          <w:sz w:val="19"/>
          <w:szCs w:val="19"/>
        </w:rPr>
        <w:t>具体行政行为的，被申请人不得以同一的事实和理由</w:t>
      </w:r>
      <w:proofErr w:type="gramStart"/>
      <w:r w:rsidRPr="007D0993">
        <w:rPr>
          <w:rFonts w:ascii="Simsun" w:eastAsia="宋体" w:hAnsi="Simsun" w:cs="宋体"/>
          <w:color w:val="000000"/>
          <w:kern w:val="0"/>
          <w:sz w:val="19"/>
          <w:szCs w:val="19"/>
        </w:rPr>
        <w:t>作出</w:t>
      </w:r>
      <w:proofErr w:type="gramEnd"/>
      <w:r w:rsidRPr="007D0993">
        <w:rPr>
          <w:rFonts w:ascii="Simsun" w:eastAsia="宋体" w:hAnsi="Simsun" w:cs="宋体"/>
          <w:color w:val="000000"/>
          <w:kern w:val="0"/>
          <w:sz w:val="19"/>
          <w:szCs w:val="19"/>
        </w:rPr>
        <w:t>与原具体行政行为相同或者基本相同的具体行政行为。</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第二十九条</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申请人在申请行政复议时可以一并提出行政赔偿请求，行政复议机关对符合国家赔偿法的有关规定应当给予赔偿的，在决定撤销、变更具体行政行为或者确认具体行政行为违法时，应当同时决定被申请人依法给予赔偿。</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lastRenderedPageBreak/>
        <w:t xml:space="preserve">　　申请人在申请行政复议时没有提出行政赔偿请求的，行政复议机关在依法决定撤销或者变更罚款，撤销违法集资、没收财物、征收财物、摊派费用以及对财产的查封、扣押、冻结等具体行政行为时，应当同时责令被申请人返还财产，解除对财产的查封、扣押、冻结措施，或者赔偿相应的价款。</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第三十条</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公民、法人或者其他组织认为行政机关的具体行政行为侵犯其已经依法取得的土地、矿藏、水流、森林、山岭、草原、荒地、滩涂、海域等自然资源的所有权或者使用权的，应当先申请行政复议；对行政复议决定不服的，可以依法向人民法院提起行政诉讼。</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根据国务院或者省、自治区、直辖市人民政府对行政区划的勘定、调整或者征用土地的决定，省、自治区、直辖市人民政府确认土地、矿藏、水流、森林、山岭、草原、荒地、滩涂、海域等自然资源的所有权或者使用权的行政复议决定为最终裁决。</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第三十一条</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行政复议机关应当自受理申请之日起六十日内</w:t>
      </w:r>
      <w:proofErr w:type="gramStart"/>
      <w:r w:rsidRPr="007D0993">
        <w:rPr>
          <w:rFonts w:ascii="Simsun" w:eastAsia="宋体" w:hAnsi="Simsun" w:cs="宋体"/>
          <w:color w:val="000000"/>
          <w:kern w:val="0"/>
          <w:sz w:val="19"/>
          <w:szCs w:val="19"/>
        </w:rPr>
        <w:t>作出</w:t>
      </w:r>
      <w:proofErr w:type="gramEnd"/>
      <w:r w:rsidRPr="007D0993">
        <w:rPr>
          <w:rFonts w:ascii="Simsun" w:eastAsia="宋体" w:hAnsi="Simsun" w:cs="宋体"/>
          <w:color w:val="000000"/>
          <w:kern w:val="0"/>
          <w:sz w:val="19"/>
          <w:szCs w:val="19"/>
        </w:rPr>
        <w:t>行政复议决定；但是法律规定的行政复议期限少于六十日的除外。情况复杂，不能在规定期限内</w:t>
      </w:r>
      <w:proofErr w:type="gramStart"/>
      <w:r w:rsidRPr="007D0993">
        <w:rPr>
          <w:rFonts w:ascii="Simsun" w:eastAsia="宋体" w:hAnsi="Simsun" w:cs="宋体"/>
          <w:color w:val="000000"/>
          <w:kern w:val="0"/>
          <w:sz w:val="19"/>
          <w:szCs w:val="19"/>
        </w:rPr>
        <w:t>作出</w:t>
      </w:r>
      <w:proofErr w:type="gramEnd"/>
      <w:r w:rsidRPr="007D0993">
        <w:rPr>
          <w:rFonts w:ascii="Simsun" w:eastAsia="宋体" w:hAnsi="Simsun" w:cs="宋体"/>
          <w:color w:val="000000"/>
          <w:kern w:val="0"/>
          <w:sz w:val="19"/>
          <w:szCs w:val="19"/>
        </w:rPr>
        <w:t>行政复议决定的，经行政复议机关的负责人批准，可以适当延长，并告知申请人和被申请人；但是延长期限最多不超过三十日。</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行政复议机关</w:t>
      </w:r>
      <w:proofErr w:type="gramStart"/>
      <w:r w:rsidRPr="007D0993">
        <w:rPr>
          <w:rFonts w:ascii="Simsun" w:eastAsia="宋体" w:hAnsi="Simsun" w:cs="宋体"/>
          <w:color w:val="000000"/>
          <w:kern w:val="0"/>
          <w:sz w:val="19"/>
          <w:szCs w:val="19"/>
        </w:rPr>
        <w:t>作出</w:t>
      </w:r>
      <w:proofErr w:type="gramEnd"/>
      <w:r w:rsidRPr="007D0993">
        <w:rPr>
          <w:rFonts w:ascii="Simsun" w:eastAsia="宋体" w:hAnsi="Simsun" w:cs="宋体"/>
          <w:color w:val="000000"/>
          <w:kern w:val="0"/>
          <w:sz w:val="19"/>
          <w:szCs w:val="19"/>
        </w:rPr>
        <w:t>行政复议决定，应当制作行政复议决定书，并加盖印章。</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行政复议决定书一经送达，即发生法律效力。</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第三十二条</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被申请人应当履行行政复议决定。</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被申请人不履行或者无正当理由拖延履行行政复议决定的，行政复议机关或者有关上级行政机关应当责令其限期履行。</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第三十三条</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申请人逾期不起诉又不履行行政复议决定的，或者不履行最终裁决的行政复议决定的，按照下列规定分别处理：</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（一）维持具体行政行为的行政复议决定，由</w:t>
      </w:r>
      <w:proofErr w:type="gramStart"/>
      <w:r w:rsidRPr="007D0993">
        <w:rPr>
          <w:rFonts w:ascii="Simsun" w:eastAsia="宋体" w:hAnsi="Simsun" w:cs="宋体"/>
          <w:color w:val="000000"/>
          <w:kern w:val="0"/>
          <w:sz w:val="19"/>
          <w:szCs w:val="19"/>
        </w:rPr>
        <w:t>作出</w:t>
      </w:r>
      <w:proofErr w:type="gramEnd"/>
      <w:r w:rsidRPr="007D0993">
        <w:rPr>
          <w:rFonts w:ascii="Simsun" w:eastAsia="宋体" w:hAnsi="Simsun" w:cs="宋体"/>
          <w:color w:val="000000"/>
          <w:kern w:val="0"/>
          <w:sz w:val="19"/>
          <w:szCs w:val="19"/>
        </w:rPr>
        <w:t>具体行政行为的行政机关依法强制执行，或者申请人民法院强制执行；</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（二）变更具体行政行为的行政复议决定，由行政复议机关依法强制执行，或者申请人民法院强制执行。</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第六章法律责任</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第三十四条</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行政复议机关违反本法规定，无正当理由不予受理依法提出的行政复议申请或者不按照规定转送行政复议申请的，或者在法定期限内不</w:t>
      </w:r>
      <w:proofErr w:type="gramStart"/>
      <w:r w:rsidRPr="007D0993">
        <w:rPr>
          <w:rFonts w:ascii="Simsun" w:eastAsia="宋体" w:hAnsi="Simsun" w:cs="宋体"/>
          <w:color w:val="000000"/>
          <w:kern w:val="0"/>
          <w:sz w:val="19"/>
          <w:szCs w:val="19"/>
        </w:rPr>
        <w:t>作出</w:t>
      </w:r>
      <w:proofErr w:type="gramEnd"/>
      <w:r w:rsidRPr="007D0993">
        <w:rPr>
          <w:rFonts w:ascii="Simsun" w:eastAsia="宋体" w:hAnsi="Simsun" w:cs="宋体"/>
          <w:color w:val="000000"/>
          <w:kern w:val="0"/>
          <w:sz w:val="19"/>
          <w:szCs w:val="19"/>
        </w:rPr>
        <w:t>行政复议决定的，对直接负责的主管人员和其他直接责任人员依法给予警告、记过、记大过的行政处分；经责令</w:t>
      </w:r>
      <w:proofErr w:type="gramStart"/>
      <w:r w:rsidRPr="007D0993">
        <w:rPr>
          <w:rFonts w:ascii="Simsun" w:eastAsia="宋体" w:hAnsi="Simsun" w:cs="宋体"/>
          <w:color w:val="000000"/>
          <w:kern w:val="0"/>
          <w:sz w:val="19"/>
          <w:szCs w:val="19"/>
        </w:rPr>
        <w:t>受理仍</w:t>
      </w:r>
      <w:proofErr w:type="gramEnd"/>
      <w:r w:rsidRPr="007D0993">
        <w:rPr>
          <w:rFonts w:ascii="Simsun" w:eastAsia="宋体" w:hAnsi="Simsun" w:cs="宋体"/>
          <w:color w:val="000000"/>
          <w:kern w:val="0"/>
          <w:sz w:val="19"/>
          <w:szCs w:val="19"/>
        </w:rPr>
        <w:t>不受理或者不按照规定转送行政复议申请，造成严重后果的，依法给予降级、撤职、开除的行政处分。</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lastRenderedPageBreak/>
        <w:t xml:space="preserve">　　第三十五条</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行政复议机关工作人员在行政复议活动中，徇私舞弊或者有其他渎职、失职行为的，依法给予警告、记过、记大过的行政处分；情节严重的，依法给予降级、撤职、开除的行政处分；构成犯罪的，依法追究刑事责任。</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第三十六条</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被申请人违反本法规定，不提出书面答复或者不提交</w:t>
      </w:r>
      <w:proofErr w:type="gramStart"/>
      <w:r w:rsidRPr="007D0993">
        <w:rPr>
          <w:rFonts w:ascii="Simsun" w:eastAsia="宋体" w:hAnsi="Simsun" w:cs="宋体"/>
          <w:color w:val="000000"/>
          <w:kern w:val="0"/>
          <w:sz w:val="19"/>
          <w:szCs w:val="19"/>
        </w:rPr>
        <w:t>作出</w:t>
      </w:r>
      <w:proofErr w:type="gramEnd"/>
      <w:r w:rsidRPr="007D0993">
        <w:rPr>
          <w:rFonts w:ascii="Simsun" w:eastAsia="宋体" w:hAnsi="Simsun" w:cs="宋体"/>
          <w:color w:val="000000"/>
          <w:kern w:val="0"/>
          <w:sz w:val="19"/>
          <w:szCs w:val="19"/>
        </w:rPr>
        <w:t>具体行政行为的证据、依据和其他有关材料，或者阻挠、变相阻挠公民、法人或者其他组织依法申请行政复议的，对直接负责的主管人员和其他直接责任人员依法给予警告、记过、记大过的行政处分；进行报复陷害的，依法给予降级、撤职、开除的行政处分；构成犯罪的，依法追究刑事责任。</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第三十七条</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被申请人不履行或者无正当理由拖延履行行政复议决定的，对直接负责的主管人员和其他直接责任人员依法给予警告、记过、记大过的行政处分；经责令</w:t>
      </w:r>
      <w:proofErr w:type="gramStart"/>
      <w:r w:rsidRPr="007D0993">
        <w:rPr>
          <w:rFonts w:ascii="Simsun" w:eastAsia="宋体" w:hAnsi="Simsun" w:cs="宋体"/>
          <w:color w:val="000000"/>
          <w:kern w:val="0"/>
          <w:sz w:val="19"/>
          <w:szCs w:val="19"/>
        </w:rPr>
        <w:t>履行仍</w:t>
      </w:r>
      <w:proofErr w:type="gramEnd"/>
      <w:r w:rsidRPr="007D0993">
        <w:rPr>
          <w:rFonts w:ascii="Simsun" w:eastAsia="宋体" w:hAnsi="Simsun" w:cs="宋体"/>
          <w:color w:val="000000"/>
          <w:kern w:val="0"/>
          <w:sz w:val="19"/>
          <w:szCs w:val="19"/>
        </w:rPr>
        <w:t>拒不履行的，依法给予降级、撤职、开除的行政处分。</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第三十八条</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行政复议机关负责法制工作的机构发现有无正当理由不予受理行政复议申请、不按照规定期限</w:t>
      </w:r>
      <w:proofErr w:type="gramStart"/>
      <w:r w:rsidRPr="007D0993">
        <w:rPr>
          <w:rFonts w:ascii="Simsun" w:eastAsia="宋体" w:hAnsi="Simsun" w:cs="宋体"/>
          <w:color w:val="000000"/>
          <w:kern w:val="0"/>
          <w:sz w:val="19"/>
          <w:szCs w:val="19"/>
        </w:rPr>
        <w:t>作出</w:t>
      </w:r>
      <w:proofErr w:type="gramEnd"/>
      <w:r w:rsidRPr="007D0993">
        <w:rPr>
          <w:rFonts w:ascii="Simsun" w:eastAsia="宋体" w:hAnsi="Simsun" w:cs="宋体"/>
          <w:color w:val="000000"/>
          <w:kern w:val="0"/>
          <w:sz w:val="19"/>
          <w:szCs w:val="19"/>
        </w:rPr>
        <w:t>行政复议决定、徇私舞弊、对申请人打击报复或者不履行行政复议决定等情形的，应当向有关行政机关提出建议，有关行政机关应当依照本法和有关法律、行政法规的规定</w:t>
      </w:r>
      <w:proofErr w:type="gramStart"/>
      <w:r w:rsidRPr="007D0993">
        <w:rPr>
          <w:rFonts w:ascii="Simsun" w:eastAsia="宋体" w:hAnsi="Simsun" w:cs="宋体"/>
          <w:color w:val="000000"/>
          <w:kern w:val="0"/>
          <w:sz w:val="19"/>
          <w:szCs w:val="19"/>
        </w:rPr>
        <w:t>作出</w:t>
      </w:r>
      <w:proofErr w:type="gramEnd"/>
      <w:r w:rsidRPr="007D0993">
        <w:rPr>
          <w:rFonts w:ascii="Simsun" w:eastAsia="宋体" w:hAnsi="Simsun" w:cs="宋体"/>
          <w:color w:val="000000"/>
          <w:kern w:val="0"/>
          <w:sz w:val="19"/>
          <w:szCs w:val="19"/>
        </w:rPr>
        <w:t>处理。</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第七章附则</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第三十九条</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行政复议机关受理行政复议申请，不得向申请人收取任何费用。行政复议活动所需经费，应当列入本机关的行政经费，由本级财政予以保障。</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第四十条</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行政复议期间的计算和行政复议文书的送达，依照民事诉讼法关于期间、送达的规定执行。</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本法关于行政复议期间有关</w:t>
      </w:r>
      <w:r w:rsidRPr="007D0993">
        <w:rPr>
          <w:rFonts w:ascii="Simsun" w:eastAsia="宋体" w:hAnsi="Simsun" w:cs="宋体"/>
          <w:color w:val="000000"/>
          <w:kern w:val="0"/>
          <w:sz w:val="19"/>
          <w:szCs w:val="19"/>
        </w:rPr>
        <w:t>“</w:t>
      </w:r>
      <w:r w:rsidRPr="007D0993">
        <w:rPr>
          <w:rFonts w:ascii="Simsun" w:eastAsia="宋体" w:hAnsi="Simsun" w:cs="宋体"/>
          <w:color w:val="000000"/>
          <w:kern w:val="0"/>
          <w:sz w:val="19"/>
          <w:szCs w:val="19"/>
        </w:rPr>
        <w:t>五日</w:t>
      </w:r>
      <w:r w:rsidRPr="007D0993">
        <w:rPr>
          <w:rFonts w:ascii="Simsun" w:eastAsia="宋体" w:hAnsi="Simsun" w:cs="宋体"/>
          <w:color w:val="000000"/>
          <w:kern w:val="0"/>
          <w:sz w:val="19"/>
          <w:szCs w:val="19"/>
        </w:rPr>
        <w:t>”</w:t>
      </w:r>
      <w:r w:rsidRPr="007D0993">
        <w:rPr>
          <w:rFonts w:ascii="Simsun" w:eastAsia="宋体" w:hAnsi="Simsun" w:cs="宋体"/>
          <w:color w:val="000000"/>
          <w:kern w:val="0"/>
          <w:sz w:val="19"/>
          <w:szCs w:val="19"/>
        </w:rPr>
        <w:t>、</w:t>
      </w:r>
      <w:r w:rsidRPr="007D0993">
        <w:rPr>
          <w:rFonts w:ascii="Simsun" w:eastAsia="宋体" w:hAnsi="Simsun" w:cs="宋体"/>
          <w:color w:val="000000"/>
          <w:kern w:val="0"/>
          <w:sz w:val="19"/>
          <w:szCs w:val="19"/>
        </w:rPr>
        <w:t>“</w:t>
      </w:r>
      <w:r w:rsidRPr="007D0993">
        <w:rPr>
          <w:rFonts w:ascii="Simsun" w:eastAsia="宋体" w:hAnsi="Simsun" w:cs="宋体"/>
          <w:color w:val="000000"/>
          <w:kern w:val="0"/>
          <w:sz w:val="19"/>
          <w:szCs w:val="19"/>
        </w:rPr>
        <w:t>七日</w:t>
      </w:r>
      <w:r w:rsidRPr="007D0993">
        <w:rPr>
          <w:rFonts w:ascii="Simsun" w:eastAsia="宋体" w:hAnsi="Simsun" w:cs="宋体"/>
          <w:color w:val="000000"/>
          <w:kern w:val="0"/>
          <w:sz w:val="19"/>
          <w:szCs w:val="19"/>
        </w:rPr>
        <w:t>”</w:t>
      </w:r>
      <w:r w:rsidRPr="007D0993">
        <w:rPr>
          <w:rFonts w:ascii="Simsun" w:eastAsia="宋体" w:hAnsi="Simsun" w:cs="宋体"/>
          <w:color w:val="000000"/>
          <w:kern w:val="0"/>
          <w:sz w:val="19"/>
          <w:szCs w:val="19"/>
        </w:rPr>
        <w:t>的规定是指工作日，不含节假日。</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第四十一条</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外国人、无国籍人、外国组织在中华人民共和国境内申请行政复议，适用本法。</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第四十二条</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本法施行前公布的法律有关行政复议的规定与本法的规定不一致的，以本法的规定为准。</w:t>
      </w:r>
    </w:p>
    <w:p w:rsidR="007D0993" w:rsidRPr="007D0993" w:rsidRDefault="007D0993" w:rsidP="007D0993">
      <w:pPr>
        <w:widowControl/>
        <w:spacing w:line="435" w:lineRule="atLeast"/>
        <w:ind w:firstLine="480"/>
        <w:jc w:val="left"/>
        <w:rPr>
          <w:rFonts w:ascii="Simsun" w:eastAsia="宋体" w:hAnsi="Simsun" w:cs="宋体"/>
          <w:color w:val="000000"/>
          <w:kern w:val="0"/>
          <w:sz w:val="19"/>
          <w:szCs w:val="19"/>
        </w:rPr>
      </w:pPr>
      <w:r w:rsidRPr="007D0993">
        <w:rPr>
          <w:rFonts w:ascii="Simsun" w:eastAsia="宋体" w:hAnsi="Simsun" w:cs="宋体"/>
          <w:color w:val="000000"/>
          <w:kern w:val="0"/>
          <w:sz w:val="19"/>
          <w:szCs w:val="19"/>
        </w:rPr>
        <w:t xml:space="preserve">　　第四十三条</w:t>
      </w:r>
      <w:r w:rsidRPr="007D0993">
        <w:rPr>
          <w:rFonts w:ascii="Simsun" w:eastAsia="宋体" w:hAnsi="Simsun" w:cs="宋体"/>
          <w:color w:val="000000"/>
          <w:kern w:val="0"/>
          <w:sz w:val="19"/>
          <w:szCs w:val="19"/>
        </w:rPr>
        <w:t xml:space="preserve"> </w:t>
      </w:r>
      <w:r w:rsidRPr="007D0993">
        <w:rPr>
          <w:rFonts w:ascii="Simsun" w:eastAsia="宋体" w:hAnsi="Simsun" w:cs="宋体"/>
          <w:color w:val="000000"/>
          <w:kern w:val="0"/>
          <w:sz w:val="19"/>
          <w:szCs w:val="19"/>
        </w:rPr>
        <w:t>本法自</w:t>
      </w:r>
      <w:r w:rsidRPr="007D0993">
        <w:rPr>
          <w:rFonts w:ascii="Simsun" w:eastAsia="宋体" w:hAnsi="Simsun" w:cs="宋体"/>
          <w:color w:val="000000"/>
          <w:kern w:val="0"/>
          <w:sz w:val="19"/>
          <w:szCs w:val="19"/>
        </w:rPr>
        <w:t>1999</w:t>
      </w:r>
      <w:r w:rsidRPr="007D0993">
        <w:rPr>
          <w:rFonts w:ascii="Simsun" w:eastAsia="宋体" w:hAnsi="Simsun" w:cs="宋体"/>
          <w:color w:val="000000"/>
          <w:kern w:val="0"/>
          <w:sz w:val="19"/>
          <w:szCs w:val="19"/>
        </w:rPr>
        <w:t>年</w:t>
      </w:r>
      <w:r w:rsidRPr="007D0993">
        <w:rPr>
          <w:rFonts w:ascii="Simsun" w:eastAsia="宋体" w:hAnsi="Simsun" w:cs="宋体"/>
          <w:color w:val="000000"/>
          <w:kern w:val="0"/>
          <w:sz w:val="19"/>
          <w:szCs w:val="19"/>
        </w:rPr>
        <w:t>10</w:t>
      </w:r>
      <w:r w:rsidRPr="007D0993">
        <w:rPr>
          <w:rFonts w:ascii="Simsun" w:eastAsia="宋体" w:hAnsi="Simsun" w:cs="宋体"/>
          <w:color w:val="000000"/>
          <w:kern w:val="0"/>
          <w:sz w:val="19"/>
          <w:szCs w:val="19"/>
        </w:rPr>
        <w:t>月</w:t>
      </w:r>
      <w:r w:rsidRPr="007D0993">
        <w:rPr>
          <w:rFonts w:ascii="Simsun" w:eastAsia="宋体" w:hAnsi="Simsun" w:cs="宋体"/>
          <w:color w:val="000000"/>
          <w:kern w:val="0"/>
          <w:sz w:val="19"/>
          <w:szCs w:val="19"/>
        </w:rPr>
        <w:t>1</w:t>
      </w:r>
      <w:r w:rsidRPr="007D0993">
        <w:rPr>
          <w:rFonts w:ascii="Simsun" w:eastAsia="宋体" w:hAnsi="Simsun" w:cs="宋体"/>
          <w:color w:val="000000"/>
          <w:kern w:val="0"/>
          <w:sz w:val="19"/>
          <w:szCs w:val="19"/>
        </w:rPr>
        <w:t>日起施行。</w:t>
      </w:r>
      <w:r w:rsidRPr="007D0993">
        <w:rPr>
          <w:rFonts w:ascii="Simsun" w:eastAsia="宋体" w:hAnsi="Simsun" w:cs="宋体"/>
          <w:color w:val="000000"/>
          <w:kern w:val="0"/>
          <w:sz w:val="19"/>
          <w:szCs w:val="19"/>
        </w:rPr>
        <w:t>1990</w:t>
      </w:r>
      <w:r w:rsidRPr="007D0993">
        <w:rPr>
          <w:rFonts w:ascii="Simsun" w:eastAsia="宋体" w:hAnsi="Simsun" w:cs="宋体"/>
          <w:color w:val="000000"/>
          <w:kern w:val="0"/>
          <w:sz w:val="19"/>
          <w:szCs w:val="19"/>
        </w:rPr>
        <w:t>年</w:t>
      </w:r>
      <w:r w:rsidRPr="007D0993">
        <w:rPr>
          <w:rFonts w:ascii="Simsun" w:eastAsia="宋体" w:hAnsi="Simsun" w:cs="宋体"/>
          <w:color w:val="000000"/>
          <w:kern w:val="0"/>
          <w:sz w:val="19"/>
          <w:szCs w:val="19"/>
        </w:rPr>
        <w:t>12</w:t>
      </w:r>
      <w:r w:rsidRPr="007D0993">
        <w:rPr>
          <w:rFonts w:ascii="Simsun" w:eastAsia="宋体" w:hAnsi="Simsun" w:cs="宋体"/>
          <w:color w:val="000000"/>
          <w:kern w:val="0"/>
          <w:sz w:val="19"/>
          <w:szCs w:val="19"/>
        </w:rPr>
        <w:t>月</w:t>
      </w:r>
      <w:r w:rsidRPr="007D0993">
        <w:rPr>
          <w:rFonts w:ascii="Simsun" w:eastAsia="宋体" w:hAnsi="Simsun" w:cs="宋体"/>
          <w:color w:val="000000"/>
          <w:kern w:val="0"/>
          <w:sz w:val="19"/>
          <w:szCs w:val="19"/>
        </w:rPr>
        <w:t>24</w:t>
      </w:r>
      <w:r w:rsidRPr="007D0993">
        <w:rPr>
          <w:rFonts w:ascii="Simsun" w:eastAsia="宋体" w:hAnsi="Simsun" w:cs="宋体"/>
          <w:color w:val="000000"/>
          <w:kern w:val="0"/>
          <w:sz w:val="19"/>
          <w:szCs w:val="19"/>
        </w:rPr>
        <w:t>日国务院发布、</w:t>
      </w:r>
      <w:r w:rsidRPr="007D0993">
        <w:rPr>
          <w:rFonts w:ascii="Simsun" w:eastAsia="宋体" w:hAnsi="Simsun" w:cs="宋体"/>
          <w:color w:val="000000"/>
          <w:kern w:val="0"/>
          <w:sz w:val="19"/>
          <w:szCs w:val="19"/>
        </w:rPr>
        <w:t>1994</w:t>
      </w:r>
      <w:r w:rsidRPr="007D0993">
        <w:rPr>
          <w:rFonts w:ascii="Simsun" w:eastAsia="宋体" w:hAnsi="Simsun" w:cs="宋体"/>
          <w:color w:val="000000"/>
          <w:kern w:val="0"/>
          <w:sz w:val="19"/>
          <w:szCs w:val="19"/>
        </w:rPr>
        <w:t>年</w:t>
      </w:r>
      <w:r w:rsidRPr="007D0993">
        <w:rPr>
          <w:rFonts w:ascii="Simsun" w:eastAsia="宋体" w:hAnsi="Simsun" w:cs="宋体"/>
          <w:color w:val="000000"/>
          <w:kern w:val="0"/>
          <w:sz w:val="19"/>
          <w:szCs w:val="19"/>
        </w:rPr>
        <w:t>10</w:t>
      </w:r>
      <w:r w:rsidRPr="007D0993">
        <w:rPr>
          <w:rFonts w:ascii="Simsun" w:eastAsia="宋体" w:hAnsi="Simsun" w:cs="宋体"/>
          <w:color w:val="000000"/>
          <w:kern w:val="0"/>
          <w:sz w:val="19"/>
          <w:szCs w:val="19"/>
        </w:rPr>
        <w:t>月</w:t>
      </w:r>
      <w:r w:rsidRPr="007D0993">
        <w:rPr>
          <w:rFonts w:ascii="Simsun" w:eastAsia="宋体" w:hAnsi="Simsun" w:cs="宋体"/>
          <w:color w:val="000000"/>
          <w:kern w:val="0"/>
          <w:sz w:val="19"/>
          <w:szCs w:val="19"/>
        </w:rPr>
        <w:t>9</w:t>
      </w:r>
      <w:r w:rsidRPr="007D0993">
        <w:rPr>
          <w:rFonts w:ascii="Simsun" w:eastAsia="宋体" w:hAnsi="Simsun" w:cs="宋体"/>
          <w:color w:val="000000"/>
          <w:kern w:val="0"/>
          <w:sz w:val="19"/>
          <w:szCs w:val="19"/>
        </w:rPr>
        <w:t>日国务院修订发布的《行政复议条例》同时废止。</w:t>
      </w:r>
    </w:p>
    <w:p w:rsidR="00A105EB" w:rsidRPr="007D0993" w:rsidRDefault="007D0993"/>
    <w:sectPr w:rsidR="00A105EB" w:rsidRPr="007D0993" w:rsidSect="00B068E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D0993"/>
    <w:rsid w:val="005B5A78"/>
    <w:rsid w:val="007D0993"/>
    <w:rsid w:val="00B068E1"/>
    <w:rsid w:val="00FB34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8E1"/>
    <w:pPr>
      <w:widowControl w:val="0"/>
      <w:jc w:val="both"/>
    </w:pPr>
  </w:style>
  <w:style w:type="paragraph" w:styleId="2">
    <w:name w:val="heading 2"/>
    <w:basedOn w:val="a"/>
    <w:link w:val="2Char"/>
    <w:uiPriority w:val="9"/>
    <w:qFormat/>
    <w:rsid w:val="007D099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D0993"/>
    <w:rPr>
      <w:rFonts w:ascii="宋体" w:eastAsia="宋体" w:hAnsi="宋体" w:cs="宋体"/>
      <w:b/>
      <w:bCs/>
      <w:kern w:val="0"/>
      <w:sz w:val="36"/>
      <w:szCs w:val="36"/>
    </w:rPr>
  </w:style>
  <w:style w:type="paragraph" w:styleId="a3">
    <w:name w:val="Normal (Web)"/>
    <w:basedOn w:val="a"/>
    <w:uiPriority w:val="99"/>
    <w:semiHidden/>
    <w:unhideWhenUsed/>
    <w:rsid w:val="007D099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85318946">
      <w:bodyDiv w:val="1"/>
      <w:marLeft w:val="0"/>
      <w:marRight w:val="0"/>
      <w:marTop w:val="0"/>
      <w:marBottom w:val="0"/>
      <w:divBdr>
        <w:top w:val="none" w:sz="0" w:space="0" w:color="auto"/>
        <w:left w:val="none" w:sz="0" w:space="0" w:color="auto"/>
        <w:bottom w:val="none" w:sz="0" w:space="0" w:color="auto"/>
        <w:right w:val="none" w:sz="0" w:space="0" w:color="auto"/>
      </w:divBdr>
      <w:divsChild>
        <w:div w:id="208424049">
          <w:marLeft w:val="0"/>
          <w:marRight w:val="0"/>
          <w:marTop w:val="272"/>
          <w:marBottom w:val="272"/>
          <w:divBdr>
            <w:top w:val="none" w:sz="0" w:space="0" w:color="auto"/>
            <w:left w:val="none" w:sz="0" w:space="0" w:color="auto"/>
            <w:bottom w:val="none" w:sz="0" w:space="0" w:color="auto"/>
            <w:right w:val="none" w:sz="0" w:space="0" w:color="auto"/>
          </w:divBdr>
        </w:div>
        <w:div w:id="805976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1055</Words>
  <Characters>6018</Characters>
  <Application>Microsoft Office Word</Application>
  <DocSecurity>0</DocSecurity>
  <Lines>50</Lines>
  <Paragraphs>14</Paragraphs>
  <ScaleCrop>false</ScaleCrop>
  <Company>Chinese ORG</Company>
  <LinksUpToDate>false</LinksUpToDate>
  <CharactersWithSpaces>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1</cp:revision>
  <dcterms:created xsi:type="dcterms:W3CDTF">2018-01-04T01:39:00Z</dcterms:created>
  <dcterms:modified xsi:type="dcterms:W3CDTF">2018-01-04T02:02:00Z</dcterms:modified>
</cp:coreProperties>
</file>