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终止企业职工基本养老保险关系告知书</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（退回个人账户）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张五</w:t>
      </w:r>
      <w:r>
        <w:rPr>
          <w:rFonts w:hint="eastAsia" w:ascii="仿宋_GB2312" w:hAnsi="仿宋_GB2312" w:eastAsia="仿宋_GB2312" w:cs="仿宋_GB2312"/>
          <w:sz w:val="32"/>
          <w:szCs w:val="32"/>
        </w:rPr>
        <w:t>（公民身份号码/社会保障号码</w:t>
      </w:r>
      <w:r>
        <w:rPr>
          <w:rFonts w:hint="eastAsia" w:ascii="仿宋_GB2312" w:hAnsi="仿宋_GB2312" w:eastAsia="仿宋_GB2312" w:cs="仿宋_GB2312"/>
          <w:color w:val="FF0000"/>
          <w:sz w:val="32"/>
          <w:szCs w:val="32"/>
        </w:rPr>
        <w:t>441402195810102743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施&lt;中华人民共和国社会保险法&gt;若干规定》（中华人民共和国人力资源和社会保障部令第13号令）第六条的规定，“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根据此项规定，若您已丧失中华人民共和国国籍的，可以申请退回个人账户，退回个人账户后即终止养老保险关系；也可以保留个人账户，在达到法定年龄且累计缴费满15年时，申领基本养老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现您因离境定居向我局申请退回个人账户，我局将一次性退回您的个人账户储存额，并终止职工基本养老保险关系。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特此告知。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经办机构公章</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本人声明对以上内容已经知晓，同意终止职工基本养老保险关系，退回个人账户储存额。</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申请人签名：</w:t>
      </w:r>
      <w:r>
        <w:rPr>
          <w:rFonts w:hint="eastAsia" w:ascii="仿宋_GB2312" w:hAnsi="仿宋_GB2312" w:eastAsia="仿宋_GB2312" w:cs="仿宋_GB2312"/>
          <w:color w:val="FF0000"/>
          <w:sz w:val="32"/>
          <w:szCs w:val="32"/>
        </w:rPr>
        <w:t>张五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年   月   日</w:t>
      </w:r>
    </w:p>
    <w:sectPr>
      <w:pgSz w:w="11906" w:h="16838"/>
      <w:pgMar w:top="1723" w:right="1463" w:bottom="1440"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0FA5"/>
    <w:rsid w:val="00026E57"/>
    <w:rsid w:val="00110FBD"/>
    <w:rsid w:val="00236A7E"/>
    <w:rsid w:val="002467CE"/>
    <w:rsid w:val="003A1F53"/>
    <w:rsid w:val="004A5168"/>
    <w:rsid w:val="004E7306"/>
    <w:rsid w:val="0076196D"/>
    <w:rsid w:val="008F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80</Words>
  <Characters>459</Characters>
  <Lines>3</Lines>
  <Paragraphs>1</Paragraphs>
  <TotalTime>19</TotalTime>
  <ScaleCrop>false</ScaleCrop>
  <LinksUpToDate>false</LinksUpToDate>
  <CharactersWithSpaces>538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2019-10-29T00:51:00Z</dcterms:created>
  <dc:creator>AutoBVT</dc:creator>
  <cp:lastModifiedBy>趴趴熊</cp:lastModifiedBy>
  <dcterms:modified xsi:type="dcterms:W3CDTF">2020-01-13T01:36:48Z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