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A" w:rsidRPr="0071180C" w:rsidRDefault="004F313A" w:rsidP="00834167">
      <w:pPr>
        <w:spacing w:line="240" w:lineRule="atLeast"/>
        <w:jc w:val="center"/>
        <w:rPr>
          <w:rFonts w:ascii="黑体" w:eastAsia="黑体" w:hAnsi="宋体"/>
          <w:sz w:val="32"/>
          <w:szCs w:val="32"/>
        </w:rPr>
      </w:pPr>
      <w:r w:rsidRPr="0071180C">
        <w:rPr>
          <w:rFonts w:ascii="黑体" w:eastAsia="黑体" w:hAnsi="黑体"/>
          <w:kern w:val="36"/>
          <w:sz w:val="32"/>
          <w:szCs w:val="32"/>
        </w:rPr>
        <w:t>经第三地转投资</w:t>
      </w:r>
      <w:r w:rsidRPr="0071180C">
        <w:rPr>
          <w:rFonts w:ascii="黑体" w:eastAsia="黑体" w:hAnsi="黑体" w:hint="eastAsia"/>
          <w:kern w:val="36"/>
          <w:sz w:val="32"/>
          <w:szCs w:val="32"/>
        </w:rPr>
        <w:t>的</w:t>
      </w:r>
      <w:r w:rsidRPr="0071180C">
        <w:rPr>
          <w:rFonts w:ascii="黑体" w:eastAsia="黑体" w:hAnsi="黑体"/>
          <w:kern w:val="36"/>
          <w:sz w:val="32"/>
          <w:szCs w:val="32"/>
        </w:rPr>
        <w:t>台湾投资者</w:t>
      </w:r>
      <w:r w:rsidRPr="0071180C">
        <w:rPr>
          <w:rFonts w:ascii="黑体" w:eastAsia="黑体" w:hAnsi="黑体" w:hint="eastAsia"/>
          <w:kern w:val="36"/>
          <w:sz w:val="32"/>
          <w:szCs w:val="32"/>
        </w:rPr>
        <w:t>确认</w:t>
      </w:r>
    </w:p>
    <w:p w:rsidR="004F313A" w:rsidRDefault="004F313A" w:rsidP="001D44EC">
      <w:pPr>
        <w:ind w:firstLineChars="200" w:firstLine="453"/>
        <w:rPr>
          <w:rFonts w:asciiTheme="minorEastAsia" w:eastAsiaTheme="minorEastAsia" w:hAnsiTheme="minorEastAsia"/>
        </w:rPr>
      </w:pPr>
    </w:p>
    <w:p w:rsidR="00F977E6" w:rsidRPr="00F70C69" w:rsidRDefault="003D2EFC" w:rsidP="00F70C69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6054B5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8"/>
        <w:gridCol w:w="6521"/>
        <w:gridCol w:w="992"/>
        <w:gridCol w:w="614"/>
      </w:tblGrid>
      <w:tr w:rsidR="00060A98" w:rsidRPr="00B025A3" w:rsidTr="00F70C69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98" w:rsidRPr="00B025A3" w:rsidRDefault="00060A98" w:rsidP="00F70C69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B025A3" w:rsidRDefault="00060A98" w:rsidP="00634344">
            <w:pPr>
              <w:ind w:firstLineChars="1217" w:firstLine="2394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B025A3" w:rsidRDefault="00060A98" w:rsidP="00F70C6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B025A3" w:rsidRDefault="00060A98" w:rsidP="00F70C69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D47308" w:rsidRPr="00B025A3" w:rsidTr="00F70C69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7308" w:rsidRPr="00B025A3" w:rsidRDefault="00D47308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台湾投资者经第三地转投资认定申报表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B025A3" w:rsidRDefault="004F313A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7904AC" w:rsidRPr="00B025A3" w:rsidTr="00F70C69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904AC" w:rsidRPr="00B025A3" w:rsidRDefault="007904AC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台湾投资者为自然人的，提交经公证的身份证明文件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B025A3" w:rsidRDefault="004F313A" w:rsidP="00F70C69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B025A3" w:rsidRDefault="004F313A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E03E6" w:rsidRPr="00B025A3" w:rsidTr="00F70C69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03E6" w:rsidRPr="00B025A3" w:rsidRDefault="00CE03E6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台湾投资者为企业的，提交经公证的台湾投资者设立登记证明文件、拥有或租用经营场所的证明文件、上一年度该企业缴纳所得税的证明文件（亏损的企业提供征税机关关于亏损情况的证明文件）和员工保险缴纳证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B025A3" w:rsidRDefault="004F313A" w:rsidP="00F70C69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B025A3" w:rsidRDefault="004F313A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E03E6" w:rsidRPr="00B025A3" w:rsidTr="00F70C69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03E6" w:rsidRPr="00B025A3" w:rsidRDefault="00CE03E6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经公证的委托书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B025A3" w:rsidRDefault="004F313A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4F313A" w:rsidRPr="00B025A3" w:rsidTr="00F70C69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313A" w:rsidRPr="00B025A3" w:rsidRDefault="004F313A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3A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台湾投资者、第三地投资者和转投资企业之间所有和控制关系的说明和证明文件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3A" w:rsidRPr="00B025A3" w:rsidRDefault="004F313A" w:rsidP="00B025A3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3A" w:rsidRPr="00B025A3" w:rsidRDefault="004F313A" w:rsidP="00F70C6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025A3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1E75E3" w:rsidRPr="00B025A3" w:rsidRDefault="001E75E3" w:rsidP="00F70C6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16BC1" w:rsidRPr="00F70C69" w:rsidRDefault="003D2EFC" w:rsidP="00F70C69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B025A3" w:rsidRDefault="009C02C0" w:rsidP="003969DA">
      <w:pPr>
        <w:ind w:firstLineChars="396" w:firstLine="779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窗口申请—受理—审核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softHyphen/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—办结</w:t>
      </w:r>
      <w:r w:rsidR="00CE03E6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（反馈受理结果）</w:t>
      </w:r>
    </w:p>
    <w:p w:rsidR="00216BC1" w:rsidRPr="003C5AE4" w:rsidRDefault="00920EB6" w:rsidP="003C5AE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C5AE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D47B8F" w:rsidRPr="003C5AE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3C5AE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="00D47B8F" w:rsidRPr="003C5AE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B025A3" w:rsidRDefault="00216BC1" w:rsidP="003969DA">
      <w:pPr>
        <w:ind w:firstLineChars="396" w:firstLine="779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4F313A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20</w:t>
      </w:r>
      <w:r w:rsidR="003D2EFC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B025A3" w:rsidRDefault="00216BC1" w:rsidP="003969DA">
      <w:pPr>
        <w:ind w:firstLineChars="396" w:firstLine="779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="007904AC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="00CE03E6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3969DA" w:rsidRDefault="00CF57C9" w:rsidP="003969DA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  <w:r w:rsidR="003969D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</w:t>
      </w:r>
      <w:r w:rsidR="003969DA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F70C69" w:rsidRDefault="002029A7" w:rsidP="00F70C69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D47308" w:rsidRPr="00B025A3" w:rsidRDefault="00216BC1" w:rsidP="00B025A3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="00D4730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D47308" w:rsidRPr="00B025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D47308" w:rsidRPr="00B025A3" w:rsidRDefault="00D47308" w:rsidP="00B025A3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A579F8" w:rsidRPr="00B025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8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楼外资管理科</w:t>
      </w:r>
      <w:r w:rsidR="00A579F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；</w:t>
      </w:r>
      <w:r w:rsidR="00822737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822737" w:rsidRPr="00B025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822737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="00822737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22737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市行政服务中心二楼经营许可类“一门式”服务区</w:t>
      </w:r>
      <w:r w:rsidR="004F313A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6054B5" w:rsidRPr="003969DA" w:rsidRDefault="007B0599" w:rsidP="003969DA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  <w:r w:rsidR="003969DA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</w:t>
      </w:r>
      <w:r w:rsidR="003969D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3969DA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无</w:t>
      </w:r>
    </w:p>
    <w:p w:rsidR="003D2EFC" w:rsidRPr="00B025A3" w:rsidRDefault="006054B5" w:rsidP="00F70C69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、咨询电话：</w:t>
      </w:r>
      <w:r w:rsidR="003D2EFC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</w:t>
      </w:r>
      <w:r w:rsidR="00A579F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2256656</w:t>
      </w:r>
      <w:r w:rsidR="003969D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3D2EFC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6133816</w:t>
      </w:r>
    </w:p>
    <w:p w:rsidR="003D2EFC" w:rsidRPr="00B025A3" w:rsidRDefault="006054B5" w:rsidP="00F70C69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</w:t>
      </w:r>
      <w:r w:rsidR="003D2EFC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234483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B025A3" w:rsidRDefault="006054B5" w:rsidP="00F70C69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F70C69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</w:t>
      </w:r>
      <w:r w:rsidR="00234483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</w:p>
    <w:p w:rsidR="00234483" w:rsidRPr="00B025A3" w:rsidRDefault="00234483" w:rsidP="00B025A3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A579F8" w:rsidRPr="00B025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8</w:t>
      </w:r>
      <w:r w:rsidR="00A579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楼外资管理</w:t>
      </w:r>
      <w:r w:rsidR="00A579F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科；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EF6834" w:rsidRPr="00B025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B1EF8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</w:t>
      </w:r>
      <w:r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6054B5" w:rsidRPr="00B025A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经营许可类“一门式”服务区</w:t>
      </w:r>
      <w:r w:rsidR="00A579F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234483" w:rsidRPr="001D5DF1" w:rsidRDefault="00234483" w:rsidP="001D5DF1">
      <w:pPr>
        <w:ind w:firstLineChars="392" w:firstLine="771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D5DF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1D5DF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</w:p>
    <w:sectPr w:rsidR="00234483" w:rsidRPr="001D5DF1" w:rsidSect="00A05148">
      <w:footerReference w:type="even" r:id="rId7"/>
      <w:footerReference w:type="default" r:id="rId8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74" w:rsidRDefault="00575974">
      <w:r>
        <w:separator/>
      </w:r>
    </w:p>
  </w:endnote>
  <w:endnote w:type="continuationSeparator" w:id="1">
    <w:p w:rsidR="00575974" w:rsidRDefault="0057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6775FE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6775FE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9DA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74" w:rsidRDefault="00575974">
      <w:r>
        <w:separator/>
      </w:r>
    </w:p>
  </w:footnote>
  <w:footnote w:type="continuationSeparator" w:id="1">
    <w:p w:rsidR="00575974" w:rsidRDefault="0057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0235A"/>
    <w:rsid w:val="00021695"/>
    <w:rsid w:val="00031F7A"/>
    <w:rsid w:val="00045963"/>
    <w:rsid w:val="00046714"/>
    <w:rsid w:val="00060A98"/>
    <w:rsid w:val="00074192"/>
    <w:rsid w:val="000928B1"/>
    <w:rsid w:val="000F689C"/>
    <w:rsid w:val="0011179B"/>
    <w:rsid w:val="00122397"/>
    <w:rsid w:val="00155C38"/>
    <w:rsid w:val="00156B3D"/>
    <w:rsid w:val="00163147"/>
    <w:rsid w:val="001664FA"/>
    <w:rsid w:val="00173A08"/>
    <w:rsid w:val="0017594D"/>
    <w:rsid w:val="001D44EC"/>
    <w:rsid w:val="001D5DF1"/>
    <w:rsid w:val="001E25FE"/>
    <w:rsid w:val="001E75E3"/>
    <w:rsid w:val="001F4311"/>
    <w:rsid w:val="001F46DA"/>
    <w:rsid w:val="002029A7"/>
    <w:rsid w:val="00216BC1"/>
    <w:rsid w:val="002170E2"/>
    <w:rsid w:val="00234483"/>
    <w:rsid w:val="00277E7D"/>
    <w:rsid w:val="0028422F"/>
    <w:rsid w:val="002970AC"/>
    <w:rsid w:val="002B1E97"/>
    <w:rsid w:val="002B2EBB"/>
    <w:rsid w:val="002C103A"/>
    <w:rsid w:val="002C2119"/>
    <w:rsid w:val="002C3038"/>
    <w:rsid w:val="002E2050"/>
    <w:rsid w:val="002E21E0"/>
    <w:rsid w:val="002E3224"/>
    <w:rsid w:val="002F065E"/>
    <w:rsid w:val="003057F2"/>
    <w:rsid w:val="003338C9"/>
    <w:rsid w:val="00334205"/>
    <w:rsid w:val="003740EF"/>
    <w:rsid w:val="0037522A"/>
    <w:rsid w:val="003871F5"/>
    <w:rsid w:val="003969DA"/>
    <w:rsid w:val="00397EC6"/>
    <w:rsid w:val="003B6E52"/>
    <w:rsid w:val="003C2248"/>
    <w:rsid w:val="003C5AE4"/>
    <w:rsid w:val="003C781D"/>
    <w:rsid w:val="003D2EFC"/>
    <w:rsid w:val="003F3EA1"/>
    <w:rsid w:val="0042587E"/>
    <w:rsid w:val="004C459F"/>
    <w:rsid w:val="004C4935"/>
    <w:rsid w:val="004D78FF"/>
    <w:rsid w:val="004F313A"/>
    <w:rsid w:val="005146C2"/>
    <w:rsid w:val="0053263A"/>
    <w:rsid w:val="005414A5"/>
    <w:rsid w:val="00560C08"/>
    <w:rsid w:val="00575974"/>
    <w:rsid w:val="00592C74"/>
    <w:rsid w:val="005A4356"/>
    <w:rsid w:val="005A68EF"/>
    <w:rsid w:val="005C3BE0"/>
    <w:rsid w:val="005E187F"/>
    <w:rsid w:val="005F1C3A"/>
    <w:rsid w:val="00600828"/>
    <w:rsid w:val="006054B5"/>
    <w:rsid w:val="0062576A"/>
    <w:rsid w:val="00634344"/>
    <w:rsid w:val="006775FE"/>
    <w:rsid w:val="006B37C2"/>
    <w:rsid w:val="006C650A"/>
    <w:rsid w:val="006E7BB5"/>
    <w:rsid w:val="006F507F"/>
    <w:rsid w:val="0071180C"/>
    <w:rsid w:val="00711ACA"/>
    <w:rsid w:val="00756116"/>
    <w:rsid w:val="00784AE1"/>
    <w:rsid w:val="00784EA3"/>
    <w:rsid w:val="007904AC"/>
    <w:rsid w:val="007A3584"/>
    <w:rsid w:val="007A39FD"/>
    <w:rsid w:val="007B0599"/>
    <w:rsid w:val="007B37A5"/>
    <w:rsid w:val="007D3E3D"/>
    <w:rsid w:val="007E0F47"/>
    <w:rsid w:val="007E49EF"/>
    <w:rsid w:val="00814F79"/>
    <w:rsid w:val="00822737"/>
    <w:rsid w:val="00834167"/>
    <w:rsid w:val="008559B9"/>
    <w:rsid w:val="00871923"/>
    <w:rsid w:val="00877EF4"/>
    <w:rsid w:val="00896E66"/>
    <w:rsid w:val="008B1EF8"/>
    <w:rsid w:val="008C2CA0"/>
    <w:rsid w:val="008E659E"/>
    <w:rsid w:val="008F2B47"/>
    <w:rsid w:val="008F4C03"/>
    <w:rsid w:val="00911D3E"/>
    <w:rsid w:val="009176FB"/>
    <w:rsid w:val="00920EB6"/>
    <w:rsid w:val="00923344"/>
    <w:rsid w:val="009663A4"/>
    <w:rsid w:val="00983676"/>
    <w:rsid w:val="00991310"/>
    <w:rsid w:val="00997468"/>
    <w:rsid w:val="009B5159"/>
    <w:rsid w:val="009C02C0"/>
    <w:rsid w:val="009D076C"/>
    <w:rsid w:val="009D4F6D"/>
    <w:rsid w:val="00A05148"/>
    <w:rsid w:val="00A37D53"/>
    <w:rsid w:val="00A461D1"/>
    <w:rsid w:val="00A50233"/>
    <w:rsid w:val="00A579F8"/>
    <w:rsid w:val="00A87C82"/>
    <w:rsid w:val="00A909C8"/>
    <w:rsid w:val="00AB6B48"/>
    <w:rsid w:val="00AE03D5"/>
    <w:rsid w:val="00B025A3"/>
    <w:rsid w:val="00B10A14"/>
    <w:rsid w:val="00B43BF0"/>
    <w:rsid w:val="00B828D7"/>
    <w:rsid w:val="00B873D5"/>
    <w:rsid w:val="00BA530B"/>
    <w:rsid w:val="00BB186B"/>
    <w:rsid w:val="00BC04BA"/>
    <w:rsid w:val="00BD0394"/>
    <w:rsid w:val="00C961BE"/>
    <w:rsid w:val="00CA4C99"/>
    <w:rsid w:val="00CC1E85"/>
    <w:rsid w:val="00CD2E48"/>
    <w:rsid w:val="00CE03E6"/>
    <w:rsid w:val="00CF0FBB"/>
    <w:rsid w:val="00CF57C9"/>
    <w:rsid w:val="00CF7A7B"/>
    <w:rsid w:val="00D060C8"/>
    <w:rsid w:val="00D154C4"/>
    <w:rsid w:val="00D1728B"/>
    <w:rsid w:val="00D22EC9"/>
    <w:rsid w:val="00D25E8A"/>
    <w:rsid w:val="00D40A73"/>
    <w:rsid w:val="00D47308"/>
    <w:rsid w:val="00D47B8F"/>
    <w:rsid w:val="00D47E98"/>
    <w:rsid w:val="00D759B0"/>
    <w:rsid w:val="00D94A05"/>
    <w:rsid w:val="00DC126A"/>
    <w:rsid w:val="00DD76A7"/>
    <w:rsid w:val="00E106A8"/>
    <w:rsid w:val="00E33BA5"/>
    <w:rsid w:val="00E376EB"/>
    <w:rsid w:val="00E853A6"/>
    <w:rsid w:val="00EB38EF"/>
    <w:rsid w:val="00EF0B0F"/>
    <w:rsid w:val="00EF44CD"/>
    <w:rsid w:val="00EF6834"/>
    <w:rsid w:val="00F15517"/>
    <w:rsid w:val="00F54030"/>
    <w:rsid w:val="00F674D6"/>
    <w:rsid w:val="00F70C69"/>
    <w:rsid w:val="00F83456"/>
    <w:rsid w:val="00F94FAC"/>
    <w:rsid w:val="00F977E6"/>
    <w:rsid w:val="00FA1F60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  <w:style w:type="character" w:styleId="a8">
    <w:name w:val="Hyperlink"/>
    <w:rsid w:val="001E7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13</cp:revision>
  <dcterms:created xsi:type="dcterms:W3CDTF">2020-03-19T09:48:00Z</dcterms:created>
  <dcterms:modified xsi:type="dcterms:W3CDTF">2020-03-23T01:41:00Z</dcterms:modified>
</cp:coreProperties>
</file>