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62" w:rsidRDefault="006F2008">
      <w:pPr>
        <w:pStyle w:val="ae"/>
        <w:spacing w:before="0"/>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8763000</wp:posOffset>
            </wp:positionV>
            <wp:extent cx="5755005" cy="118110"/>
            <wp:effectExtent l="0" t="0" r="17145" b="15240"/>
            <wp:wrapNone/>
            <wp:docPr id="2" name="图片 3"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3_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755005" cy="118110"/>
                    </a:xfrm>
                    <a:prstGeom prst="rect">
                      <a:avLst/>
                    </a:prstGeom>
                    <a:noFill/>
                    <a:ln>
                      <a:noFill/>
                    </a:ln>
                  </pic:spPr>
                </pic:pic>
              </a:graphicData>
            </a:graphic>
          </wp:anchor>
        </w:drawing>
      </w:r>
      <w:r>
        <w:rPr>
          <w:rFonts w:hint="eastAsia"/>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4370" cy="697865"/>
            <wp:effectExtent l="0" t="0" r="17780" b="6985"/>
            <wp:wrapNone/>
            <wp:docPr id="1" name="图片 2"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_0"/>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754370" cy="697865"/>
                    </a:xfrm>
                    <a:prstGeom prst="rect">
                      <a:avLst/>
                    </a:prstGeom>
                    <a:noFill/>
                    <a:ln>
                      <a:noFill/>
                    </a:ln>
                  </pic:spPr>
                </pic:pic>
              </a:graphicData>
            </a:graphic>
          </wp:anchor>
        </w:drawing>
      </w:r>
    </w:p>
    <w:p w:rsidR="006E3D62" w:rsidRDefault="006E3D62">
      <w:pPr>
        <w:pStyle w:val="ae"/>
        <w:spacing w:before="0"/>
      </w:pPr>
    </w:p>
    <w:p w:rsidR="006E3D62" w:rsidRDefault="006E3D62">
      <w:pPr>
        <w:spacing w:line="640" w:lineRule="exact"/>
        <w:jc w:val="center"/>
        <w:rPr>
          <w:rFonts w:ascii="方正小标宋简体" w:eastAsia="方正小标宋简体"/>
          <w:sz w:val="44"/>
          <w:szCs w:val="44"/>
        </w:rPr>
      </w:pPr>
    </w:p>
    <w:p w:rsidR="006E3D62" w:rsidRDefault="006F2008">
      <w:pPr>
        <w:spacing w:line="560" w:lineRule="exact"/>
        <w:ind w:firstLine="0"/>
        <w:jc w:val="center"/>
        <w:rPr>
          <w:rFonts w:ascii="仿宋" w:eastAsia="仿宋" w:hAnsi="仿宋" w:cs="宋体"/>
          <w:szCs w:val="32"/>
        </w:rPr>
      </w:pPr>
      <w:r>
        <w:rPr>
          <w:rFonts w:ascii="方正小标宋简体" w:eastAsia="方正小标宋简体" w:hAnsi="微软雅黑" w:cs="宋体" w:hint="eastAsia"/>
          <w:sz w:val="36"/>
          <w:szCs w:val="36"/>
          <w:lang w:bidi="ar"/>
        </w:rPr>
        <w:t>关于印发《梅州市交通运输局加强政务诚信建设工作实施方案》的通知</w:t>
      </w:r>
    </w:p>
    <w:p w:rsidR="006E3D62" w:rsidRDefault="006E3D62">
      <w:pPr>
        <w:spacing w:line="560" w:lineRule="exact"/>
        <w:rPr>
          <w:rFonts w:ascii="仿宋" w:eastAsia="仿宋" w:hAnsi="仿宋" w:cs="宋体"/>
          <w:color w:val="2F2F2F"/>
          <w:szCs w:val="32"/>
        </w:rPr>
      </w:pPr>
    </w:p>
    <w:p w:rsidR="006E3D62" w:rsidRDefault="006F2008">
      <w:pPr>
        <w:spacing w:line="560" w:lineRule="exact"/>
        <w:ind w:firstLine="0"/>
        <w:rPr>
          <w:rFonts w:ascii="仿宋" w:eastAsia="仿宋" w:hAnsi="仿宋" w:cs="宋体"/>
          <w:color w:val="2F2F2F"/>
          <w:szCs w:val="32"/>
        </w:rPr>
      </w:pPr>
      <w:r>
        <w:rPr>
          <w:rFonts w:ascii="仿宋" w:eastAsia="仿宋" w:hAnsi="仿宋" w:cs="宋体" w:hint="eastAsia"/>
          <w:color w:val="2F2F2F"/>
          <w:szCs w:val="32"/>
          <w:lang w:bidi="ar"/>
        </w:rPr>
        <w:t>局机关各科室、执法局，直属各单位：</w:t>
      </w:r>
    </w:p>
    <w:p w:rsidR="006E3D62" w:rsidRDefault="006F2008">
      <w:pPr>
        <w:spacing w:line="560" w:lineRule="exact"/>
        <w:rPr>
          <w:rFonts w:ascii="仿宋" w:eastAsia="仿宋" w:hAnsi="仿宋" w:cs="宋体"/>
          <w:color w:val="2F2F2F"/>
          <w:szCs w:val="32"/>
        </w:rPr>
      </w:pPr>
      <w:r>
        <w:rPr>
          <w:rFonts w:ascii="仿宋" w:eastAsia="仿宋" w:hAnsi="仿宋" w:cs="宋体" w:hint="eastAsia"/>
          <w:color w:val="2F2F2F"/>
          <w:szCs w:val="32"/>
          <w:lang w:bidi="ar"/>
        </w:rPr>
        <w:t>现将《梅州市交通运输局加强政务诚信建设工作实施方案》印发给你们，请结合实际，认真贯彻落实。</w:t>
      </w:r>
    </w:p>
    <w:p w:rsidR="006E3D62" w:rsidRDefault="006E3D62">
      <w:pPr>
        <w:spacing w:line="560" w:lineRule="exact"/>
        <w:rPr>
          <w:rFonts w:ascii="仿宋" w:eastAsia="仿宋" w:hAnsi="仿宋" w:cs="宋体"/>
          <w:color w:val="2F2F2F"/>
          <w:szCs w:val="32"/>
        </w:rPr>
      </w:pPr>
    </w:p>
    <w:p w:rsidR="006E3D62" w:rsidRDefault="006F2008">
      <w:pPr>
        <w:spacing w:line="560" w:lineRule="exact"/>
        <w:ind w:firstLineChars="100" w:firstLine="320"/>
        <w:rPr>
          <w:rFonts w:ascii="仿宋" w:eastAsia="仿宋" w:hAnsi="仿宋" w:cs="宋体"/>
          <w:color w:val="2F2F2F"/>
          <w:szCs w:val="32"/>
        </w:rPr>
      </w:pPr>
      <w:r>
        <w:rPr>
          <w:rFonts w:ascii="仿宋" w:eastAsia="仿宋" w:hAnsi="仿宋" w:cs="宋体" w:hint="eastAsia"/>
          <w:color w:val="2F2F2F"/>
          <w:szCs w:val="32"/>
          <w:lang w:bidi="ar"/>
        </w:rPr>
        <w:t>附件：梅州市交通运输局加强政务诚信建设工作实施方案</w:t>
      </w:r>
      <w:bookmarkStart w:id="0" w:name="_GoBack"/>
      <w:bookmarkEnd w:id="0"/>
    </w:p>
    <w:p w:rsidR="006E3D62" w:rsidRDefault="006E3D62">
      <w:pPr>
        <w:spacing w:line="560" w:lineRule="exact"/>
        <w:rPr>
          <w:rFonts w:ascii="仿宋" w:eastAsia="仿宋" w:hAnsi="仿宋" w:cs="宋体"/>
          <w:color w:val="2F2F2F"/>
          <w:szCs w:val="32"/>
        </w:rPr>
      </w:pPr>
    </w:p>
    <w:p w:rsidR="006E3D62" w:rsidRDefault="006E3D62">
      <w:pPr>
        <w:rPr>
          <w:rFonts w:ascii="仿宋" w:eastAsia="仿宋" w:hAnsi="仿宋"/>
          <w:szCs w:val="32"/>
        </w:rPr>
      </w:pPr>
    </w:p>
    <w:p w:rsidR="006E3D62" w:rsidRDefault="006E3D62">
      <w:pPr>
        <w:ind w:firstLine="645"/>
        <w:rPr>
          <w:rFonts w:ascii="仿宋" w:eastAsia="仿宋" w:hAnsi="仿宋"/>
          <w:szCs w:val="32"/>
        </w:rPr>
      </w:pPr>
    </w:p>
    <w:p w:rsidR="006E3D62" w:rsidRDefault="006E3D62">
      <w:pPr>
        <w:ind w:firstLine="645"/>
        <w:rPr>
          <w:rFonts w:ascii="仿宋" w:eastAsia="仿宋" w:hAnsi="仿宋"/>
          <w:szCs w:val="32"/>
        </w:rPr>
      </w:pPr>
    </w:p>
    <w:p w:rsidR="006E3D62" w:rsidRDefault="006E3D62">
      <w:pPr>
        <w:ind w:firstLine="645"/>
        <w:rPr>
          <w:rFonts w:ascii="仿宋" w:eastAsia="仿宋" w:hAnsi="仿宋"/>
          <w:szCs w:val="32"/>
        </w:rPr>
      </w:pPr>
    </w:p>
    <w:p w:rsidR="006E3D62" w:rsidRDefault="006F2008">
      <w:pPr>
        <w:ind w:firstLine="645"/>
        <w:jc w:val="center"/>
        <w:rPr>
          <w:rFonts w:ascii="仿宋" w:eastAsia="仿宋" w:hAnsi="仿宋"/>
          <w:szCs w:val="32"/>
        </w:rPr>
      </w:pPr>
      <w:r>
        <w:rPr>
          <w:rFonts w:ascii="仿宋" w:eastAsia="仿宋" w:hAnsi="仿宋" w:hint="eastAsia"/>
          <w:szCs w:val="32"/>
        </w:rPr>
        <w:t xml:space="preserve">                    梅州市交通运输局</w:t>
      </w:r>
    </w:p>
    <w:p w:rsidR="006E3D62" w:rsidRDefault="006F2008">
      <w:pPr>
        <w:ind w:firstLine="645"/>
        <w:jc w:val="center"/>
        <w:rPr>
          <w:rFonts w:ascii="仿宋" w:eastAsia="仿宋" w:hAnsi="仿宋"/>
          <w:szCs w:val="32"/>
        </w:rPr>
      </w:pPr>
      <w:r>
        <w:rPr>
          <w:rFonts w:ascii="仿宋" w:eastAsia="仿宋" w:hAnsi="仿宋" w:hint="eastAsia"/>
          <w:szCs w:val="32"/>
        </w:rPr>
        <w:t xml:space="preserve">                    2020年8月10日</w:t>
      </w:r>
    </w:p>
    <w:p w:rsidR="006E3D62" w:rsidRDefault="006E3D62">
      <w:pPr>
        <w:ind w:firstLine="645"/>
        <w:jc w:val="center"/>
        <w:rPr>
          <w:rFonts w:ascii="仿宋" w:eastAsia="仿宋" w:hAnsi="仿宋"/>
          <w:szCs w:val="32"/>
        </w:rPr>
      </w:pPr>
    </w:p>
    <w:p w:rsidR="006E3D62" w:rsidRDefault="006E3D62">
      <w:pPr>
        <w:spacing w:line="560" w:lineRule="exact"/>
        <w:rPr>
          <w:rFonts w:ascii="仿宋" w:eastAsia="仿宋" w:hAnsi="仿宋" w:cs="宋体"/>
          <w:color w:val="2F2F2F"/>
          <w:szCs w:val="32"/>
          <w:lang w:bidi="ar"/>
        </w:rPr>
      </w:pPr>
    </w:p>
    <w:p w:rsidR="006E3D62" w:rsidRDefault="006E3D62">
      <w:pPr>
        <w:spacing w:line="560" w:lineRule="exact"/>
        <w:rPr>
          <w:rFonts w:ascii="仿宋" w:eastAsia="仿宋" w:hAnsi="仿宋" w:cs="宋体"/>
          <w:color w:val="2F2F2F"/>
          <w:szCs w:val="32"/>
          <w:lang w:bidi="ar"/>
        </w:rPr>
      </w:pPr>
    </w:p>
    <w:p w:rsidR="006E3D62" w:rsidRDefault="006E3D62">
      <w:pPr>
        <w:spacing w:line="560" w:lineRule="exact"/>
        <w:rPr>
          <w:rFonts w:ascii="仿宋" w:eastAsia="仿宋" w:hAnsi="仿宋" w:cs="宋体"/>
          <w:color w:val="2F2F2F"/>
          <w:szCs w:val="32"/>
          <w:lang w:bidi="ar"/>
        </w:rPr>
      </w:pPr>
    </w:p>
    <w:p w:rsidR="006E3D62" w:rsidRDefault="006E3D62">
      <w:pPr>
        <w:spacing w:line="560" w:lineRule="exact"/>
        <w:rPr>
          <w:rFonts w:ascii="仿宋" w:eastAsia="仿宋" w:hAnsi="仿宋" w:cs="宋体"/>
          <w:color w:val="2F2F2F"/>
          <w:szCs w:val="32"/>
          <w:lang w:bidi="ar"/>
        </w:rPr>
      </w:pPr>
    </w:p>
    <w:p w:rsidR="006E3D62" w:rsidRDefault="006F2008">
      <w:pPr>
        <w:spacing w:line="560" w:lineRule="exact"/>
        <w:rPr>
          <w:rFonts w:ascii="仿宋" w:eastAsia="仿宋" w:hAnsi="仿宋" w:cs="宋体"/>
          <w:color w:val="2F2F2F"/>
          <w:szCs w:val="32"/>
        </w:rPr>
      </w:pPr>
      <w:r>
        <w:rPr>
          <w:rFonts w:ascii="仿宋" w:eastAsia="仿宋" w:hAnsi="仿宋" w:cs="宋体" w:hint="eastAsia"/>
          <w:color w:val="2F2F2F"/>
          <w:szCs w:val="32"/>
          <w:lang w:bidi="ar"/>
        </w:rPr>
        <w:lastRenderedPageBreak/>
        <w:t>附件：</w:t>
      </w:r>
    </w:p>
    <w:p w:rsidR="006E3D62" w:rsidRDefault="006E3D62">
      <w:pPr>
        <w:spacing w:line="560" w:lineRule="exact"/>
        <w:rPr>
          <w:rFonts w:ascii="仿宋" w:eastAsia="仿宋" w:hAnsi="仿宋" w:cs="宋体"/>
          <w:color w:val="2F2F2F"/>
          <w:szCs w:val="32"/>
        </w:rPr>
      </w:pPr>
    </w:p>
    <w:p w:rsidR="006E3D62" w:rsidRDefault="006F2008">
      <w:pPr>
        <w:spacing w:line="560" w:lineRule="exact"/>
        <w:ind w:firstLine="0"/>
        <w:jc w:val="center"/>
        <w:rPr>
          <w:rFonts w:ascii="方正小标宋简体" w:eastAsia="方正小标宋简体" w:hAnsi="仿宋" w:cs="宋体"/>
          <w:color w:val="2F2F2F"/>
          <w:sz w:val="44"/>
          <w:szCs w:val="44"/>
          <w:lang w:bidi="ar"/>
        </w:rPr>
      </w:pPr>
      <w:r>
        <w:rPr>
          <w:rFonts w:ascii="方正小标宋简体" w:eastAsia="方正小标宋简体" w:hAnsi="仿宋" w:cs="宋体" w:hint="eastAsia"/>
          <w:color w:val="2F2F2F"/>
          <w:sz w:val="44"/>
          <w:szCs w:val="44"/>
          <w:lang w:bidi="ar"/>
        </w:rPr>
        <w:t>梅州市交通运输局加强政务诚信建设</w:t>
      </w:r>
    </w:p>
    <w:p w:rsidR="006E3D62" w:rsidRDefault="006F2008">
      <w:pPr>
        <w:spacing w:line="560" w:lineRule="exact"/>
        <w:ind w:firstLine="0"/>
        <w:jc w:val="center"/>
        <w:rPr>
          <w:rFonts w:ascii="方正小标宋简体" w:eastAsia="方正小标宋简体" w:hAnsi="仿宋" w:cs="宋体"/>
          <w:color w:val="2F2F2F"/>
          <w:sz w:val="44"/>
          <w:szCs w:val="44"/>
        </w:rPr>
      </w:pPr>
      <w:r>
        <w:rPr>
          <w:rFonts w:ascii="方正小标宋简体" w:eastAsia="方正小标宋简体" w:hAnsi="仿宋" w:cs="宋体" w:hint="eastAsia"/>
          <w:color w:val="2F2F2F"/>
          <w:sz w:val="44"/>
          <w:szCs w:val="44"/>
          <w:lang w:bidi="ar"/>
        </w:rPr>
        <w:t>工作实施方案</w:t>
      </w:r>
    </w:p>
    <w:p w:rsidR="006E3D62" w:rsidRDefault="006E3D62">
      <w:pPr>
        <w:widowControl w:val="0"/>
        <w:spacing w:line="560" w:lineRule="exact"/>
        <w:rPr>
          <w:rFonts w:ascii="仿宋" w:eastAsia="仿宋" w:hAnsi="仿宋" w:cs="仿宋"/>
          <w:szCs w:val="32"/>
        </w:rPr>
      </w:pPr>
    </w:p>
    <w:p w:rsidR="006E3D62" w:rsidRDefault="006F2008">
      <w:pPr>
        <w:spacing w:line="560" w:lineRule="exact"/>
        <w:ind w:firstLineChars="200" w:firstLine="640"/>
        <w:jc w:val="left"/>
        <w:rPr>
          <w:rFonts w:ascii="仿宋" w:eastAsia="仿宋" w:hAnsi="仿宋" w:cs="宋体"/>
          <w:color w:val="2F2F2F"/>
          <w:szCs w:val="32"/>
        </w:rPr>
      </w:pPr>
      <w:r>
        <w:rPr>
          <w:rFonts w:ascii="仿宋" w:eastAsia="仿宋" w:hAnsi="仿宋" w:cs="宋体" w:hint="eastAsia"/>
          <w:color w:val="2F2F2F"/>
          <w:szCs w:val="32"/>
          <w:lang w:bidi="ar"/>
        </w:rPr>
        <w:t>为贯彻落实《国务院关于加强政务诚信建设的指导意见》（国发〔2016〕76号）、《广东省人民政府关于印发广东省加强政务系统诚信建设实施方案的通知》（粤府〔2017〕140号）和《梅州市人民政府关于印发梅州市加强政务系统诚信建设实施方案的通知》（梅市府函〔2018〕79号）工作部署，进一步加快推进政务诚信建设和提升交通运输部门公信力，充分发挥政府部门在社会信用体系中的表率作用，结合我局政务诚信建设工作分工情况，制定本实施方案。</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一、总体要求</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（一）指导思想</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全面贯彻党的十九大精神，以习近平新时代中国特色社会主义思想为指导，深入贯彻习近平总书记重要讲话精神，按照党中央、国务院和省委、省政府以及市委、市政府关于加快推进社会信用体系建设的决策部署，将坚持依法行政、阳光行政和加强监</w:t>
      </w:r>
      <w:proofErr w:type="gramStart"/>
      <w:r>
        <w:rPr>
          <w:rFonts w:ascii="仿宋" w:eastAsia="仿宋" w:hAnsi="仿宋" w:cs="宋体" w:hint="eastAsia"/>
          <w:color w:val="2F2F2F"/>
          <w:szCs w:val="32"/>
          <w:lang w:bidi="ar"/>
        </w:rPr>
        <w:t>督作为</w:t>
      </w:r>
      <w:proofErr w:type="gramEnd"/>
      <w:r>
        <w:rPr>
          <w:rFonts w:ascii="仿宋" w:eastAsia="仿宋" w:hAnsi="仿宋" w:cs="宋体" w:hint="eastAsia"/>
          <w:color w:val="2F2F2F"/>
          <w:szCs w:val="32"/>
          <w:lang w:bidi="ar"/>
        </w:rPr>
        <w:t>推进政务诚信建设的重要手段，将建立政务领域失信记录和实施失信惩戒措施作为推进政务诚信建设的主要内容，将危害群众利益、损害市场公平交易等政务失信行为作为治理重点，循</w:t>
      </w:r>
      <w:r>
        <w:rPr>
          <w:rFonts w:ascii="仿宋" w:eastAsia="仿宋" w:hAnsi="仿宋" w:cs="宋体" w:hint="eastAsia"/>
          <w:color w:val="2F2F2F"/>
          <w:szCs w:val="32"/>
          <w:lang w:bidi="ar"/>
        </w:rPr>
        <w:lastRenderedPageBreak/>
        <w:t>序渐进，全面提升交通运输系统诚信行政水平和干部诚信履职意识。</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（二）基本原则</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1.坚持依法行政。切实履行法定职责必须为、法无授权不可为的要求，做到依法决策、依法行政和依法监督，不断提高交通运输行政效率和行政水平，在交通运输行政管理和公共服务各个领域贯彻公平正义原则。</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2.坚持政务公开。按照“以公开为常态，不公开为例外”要求，通过门户网站、</w:t>
      </w:r>
      <w:proofErr w:type="gramStart"/>
      <w:r>
        <w:rPr>
          <w:rFonts w:ascii="仿宋" w:eastAsia="仿宋" w:hAnsi="仿宋" w:cs="宋体" w:hint="eastAsia"/>
          <w:color w:val="2F2F2F"/>
          <w:szCs w:val="32"/>
          <w:lang w:bidi="ar"/>
        </w:rPr>
        <w:t>政务微信等</w:t>
      </w:r>
      <w:proofErr w:type="gramEnd"/>
      <w:r>
        <w:rPr>
          <w:rFonts w:ascii="仿宋" w:eastAsia="仿宋" w:hAnsi="仿宋" w:cs="宋体" w:hint="eastAsia"/>
          <w:color w:val="2F2F2F"/>
          <w:szCs w:val="32"/>
          <w:lang w:bidi="ar"/>
        </w:rPr>
        <w:t>途径依法公开政务信息，加快推进决策、执行、管理、服务和结果全过程公开，让权力在阳光下运行。</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3.坚持守信践诺。各部门各单位要严格履行各项约定义务和承诺，为全社会</w:t>
      </w:r>
      <w:proofErr w:type="gramStart"/>
      <w:r>
        <w:rPr>
          <w:rFonts w:ascii="仿宋" w:eastAsia="仿宋" w:hAnsi="仿宋" w:cs="宋体" w:hint="eastAsia"/>
          <w:color w:val="2F2F2F"/>
          <w:szCs w:val="32"/>
          <w:lang w:bidi="ar"/>
        </w:rPr>
        <w:t>作出</w:t>
      </w:r>
      <w:proofErr w:type="gramEnd"/>
      <w:r>
        <w:rPr>
          <w:rFonts w:ascii="仿宋" w:eastAsia="仿宋" w:hAnsi="仿宋" w:cs="宋体" w:hint="eastAsia"/>
          <w:color w:val="2F2F2F"/>
          <w:szCs w:val="32"/>
          <w:lang w:bidi="ar"/>
        </w:rPr>
        <w:t>表率。建立健全守信践诺机制，准确记录并客观评价各部门各单位和干部对职权范围内行政事项以及行政服务质量承诺、期限承诺和保障承诺的履行情况。</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4.坚持失信惩戒。建立健全政务失信记录机制，构建政务失信联合惩戒机制，惩戒到人，不断加大对政务失信行为的曝光力度，形成多方监管的信用约束体系。</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（三）总体目标</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通过加强政务诚信建设，建立健全守信践诺机制和政务诚信监督体系，实现政务信息公开透明、政务领域失信记录健全完善，失信惩戒机制有效发挥作用，形成多方监督的信用约束体系，全局依法行政水平全面提高，重点领域政务诚信建设取得明显成效，</w:t>
      </w:r>
      <w:r>
        <w:rPr>
          <w:rFonts w:ascii="仿宋" w:eastAsia="仿宋" w:hAnsi="仿宋" w:cs="宋体" w:hint="eastAsia"/>
          <w:color w:val="2F2F2F"/>
          <w:szCs w:val="32"/>
          <w:lang w:bidi="ar"/>
        </w:rPr>
        <w:lastRenderedPageBreak/>
        <w:t>干部诚信履职意识全面提升，交通运输部门公信力进一步提高，政务营商环境明显优化。</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二、主要任务</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（一）加快推进政务诚信监督体系建设</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1.加强政务诚信督导力度。各部门各单位要切实转变观念和工作方式方法，聚焦主业，谋大局、抓大事，切实履行好工作职责，</w:t>
      </w:r>
      <w:proofErr w:type="gramStart"/>
      <w:r>
        <w:rPr>
          <w:rFonts w:ascii="仿宋" w:eastAsia="仿宋" w:hAnsi="仿宋" w:cs="宋体" w:hint="eastAsia"/>
          <w:color w:val="2F2F2F"/>
          <w:szCs w:val="32"/>
          <w:lang w:bidi="ar"/>
        </w:rPr>
        <w:t>以上率</w:t>
      </w:r>
      <w:proofErr w:type="gramEnd"/>
      <w:r>
        <w:rPr>
          <w:rFonts w:ascii="仿宋" w:eastAsia="仿宋" w:hAnsi="仿宋" w:cs="宋体" w:hint="eastAsia"/>
          <w:color w:val="2F2F2F"/>
          <w:szCs w:val="32"/>
          <w:lang w:bidi="ar"/>
        </w:rPr>
        <w:t>下带动全局政务系统诚信建设；将政务履约、守</w:t>
      </w:r>
      <w:proofErr w:type="gramStart"/>
      <w:r>
        <w:rPr>
          <w:rFonts w:ascii="仿宋" w:eastAsia="仿宋" w:hAnsi="仿宋" w:cs="宋体" w:hint="eastAsia"/>
          <w:color w:val="2F2F2F"/>
          <w:szCs w:val="32"/>
          <w:lang w:bidi="ar"/>
        </w:rPr>
        <w:t>诺服务</w:t>
      </w:r>
      <w:proofErr w:type="gramEnd"/>
      <w:r>
        <w:rPr>
          <w:rFonts w:ascii="仿宋" w:eastAsia="仿宋" w:hAnsi="仿宋" w:cs="宋体" w:hint="eastAsia"/>
          <w:color w:val="2F2F2F"/>
          <w:szCs w:val="32"/>
          <w:lang w:bidi="ar"/>
        </w:rPr>
        <w:t>以及信用体系建设重点工作落实情况等纳入绩效考核内容，不断加强政务诚信监督检查。</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2.完善政务诚信监督机制。接受市人大及其常委会对我局诚信状况的审查以及依法行政的监督检查，接受市政协在涉及经济社会发展重大问题和群众切身利益的实际问题上的民主监督，将办理和落实人大代表建议、政协委员提案的情况作为政务诚信建设的重要</w:t>
      </w:r>
      <w:proofErr w:type="gramStart"/>
      <w:r>
        <w:rPr>
          <w:rFonts w:ascii="仿宋" w:eastAsia="仿宋" w:hAnsi="仿宋" w:cs="宋体" w:hint="eastAsia"/>
          <w:color w:val="2F2F2F"/>
          <w:szCs w:val="32"/>
          <w:lang w:bidi="ar"/>
        </w:rPr>
        <w:t>考量</w:t>
      </w:r>
      <w:proofErr w:type="gramEnd"/>
      <w:r>
        <w:rPr>
          <w:rFonts w:ascii="仿宋" w:eastAsia="仿宋" w:hAnsi="仿宋" w:cs="宋体" w:hint="eastAsia"/>
          <w:color w:val="2F2F2F"/>
          <w:szCs w:val="32"/>
          <w:lang w:bidi="ar"/>
        </w:rPr>
        <w:t>因素。</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3.自觉接受司法监督。带头严格履行司法判决，依法履行协助执行义务，协同推进解决执行难工作；支持人民法院依法受理行政案件，落实行政机关负责人出庭应诉工作规定，认真听取人民法院提出的司法建议；支持检察机关对违法行使职权或者不行使职权的行为进行监督以及通过“两法衔接”平台对行政执法行为开展法律监督。（政策法规科牵头负责）</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4.完善社会监督机制。依法公开政务信息，建立违法失信行为投诉举报登记制度，畅通行政效能监察监控系统、举报箱、网上信箱等监督渠道。</w:t>
      </w:r>
    </w:p>
    <w:p w:rsidR="006E3D62" w:rsidRDefault="006F2008">
      <w:pPr>
        <w:spacing w:line="560" w:lineRule="exact"/>
        <w:ind w:firstLine="480"/>
        <w:jc w:val="left"/>
        <w:rPr>
          <w:rFonts w:ascii="仿宋" w:eastAsia="仿宋" w:hAnsi="仿宋" w:cs="宋体"/>
          <w:b/>
          <w:bCs/>
          <w:color w:val="2F2F2F"/>
          <w:szCs w:val="32"/>
        </w:rPr>
      </w:pPr>
      <w:r>
        <w:rPr>
          <w:rFonts w:ascii="仿宋" w:eastAsia="仿宋" w:hAnsi="仿宋" w:cs="宋体" w:hint="eastAsia"/>
          <w:b/>
          <w:bCs/>
          <w:color w:val="2F2F2F"/>
          <w:szCs w:val="32"/>
          <w:lang w:bidi="ar"/>
        </w:rPr>
        <w:lastRenderedPageBreak/>
        <w:t>（二）健全完善政务信用管理体系</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1.落实诚信建设责任制。按照“谁主管谁负责”原则，各部门各单位主要负责人是本行业领域政务诚信建设的第一责任人，要率先垂范，严格落实政务公开、依法行政、网上办事、守信践诺、信用核查与实施信用奖惩措施等相关规定和工作规程，推进全面履行职责，规范权力运行。同时加快建立健全失信责任追究制度及责任倒查机制，严肃惩戒政务失信行为，带动本领域诚信施政、诚信作为、诚信执法。</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2.加强干部诚信教育。以社会主义核心价值观为引领，深入开展干部诚信、守法和道德教育，将信用建设、职业道德教育纳入干部培训内容，加强信用知识学习，提升干部信用意识。</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3.加强守信激励与失信惩戒。及时收集掌握有关单位和个人在履职过程中因违法违规、失信违约被司法判决、行政处罚、纪律处分、问</w:t>
      </w:r>
      <w:proofErr w:type="gramStart"/>
      <w:r>
        <w:rPr>
          <w:rFonts w:ascii="仿宋" w:eastAsia="仿宋" w:hAnsi="仿宋" w:cs="宋体" w:hint="eastAsia"/>
          <w:color w:val="2F2F2F"/>
          <w:szCs w:val="32"/>
          <w:lang w:bidi="ar"/>
        </w:rPr>
        <w:t>责处理</w:t>
      </w:r>
      <w:proofErr w:type="gramEnd"/>
      <w:r>
        <w:rPr>
          <w:rFonts w:ascii="仿宋" w:eastAsia="仿宋" w:hAnsi="仿宋" w:cs="宋体" w:hint="eastAsia"/>
          <w:color w:val="2F2F2F"/>
          <w:szCs w:val="32"/>
          <w:lang w:bidi="ar"/>
        </w:rPr>
        <w:t>等情况，依法依规取消对该单位或个人参加各类荣誉评选的资格。将诚信记录和相关信用评价结果纳入干部考核内容，同等条件下优先推选推荐守法诚信、服务优良的单位和个人参加各类评优评先活动。</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三、重点领域</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加强政策落实兑现，各部门各单位要做好国家、省、市政策的贯彻落实工作，制定的实施方案要分解任务、细化措施，明确职责分工和进度要求，完善配套保障措施。在制定政策时，要妥善处理好新旧政策衔接，保持政策的连续性、稳定性和协调性，提高政策的科学性和可操作性；政策实施后，要适时组织政策评</w:t>
      </w:r>
      <w:r>
        <w:rPr>
          <w:rFonts w:ascii="仿宋" w:eastAsia="仿宋" w:hAnsi="仿宋" w:cs="宋体" w:hint="eastAsia"/>
          <w:color w:val="2F2F2F"/>
          <w:szCs w:val="32"/>
          <w:lang w:bidi="ar"/>
        </w:rPr>
        <w:lastRenderedPageBreak/>
        <w:t>估，并进行调整完善。要坚持诚信施政，切实做好上传下达，加强协调督导，确保不折不扣地落实兑现相关政策和</w:t>
      </w:r>
      <w:proofErr w:type="gramStart"/>
      <w:r>
        <w:rPr>
          <w:rFonts w:ascii="仿宋" w:eastAsia="仿宋" w:hAnsi="仿宋" w:cs="宋体" w:hint="eastAsia"/>
          <w:color w:val="2F2F2F"/>
          <w:szCs w:val="32"/>
          <w:lang w:bidi="ar"/>
        </w:rPr>
        <w:t>作出</w:t>
      </w:r>
      <w:proofErr w:type="gramEnd"/>
      <w:r>
        <w:rPr>
          <w:rFonts w:ascii="仿宋" w:eastAsia="仿宋" w:hAnsi="仿宋" w:cs="宋体" w:hint="eastAsia"/>
          <w:color w:val="2F2F2F"/>
          <w:szCs w:val="32"/>
          <w:lang w:bidi="ar"/>
        </w:rPr>
        <w:t>的承诺。</w:t>
      </w:r>
    </w:p>
    <w:p w:rsidR="006E3D62" w:rsidRDefault="006F2008">
      <w:pPr>
        <w:spacing w:line="560" w:lineRule="exact"/>
        <w:jc w:val="left"/>
        <w:rPr>
          <w:rFonts w:ascii="仿宋" w:eastAsia="仿宋" w:hAnsi="仿宋" w:cs="宋体"/>
          <w:b/>
          <w:bCs/>
          <w:color w:val="2F2F2F"/>
          <w:szCs w:val="32"/>
        </w:rPr>
      </w:pPr>
      <w:r>
        <w:rPr>
          <w:rFonts w:ascii="仿宋" w:eastAsia="仿宋" w:hAnsi="仿宋" w:cs="宋体" w:hint="eastAsia"/>
          <w:b/>
          <w:bCs/>
          <w:color w:val="2F2F2F"/>
          <w:szCs w:val="32"/>
          <w:lang w:bidi="ar"/>
        </w:rPr>
        <w:t>四、工作要求</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一）加强组织领导。为加强对我局政务诚信建设工作的组织领导，成立局政务诚信建设工作领导小组，由局主要领导任组长，其他局领导任副组长，机关各科室、执法局、局属各单位负责人为成员。领导小组下设办公室于</w:t>
      </w:r>
      <w:r w:rsidR="008F7C7E">
        <w:rPr>
          <w:rFonts w:ascii="仿宋" w:eastAsia="仿宋" w:hAnsi="仿宋" w:cs="宋体" w:hint="eastAsia"/>
          <w:color w:val="2F2F2F"/>
          <w:szCs w:val="32"/>
          <w:lang w:bidi="ar"/>
        </w:rPr>
        <w:t>局办公室</w:t>
      </w:r>
      <w:r>
        <w:rPr>
          <w:rFonts w:ascii="仿宋" w:eastAsia="仿宋" w:hAnsi="仿宋" w:cs="宋体" w:hint="eastAsia"/>
          <w:color w:val="2F2F2F"/>
          <w:szCs w:val="32"/>
          <w:lang w:bidi="ar"/>
        </w:rPr>
        <w:t>，负责综合协调等工作。机关各科室、局属各单位要强化责任意识，加强协作配合，按职责分工抓好政务诚信建设各项工作的落实。</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二）加强政务诚信管理制度建设。将信用建设作为改进政风行风的重要内容和提高行政效率的有效抓手，不断健全完善业务规范和督导机制。各部门各单位要认真做好公共信用信息记录、归集共享和公开公示等工作，不断提升政务服务和监督水平。要围绕政务公开、行政审批、守信践诺、干部诚信建设等方面不断健全完善工作规范和管理制度。</w:t>
      </w:r>
    </w:p>
    <w:p w:rsidR="006E3D62" w:rsidRDefault="006F2008">
      <w:pPr>
        <w:spacing w:line="560" w:lineRule="exact"/>
        <w:jc w:val="left"/>
        <w:rPr>
          <w:rFonts w:ascii="仿宋" w:eastAsia="仿宋" w:hAnsi="仿宋" w:cs="宋体"/>
          <w:color w:val="2F2F2F"/>
          <w:szCs w:val="32"/>
        </w:rPr>
      </w:pPr>
      <w:r>
        <w:rPr>
          <w:rFonts w:ascii="仿宋" w:eastAsia="仿宋" w:hAnsi="仿宋" w:cs="宋体" w:hint="eastAsia"/>
          <w:color w:val="2F2F2F"/>
          <w:szCs w:val="32"/>
          <w:lang w:bidi="ar"/>
        </w:rPr>
        <w:t>（三）加强督促检查。要及时跟踪掌握各部门各单位推进落实政务诚信建设工作情况，切实加强督促检查指导，确保政务诚信建设各项工作平稳有序推进。</w:t>
      </w:r>
    </w:p>
    <w:p w:rsidR="006E3D62" w:rsidRDefault="006E3D62">
      <w:pPr>
        <w:rPr>
          <w:rFonts w:ascii="仿宋" w:eastAsia="仿宋" w:hAnsi="仿宋"/>
          <w:szCs w:val="32"/>
        </w:rPr>
      </w:pPr>
    </w:p>
    <w:sectPr w:rsidR="006E3D62">
      <w:footerReference w:type="even" r:id="rId10"/>
      <w:footerReference w:type="default" r:id="rId11"/>
      <w:footerReference w:type="first" r:id="rId12"/>
      <w:endnotePr>
        <w:numFmt w:val="decimal"/>
        <w:numStart w:val="0"/>
      </w:endnotePr>
      <w:pgSz w:w="11907" w:h="16840"/>
      <w:pgMar w:top="1701" w:right="1418" w:bottom="1701" w:left="1418" w:header="851" w:footer="992" w:gutter="0"/>
      <w:cols w:space="720"/>
      <w:docGrid w:type="lines" w:linePitch="447" w:charSpace="8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7C" w:rsidRDefault="00DB617C">
      <w:pPr>
        <w:spacing w:line="240" w:lineRule="auto"/>
      </w:pPr>
      <w:r>
        <w:separator/>
      </w:r>
    </w:p>
  </w:endnote>
  <w:endnote w:type="continuationSeparator" w:id="0">
    <w:p w:rsidR="00DB617C" w:rsidRDefault="00DB6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62" w:rsidRDefault="006F2008">
    <w:pPr>
      <w:pStyle w:val="a5"/>
      <w:framePr w:wrap="around" w:vAnchor="text" w:hAnchor="margin" w:xAlign="center" w:y="1"/>
      <w:rPr>
        <w:rStyle w:val="a9"/>
      </w:rPr>
    </w:pPr>
    <w:r>
      <w:fldChar w:fldCharType="begin"/>
    </w:r>
    <w:r>
      <w:rPr>
        <w:rStyle w:val="a9"/>
      </w:rPr>
      <w:instrText xml:space="preserve">PAGE  </w:instrText>
    </w:r>
    <w:r>
      <w:fldChar w:fldCharType="end"/>
    </w:r>
  </w:p>
  <w:p w:rsidR="006E3D62" w:rsidRDefault="006E3D6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62" w:rsidRDefault="006E3D62">
    <w:pPr>
      <w:pStyle w:val="a5"/>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62" w:rsidRDefault="006F2008">
    <w:pPr>
      <w:pStyle w:val="a5"/>
      <w:framePr w:wrap="around" w:vAnchor="text" w:hAnchor="margin" w:xAlign="inside" w:yAlign="top"/>
      <w:pBdr>
        <w:between w:val="none" w:sz="50" w:space="0" w:color="auto"/>
      </w:pBdr>
    </w:pPr>
    <w:r>
      <w:fldChar w:fldCharType="begin"/>
    </w:r>
    <w:r>
      <w:rPr>
        <w:rStyle w:val="a9"/>
      </w:rPr>
      <w:instrText xml:space="preserve"> PAGE  </w:instrText>
    </w:r>
    <w:r>
      <w:fldChar w:fldCharType="separate"/>
    </w:r>
    <w:r>
      <w:rPr>
        <w:rStyle w:val="a9"/>
      </w:rPr>
      <w:t>1</w:t>
    </w:r>
    <w:r>
      <w:fldChar w:fldCharType="end"/>
    </w:r>
  </w:p>
  <w:p w:rsidR="006E3D62" w:rsidRDefault="006E3D6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7C" w:rsidRDefault="00DB617C">
      <w:pPr>
        <w:spacing w:line="240" w:lineRule="auto"/>
      </w:pPr>
      <w:r>
        <w:separator/>
      </w:r>
    </w:p>
  </w:footnote>
  <w:footnote w:type="continuationSeparator" w:id="0">
    <w:p w:rsidR="00DB617C" w:rsidRDefault="00DB61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2"/>
  <w:drawingGridVerticalSpacing w:val="447"/>
  <w:displayHorizontalDrawingGridEvery w:val="0"/>
  <w:displayVerticalDrawingGridEvery w:val="2"/>
  <w:doNotShadeFormData/>
  <w:characterSpacingControl w:val="compressPunctuation"/>
  <w:doNotValidateAgainstSchema/>
  <w:doNotDemarcateInvalidXml/>
  <w:footnotePr>
    <w:footnote w:id="-1"/>
    <w:footnote w:id="0"/>
  </w:footnotePr>
  <w:endnotePr>
    <w:pos w:val="sectEnd"/>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C5B"/>
    <w:rsid w:val="00135949"/>
    <w:rsid w:val="00172A27"/>
    <w:rsid w:val="00176971"/>
    <w:rsid w:val="001B2089"/>
    <w:rsid w:val="001D01CB"/>
    <w:rsid w:val="001D091C"/>
    <w:rsid w:val="001D781E"/>
    <w:rsid w:val="00207F07"/>
    <w:rsid w:val="002137AB"/>
    <w:rsid w:val="00252EA1"/>
    <w:rsid w:val="00293ABD"/>
    <w:rsid w:val="002A70AE"/>
    <w:rsid w:val="002D4B89"/>
    <w:rsid w:val="002E7875"/>
    <w:rsid w:val="00316199"/>
    <w:rsid w:val="00363A0B"/>
    <w:rsid w:val="003B2F1A"/>
    <w:rsid w:val="00414584"/>
    <w:rsid w:val="004E6DC3"/>
    <w:rsid w:val="00523C2F"/>
    <w:rsid w:val="0058455F"/>
    <w:rsid w:val="005C780F"/>
    <w:rsid w:val="005E30EA"/>
    <w:rsid w:val="006426C5"/>
    <w:rsid w:val="006A52C0"/>
    <w:rsid w:val="006E3D62"/>
    <w:rsid w:val="006F2008"/>
    <w:rsid w:val="00751B94"/>
    <w:rsid w:val="00763E5E"/>
    <w:rsid w:val="00771512"/>
    <w:rsid w:val="00781FC4"/>
    <w:rsid w:val="008851D7"/>
    <w:rsid w:val="008C713F"/>
    <w:rsid w:val="008C73F3"/>
    <w:rsid w:val="008D6DAE"/>
    <w:rsid w:val="008F7C7E"/>
    <w:rsid w:val="00AB0031"/>
    <w:rsid w:val="00AE6A56"/>
    <w:rsid w:val="00B077F6"/>
    <w:rsid w:val="00BC4033"/>
    <w:rsid w:val="00BF794E"/>
    <w:rsid w:val="00CC0975"/>
    <w:rsid w:val="00CE5B7D"/>
    <w:rsid w:val="00D056C4"/>
    <w:rsid w:val="00D375E2"/>
    <w:rsid w:val="00D73B58"/>
    <w:rsid w:val="00D764B7"/>
    <w:rsid w:val="00DB0BFC"/>
    <w:rsid w:val="00DB617C"/>
    <w:rsid w:val="00E720DE"/>
    <w:rsid w:val="00EC6F9E"/>
    <w:rsid w:val="00ED744E"/>
    <w:rsid w:val="00EF7E4C"/>
    <w:rsid w:val="2396775C"/>
    <w:rsid w:val="30B547BE"/>
    <w:rsid w:val="39312112"/>
    <w:rsid w:val="6783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560" w:lineRule="atLeast"/>
      <w:ind w:firstLine="635"/>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firstLine="3969"/>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before="240" w:line="380" w:lineRule="atLeast"/>
      <w:ind w:firstLine="0"/>
      <w:jc w:val="center"/>
    </w:pPr>
    <w:rPr>
      <w:spacing w:val="34"/>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rPr>
  </w:style>
  <w:style w:type="paragraph" w:styleId="a7">
    <w:name w:val="Normal (Web)"/>
    <w:basedOn w:val="a"/>
    <w:uiPriority w:val="99"/>
    <w:unhideWhenUsed/>
    <w:qFormat/>
    <w:pPr>
      <w:spacing w:before="100" w:beforeAutospacing="1" w:after="100" w:afterAutospacing="1" w:line="240" w:lineRule="auto"/>
      <w:ind w:firstLine="0"/>
      <w:jc w:val="left"/>
    </w:pPr>
    <w:rPr>
      <w:rFonts w:ascii="宋体" w:eastAsia="宋体" w:hAnsi="宋体" w:cs="宋体"/>
      <w:sz w:val="24"/>
      <w:szCs w:val="24"/>
    </w:rPr>
  </w:style>
  <w:style w:type="table" w:styleId="a8">
    <w:name w:val="Table Grid"/>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character" w:styleId="aa">
    <w:name w:val="Hyperlink"/>
    <w:uiPriority w:val="99"/>
    <w:unhideWhenUsed/>
    <w:rPr>
      <w:color w:val="0000FF"/>
      <w:u w:val="single"/>
    </w:rPr>
  </w:style>
  <w:style w:type="paragraph" w:customStyle="1" w:styleId="ab">
    <w:name w:val="主题词"/>
    <w:basedOn w:val="a"/>
    <w:pPr>
      <w:ind w:firstLine="0"/>
    </w:pPr>
    <w:rPr>
      <w:rFonts w:eastAsia="黑体"/>
      <w:spacing w:val="8"/>
    </w:rPr>
  </w:style>
  <w:style w:type="paragraph" w:customStyle="1" w:styleId="ac">
    <w:name w:val="主送单位"/>
    <w:basedOn w:val="a"/>
    <w:pPr>
      <w:ind w:firstLine="0"/>
    </w:pPr>
  </w:style>
  <w:style w:type="paragraph" w:customStyle="1" w:styleId="ad">
    <w:name w:val="文件标题"/>
    <w:basedOn w:val="a"/>
    <w:pPr>
      <w:ind w:firstLine="0"/>
      <w:jc w:val="center"/>
    </w:pPr>
    <w:rPr>
      <w:rFonts w:eastAsia="文鼎小标宋简"/>
      <w:spacing w:val="20"/>
      <w:sz w:val="44"/>
    </w:rPr>
  </w:style>
  <w:style w:type="paragraph" w:customStyle="1" w:styleId="ae">
    <w:name w:val="文件标号"/>
    <w:basedOn w:val="a"/>
    <w:pPr>
      <w:spacing w:before="1440"/>
      <w:ind w:firstLine="0"/>
      <w:jc w:val="right"/>
    </w:pPr>
    <w:rPr>
      <w:spacing w:val="20"/>
    </w:rPr>
  </w:style>
  <w:style w:type="paragraph" w:customStyle="1" w:styleId="af">
    <w:name w:val="抄送单位"/>
    <w:basedOn w:val="a"/>
    <w:pPr>
      <w:ind w:left="1276" w:hanging="936"/>
    </w:pPr>
    <w:rPr>
      <w:spacing w:val="20"/>
    </w:rPr>
  </w:style>
  <w:style w:type="paragraph" w:customStyle="1" w:styleId="af0">
    <w:name w:val="份数"/>
    <w:basedOn w:val="a"/>
    <w:pPr>
      <w:ind w:firstLine="0"/>
      <w:jc w:val="right"/>
    </w:pPr>
    <w:rPr>
      <w:spacing w:val="50"/>
      <w:sz w:val="24"/>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框文本 Char"/>
    <w:link w:val="a4"/>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560" w:lineRule="atLeast"/>
      <w:ind w:firstLine="635"/>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firstLine="3969"/>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before="240" w:line="380" w:lineRule="atLeast"/>
      <w:ind w:firstLine="0"/>
      <w:jc w:val="center"/>
    </w:pPr>
    <w:rPr>
      <w:spacing w:val="34"/>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rPr>
  </w:style>
  <w:style w:type="paragraph" w:styleId="a7">
    <w:name w:val="Normal (Web)"/>
    <w:basedOn w:val="a"/>
    <w:uiPriority w:val="99"/>
    <w:unhideWhenUsed/>
    <w:qFormat/>
    <w:pPr>
      <w:spacing w:before="100" w:beforeAutospacing="1" w:after="100" w:afterAutospacing="1" w:line="240" w:lineRule="auto"/>
      <w:ind w:firstLine="0"/>
      <w:jc w:val="left"/>
    </w:pPr>
    <w:rPr>
      <w:rFonts w:ascii="宋体" w:eastAsia="宋体" w:hAnsi="宋体" w:cs="宋体"/>
      <w:sz w:val="24"/>
      <w:szCs w:val="24"/>
    </w:rPr>
  </w:style>
  <w:style w:type="table" w:styleId="a8">
    <w:name w:val="Table Grid"/>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character" w:styleId="aa">
    <w:name w:val="Hyperlink"/>
    <w:uiPriority w:val="99"/>
    <w:unhideWhenUsed/>
    <w:rPr>
      <w:color w:val="0000FF"/>
      <w:u w:val="single"/>
    </w:rPr>
  </w:style>
  <w:style w:type="paragraph" w:customStyle="1" w:styleId="ab">
    <w:name w:val="主题词"/>
    <w:basedOn w:val="a"/>
    <w:pPr>
      <w:ind w:firstLine="0"/>
    </w:pPr>
    <w:rPr>
      <w:rFonts w:eastAsia="黑体"/>
      <w:spacing w:val="8"/>
    </w:rPr>
  </w:style>
  <w:style w:type="paragraph" w:customStyle="1" w:styleId="ac">
    <w:name w:val="主送单位"/>
    <w:basedOn w:val="a"/>
    <w:pPr>
      <w:ind w:firstLine="0"/>
    </w:pPr>
  </w:style>
  <w:style w:type="paragraph" w:customStyle="1" w:styleId="ad">
    <w:name w:val="文件标题"/>
    <w:basedOn w:val="a"/>
    <w:pPr>
      <w:ind w:firstLine="0"/>
      <w:jc w:val="center"/>
    </w:pPr>
    <w:rPr>
      <w:rFonts w:eastAsia="文鼎小标宋简"/>
      <w:spacing w:val="20"/>
      <w:sz w:val="44"/>
    </w:rPr>
  </w:style>
  <w:style w:type="paragraph" w:customStyle="1" w:styleId="ae">
    <w:name w:val="文件标号"/>
    <w:basedOn w:val="a"/>
    <w:pPr>
      <w:spacing w:before="1440"/>
      <w:ind w:firstLine="0"/>
      <w:jc w:val="right"/>
    </w:pPr>
    <w:rPr>
      <w:spacing w:val="20"/>
    </w:rPr>
  </w:style>
  <w:style w:type="paragraph" w:customStyle="1" w:styleId="af">
    <w:name w:val="抄送单位"/>
    <w:basedOn w:val="a"/>
    <w:pPr>
      <w:ind w:left="1276" w:hanging="936"/>
    </w:pPr>
    <w:rPr>
      <w:spacing w:val="20"/>
    </w:rPr>
  </w:style>
  <w:style w:type="paragraph" w:customStyle="1" w:styleId="af0">
    <w:name w:val="份数"/>
    <w:basedOn w:val="a"/>
    <w:pPr>
      <w:ind w:firstLine="0"/>
      <w:jc w:val="right"/>
    </w:pPr>
    <w:rPr>
      <w:spacing w:val="50"/>
      <w:sz w:val="24"/>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框文本 Char"/>
    <w:link w:val="a4"/>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1457;&#25991;&#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常用发文版.dot</Template>
  <TotalTime>3</TotalTime>
  <Pages>6</Pages>
  <Words>407</Words>
  <Characters>2323</Characters>
  <Application>Microsoft Office Word</Application>
  <DocSecurity>0</DocSecurity>
  <Lines>19</Lines>
  <Paragraphs>5</Paragraphs>
  <ScaleCrop>false</ScaleCrop>
  <Company>微软中国</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 于 加 强 内 支 线 集 装 箱 班 轮</dc:title>
  <dc:creator>梅州市交通运输局</dc:creator>
  <cp:lastModifiedBy>郑丽媛</cp:lastModifiedBy>
  <cp:revision>34</cp:revision>
  <cp:lastPrinted>2020-07-16T09:22:00Z</cp:lastPrinted>
  <dcterms:created xsi:type="dcterms:W3CDTF">2013-12-23T02:36:00Z</dcterms:created>
  <dcterms:modified xsi:type="dcterms:W3CDTF">2020-08-10T08:57:00Z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