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348" w:type="dxa"/>
        <w:tblInd w:w="392" w:type="dxa"/>
        <w:tblLayout w:type="fixed"/>
        <w:tblLook w:val="04A0" w:firstRow="1" w:lastRow="0" w:firstColumn="1" w:lastColumn="0" w:noHBand="0" w:noVBand="1"/>
      </w:tblPr>
      <w:tblGrid>
        <w:gridCol w:w="1129"/>
        <w:gridCol w:w="709"/>
        <w:gridCol w:w="565"/>
        <w:gridCol w:w="571"/>
        <w:gridCol w:w="422"/>
        <w:gridCol w:w="570"/>
        <w:gridCol w:w="342"/>
        <w:gridCol w:w="511"/>
        <w:gridCol w:w="422"/>
        <w:gridCol w:w="30"/>
        <w:gridCol w:w="536"/>
        <w:gridCol w:w="710"/>
        <w:gridCol w:w="1415"/>
        <w:gridCol w:w="299"/>
        <w:gridCol w:w="795"/>
        <w:gridCol w:w="185"/>
        <w:gridCol w:w="1137"/>
      </w:tblGrid>
      <w:tr w:rsidR="00BA1DF2">
        <w:trPr>
          <w:trHeight w:val="1111"/>
        </w:trPr>
        <w:tc>
          <w:tcPr>
            <w:tcW w:w="10348" w:type="dxa"/>
            <w:gridSpan w:val="17"/>
            <w:tcBorders>
              <w:top w:val="nil"/>
              <w:left w:val="nil"/>
              <w:right w:val="nil"/>
            </w:tcBorders>
            <w:noWrap/>
          </w:tcPr>
          <w:p w:rsidR="00E104D8" w:rsidRPr="00FB504E" w:rsidRDefault="0084745A">
            <w:pPr>
              <w:jc w:val="center"/>
              <w:rPr>
                <w:rFonts w:asciiTheme="majorEastAsia" w:eastAsiaTheme="majorEastAsia" w:hAnsiTheme="majorEastAsia" w:cs="微软雅黑"/>
                <w:b/>
                <w:bCs/>
                <w:color w:val="000000" w:themeColor="text1"/>
                <w:spacing w:val="-10"/>
                <w:kern w:val="0"/>
                <w:sz w:val="44"/>
                <w:szCs w:val="44"/>
              </w:rPr>
            </w:pPr>
            <w:r w:rsidRPr="00FB504E">
              <w:rPr>
                <w:rFonts w:asciiTheme="majorEastAsia" w:eastAsiaTheme="majorEastAsia" w:hAnsiTheme="majorEastAsia" w:cs="微软雅黑" w:hint="eastAsia"/>
                <w:b/>
                <w:bCs/>
                <w:color w:val="000000" w:themeColor="text1"/>
                <w:spacing w:val="-10"/>
                <w:kern w:val="0"/>
                <w:sz w:val="44"/>
                <w:szCs w:val="44"/>
              </w:rPr>
              <w:t>梅州市</w:t>
            </w:r>
            <w:r w:rsidR="003C2456" w:rsidRPr="00FB504E">
              <w:rPr>
                <w:rFonts w:asciiTheme="majorEastAsia" w:eastAsiaTheme="majorEastAsia" w:hAnsiTheme="majorEastAsia" w:cs="微软雅黑" w:hint="eastAsia"/>
                <w:b/>
                <w:bCs/>
                <w:color w:val="000000" w:themeColor="text1"/>
                <w:spacing w:val="-10"/>
                <w:kern w:val="0"/>
                <w:sz w:val="44"/>
                <w:szCs w:val="44"/>
              </w:rPr>
              <w:t>市政基础设施</w:t>
            </w:r>
            <w:r w:rsidRPr="00FB504E">
              <w:rPr>
                <w:rFonts w:asciiTheme="majorEastAsia" w:eastAsiaTheme="majorEastAsia" w:hAnsiTheme="majorEastAsia" w:cs="微软雅黑" w:hint="eastAsia"/>
                <w:b/>
                <w:bCs/>
                <w:color w:val="000000" w:themeColor="text1"/>
                <w:spacing w:val="-10"/>
                <w:kern w:val="0"/>
                <w:sz w:val="44"/>
                <w:szCs w:val="44"/>
              </w:rPr>
              <w:t>工程竣工联合验收阶段办事指南</w:t>
            </w:r>
          </w:p>
          <w:p w:rsidR="00BA1DF2" w:rsidRPr="00FB504E" w:rsidRDefault="00415BE0">
            <w:pPr>
              <w:jc w:val="center"/>
              <w:rPr>
                <w:rFonts w:asciiTheme="majorEastAsia" w:eastAsiaTheme="majorEastAsia" w:hAnsiTheme="majorEastAsia" w:cs="微软雅黑"/>
                <w:b/>
                <w:bCs/>
                <w:color w:val="000000" w:themeColor="text1"/>
                <w:spacing w:val="-10"/>
                <w:kern w:val="0"/>
                <w:sz w:val="44"/>
                <w:szCs w:val="44"/>
              </w:rPr>
            </w:pPr>
            <w:r w:rsidRPr="00FB504E">
              <w:rPr>
                <w:rFonts w:asciiTheme="majorEastAsia" w:eastAsiaTheme="majorEastAsia" w:hAnsiTheme="majorEastAsia" w:cs="微软雅黑" w:hint="eastAsia"/>
                <w:b/>
                <w:bCs/>
                <w:color w:val="000000" w:themeColor="text1"/>
                <w:spacing w:val="-10"/>
                <w:kern w:val="0"/>
                <w:sz w:val="44"/>
                <w:szCs w:val="44"/>
              </w:rPr>
              <w:t>（2.0</w:t>
            </w:r>
            <w:r w:rsidR="00DE6424" w:rsidRPr="00FB504E">
              <w:rPr>
                <w:rFonts w:asciiTheme="majorEastAsia" w:eastAsiaTheme="majorEastAsia" w:hAnsiTheme="majorEastAsia" w:cs="微软雅黑" w:hint="eastAsia"/>
                <w:b/>
                <w:bCs/>
                <w:color w:val="000000" w:themeColor="text1"/>
                <w:spacing w:val="-10"/>
                <w:kern w:val="0"/>
                <w:sz w:val="44"/>
                <w:szCs w:val="44"/>
              </w:rPr>
              <w:t>版</w:t>
            </w:r>
            <w:r w:rsidRPr="00FB504E">
              <w:rPr>
                <w:rFonts w:asciiTheme="majorEastAsia" w:eastAsiaTheme="majorEastAsia" w:hAnsiTheme="majorEastAsia" w:cs="微软雅黑" w:hint="eastAsia"/>
                <w:b/>
                <w:bCs/>
                <w:color w:val="000000" w:themeColor="text1"/>
                <w:spacing w:val="-10"/>
                <w:kern w:val="0"/>
                <w:sz w:val="44"/>
                <w:szCs w:val="44"/>
              </w:rPr>
              <w:t>）</w:t>
            </w:r>
          </w:p>
          <w:p w:rsidR="00BA1DF2" w:rsidRDefault="00BA1DF2" w:rsidP="00E104D8">
            <w:pPr>
              <w:rPr>
                <w:rFonts w:ascii="黑体" w:eastAsia="黑体" w:hAnsi="黑体" w:cs="微软雅黑"/>
                <w:b/>
                <w:bCs/>
                <w:color w:val="000000" w:themeColor="text1"/>
                <w:kern w:val="0"/>
                <w:sz w:val="36"/>
                <w:szCs w:val="36"/>
              </w:rPr>
            </w:pPr>
          </w:p>
        </w:tc>
      </w:tr>
      <w:tr w:rsidR="00BA1DF2" w:rsidTr="004F2FC6">
        <w:trPr>
          <w:trHeight w:val="952"/>
        </w:trPr>
        <w:tc>
          <w:tcPr>
            <w:tcW w:w="1129" w:type="dxa"/>
            <w:noWrap/>
            <w:vAlign w:val="center"/>
          </w:tcPr>
          <w:p w:rsidR="00BA1DF2" w:rsidRDefault="0084745A">
            <w:pPr>
              <w:spacing w:line="38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事项名称</w:t>
            </w:r>
          </w:p>
        </w:tc>
        <w:tc>
          <w:tcPr>
            <w:tcW w:w="9219" w:type="dxa"/>
            <w:gridSpan w:val="16"/>
            <w:noWrap/>
            <w:vAlign w:val="center"/>
          </w:tcPr>
          <w:p w:rsidR="00BA1DF2" w:rsidRPr="008F268B" w:rsidRDefault="0084745A" w:rsidP="004F2FC6">
            <w:pPr>
              <w:spacing w:line="400" w:lineRule="exact"/>
              <w:jc w:val="left"/>
              <w:rPr>
                <w:rFonts w:asciiTheme="minorEastAsia" w:eastAsiaTheme="minorEastAsia" w:hAnsiTheme="minorEastAsia"/>
                <w:bCs/>
                <w:kern w:val="0"/>
              </w:rPr>
            </w:pPr>
            <w:r w:rsidRPr="008F268B">
              <w:rPr>
                <w:rFonts w:asciiTheme="minorEastAsia" w:eastAsiaTheme="minorEastAsia" w:hAnsiTheme="minorEastAsia" w:hint="eastAsia"/>
                <w:color w:val="000000" w:themeColor="text1"/>
                <w:kern w:val="0"/>
              </w:rPr>
              <w:t>工程质量竣工验收监督、规划条件核实、建设工程消防验收及备案、人防工程验收备案、</w:t>
            </w:r>
            <w:r w:rsidR="003C2456" w:rsidRPr="008F268B">
              <w:rPr>
                <w:rFonts w:asciiTheme="minorEastAsia" w:eastAsiaTheme="minorEastAsia" w:hAnsiTheme="minorEastAsia" w:hint="eastAsia"/>
                <w:color w:val="000000" w:themeColor="text1"/>
                <w:kern w:val="0"/>
              </w:rPr>
              <w:t>园林绿化工程验收</w:t>
            </w:r>
            <w:r w:rsidRPr="008F268B">
              <w:rPr>
                <w:rFonts w:asciiTheme="minorEastAsia" w:eastAsiaTheme="minorEastAsia" w:hAnsiTheme="minorEastAsia" w:hint="eastAsia"/>
                <w:color w:val="000000" w:themeColor="text1"/>
                <w:kern w:val="0"/>
              </w:rPr>
              <w:t>、建设项目档案验收、生产建设项目水土保持设施验收备案</w:t>
            </w:r>
          </w:p>
        </w:tc>
      </w:tr>
      <w:tr w:rsidR="00BA1DF2" w:rsidTr="007C2933">
        <w:trPr>
          <w:trHeight w:val="696"/>
        </w:trPr>
        <w:tc>
          <w:tcPr>
            <w:tcW w:w="1129" w:type="dxa"/>
            <w:vAlign w:val="center"/>
          </w:tcPr>
          <w:p w:rsidR="00BA1DF2" w:rsidRDefault="0084745A">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实施机关</w:t>
            </w:r>
          </w:p>
        </w:tc>
        <w:tc>
          <w:tcPr>
            <w:tcW w:w="9219" w:type="dxa"/>
            <w:gridSpan w:val="16"/>
            <w:noWrap/>
            <w:vAlign w:val="center"/>
          </w:tcPr>
          <w:p w:rsidR="00BA1DF2" w:rsidRPr="00FB504E" w:rsidRDefault="0084745A" w:rsidP="004F2FC6">
            <w:pPr>
              <w:spacing w:line="40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梅州市住房和城乡建设局、梅州市自然资源局、梅州市水务局、梅州市气象局</w:t>
            </w:r>
          </w:p>
        </w:tc>
      </w:tr>
      <w:tr w:rsidR="00BA1DF2" w:rsidTr="007C2933">
        <w:trPr>
          <w:trHeight w:val="692"/>
        </w:trPr>
        <w:tc>
          <w:tcPr>
            <w:tcW w:w="1129" w:type="dxa"/>
            <w:vAlign w:val="center"/>
          </w:tcPr>
          <w:p w:rsidR="00BA1DF2" w:rsidRDefault="0084745A">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服务对象</w:t>
            </w:r>
          </w:p>
        </w:tc>
        <w:tc>
          <w:tcPr>
            <w:tcW w:w="9219" w:type="dxa"/>
            <w:gridSpan w:val="16"/>
            <w:noWrap/>
            <w:vAlign w:val="center"/>
          </w:tcPr>
          <w:p w:rsidR="00BA1DF2" w:rsidRPr="00FB504E" w:rsidRDefault="0084745A" w:rsidP="004F2FC6">
            <w:pPr>
              <w:pStyle w:val="matters-truncate"/>
              <w:spacing w:line="400" w:lineRule="exact"/>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color w:val="000000" w:themeColor="text1"/>
                <w:sz w:val="21"/>
                <w:szCs w:val="21"/>
              </w:rPr>
              <w:t>企业法人,自然人,行政机关,事业法人及其他社团组织</w:t>
            </w:r>
          </w:p>
        </w:tc>
      </w:tr>
      <w:tr w:rsidR="00BA1DF2" w:rsidTr="007C2933">
        <w:trPr>
          <w:trHeight w:val="857"/>
        </w:trPr>
        <w:tc>
          <w:tcPr>
            <w:tcW w:w="1129" w:type="dxa"/>
            <w:noWrap/>
            <w:vAlign w:val="center"/>
          </w:tcPr>
          <w:p w:rsidR="00BA1DF2" w:rsidRDefault="0084745A">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适用范围</w:t>
            </w:r>
          </w:p>
        </w:tc>
        <w:tc>
          <w:tcPr>
            <w:tcW w:w="9219" w:type="dxa"/>
            <w:gridSpan w:val="16"/>
            <w:noWrap/>
            <w:vAlign w:val="center"/>
          </w:tcPr>
          <w:p w:rsidR="00BA1DF2" w:rsidRPr="00FB504E" w:rsidRDefault="0084745A"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在梅州市行政区域范围内，由建设行政主管部门核发施工许可手续的新建、改建、扩建房屋建筑和市政基础设施工程项目。</w:t>
            </w:r>
          </w:p>
        </w:tc>
      </w:tr>
      <w:tr w:rsidR="004F2FC6" w:rsidTr="007C2933">
        <w:trPr>
          <w:trHeight w:val="548"/>
        </w:trPr>
        <w:tc>
          <w:tcPr>
            <w:tcW w:w="1129" w:type="dxa"/>
            <w:vMerge w:val="restart"/>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实施依据</w:t>
            </w:r>
          </w:p>
        </w:tc>
        <w:tc>
          <w:tcPr>
            <w:tcW w:w="9219" w:type="dxa"/>
            <w:gridSpan w:val="16"/>
            <w:noWrap/>
            <w:vAlign w:val="center"/>
          </w:tcPr>
          <w:p w:rsidR="004F2FC6" w:rsidRPr="00FB504E" w:rsidRDefault="004F2FC6" w:rsidP="004F2FC6">
            <w:pPr>
              <w:spacing w:line="400" w:lineRule="exact"/>
              <w:jc w:val="left"/>
              <w:rPr>
                <w:rFonts w:asciiTheme="minorEastAsia" w:eastAsiaTheme="minorEastAsia" w:hAnsiTheme="minorEastAsia"/>
                <w:b/>
                <w:bCs/>
                <w:color w:val="000000" w:themeColor="text1"/>
                <w:kern w:val="0"/>
              </w:rPr>
            </w:pPr>
            <w:r w:rsidRPr="00FB504E">
              <w:rPr>
                <w:rFonts w:asciiTheme="minorEastAsia" w:eastAsiaTheme="minorEastAsia" w:hAnsiTheme="minorEastAsia" w:hint="eastAsia"/>
                <w:b/>
                <w:color w:val="000000" w:themeColor="text1"/>
                <w:kern w:val="0"/>
              </w:rPr>
              <w:t>工程质量竣工验收监督</w:t>
            </w:r>
          </w:p>
        </w:tc>
      </w:tr>
      <w:tr w:rsidR="004F2FC6" w:rsidTr="007C2933">
        <w:trPr>
          <w:trHeight w:val="2399"/>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1.《中华人民共和国建筑法》（2019年修正）</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2.</w:t>
            </w:r>
            <w:r w:rsidRPr="00FB504E">
              <w:rPr>
                <w:rFonts w:asciiTheme="minorEastAsia" w:eastAsiaTheme="minorEastAsia" w:hAnsiTheme="minorEastAsia"/>
                <w:sz w:val="21"/>
                <w:szCs w:val="21"/>
              </w:rPr>
              <w:t xml:space="preserve"> </w:t>
            </w:r>
            <w:hyperlink r:id="rId9" w:tgtFrame="http://www.gdzwfw.gov.cn/portal/guide/_blank" w:history="1">
              <w:r w:rsidRPr="00FB504E">
                <w:rPr>
                  <w:rFonts w:asciiTheme="minorEastAsia" w:eastAsiaTheme="minorEastAsia" w:hAnsiTheme="minorEastAsia"/>
                  <w:sz w:val="21"/>
                  <w:szCs w:val="21"/>
                </w:rPr>
                <w:t>《建设工程消防监督管理规定》</w:t>
              </w:r>
            </w:hyperlink>
            <w:r w:rsidRPr="00FB504E">
              <w:rPr>
                <w:rFonts w:asciiTheme="minorEastAsia" w:eastAsiaTheme="minorEastAsia" w:hAnsiTheme="minorEastAsia" w:hint="eastAsia"/>
                <w:sz w:val="21"/>
                <w:szCs w:val="21"/>
              </w:rPr>
              <w:t>（中华人民共和国国务院令第279号</w:t>
            </w:r>
            <w:r w:rsidRPr="008F268B">
              <w:rPr>
                <w:rFonts w:asciiTheme="minorEastAsia" w:eastAsiaTheme="minorEastAsia" w:hAnsiTheme="minorEastAsia" w:hint="eastAsia"/>
                <w:sz w:val="21"/>
                <w:szCs w:val="21"/>
              </w:rPr>
              <w:t>、第687号</w:t>
            </w:r>
            <w:r w:rsidRPr="00FB504E">
              <w:rPr>
                <w:rFonts w:asciiTheme="minorEastAsia" w:eastAsiaTheme="minorEastAsia" w:hAnsiTheme="minorEastAsia" w:hint="eastAsia"/>
                <w:sz w:val="21"/>
                <w:szCs w:val="21"/>
              </w:rPr>
              <w:t>）；</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3.</w:t>
            </w:r>
            <w:r w:rsidRPr="00FB504E">
              <w:rPr>
                <w:rFonts w:asciiTheme="minorEastAsia" w:eastAsiaTheme="minorEastAsia" w:hAnsiTheme="minorEastAsia" w:cs="Times New Roman" w:hint="eastAsia"/>
                <w:color w:val="000000"/>
                <w:sz w:val="21"/>
                <w:szCs w:val="21"/>
              </w:rPr>
              <w:t xml:space="preserve"> 住房和城乡建设部关于印发《房屋建筑和市政基础设施工程竣工验收规定》的通知（</w:t>
            </w:r>
            <w:proofErr w:type="gramStart"/>
            <w:r w:rsidRPr="00FB504E">
              <w:rPr>
                <w:rFonts w:asciiTheme="minorEastAsia" w:eastAsiaTheme="minorEastAsia" w:hAnsiTheme="minorEastAsia" w:cs="Times New Roman" w:hint="eastAsia"/>
                <w:color w:val="000000"/>
                <w:sz w:val="21"/>
                <w:szCs w:val="21"/>
              </w:rPr>
              <w:t>建质</w:t>
            </w:r>
            <w:proofErr w:type="gramEnd"/>
            <w:r w:rsidRPr="00FB504E">
              <w:rPr>
                <w:rFonts w:asciiTheme="minorEastAsia" w:eastAsiaTheme="minorEastAsia" w:hAnsiTheme="minorEastAsia" w:cs="Times New Roman" w:hint="eastAsia"/>
                <w:color w:val="000000"/>
                <w:sz w:val="21"/>
                <w:szCs w:val="21"/>
              </w:rPr>
              <w:t>﹝2013﹞171号）</w:t>
            </w:r>
            <w:r w:rsidRPr="00FB504E">
              <w:rPr>
                <w:rFonts w:asciiTheme="minorEastAsia" w:eastAsiaTheme="minorEastAsia" w:hAnsiTheme="minorEastAsia" w:cs="Times New Roman" w:hint="eastAsia"/>
                <w:color w:val="000000" w:themeColor="text1"/>
                <w:sz w:val="21"/>
                <w:szCs w:val="21"/>
              </w:rPr>
              <w:t>；</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4.</w:t>
            </w:r>
            <w:r w:rsidRPr="00FB504E">
              <w:rPr>
                <w:rFonts w:asciiTheme="minorEastAsia" w:eastAsiaTheme="minorEastAsia" w:hAnsiTheme="minorEastAsia" w:cs="Times New Roman" w:hint="eastAsia"/>
                <w:color w:val="000000"/>
                <w:sz w:val="21"/>
                <w:szCs w:val="21"/>
              </w:rPr>
              <w:t xml:space="preserve"> 住房和城乡建设部关于修改《房</w:t>
            </w:r>
            <w:r w:rsidRPr="00FB504E">
              <w:rPr>
                <w:rFonts w:asciiTheme="minorEastAsia" w:eastAsiaTheme="minorEastAsia" w:hAnsiTheme="minorEastAsia" w:hint="eastAsia"/>
                <w:color w:val="000000"/>
                <w:sz w:val="21"/>
                <w:szCs w:val="21"/>
              </w:rPr>
              <w:t>屋建筑工程和市政基础设施工程竣工验收备案管理暂行办法》的决定（中华人民共和国住房和城乡建设部令2009年第2号）</w:t>
            </w:r>
            <w:r w:rsidRPr="00FB504E">
              <w:rPr>
                <w:rFonts w:asciiTheme="minorEastAsia" w:eastAsiaTheme="minorEastAsia" w:hAnsiTheme="minorEastAsia" w:cs="Times New Roman" w:hint="eastAsia"/>
                <w:color w:val="000000" w:themeColor="text1"/>
                <w:sz w:val="21"/>
                <w:szCs w:val="21"/>
              </w:rPr>
              <w:t>。</w:t>
            </w:r>
          </w:p>
        </w:tc>
      </w:tr>
      <w:tr w:rsidR="004F2FC6" w:rsidTr="004F2FC6">
        <w:trPr>
          <w:trHeight w:val="490"/>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tcPr>
          <w:p w:rsidR="004F2FC6" w:rsidRPr="00FB504E" w:rsidRDefault="004F2FC6" w:rsidP="004F2FC6">
            <w:pPr>
              <w:pStyle w:val="matters-truncate"/>
              <w:spacing w:before="0" w:after="0" w:line="400" w:lineRule="exact"/>
              <w:contextualSpacing/>
              <w:jc w:val="both"/>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b/>
                <w:color w:val="000000" w:themeColor="text1"/>
                <w:sz w:val="21"/>
                <w:szCs w:val="21"/>
              </w:rPr>
              <w:t>规划条件核实</w:t>
            </w:r>
          </w:p>
        </w:tc>
      </w:tr>
      <w:tr w:rsidR="004F2FC6" w:rsidTr="007C2933">
        <w:trPr>
          <w:trHeight w:val="842"/>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widowControl/>
              <w:spacing w:line="40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1.《中华人民共和国城乡规划法》（2019年修正）第四十五条；</w:t>
            </w:r>
          </w:p>
          <w:p w:rsidR="004F2FC6" w:rsidRPr="00FB504E" w:rsidRDefault="004F2FC6" w:rsidP="004F2FC6">
            <w:pPr>
              <w:widowControl/>
              <w:spacing w:line="400" w:lineRule="exact"/>
              <w:jc w:val="left"/>
              <w:rPr>
                <w:rFonts w:asciiTheme="minorEastAsia" w:eastAsiaTheme="minorEastAsia" w:hAnsiTheme="minorEastAsia"/>
                <w:b/>
                <w:color w:val="000000" w:themeColor="text1"/>
              </w:rPr>
            </w:pPr>
            <w:r w:rsidRPr="00FB504E">
              <w:rPr>
                <w:rFonts w:asciiTheme="minorEastAsia" w:eastAsiaTheme="minorEastAsia" w:hAnsiTheme="minorEastAsia" w:hint="eastAsia"/>
                <w:color w:val="000000" w:themeColor="text1"/>
                <w:kern w:val="0"/>
              </w:rPr>
              <w:t>2.《广东省城乡规划条例》第四十六条。</w:t>
            </w:r>
          </w:p>
        </w:tc>
      </w:tr>
      <w:tr w:rsidR="004F2FC6" w:rsidTr="00D80E3B">
        <w:trPr>
          <w:trHeight w:val="492"/>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after="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b/>
                <w:color w:val="000000" w:themeColor="text1"/>
                <w:sz w:val="21"/>
                <w:szCs w:val="21"/>
              </w:rPr>
              <w:t>建设工程消防验收及备案</w:t>
            </w:r>
          </w:p>
        </w:tc>
      </w:tr>
      <w:tr w:rsidR="004F2FC6" w:rsidTr="00D80E3B">
        <w:trPr>
          <w:trHeight w:val="140"/>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widowControl/>
              <w:tabs>
                <w:tab w:val="left" w:pos="312"/>
              </w:tabs>
              <w:spacing w:line="400" w:lineRule="exact"/>
              <w:rPr>
                <w:rFonts w:asciiTheme="minorEastAsia" w:eastAsiaTheme="minorEastAsia" w:hAnsiTheme="minorEastAsia"/>
                <w:kern w:val="0"/>
              </w:rPr>
            </w:pPr>
            <w:r w:rsidRPr="00FB504E">
              <w:rPr>
                <w:rFonts w:asciiTheme="minorEastAsia" w:eastAsiaTheme="minorEastAsia" w:hAnsiTheme="minorEastAsia" w:hint="eastAsia"/>
                <w:kern w:val="0"/>
              </w:rPr>
              <w:t>1.《中华人民共和国消防法》（2019年修正）第十三条、第十四条、第五十六条；</w:t>
            </w:r>
          </w:p>
          <w:p w:rsidR="004F2FC6" w:rsidRPr="00FB504E" w:rsidRDefault="004F2FC6" w:rsidP="004F2FC6">
            <w:pPr>
              <w:widowControl/>
              <w:tabs>
                <w:tab w:val="left" w:pos="312"/>
              </w:tabs>
              <w:spacing w:line="400" w:lineRule="exact"/>
              <w:rPr>
                <w:rFonts w:asciiTheme="minorEastAsia" w:eastAsiaTheme="minorEastAsia" w:hAnsiTheme="minorEastAsia"/>
                <w:kern w:val="0"/>
              </w:rPr>
            </w:pPr>
            <w:r w:rsidRPr="00FB504E">
              <w:rPr>
                <w:rFonts w:asciiTheme="minorEastAsia" w:eastAsiaTheme="minorEastAsia" w:hAnsiTheme="minorEastAsia" w:hint="eastAsia"/>
                <w:kern w:val="0"/>
              </w:rPr>
              <w:t>2.《</w:t>
            </w:r>
            <w:r w:rsidRPr="00FB504E">
              <w:rPr>
                <w:rFonts w:asciiTheme="minorEastAsia" w:eastAsiaTheme="minorEastAsia" w:hAnsiTheme="minorEastAsia"/>
                <w:kern w:val="0"/>
              </w:rPr>
              <w:t>全国人民代表大会常务委员会关于修改〈中华人民共和国建筑法〉等八部法律的决定</w:t>
            </w:r>
            <w:r w:rsidRPr="00FB504E">
              <w:rPr>
                <w:rFonts w:asciiTheme="minorEastAsia" w:eastAsiaTheme="minorEastAsia" w:hAnsiTheme="minorEastAsia" w:hint="eastAsia"/>
                <w:kern w:val="0"/>
              </w:rPr>
              <w:t>》（中华人民共和国主席令第二十九号）；</w:t>
            </w:r>
          </w:p>
          <w:p w:rsidR="004F2FC6" w:rsidRPr="00FB504E" w:rsidRDefault="004F2FC6" w:rsidP="004F2FC6">
            <w:pPr>
              <w:widowControl/>
              <w:tabs>
                <w:tab w:val="left" w:pos="312"/>
              </w:tabs>
              <w:spacing w:line="400" w:lineRule="exact"/>
              <w:rPr>
                <w:rFonts w:asciiTheme="minorEastAsia" w:eastAsiaTheme="minorEastAsia" w:hAnsiTheme="minorEastAsia"/>
                <w:kern w:val="0"/>
              </w:rPr>
            </w:pPr>
            <w:r w:rsidRPr="00FB504E">
              <w:rPr>
                <w:rFonts w:asciiTheme="minorEastAsia" w:eastAsiaTheme="minorEastAsia" w:hAnsiTheme="minorEastAsia" w:hint="eastAsia"/>
                <w:kern w:val="0"/>
              </w:rPr>
              <w:t>3.</w:t>
            </w:r>
            <w:r w:rsidRPr="00FB504E">
              <w:rPr>
                <w:rFonts w:asciiTheme="minorEastAsia" w:eastAsiaTheme="minorEastAsia" w:hAnsiTheme="minorEastAsia"/>
                <w:kern w:val="0"/>
              </w:rPr>
              <w:t xml:space="preserve"> </w:t>
            </w:r>
            <w:r w:rsidRPr="00FB504E">
              <w:rPr>
                <w:rFonts w:asciiTheme="minorEastAsia" w:eastAsiaTheme="minorEastAsia" w:hAnsiTheme="minorEastAsia" w:hint="eastAsia"/>
                <w:kern w:val="0"/>
              </w:rPr>
              <w:t>《</w:t>
            </w:r>
            <w:hyperlink r:id="rId10" w:tgtFrame="_blank" w:history="1">
              <w:r w:rsidRPr="00FB504E">
                <w:rPr>
                  <w:rFonts w:asciiTheme="minorEastAsia" w:eastAsiaTheme="minorEastAsia" w:hAnsiTheme="minorEastAsia"/>
                  <w:kern w:val="0"/>
                </w:rPr>
                <w:t>住房和城乡建设部 应急管理部关于做好移交承接建设工程消防设计审查验收职责的通知</w:t>
              </w:r>
            </w:hyperlink>
            <w:r w:rsidRPr="00FB504E">
              <w:rPr>
                <w:rFonts w:asciiTheme="minorEastAsia" w:eastAsiaTheme="minorEastAsia" w:hAnsiTheme="minorEastAsia" w:hint="eastAsia"/>
                <w:kern w:val="0"/>
              </w:rPr>
              <w:t>》（</w:t>
            </w:r>
            <w:proofErr w:type="gramStart"/>
            <w:r w:rsidRPr="00FB504E">
              <w:rPr>
                <w:rFonts w:asciiTheme="minorEastAsia" w:eastAsiaTheme="minorEastAsia" w:hAnsiTheme="minorEastAsia"/>
                <w:color w:val="000000" w:themeColor="text1"/>
                <w:kern w:val="0"/>
              </w:rPr>
              <w:t>建科函</w:t>
            </w:r>
            <w:proofErr w:type="gramEnd"/>
            <w:r w:rsidRPr="00FB504E">
              <w:rPr>
                <w:rFonts w:asciiTheme="minorEastAsia" w:eastAsiaTheme="minorEastAsia" w:hAnsiTheme="minorEastAsia" w:hint="eastAsia"/>
                <w:color w:val="000000"/>
              </w:rPr>
              <w:t>﹝</w:t>
            </w:r>
            <w:r w:rsidRPr="00FB504E">
              <w:rPr>
                <w:rFonts w:asciiTheme="minorEastAsia" w:eastAsiaTheme="minorEastAsia" w:hAnsiTheme="minorEastAsia"/>
                <w:color w:val="000000" w:themeColor="text1"/>
                <w:kern w:val="0"/>
              </w:rPr>
              <w:t>2019</w:t>
            </w:r>
            <w:r w:rsidRPr="00FB504E">
              <w:rPr>
                <w:rFonts w:asciiTheme="minorEastAsia" w:eastAsiaTheme="minorEastAsia" w:hAnsiTheme="minorEastAsia" w:hint="eastAsia"/>
                <w:color w:val="000000"/>
              </w:rPr>
              <w:t>﹞</w:t>
            </w:r>
            <w:r w:rsidRPr="00FB504E">
              <w:rPr>
                <w:rFonts w:asciiTheme="minorEastAsia" w:eastAsiaTheme="minorEastAsia" w:hAnsiTheme="minorEastAsia"/>
                <w:color w:val="000000" w:themeColor="text1"/>
                <w:kern w:val="0"/>
              </w:rPr>
              <w:t>52号</w:t>
            </w:r>
            <w:r w:rsidRPr="00FB504E">
              <w:rPr>
                <w:rFonts w:asciiTheme="minorEastAsia" w:eastAsiaTheme="minorEastAsia" w:hAnsiTheme="minorEastAsia" w:hint="eastAsia"/>
                <w:kern w:val="0"/>
              </w:rPr>
              <w:t>）；</w:t>
            </w:r>
          </w:p>
          <w:p w:rsidR="004F2FC6" w:rsidRPr="00FB504E" w:rsidRDefault="004F2FC6" w:rsidP="004F2FC6">
            <w:pPr>
              <w:widowControl/>
              <w:tabs>
                <w:tab w:val="left" w:pos="312"/>
              </w:tabs>
              <w:spacing w:line="400" w:lineRule="exact"/>
              <w:rPr>
                <w:rFonts w:asciiTheme="minorEastAsia" w:eastAsiaTheme="minorEastAsia" w:hAnsiTheme="minorEastAsia"/>
                <w:kern w:val="0"/>
              </w:rPr>
            </w:pPr>
            <w:r w:rsidRPr="00FB504E">
              <w:rPr>
                <w:rFonts w:asciiTheme="minorEastAsia" w:eastAsiaTheme="minorEastAsia" w:hAnsiTheme="minorEastAsia" w:hint="eastAsia"/>
                <w:kern w:val="0"/>
              </w:rPr>
              <w:t>4.《广东省实施&lt;中华人民共和国消防法&gt;办法》（2010年修正）</w:t>
            </w:r>
            <w:r>
              <w:rPr>
                <w:rFonts w:asciiTheme="minorEastAsia" w:eastAsiaTheme="minorEastAsia" w:hAnsiTheme="minorEastAsia" w:hint="eastAsia"/>
                <w:kern w:val="0"/>
              </w:rPr>
              <w:t>；</w:t>
            </w:r>
          </w:p>
          <w:p w:rsidR="004F2FC6" w:rsidRDefault="004F2FC6" w:rsidP="004F2FC6">
            <w:pPr>
              <w:widowControl/>
              <w:tabs>
                <w:tab w:val="left" w:pos="312"/>
              </w:tabs>
              <w:spacing w:line="400" w:lineRule="exact"/>
              <w:rPr>
                <w:rFonts w:asciiTheme="minorEastAsia" w:eastAsiaTheme="minorEastAsia" w:hAnsiTheme="minorEastAsia" w:hint="eastAsia"/>
                <w:kern w:val="0"/>
              </w:rPr>
            </w:pPr>
            <w:r w:rsidRPr="00FB504E">
              <w:rPr>
                <w:rFonts w:asciiTheme="minorEastAsia" w:eastAsiaTheme="minorEastAsia" w:hAnsiTheme="minorEastAsia" w:hint="eastAsia"/>
                <w:kern w:val="0"/>
              </w:rPr>
              <w:t>5.《建设工程消防设计审查验收管理暂行规定》（住房和城乡建设部令第51号）</w:t>
            </w:r>
            <w:r>
              <w:rPr>
                <w:rFonts w:asciiTheme="minorEastAsia" w:eastAsiaTheme="minorEastAsia" w:hAnsiTheme="minorEastAsia" w:hint="eastAsia"/>
                <w:kern w:val="0"/>
              </w:rPr>
              <w:t>；</w:t>
            </w:r>
          </w:p>
          <w:p w:rsidR="004F2FC6" w:rsidRPr="00FB504E" w:rsidRDefault="004F2FC6" w:rsidP="004F2FC6">
            <w:pPr>
              <w:widowControl/>
              <w:tabs>
                <w:tab w:val="left" w:pos="312"/>
              </w:tabs>
              <w:spacing w:line="400" w:lineRule="exact"/>
              <w:rPr>
                <w:rFonts w:asciiTheme="minorEastAsia" w:eastAsiaTheme="minorEastAsia" w:hAnsiTheme="minorEastAsia"/>
                <w:kern w:val="0"/>
              </w:rPr>
            </w:pPr>
            <w:r w:rsidRPr="008F268B">
              <w:rPr>
                <w:rFonts w:asciiTheme="minorEastAsia" w:eastAsiaTheme="minorEastAsia" w:hAnsiTheme="minorEastAsia" w:hint="eastAsia"/>
                <w:kern w:val="0"/>
              </w:rPr>
              <w:t>6.《广东省住房和城乡建设厅关于贯彻落实&lt;建设工程消防设计审查验收工作细则&gt;和&lt;建设工程消防设计审查、消防验收、备案和抽查文书式样&gt;的通知》（粤</w:t>
            </w:r>
            <w:proofErr w:type="gramStart"/>
            <w:r w:rsidRPr="008F268B">
              <w:rPr>
                <w:rFonts w:asciiTheme="minorEastAsia" w:eastAsiaTheme="minorEastAsia" w:hAnsiTheme="minorEastAsia" w:hint="eastAsia"/>
                <w:kern w:val="0"/>
              </w:rPr>
              <w:t>建质函</w:t>
            </w:r>
            <w:proofErr w:type="gramEnd"/>
            <w:r w:rsidRPr="008F268B">
              <w:rPr>
                <w:rFonts w:asciiTheme="minorEastAsia" w:eastAsiaTheme="minorEastAsia" w:hAnsiTheme="minorEastAsia" w:hint="eastAsia"/>
                <w:kern w:val="0"/>
              </w:rPr>
              <w:t>〔2020〕301号）。</w:t>
            </w:r>
          </w:p>
        </w:tc>
      </w:tr>
      <w:tr w:rsidR="004F2FC6" w:rsidTr="007C2933">
        <w:trPr>
          <w:trHeight w:val="558"/>
        </w:trPr>
        <w:tc>
          <w:tcPr>
            <w:tcW w:w="1129" w:type="dxa"/>
            <w:vMerge w:val="restart"/>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b/>
                <w:color w:val="000000" w:themeColor="text1"/>
                <w:sz w:val="21"/>
                <w:szCs w:val="21"/>
              </w:rPr>
              <w:t>人防工程验收备案</w:t>
            </w:r>
          </w:p>
        </w:tc>
      </w:tr>
      <w:tr w:rsidR="004F2FC6" w:rsidTr="007C2933">
        <w:trPr>
          <w:trHeight w:val="1969"/>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widowControl/>
              <w:spacing w:line="40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1.《中华人民共和国人民防空法》 (中华人民共和国主席令第七十八号) 第二十三条；</w:t>
            </w:r>
          </w:p>
          <w:p w:rsidR="004F2FC6" w:rsidRPr="00FB504E" w:rsidRDefault="004F2FC6" w:rsidP="004F2FC6">
            <w:pPr>
              <w:widowControl/>
              <w:spacing w:line="40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2.《广东省实施&lt;中华人民共和国人民防空法&gt;办法》（广东省第九届人民代表大会常务委员会公告第12号） 第十二条；</w:t>
            </w:r>
          </w:p>
          <w:p w:rsidR="004F2FC6" w:rsidRPr="00FB504E" w:rsidRDefault="004F2FC6" w:rsidP="004F2FC6">
            <w:pPr>
              <w:widowControl/>
              <w:spacing w:line="400" w:lineRule="exact"/>
              <w:rPr>
                <w:rFonts w:asciiTheme="minorEastAsia" w:eastAsiaTheme="minorEastAsia" w:hAnsiTheme="minorEastAsia"/>
                <w:b/>
                <w:color w:val="000000" w:themeColor="text1"/>
              </w:rPr>
            </w:pPr>
            <w:r w:rsidRPr="00FB504E">
              <w:rPr>
                <w:rFonts w:asciiTheme="minorEastAsia" w:eastAsiaTheme="minorEastAsia" w:hAnsiTheme="minorEastAsia" w:hint="eastAsia"/>
                <w:color w:val="000000" w:themeColor="text1"/>
                <w:kern w:val="0"/>
              </w:rPr>
              <w:t>3.《人民防空工程建设管理规定》（国人防办字</w:t>
            </w:r>
            <w:r w:rsidRPr="00FB504E">
              <w:rPr>
                <w:rFonts w:asciiTheme="minorEastAsia" w:eastAsiaTheme="minorEastAsia" w:hAnsiTheme="minorEastAsia" w:hint="eastAsia"/>
                <w:color w:val="000000"/>
              </w:rPr>
              <w:t>﹝</w:t>
            </w:r>
            <w:r w:rsidRPr="00FB504E">
              <w:rPr>
                <w:rFonts w:asciiTheme="minorEastAsia" w:eastAsiaTheme="minorEastAsia" w:hAnsiTheme="minorEastAsia"/>
                <w:color w:val="000000" w:themeColor="text1"/>
                <w:kern w:val="0"/>
              </w:rPr>
              <w:t>20</w:t>
            </w:r>
            <w:r w:rsidRPr="00FB504E">
              <w:rPr>
                <w:rFonts w:asciiTheme="minorEastAsia" w:eastAsiaTheme="minorEastAsia" w:hAnsiTheme="minorEastAsia" w:hint="eastAsia"/>
                <w:color w:val="000000" w:themeColor="text1"/>
                <w:kern w:val="0"/>
              </w:rPr>
              <w:t>03</w:t>
            </w:r>
            <w:r w:rsidRPr="00FB504E">
              <w:rPr>
                <w:rFonts w:asciiTheme="minorEastAsia" w:eastAsiaTheme="minorEastAsia" w:hAnsiTheme="minorEastAsia" w:hint="eastAsia"/>
                <w:color w:val="000000"/>
              </w:rPr>
              <w:t>﹞</w:t>
            </w:r>
            <w:r w:rsidRPr="00FB504E">
              <w:rPr>
                <w:rFonts w:asciiTheme="minorEastAsia" w:eastAsiaTheme="minorEastAsia" w:hAnsiTheme="minorEastAsia" w:hint="eastAsia"/>
                <w:color w:val="000000" w:themeColor="text1"/>
                <w:kern w:val="0"/>
              </w:rPr>
              <w:t>18号）第三十八条。</w:t>
            </w:r>
          </w:p>
        </w:tc>
      </w:tr>
      <w:tr w:rsidR="004F2FC6" w:rsidTr="007C2933">
        <w:trPr>
          <w:trHeight w:val="561"/>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b/>
                <w:color w:val="000000" w:themeColor="text1"/>
                <w:sz w:val="21"/>
                <w:szCs w:val="21"/>
              </w:rPr>
              <w:t>建设项目档案验收</w:t>
            </w:r>
          </w:p>
        </w:tc>
      </w:tr>
      <w:tr w:rsidR="004F2FC6" w:rsidTr="007C2933">
        <w:trPr>
          <w:trHeight w:val="1521"/>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1.《城市建设档案管理规定》（建设部令第61号发布，住房和城乡建设部令第47号修改）第八条；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2.《城市地下管线工程档案管理办法》（建设部令第136号发布，住房和城乡建设部令第47号修改）第九、第十条。</w:t>
            </w:r>
          </w:p>
        </w:tc>
      </w:tr>
      <w:tr w:rsidR="004F2FC6" w:rsidTr="007C2933">
        <w:trPr>
          <w:trHeight w:val="614"/>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b/>
                <w:color w:val="000000" w:themeColor="text1"/>
                <w:sz w:val="21"/>
                <w:szCs w:val="21"/>
              </w:rPr>
              <w:t>气象部门防雷装置竣工验收</w:t>
            </w:r>
          </w:p>
        </w:tc>
      </w:tr>
      <w:tr w:rsidR="004F2FC6" w:rsidTr="007C2933">
        <w:trPr>
          <w:trHeight w:val="4643"/>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《中华人民共和国气象法》（</w:t>
            </w:r>
            <w:r w:rsidRPr="00FB504E">
              <w:rPr>
                <w:rFonts w:asciiTheme="minorEastAsia" w:eastAsiaTheme="minorEastAsia" w:hAnsiTheme="minorEastAsia" w:cs="Times New Roman"/>
                <w:color w:val="000000" w:themeColor="text1"/>
                <w:sz w:val="21"/>
                <w:szCs w:val="21"/>
              </w:rPr>
              <w:t>2016年主席令第23号修订</w:t>
            </w:r>
            <w:r w:rsidRPr="00FB504E">
              <w:rPr>
                <w:rFonts w:asciiTheme="minorEastAsia" w:eastAsiaTheme="minorEastAsia" w:hAnsiTheme="minorEastAsia" w:cs="Times New Roman" w:hint="eastAsia"/>
                <w:color w:val="000000" w:themeColor="text1"/>
                <w:sz w:val="21"/>
                <w:szCs w:val="21"/>
              </w:rPr>
              <w:t>）第三十一条；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《气象灾害防御条例》（</w:t>
            </w:r>
            <w:r w:rsidRPr="00FB504E">
              <w:rPr>
                <w:rFonts w:asciiTheme="minorEastAsia" w:eastAsiaTheme="minorEastAsia" w:hAnsiTheme="minorEastAsia" w:cs="Times New Roman"/>
                <w:color w:val="000000" w:themeColor="text1"/>
                <w:sz w:val="21"/>
                <w:szCs w:val="21"/>
              </w:rPr>
              <w:t>国务院令第570号</w:t>
            </w:r>
            <w:r w:rsidRPr="00FB504E">
              <w:rPr>
                <w:rFonts w:asciiTheme="minorEastAsia" w:eastAsiaTheme="minorEastAsia" w:hAnsiTheme="minorEastAsia" w:cs="Times New Roman" w:hint="eastAsia"/>
                <w:color w:val="000000" w:themeColor="text1"/>
                <w:sz w:val="21"/>
                <w:szCs w:val="21"/>
              </w:rPr>
              <w:t>）第二十三条；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w:t>
            </w:r>
            <w:hyperlink r:id="rId11" w:tgtFrame="_blank" w:history="1">
              <w:r w:rsidRPr="00FB504E">
                <w:rPr>
                  <w:rFonts w:asciiTheme="minorEastAsia" w:eastAsiaTheme="minorEastAsia" w:hAnsiTheme="minorEastAsia" w:cs="Times New Roman"/>
                  <w:color w:val="000000" w:themeColor="text1"/>
                  <w:sz w:val="21"/>
                  <w:szCs w:val="21"/>
                </w:rPr>
                <w:t>《国务院关于优化建设工程防雷许可的决定》</w:t>
              </w:r>
            </w:hyperlink>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国发〔2016〕39号</w:t>
            </w:r>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第一条（</w:t>
            </w:r>
            <w:proofErr w:type="gramStart"/>
            <w:r w:rsidRPr="00FB504E">
              <w:rPr>
                <w:rFonts w:asciiTheme="minorEastAsia" w:eastAsiaTheme="minorEastAsia" w:hAnsiTheme="minorEastAsia" w:cs="Times New Roman"/>
                <w:color w:val="000000" w:themeColor="text1"/>
                <w:sz w:val="21"/>
                <w:szCs w:val="21"/>
              </w:rPr>
              <w:t>一</w:t>
            </w:r>
            <w:proofErr w:type="gramEnd"/>
            <w:r w:rsidRPr="00FB504E">
              <w:rPr>
                <w:rFonts w:asciiTheme="minorEastAsia" w:eastAsiaTheme="minorEastAsia" w:hAnsiTheme="minorEastAsia" w:cs="Times New Roman"/>
                <w:color w:val="000000" w:themeColor="text1"/>
                <w:sz w:val="21"/>
                <w:szCs w:val="21"/>
              </w:rPr>
              <w:t>）（二）（三）</w:t>
            </w:r>
            <w:r w:rsidRPr="00FB504E">
              <w:rPr>
                <w:rFonts w:asciiTheme="minorEastAsia" w:eastAsiaTheme="minorEastAsia" w:hAnsiTheme="minorEastAsia" w:cs="Times New Roman" w:hint="eastAsia"/>
                <w:color w:val="000000" w:themeColor="text1"/>
                <w:sz w:val="21"/>
                <w:szCs w:val="21"/>
              </w:rPr>
              <w:t>；</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《国务院对确需保留的行政审批项目设定行政许可的决定》</w:t>
            </w:r>
            <w:hyperlink r:id="rId12" w:tgtFrame="_blank" w:history="1">
              <w:r w:rsidRPr="00FB504E">
                <w:rPr>
                  <w:rFonts w:asciiTheme="minorEastAsia" w:eastAsiaTheme="minorEastAsia" w:hAnsiTheme="minorEastAsia" w:cs="Times New Roman"/>
                  <w:color w:val="000000" w:themeColor="text1"/>
                  <w:sz w:val="21"/>
                  <w:szCs w:val="21"/>
                </w:rPr>
                <w:t>（国务院令第412号）</w:t>
              </w:r>
            </w:hyperlink>
            <w:r w:rsidRPr="00FB504E">
              <w:rPr>
                <w:rFonts w:asciiTheme="minorEastAsia" w:eastAsiaTheme="minorEastAsia" w:hAnsiTheme="minorEastAsia" w:cs="Times New Roman" w:hint="eastAsia"/>
                <w:color w:val="000000" w:themeColor="text1"/>
                <w:sz w:val="21"/>
                <w:szCs w:val="21"/>
              </w:rPr>
              <w:t>第三百七十八条；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5</w:t>
            </w:r>
            <w:r>
              <w:rPr>
                <w:rFonts w:asciiTheme="minorEastAsia" w:eastAsiaTheme="minorEastAsia" w:hAnsiTheme="minorEastAsia" w:cs="Times New Roman" w:hint="eastAsia"/>
                <w:color w:val="000000" w:themeColor="text1"/>
                <w:sz w:val="21"/>
                <w:szCs w:val="21"/>
              </w:rPr>
              <w:t>.</w:t>
            </w:r>
            <w:hyperlink r:id="rId13" w:tgtFrame="_blank" w:history="1">
              <w:r w:rsidRPr="00FB504E">
                <w:rPr>
                  <w:rFonts w:asciiTheme="minorEastAsia" w:eastAsiaTheme="minorEastAsia" w:hAnsiTheme="minorEastAsia" w:cs="Times New Roman"/>
                  <w:color w:val="000000" w:themeColor="text1"/>
                  <w:sz w:val="21"/>
                  <w:szCs w:val="21"/>
                </w:rPr>
                <w:t>《广东省防御雷电灾害管理规定》</w:t>
              </w:r>
            </w:hyperlink>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粤府〔1999〕21号</w:t>
            </w:r>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第九条</w:t>
            </w:r>
            <w:r w:rsidRPr="00FB504E">
              <w:rPr>
                <w:rFonts w:asciiTheme="minorEastAsia" w:eastAsiaTheme="minorEastAsia" w:hAnsiTheme="minorEastAsia" w:cs="Times New Roman" w:hint="eastAsia"/>
                <w:color w:val="000000" w:themeColor="text1"/>
                <w:sz w:val="21"/>
                <w:szCs w:val="21"/>
              </w:rPr>
              <w:t>；</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6</w:t>
            </w:r>
            <w:r>
              <w:rPr>
                <w:rFonts w:asciiTheme="minorEastAsia" w:eastAsiaTheme="minorEastAsia" w:hAnsiTheme="minorEastAsia" w:cs="Times New Roman" w:hint="eastAsia"/>
                <w:color w:val="000000" w:themeColor="text1"/>
                <w:sz w:val="21"/>
                <w:szCs w:val="21"/>
              </w:rPr>
              <w:t>.</w:t>
            </w:r>
            <w:hyperlink r:id="rId14" w:tgtFrame="_blank" w:history="1">
              <w:r w:rsidRPr="00FB504E">
                <w:rPr>
                  <w:rFonts w:asciiTheme="minorEastAsia" w:eastAsiaTheme="minorEastAsia" w:hAnsiTheme="minorEastAsia" w:cs="Times New Roman"/>
                  <w:color w:val="000000" w:themeColor="text1"/>
                  <w:sz w:val="21"/>
                  <w:szCs w:val="21"/>
                </w:rPr>
                <w:t>《防雷装置设计审核和竣工验收规定》</w:t>
              </w:r>
            </w:hyperlink>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中国气象局令第21号</w:t>
            </w:r>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第二条</w:t>
            </w:r>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第四条</w:t>
            </w:r>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第十五条</w:t>
            </w:r>
            <w:r w:rsidRPr="00FB504E">
              <w:rPr>
                <w:rFonts w:asciiTheme="minorEastAsia" w:eastAsiaTheme="minorEastAsia" w:hAnsiTheme="minorEastAsia" w:cs="Times New Roman" w:hint="eastAsia"/>
                <w:color w:val="000000" w:themeColor="text1"/>
                <w:sz w:val="21"/>
                <w:szCs w:val="21"/>
              </w:rPr>
              <w:t>；</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7</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《防雷减灾管理办法》（</w:t>
            </w:r>
            <w:r w:rsidRPr="00FB504E">
              <w:rPr>
                <w:rFonts w:asciiTheme="minorEastAsia" w:eastAsiaTheme="minorEastAsia" w:hAnsiTheme="minorEastAsia" w:cs="Times New Roman"/>
                <w:color w:val="000000" w:themeColor="text1"/>
                <w:sz w:val="21"/>
                <w:szCs w:val="21"/>
              </w:rPr>
              <w:t>中国气象局令第24号</w:t>
            </w:r>
            <w:r w:rsidRPr="00FB504E">
              <w:rPr>
                <w:rFonts w:asciiTheme="minorEastAsia" w:eastAsiaTheme="minorEastAsia" w:hAnsiTheme="minorEastAsia" w:cs="Times New Roman" w:hint="eastAsia"/>
                <w:color w:val="000000" w:themeColor="text1"/>
                <w:sz w:val="21"/>
                <w:szCs w:val="21"/>
              </w:rPr>
              <w:t>）第十七条、第十八条；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b/>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《广东省人民政府关于广东省企业投资项目分类管理和落地便利化改革实施方案的通知》（粤府</w:t>
            </w:r>
            <w:r>
              <w:rPr>
                <w:rFonts w:asciiTheme="minorEastAsia" w:eastAsiaTheme="minorEastAsia" w:hAnsiTheme="minorEastAsia" w:cs="Times New Roman" w:hint="eastAsia"/>
                <w:color w:val="000000" w:themeColor="text1"/>
                <w:sz w:val="21"/>
                <w:szCs w:val="21"/>
              </w:rPr>
              <w:t>〔</w:t>
            </w:r>
            <w:r w:rsidRPr="004F2FC6">
              <w:rPr>
                <w:rFonts w:asciiTheme="minorEastAsia" w:eastAsiaTheme="minorEastAsia" w:hAnsiTheme="minorEastAsia" w:cs="Times New Roman"/>
                <w:color w:val="000000" w:themeColor="text1"/>
                <w:sz w:val="21"/>
                <w:szCs w:val="21"/>
              </w:rPr>
              <w:t>2018</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127号）。</w:t>
            </w:r>
          </w:p>
        </w:tc>
      </w:tr>
      <w:tr w:rsidR="004F2FC6" w:rsidTr="007C2933">
        <w:trPr>
          <w:trHeight w:val="684"/>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bottom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b/>
                <w:color w:val="000000" w:themeColor="text1"/>
                <w:sz w:val="21"/>
                <w:szCs w:val="21"/>
              </w:rPr>
              <w:t>生产建设项目水土保持设施验收备案</w:t>
            </w:r>
          </w:p>
        </w:tc>
      </w:tr>
      <w:tr w:rsidR="004F2FC6" w:rsidTr="007C2933">
        <w:trPr>
          <w:trHeight w:val="2800"/>
        </w:trPr>
        <w:tc>
          <w:tcPr>
            <w:tcW w:w="1129" w:type="dxa"/>
            <w:vMerge/>
            <w:noWrap/>
            <w:vAlign w:val="center"/>
          </w:tcPr>
          <w:p w:rsidR="004F2FC6" w:rsidRDefault="004F2FC6">
            <w:pPr>
              <w:spacing w:line="380" w:lineRule="exact"/>
              <w:jc w:val="center"/>
              <w:rPr>
                <w:rFonts w:asciiTheme="majorEastAsia" w:eastAsiaTheme="majorEastAsia" w:hAnsiTheme="majorEastAsia"/>
                <w:b/>
                <w:bCs/>
                <w:color w:val="000000" w:themeColor="text1"/>
                <w:kern w:val="0"/>
                <w:sz w:val="20"/>
              </w:rPr>
            </w:pPr>
          </w:p>
        </w:tc>
        <w:tc>
          <w:tcPr>
            <w:tcW w:w="9219" w:type="dxa"/>
            <w:gridSpan w:val="16"/>
            <w:tcBorders>
              <w:top w:val="single" w:sz="4" w:space="0" w:color="auto"/>
            </w:tcBorders>
            <w:noWrap/>
            <w:vAlign w:val="center"/>
          </w:tcPr>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《中华人民共和国水土保持法》（2010年修正）第二十六、二十七条；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w:t>
            </w:r>
            <w:hyperlink r:id="rId15" w:tgtFrame="http://www.gdzwfw.gov.cn/portal/guide/_blank" w:history="1">
              <w:r w:rsidRPr="00FB504E">
                <w:rPr>
                  <w:rFonts w:asciiTheme="minorEastAsia" w:eastAsiaTheme="minorEastAsia" w:hAnsiTheme="minorEastAsia" w:cs="Times New Roman"/>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广东省水土条例</w:t>
              </w:r>
              <w:r w:rsidRPr="00FB504E">
                <w:rPr>
                  <w:rFonts w:asciiTheme="minorEastAsia" w:eastAsiaTheme="minorEastAsia" w:hAnsiTheme="minorEastAsia" w:cs="Times New Roman"/>
                  <w:color w:val="000000" w:themeColor="text1"/>
                  <w:sz w:val="21"/>
                  <w:szCs w:val="21"/>
                </w:rPr>
                <w:t>》</w:t>
              </w:r>
            </w:hyperlink>
            <w:r w:rsidRPr="00FB504E">
              <w:rPr>
                <w:rFonts w:asciiTheme="minorEastAsia" w:eastAsiaTheme="minorEastAsia" w:hAnsiTheme="minorEastAsia" w:cs="Times New Roman" w:hint="eastAsia"/>
                <w:color w:val="000000" w:themeColor="text1"/>
                <w:sz w:val="21"/>
                <w:szCs w:val="21"/>
              </w:rPr>
              <w:t>（2016年通过）第二十二条；</w:t>
            </w:r>
          </w:p>
          <w:p w:rsidR="004F2FC6" w:rsidRPr="00FB504E" w:rsidRDefault="004F2FC6" w:rsidP="004F2FC6">
            <w:pPr>
              <w:pStyle w:val="matters-truncate"/>
              <w:spacing w:before="0" w:beforeAutospacing="0" w:after="0" w:afterAutospacing="0" w:line="400" w:lineRule="exact"/>
              <w:contextualSpacing/>
              <w:rPr>
                <w:rFonts w:asciiTheme="minorEastAsia" w:eastAsiaTheme="minorEastAsia" w:hAnsiTheme="minorEastAsia" w:cs="Times New Roman"/>
                <w:b/>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w:t>
            </w:r>
            <w:hyperlink r:id="rId16" w:tgtFrame="http://www.gdzwfw.gov.cn/portal/guide/_blank" w:history="1">
              <w:r w:rsidRPr="00FB504E">
                <w:rPr>
                  <w:rFonts w:asciiTheme="minorEastAsia" w:eastAsiaTheme="minorEastAsia" w:hAnsiTheme="minorEastAsia" w:cs="Times New Roman"/>
                  <w:color w:val="000000" w:themeColor="text1"/>
                  <w:sz w:val="21"/>
                  <w:szCs w:val="21"/>
                </w:rPr>
                <w:t>《水利部关于加强事中事后监管规范生产建设项目水土保持设施自主验收的通知》</w:t>
              </w:r>
            </w:hyperlink>
            <w:r w:rsidRPr="00FB504E">
              <w:rPr>
                <w:rFonts w:asciiTheme="minorEastAsia" w:eastAsiaTheme="minorEastAsia" w:hAnsiTheme="minorEastAsia" w:cs="Times New Roman" w:hint="eastAsia"/>
                <w:color w:val="000000" w:themeColor="text1"/>
                <w:sz w:val="21"/>
                <w:szCs w:val="21"/>
              </w:rPr>
              <w:t>（水保</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2017</w:t>
            </w:r>
            <w:r>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365</w:t>
            </w:r>
            <w:r>
              <w:rPr>
                <w:rFonts w:asciiTheme="minorEastAsia" w:eastAsiaTheme="minorEastAsia" w:hAnsiTheme="minorEastAsia" w:cs="Times New Roman" w:hint="eastAsia"/>
                <w:color w:val="000000" w:themeColor="text1"/>
                <w:sz w:val="21"/>
                <w:szCs w:val="21"/>
              </w:rPr>
              <w:t>号</w:t>
            </w:r>
            <w:r w:rsidRPr="00FB504E">
              <w:rPr>
                <w:rFonts w:asciiTheme="minorEastAsia" w:eastAsiaTheme="minorEastAsia" w:hAnsiTheme="minorEastAsia" w:cs="Times New Roman" w:hint="eastAsia"/>
                <w:color w:val="000000" w:themeColor="text1"/>
                <w:sz w:val="21"/>
                <w:szCs w:val="21"/>
              </w:rPr>
              <w:t>）</w:t>
            </w:r>
          </w:p>
        </w:tc>
      </w:tr>
      <w:tr w:rsidR="00BA1DF2" w:rsidTr="00742FA2">
        <w:trPr>
          <w:trHeight w:val="586"/>
        </w:trPr>
        <w:tc>
          <w:tcPr>
            <w:tcW w:w="1129" w:type="dxa"/>
            <w:vMerge w:val="restart"/>
            <w:vAlign w:val="center"/>
          </w:tcPr>
          <w:p w:rsidR="00BA1DF2" w:rsidRDefault="0084745A" w:rsidP="00742FA2">
            <w:pPr>
              <w:spacing w:line="380" w:lineRule="exact"/>
              <w:jc w:val="center"/>
              <w:rPr>
                <w:rFonts w:asciiTheme="majorEastAsia" w:eastAsiaTheme="majorEastAsia" w:hAnsiTheme="majorEastAsia"/>
                <w:b/>
                <w:bCs/>
                <w:color w:val="000000" w:themeColor="text1"/>
                <w:kern w:val="0"/>
                <w:sz w:val="20"/>
              </w:rPr>
            </w:pPr>
            <w:r>
              <w:rPr>
                <w:rFonts w:asciiTheme="majorEastAsia" w:eastAsiaTheme="majorEastAsia" w:hAnsiTheme="majorEastAsia" w:hint="eastAsia"/>
                <w:b/>
                <w:bCs/>
                <w:color w:val="000000" w:themeColor="text1"/>
                <w:kern w:val="0"/>
                <w:sz w:val="20"/>
              </w:rPr>
              <w:t>办理条件</w:t>
            </w:r>
          </w:p>
        </w:tc>
        <w:tc>
          <w:tcPr>
            <w:tcW w:w="9219" w:type="dxa"/>
            <w:gridSpan w:val="16"/>
            <w:noWrap/>
            <w:vAlign w:val="center"/>
          </w:tcPr>
          <w:p w:rsidR="00BA1DF2" w:rsidRPr="00FB504E" w:rsidRDefault="0084745A" w:rsidP="007C2933">
            <w:pPr>
              <w:spacing w:line="400" w:lineRule="exact"/>
              <w:jc w:val="left"/>
              <w:rPr>
                <w:rFonts w:asciiTheme="minorEastAsia" w:eastAsiaTheme="minorEastAsia" w:hAnsiTheme="minorEastAsia"/>
                <w:b/>
                <w:bCs/>
                <w:color w:val="000000" w:themeColor="text1"/>
                <w:kern w:val="0"/>
              </w:rPr>
            </w:pPr>
            <w:r w:rsidRPr="00FB504E">
              <w:rPr>
                <w:rFonts w:asciiTheme="minorEastAsia" w:eastAsiaTheme="minorEastAsia" w:hAnsiTheme="minorEastAsia" w:hint="eastAsia"/>
                <w:b/>
                <w:color w:val="000000" w:themeColor="text1"/>
                <w:kern w:val="0"/>
              </w:rPr>
              <w:t>房屋和市政基础设施工程联合竣工验收</w:t>
            </w:r>
          </w:p>
        </w:tc>
      </w:tr>
      <w:tr w:rsidR="00BA1DF2" w:rsidTr="00742FA2">
        <w:trPr>
          <w:trHeight w:val="9170"/>
        </w:trPr>
        <w:tc>
          <w:tcPr>
            <w:tcW w:w="1129" w:type="dxa"/>
            <w:vMerge/>
          </w:tcPr>
          <w:p w:rsidR="00BA1DF2" w:rsidRDefault="00BA1DF2">
            <w:pPr>
              <w:spacing w:line="380" w:lineRule="exact"/>
              <w:rPr>
                <w:rFonts w:asciiTheme="majorEastAsia" w:eastAsiaTheme="majorEastAsia" w:hAnsiTheme="majorEastAsia"/>
                <w:b/>
                <w:bCs/>
                <w:color w:val="000000" w:themeColor="text1"/>
                <w:kern w:val="0"/>
                <w:sz w:val="20"/>
              </w:rPr>
            </w:pPr>
          </w:p>
        </w:tc>
        <w:tc>
          <w:tcPr>
            <w:tcW w:w="9219" w:type="dxa"/>
            <w:gridSpan w:val="16"/>
          </w:tcPr>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color w:val="000000" w:themeColor="text1"/>
                <w:sz w:val="21"/>
                <w:szCs w:val="21"/>
              </w:rPr>
              <w:t>（一）建设工程已按</w:t>
            </w:r>
            <w:r w:rsidRPr="00FB504E">
              <w:rPr>
                <w:rFonts w:asciiTheme="minorEastAsia" w:eastAsiaTheme="minorEastAsia" w:hAnsiTheme="minorEastAsia" w:cs="Times New Roman" w:hint="eastAsia"/>
                <w:color w:val="000000" w:themeColor="text1"/>
                <w:sz w:val="21"/>
                <w:szCs w:val="21"/>
              </w:rPr>
              <w:t>规划程序</w:t>
            </w:r>
            <w:r w:rsidRPr="00FB504E">
              <w:rPr>
                <w:rFonts w:asciiTheme="minorEastAsia" w:eastAsiaTheme="minorEastAsia" w:hAnsiTheme="minorEastAsia" w:cs="Times New Roman"/>
                <w:color w:val="000000" w:themeColor="text1"/>
                <w:sz w:val="21"/>
                <w:szCs w:val="21"/>
              </w:rPr>
              <w:t>规定要求完成，具备建设工程规划</w:t>
            </w:r>
            <w:r w:rsidRPr="00FB504E">
              <w:rPr>
                <w:rFonts w:asciiTheme="minorEastAsia" w:eastAsiaTheme="minorEastAsia" w:hAnsiTheme="minorEastAsia" w:cs="Times New Roman" w:hint="eastAsia"/>
                <w:color w:val="000000" w:themeColor="text1"/>
                <w:sz w:val="21"/>
                <w:szCs w:val="21"/>
              </w:rPr>
              <w:t>条件核实</w:t>
            </w:r>
            <w:r w:rsidRPr="00FB504E">
              <w:rPr>
                <w:rFonts w:asciiTheme="minorEastAsia" w:eastAsiaTheme="minorEastAsia" w:hAnsiTheme="minorEastAsia" w:cs="Times New Roman"/>
                <w:color w:val="000000" w:themeColor="text1"/>
                <w:sz w:val="21"/>
                <w:szCs w:val="21"/>
              </w:rPr>
              <w:t>条件。</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color w:val="000000" w:themeColor="text1"/>
                <w:sz w:val="21"/>
                <w:szCs w:val="21"/>
              </w:rPr>
              <w:t>（二）建设工程已按设计和合同约定的内容建成，具备法律法规规定的</w:t>
            </w:r>
            <w:r w:rsidRPr="00FB504E">
              <w:rPr>
                <w:rFonts w:asciiTheme="minorEastAsia" w:eastAsiaTheme="minorEastAsia" w:hAnsiTheme="minorEastAsia" w:cs="Times New Roman" w:hint="eastAsia"/>
                <w:color w:val="000000" w:themeColor="text1"/>
                <w:sz w:val="21"/>
                <w:szCs w:val="21"/>
              </w:rPr>
              <w:t>质量</w:t>
            </w:r>
            <w:r w:rsidRPr="00FB504E">
              <w:rPr>
                <w:rFonts w:asciiTheme="minorEastAsia" w:eastAsiaTheme="minorEastAsia" w:hAnsiTheme="minorEastAsia" w:cs="Times New Roman"/>
                <w:color w:val="000000" w:themeColor="text1"/>
                <w:sz w:val="21"/>
                <w:szCs w:val="21"/>
              </w:rPr>
              <w:t>竣工验收条件。</w:t>
            </w:r>
            <w:r w:rsidRPr="00FB504E">
              <w:rPr>
                <w:rFonts w:asciiTheme="minorEastAsia" w:eastAsiaTheme="minorEastAsia" w:hAnsiTheme="minorEastAsia" w:cs="Times New Roman" w:hint="eastAsia"/>
                <w:color w:val="000000" w:themeColor="text1"/>
                <w:sz w:val="21"/>
                <w:szCs w:val="21"/>
              </w:rPr>
              <w:t>具体包括：1.</w:t>
            </w:r>
            <w:r w:rsidRPr="00FB504E">
              <w:rPr>
                <w:rFonts w:asciiTheme="minorEastAsia" w:eastAsiaTheme="minorEastAsia" w:hAnsiTheme="minorEastAsia" w:cs="Times New Roman"/>
                <w:color w:val="000000" w:themeColor="text1"/>
                <w:sz w:val="21"/>
                <w:szCs w:val="21"/>
              </w:rPr>
              <w:t>有工程使用的主要建筑材料、建筑构配件和设备的进场试验报告，以及工程质量检测和功能性试验资料</w:t>
            </w:r>
            <w:r w:rsidRPr="00FB504E">
              <w:rPr>
                <w:rFonts w:asciiTheme="minorEastAsia" w:eastAsiaTheme="minorEastAsia" w:hAnsiTheme="minorEastAsia" w:cs="Times New Roman" w:hint="eastAsia"/>
                <w:color w:val="000000" w:themeColor="text1"/>
                <w:sz w:val="21"/>
                <w:szCs w:val="21"/>
              </w:rPr>
              <w:t>；2.</w:t>
            </w:r>
            <w:r w:rsidRPr="00FB504E">
              <w:rPr>
                <w:rFonts w:asciiTheme="minorEastAsia" w:eastAsiaTheme="minorEastAsia" w:hAnsiTheme="minorEastAsia" w:cs="Times New Roman"/>
                <w:color w:val="000000" w:themeColor="text1"/>
                <w:sz w:val="21"/>
                <w:szCs w:val="21"/>
              </w:rPr>
              <w:t>建设单位已按合同约定支付工程款</w:t>
            </w:r>
            <w:r w:rsidRPr="00FB504E">
              <w:rPr>
                <w:rFonts w:asciiTheme="minorEastAsia" w:eastAsiaTheme="minorEastAsia" w:hAnsiTheme="minorEastAsia" w:cs="Times New Roman" w:hint="eastAsia"/>
                <w:color w:val="000000" w:themeColor="text1"/>
                <w:sz w:val="21"/>
                <w:szCs w:val="21"/>
              </w:rPr>
              <w:t>；3.</w:t>
            </w:r>
            <w:r w:rsidRPr="00FB504E">
              <w:rPr>
                <w:rFonts w:asciiTheme="minorEastAsia" w:eastAsiaTheme="minorEastAsia" w:hAnsiTheme="minorEastAsia" w:cs="Times New Roman"/>
                <w:color w:val="000000" w:themeColor="text1"/>
                <w:sz w:val="21"/>
                <w:szCs w:val="21"/>
              </w:rPr>
              <w:t>有施工单位签署的工程质量保修书</w:t>
            </w:r>
            <w:r w:rsidRPr="00FB504E">
              <w:rPr>
                <w:rFonts w:asciiTheme="minorEastAsia" w:eastAsiaTheme="minorEastAsia" w:hAnsiTheme="minorEastAsia" w:cs="Times New Roman" w:hint="eastAsia"/>
                <w:color w:val="000000" w:themeColor="text1"/>
                <w:sz w:val="21"/>
                <w:szCs w:val="21"/>
              </w:rPr>
              <w:t>；4.建设工程已按设计和合同约定的内容建成，具备法律法规规定的竣工验收条件，并已完成</w:t>
            </w:r>
            <w:r w:rsidRPr="00FB504E">
              <w:rPr>
                <w:rFonts w:asciiTheme="minorEastAsia" w:eastAsiaTheme="minorEastAsia" w:hAnsiTheme="minorEastAsia" w:cs="Times New Roman"/>
                <w:color w:val="000000" w:themeColor="text1"/>
                <w:sz w:val="21"/>
                <w:szCs w:val="21"/>
              </w:rPr>
              <w:t>重要分部（子分部）工程验收</w:t>
            </w:r>
            <w:r w:rsidRPr="00FB504E">
              <w:rPr>
                <w:rFonts w:asciiTheme="minorEastAsia" w:eastAsiaTheme="minorEastAsia" w:hAnsiTheme="minorEastAsia" w:cs="Times New Roman" w:hint="eastAsia"/>
                <w:color w:val="000000" w:themeColor="text1"/>
                <w:sz w:val="21"/>
                <w:szCs w:val="21"/>
              </w:rPr>
              <w:t>、竣工预验收工作；</w:t>
            </w:r>
            <w:r w:rsidRPr="00FB504E">
              <w:rPr>
                <w:rFonts w:asciiTheme="minorEastAsia" w:eastAsiaTheme="minorEastAsia" w:hAnsiTheme="minorEastAsia" w:cs="Times New Roman"/>
                <w:color w:val="000000" w:themeColor="text1"/>
                <w:sz w:val="21"/>
                <w:szCs w:val="21"/>
              </w:rPr>
              <w:t>对于住宅工程，进行分户验收并验收合格</w:t>
            </w:r>
            <w:r w:rsidRPr="00FB504E">
              <w:rPr>
                <w:rFonts w:asciiTheme="minorEastAsia" w:eastAsiaTheme="minorEastAsia" w:hAnsiTheme="minorEastAsia" w:cs="Times New Roman" w:hint="eastAsia"/>
                <w:color w:val="000000" w:themeColor="text1"/>
                <w:sz w:val="21"/>
                <w:szCs w:val="21"/>
              </w:rPr>
              <w:t>；5.</w:t>
            </w:r>
            <w:r w:rsidRPr="00FB504E">
              <w:rPr>
                <w:rFonts w:asciiTheme="minorEastAsia" w:eastAsiaTheme="minorEastAsia" w:hAnsiTheme="minorEastAsia" w:cs="Times New Roman"/>
                <w:color w:val="000000" w:themeColor="text1"/>
                <w:sz w:val="21"/>
                <w:szCs w:val="21"/>
              </w:rPr>
              <w:t>建设主管部门及工程质量监督机构责令整改的问题全部整改完毕</w:t>
            </w:r>
            <w:r w:rsidRPr="00FB504E">
              <w:rPr>
                <w:rFonts w:asciiTheme="minorEastAsia" w:eastAsiaTheme="minorEastAsia" w:hAnsiTheme="minorEastAsia" w:cs="Times New Roman" w:hint="eastAsia"/>
                <w:color w:val="000000" w:themeColor="text1"/>
                <w:sz w:val="21"/>
                <w:szCs w:val="21"/>
              </w:rPr>
              <w:t>。</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color w:val="000000" w:themeColor="text1"/>
                <w:sz w:val="21"/>
                <w:szCs w:val="21"/>
              </w:rPr>
              <w:t>（三）</w:t>
            </w:r>
            <w:r w:rsidRPr="00FB504E">
              <w:rPr>
                <w:rFonts w:asciiTheme="minorEastAsia" w:eastAsiaTheme="minorEastAsia" w:hAnsiTheme="minorEastAsia" w:cs="Times New Roman" w:hint="eastAsia"/>
                <w:color w:val="000000" w:themeColor="text1"/>
                <w:sz w:val="21"/>
                <w:szCs w:val="21"/>
              </w:rPr>
              <w:t>建设工程消防设施性能、系统功能联调联试等内容检测合格</w:t>
            </w:r>
            <w:r w:rsidRPr="00FB504E">
              <w:rPr>
                <w:rFonts w:asciiTheme="minorEastAsia" w:eastAsiaTheme="minorEastAsia" w:hAnsiTheme="minorEastAsia" w:cs="Times New Roman"/>
                <w:color w:val="000000" w:themeColor="text1"/>
                <w:sz w:val="21"/>
                <w:szCs w:val="21"/>
              </w:rPr>
              <w:t>。</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color w:val="000000" w:themeColor="text1"/>
                <w:sz w:val="21"/>
                <w:szCs w:val="21"/>
              </w:rPr>
              <w:t>（</w:t>
            </w:r>
            <w:r w:rsidRPr="00FB504E">
              <w:rPr>
                <w:rFonts w:asciiTheme="minorEastAsia" w:eastAsiaTheme="minorEastAsia" w:hAnsiTheme="minorEastAsia" w:cs="Times New Roman" w:hint="eastAsia"/>
                <w:color w:val="000000" w:themeColor="text1"/>
                <w:sz w:val="21"/>
                <w:szCs w:val="21"/>
              </w:rPr>
              <w:t>四</w:t>
            </w:r>
            <w:r w:rsidRPr="00FB504E">
              <w:rPr>
                <w:rFonts w:asciiTheme="minorEastAsia" w:eastAsiaTheme="minorEastAsia" w:hAnsiTheme="minorEastAsia" w:cs="Times New Roman"/>
                <w:color w:val="000000" w:themeColor="text1"/>
                <w:sz w:val="21"/>
                <w:szCs w:val="21"/>
              </w:rPr>
              <w:t>）已按人防主管部门批复要求完成人防工程建设，符合人防工程设计、施工规范及验收标准。</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w:t>
            </w:r>
            <w:r w:rsidR="0010165F" w:rsidRPr="00FB504E">
              <w:rPr>
                <w:rFonts w:asciiTheme="minorEastAsia" w:eastAsiaTheme="minorEastAsia" w:hAnsiTheme="minorEastAsia" w:cs="Times New Roman" w:hint="eastAsia"/>
                <w:color w:val="000000" w:themeColor="text1"/>
                <w:sz w:val="21"/>
                <w:szCs w:val="21"/>
              </w:rPr>
              <w:t>五</w:t>
            </w:r>
            <w:r w:rsidRPr="00FB504E">
              <w:rPr>
                <w:rFonts w:asciiTheme="minorEastAsia" w:eastAsiaTheme="minorEastAsia" w:hAnsiTheme="minorEastAsia" w:cs="Times New Roman" w:hint="eastAsia"/>
                <w:color w:val="000000" w:themeColor="text1"/>
                <w:sz w:val="21"/>
                <w:szCs w:val="21"/>
              </w:rPr>
              <w:t>）</w:t>
            </w:r>
            <w:r w:rsidRPr="00FB504E">
              <w:rPr>
                <w:rFonts w:asciiTheme="minorEastAsia" w:eastAsiaTheme="minorEastAsia" w:hAnsiTheme="minorEastAsia" w:cs="Times New Roman"/>
                <w:color w:val="000000" w:themeColor="text1"/>
                <w:sz w:val="21"/>
                <w:szCs w:val="21"/>
              </w:rPr>
              <w:t>配套绿化工程或园林绿化专项工程已按经审批的初步设计要求建成，并自主完成预验收工作</w:t>
            </w:r>
            <w:r w:rsidRPr="00FB504E">
              <w:rPr>
                <w:rFonts w:asciiTheme="minorEastAsia" w:eastAsiaTheme="minorEastAsia" w:hAnsiTheme="minorEastAsia" w:cs="Times New Roman" w:hint="eastAsia"/>
                <w:color w:val="000000" w:themeColor="text1"/>
                <w:sz w:val="21"/>
                <w:szCs w:val="21"/>
              </w:rPr>
              <w:t>。</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color w:val="000000" w:themeColor="text1"/>
                <w:sz w:val="21"/>
                <w:szCs w:val="21"/>
              </w:rPr>
              <w:t>（</w:t>
            </w:r>
            <w:r w:rsidR="0010165F" w:rsidRPr="00FB504E">
              <w:rPr>
                <w:rFonts w:asciiTheme="minorEastAsia" w:eastAsiaTheme="minorEastAsia" w:hAnsiTheme="minorEastAsia" w:cs="Times New Roman" w:hint="eastAsia"/>
                <w:color w:val="000000" w:themeColor="text1"/>
                <w:sz w:val="21"/>
                <w:szCs w:val="21"/>
              </w:rPr>
              <w:t>六</w:t>
            </w:r>
            <w:r w:rsidRPr="00FB504E">
              <w:rPr>
                <w:rFonts w:asciiTheme="minorEastAsia" w:eastAsiaTheme="minorEastAsia" w:hAnsiTheme="minorEastAsia" w:cs="Times New Roman"/>
                <w:color w:val="000000" w:themeColor="text1"/>
                <w:sz w:val="21"/>
                <w:szCs w:val="21"/>
              </w:rPr>
              <w:t>）建设单位对勘察、设计、施工、监理等应当移交城建档案管理机构的工程档案进行收集汇总，按《建设工程档案编制规范》（DBJ 440100/T 153 — 2012）要求整理完毕，并由建设单位组织施工、勘察、设计、监理及有关参建单位人员对建设工程城建档案完成自行验收</w:t>
            </w:r>
            <w:r w:rsidRPr="00FB504E">
              <w:rPr>
                <w:rFonts w:asciiTheme="minorEastAsia" w:eastAsiaTheme="minorEastAsia" w:hAnsiTheme="minorEastAsia" w:cs="Times New Roman" w:hint="eastAsia"/>
                <w:color w:val="000000" w:themeColor="text1"/>
                <w:sz w:val="21"/>
                <w:szCs w:val="21"/>
              </w:rPr>
              <w:t>。</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w:t>
            </w:r>
            <w:r w:rsidR="0010165F" w:rsidRPr="00FB504E">
              <w:rPr>
                <w:rFonts w:asciiTheme="minorEastAsia" w:eastAsiaTheme="minorEastAsia" w:hAnsiTheme="minorEastAsia" w:cs="Times New Roman" w:hint="eastAsia"/>
                <w:color w:val="000000" w:themeColor="text1"/>
                <w:sz w:val="21"/>
                <w:szCs w:val="21"/>
              </w:rPr>
              <w:t>七</w:t>
            </w:r>
            <w:r w:rsidRPr="00FB504E">
              <w:rPr>
                <w:rFonts w:asciiTheme="minorEastAsia" w:eastAsiaTheme="minorEastAsia" w:hAnsiTheme="minorEastAsia" w:cs="Times New Roman" w:hint="eastAsia"/>
                <w:color w:val="000000" w:themeColor="text1"/>
                <w:sz w:val="21"/>
                <w:szCs w:val="21"/>
              </w:rPr>
              <w:t>）防雷装置按核准的设计要求建成，经有资质的防雷检测机构检测，并符合国家规定标准。</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w:t>
            </w:r>
            <w:r w:rsidR="0010165F" w:rsidRPr="00FB504E">
              <w:rPr>
                <w:rFonts w:asciiTheme="minorEastAsia" w:eastAsiaTheme="minorEastAsia" w:hAnsiTheme="minorEastAsia" w:cs="Times New Roman" w:hint="eastAsia"/>
                <w:color w:val="000000" w:themeColor="text1"/>
                <w:sz w:val="21"/>
                <w:szCs w:val="21"/>
              </w:rPr>
              <w:t>八</w:t>
            </w:r>
            <w:r w:rsidRPr="00FB504E">
              <w:rPr>
                <w:rFonts w:asciiTheme="minorEastAsia" w:eastAsiaTheme="minorEastAsia" w:hAnsiTheme="minorEastAsia" w:cs="Times New Roman" w:hint="eastAsia"/>
                <w:color w:val="000000" w:themeColor="text1"/>
                <w:sz w:val="21"/>
                <w:szCs w:val="21"/>
              </w:rPr>
              <w:t>）严格执行水土保持标准、规范、规程确定的验收标准和条件，已自主完成水土保持设施验收。</w:t>
            </w:r>
          </w:p>
          <w:p w:rsidR="005C3343"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w:t>
            </w:r>
            <w:r w:rsidR="0010165F" w:rsidRPr="00FB504E">
              <w:rPr>
                <w:rFonts w:asciiTheme="minorEastAsia" w:eastAsiaTheme="minorEastAsia" w:hAnsiTheme="minorEastAsia" w:cs="Times New Roman" w:hint="eastAsia"/>
                <w:color w:val="000000" w:themeColor="text1"/>
                <w:sz w:val="21"/>
                <w:szCs w:val="21"/>
              </w:rPr>
              <w:t>九</w:t>
            </w:r>
            <w:r w:rsidRPr="00FB504E">
              <w:rPr>
                <w:rFonts w:asciiTheme="minorEastAsia" w:eastAsiaTheme="minorEastAsia" w:hAnsiTheme="minorEastAsia" w:cs="Times New Roman" w:hint="eastAsia"/>
                <w:color w:val="000000" w:themeColor="text1"/>
                <w:sz w:val="21"/>
                <w:szCs w:val="21"/>
              </w:rPr>
              <w:t>）政府投资类项目涉及新增用地的已取得国有土地划拨决定书、建设用地批准书、国有建设用地使用权出让合同或国有土地使用证等用地批准手续。</w:t>
            </w:r>
          </w:p>
          <w:p w:rsidR="003C2456" w:rsidRPr="00FB504E" w:rsidRDefault="005C3343" w:rsidP="007C2933">
            <w:pPr>
              <w:pStyle w:val="matters-truncate"/>
              <w:spacing w:before="0" w:beforeAutospacing="0" w:after="0" w:afterAutospacing="0" w:line="400" w:lineRule="exact"/>
              <w:ind w:firstLineChars="200" w:firstLine="42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建设单位可根据工程实际情况，提前与各专项验收（备案）主管部门进行工作对接，各部门开展提前介入服务，指导建设单位做好竣工验收(备案)各项准备工作。</w:t>
            </w:r>
          </w:p>
        </w:tc>
      </w:tr>
      <w:tr w:rsidR="00BA1DF2" w:rsidTr="00742FA2">
        <w:trPr>
          <w:trHeight w:val="696"/>
        </w:trPr>
        <w:tc>
          <w:tcPr>
            <w:tcW w:w="1129" w:type="dxa"/>
            <w:vMerge w:val="restart"/>
            <w:vAlign w:val="center"/>
          </w:tcPr>
          <w:p w:rsidR="00BA1DF2" w:rsidRDefault="0084745A">
            <w:pPr>
              <w:spacing w:line="360" w:lineRule="exact"/>
              <w:jc w:val="center"/>
              <w:rPr>
                <w:rFonts w:asciiTheme="majorEastAsia" w:eastAsiaTheme="majorEastAsia" w:hAnsiTheme="majorEastAsia"/>
                <w:kern w:val="0"/>
                <w:sz w:val="20"/>
              </w:rPr>
            </w:pPr>
            <w:r>
              <w:rPr>
                <w:rFonts w:asciiTheme="majorEastAsia" w:eastAsiaTheme="majorEastAsia" w:hAnsiTheme="majorEastAsia" w:hint="eastAsia"/>
                <w:b/>
                <w:bCs/>
                <w:kern w:val="0"/>
                <w:sz w:val="20"/>
              </w:rPr>
              <w:t>办理期限</w:t>
            </w:r>
          </w:p>
        </w:tc>
        <w:tc>
          <w:tcPr>
            <w:tcW w:w="9219" w:type="dxa"/>
            <w:gridSpan w:val="16"/>
            <w:vAlign w:val="center"/>
          </w:tcPr>
          <w:p w:rsidR="00BA1DF2" w:rsidRPr="00FB504E" w:rsidRDefault="00AF287D">
            <w:pPr>
              <w:snapToGrid w:val="0"/>
              <w:spacing w:line="360" w:lineRule="exact"/>
              <w:rPr>
                <w:rFonts w:asciiTheme="minorEastAsia" w:eastAsiaTheme="minorEastAsia" w:hAnsiTheme="minorEastAsia"/>
                <w:b/>
                <w:kern w:val="0"/>
              </w:rPr>
            </w:pPr>
            <w:r w:rsidRPr="00FB504E">
              <w:rPr>
                <w:rFonts w:asciiTheme="minorEastAsia" w:eastAsiaTheme="minorEastAsia" w:hAnsiTheme="minorEastAsia" w:hint="eastAsia"/>
                <w:b/>
                <w:color w:val="000000" w:themeColor="text1"/>
                <w:kern w:val="0"/>
              </w:rPr>
              <w:t>市政基础设施</w:t>
            </w:r>
            <w:r w:rsidR="0084745A" w:rsidRPr="00FB504E">
              <w:rPr>
                <w:rFonts w:asciiTheme="minorEastAsia" w:eastAsiaTheme="minorEastAsia" w:hAnsiTheme="minorEastAsia" w:hint="eastAsia"/>
                <w:b/>
                <w:color w:val="000000" w:themeColor="text1"/>
                <w:kern w:val="0"/>
              </w:rPr>
              <w:t>工程联合竣工验收</w:t>
            </w:r>
          </w:p>
        </w:tc>
      </w:tr>
      <w:tr w:rsidR="00BA1DF2" w:rsidTr="00742FA2">
        <w:trPr>
          <w:trHeight w:val="564"/>
        </w:trPr>
        <w:tc>
          <w:tcPr>
            <w:tcW w:w="1129" w:type="dxa"/>
            <w:vMerge/>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vAlign w:val="center"/>
          </w:tcPr>
          <w:p w:rsidR="00BA1DF2" w:rsidRPr="00FB504E" w:rsidRDefault="0084745A" w:rsidP="00742FA2">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类别情形</w:t>
            </w:r>
          </w:p>
        </w:tc>
        <w:tc>
          <w:tcPr>
            <w:tcW w:w="2416" w:type="dxa"/>
            <w:gridSpan w:val="4"/>
            <w:vAlign w:val="center"/>
          </w:tcPr>
          <w:p w:rsidR="00BA1DF2" w:rsidRPr="00FB504E" w:rsidRDefault="0084745A" w:rsidP="00742FA2">
            <w:pPr>
              <w:pStyle w:val="ad"/>
              <w:spacing w:line="360" w:lineRule="exact"/>
              <w:ind w:left="0" w:right="0"/>
              <w:rPr>
                <w:rFonts w:asciiTheme="minorEastAsia" w:eastAsiaTheme="minorEastAsia" w:hAnsiTheme="minorEastAsia" w:cs="Times New Roman"/>
                <w:color w:val="000000" w:themeColor="text1"/>
                <w:kern w:val="0"/>
                <w:sz w:val="21"/>
                <w:szCs w:val="21"/>
              </w:rPr>
            </w:pPr>
            <w:r w:rsidRPr="00FB504E">
              <w:rPr>
                <w:rFonts w:asciiTheme="minorEastAsia" w:eastAsiaTheme="minorEastAsia" w:hAnsiTheme="minorEastAsia" w:cs="Times New Roman" w:hint="eastAsia"/>
                <w:color w:val="000000" w:themeColor="text1"/>
                <w:kern w:val="0"/>
                <w:sz w:val="21"/>
                <w:szCs w:val="21"/>
              </w:rPr>
              <w:t>办理时限（工作日）</w:t>
            </w:r>
          </w:p>
        </w:tc>
      </w:tr>
      <w:tr w:rsidR="00BA1DF2" w:rsidTr="00742FA2">
        <w:trPr>
          <w:trHeight w:val="712"/>
        </w:trPr>
        <w:tc>
          <w:tcPr>
            <w:tcW w:w="1129" w:type="dxa"/>
            <w:vMerge/>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vAlign w:val="center"/>
          </w:tcPr>
          <w:p w:rsidR="00BA1DF2" w:rsidRPr="00FB504E" w:rsidRDefault="0084745A" w:rsidP="00D80E3B">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政府</w:t>
            </w:r>
            <w:r w:rsidR="00D80E3B" w:rsidRPr="00FB504E">
              <w:rPr>
                <w:rFonts w:asciiTheme="minorEastAsia" w:eastAsiaTheme="minorEastAsia" w:hAnsiTheme="minorEastAsia" w:hint="eastAsia"/>
                <w:color w:val="000000" w:themeColor="text1"/>
                <w:kern w:val="0"/>
              </w:rPr>
              <w:t>投资线性工程</w:t>
            </w:r>
          </w:p>
        </w:tc>
        <w:tc>
          <w:tcPr>
            <w:tcW w:w="2416" w:type="dxa"/>
            <w:gridSpan w:val="4"/>
            <w:vAlign w:val="center"/>
          </w:tcPr>
          <w:p w:rsidR="00BA1DF2" w:rsidRPr="00FB504E" w:rsidRDefault="0084745A" w:rsidP="00B70CC4">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12个工作日</w:t>
            </w:r>
          </w:p>
        </w:tc>
      </w:tr>
      <w:tr w:rsidR="00BA1DF2" w:rsidTr="00742FA2">
        <w:trPr>
          <w:trHeight w:val="836"/>
        </w:trPr>
        <w:tc>
          <w:tcPr>
            <w:tcW w:w="1129" w:type="dxa"/>
            <w:vMerge/>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tcBorders>
              <w:top w:val="single" w:sz="4" w:space="0" w:color="auto"/>
            </w:tcBorders>
            <w:vAlign w:val="center"/>
          </w:tcPr>
          <w:p w:rsidR="00BA1DF2" w:rsidRPr="00FB504E" w:rsidRDefault="0084745A" w:rsidP="00D80E3B">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社会投资备案类</w:t>
            </w:r>
            <w:r w:rsidR="00D80E3B" w:rsidRPr="00FB504E">
              <w:rPr>
                <w:rFonts w:asciiTheme="minorEastAsia" w:eastAsiaTheme="minorEastAsia" w:hAnsiTheme="minorEastAsia" w:hint="eastAsia"/>
                <w:color w:val="000000" w:themeColor="text1"/>
                <w:kern w:val="0"/>
              </w:rPr>
              <w:t>线性工程</w:t>
            </w:r>
          </w:p>
        </w:tc>
        <w:tc>
          <w:tcPr>
            <w:tcW w:w="2416" w:type="dxa"/>
            <w:gridSpan w:val="4"/>
            <w:vAlign w:val="center"/>
          </w:tcPr>
          <w:p w:rsidR="00BA1DF2" w:rsidRPr="00FB504E" w:rsidRDefault="0084745A" w:rsidP="00B70CC4">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12个工作日</w:t>
            </w:r>
          </w:p>
        </w:tc>
      </w:tr>
      <w:tr w:rsidR="00BA1DF2" w:rsidTr="003A08E6">
        <w:trPr>
          <w:trHeight w:val="836"/>
        </w:trPr>
        <w:tc>
          <w:tcPr>
            <w:tcW w:w="1129" w:type="dxa"/>
            <w:vMerge/>
            <w:tcBorders>
              <w:bottom w:val="single" w:sz="4" w:space="0" w:color="auto"/>
            </w:tcBorders>
          </w:tcPr>
          <w:p w:rsidR="00BA1DF2" w:rsidRDefault="00BA1DF2">
            <w:pPr>
              <w:spacing w:line="360" w:lineRule="exact"/>
              <w:jc w:val="center"/>
              <w:rPr>
                <w:rFonts w:asciiTheme="majorEastAsia" w:eastAsiaTheme="majorEastAsia" w:hAnsiTheme="majorEastAsia"/>
                <w:kern w:val="0"/>
                <w:sz w:val="20"/>
              </w:rPr>
            </w:pPr>
          </w:p>
        </w:tc>
        <w:tc>
          <w:tcPr>
            <w:tcW w:w="6803" w:type="dxa"/>
            <w:gridSpan w:val="12"/>
            <w:tcBorders>
              <w:bottom w:val="single" w:sz="4" w:space="0" w:color="auto"/>
            </w:tcBorders>
            <w:vAlign w:val="center"/>
          </w:tcPr>
          <w:p w:rsidR="00BA1DF2" w:rsidRPr="00FB504E" w:rsidRDefault="0084745A" w:rsidP="00D80E3B">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社会投资核准类</w:t>
            </w:r>
            <w:r w:rsidR="00D80E3B" w:rsidRPr="00FB504E">
              <w:rPr>
                <w:rFonts w:asciiTheme="minorEastAsia" w:eastAsiaTheme="minorEastAsia" w:hAnsiTheme="minorEastAsia" w:hint="eastAsia"/>
                <w:color w:val="000000" w:themeColor="text1"/>
                <w:kern w:val="0"/>
              </w:rPr>
              <w:t>线性</w:t>
            </w:r>
            <w:r w:rsidRPr="00FB504E">
              <w:rPr>
                <w:rFonts w:asciiTheme="minorEastAsia" w:eastAsiaTheme="minorEastAsia" w:hAnsiTheme="minorEastAsia" w:hint="eastAsia"/>
                <w:color w:val="000000" w:themeColor="text1"/>
                <w:kern w:val="0"/>
              </w:rPr>
              <w:t>工程</w:t>
            </w:r>
          </w:p>
        </w:tc>
        <w:tc>
          <w:tcPr>
            <w:tcW w:w="2416" w:type="dxa"/>
            <w:gridSpan w:val="4"/>
            <w:vAlign w:val="center"/>
          </w:tcPr>
          <w:p w:rsidR="00BA1DF2" w:rsidRPr="00FB504E" w:rsidRDefault="0084745A" w:rsidP="00B70CC4">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12个工作日</w:t>
            </w:r>
          </w:p>
        </w:tc>
      </w:tr>
      <w:tr w:rsidR="00BA1DF2" w:rsidTr="00D80E3B">
        <w:trPr>
          <w:trHeight w:hRule="exact" w:val="567"/>
        </w:trPr>
        <w:tc>
          <w:tcPr>
            <w:tcW w:w="1129" w:type="dxa"/>
            <w:vMerge w:val="restart"/>
            <w:vAlign w:val="center"/>
          </w:tcPr>
          <w:p w:rsidR="00BA1DF2" w:rsidRDefault="0084745A">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cs="仿宋" w:hint="eastAsia"/>
                <w:b/>
                <w:kern w:val="0"/>
                <w:sz w:val="20"/>
              </w:rPr>
              <w:t>申请材料</w:t>
            </w:r>
          </w:p>
        </w:tc>
        <w:tc>
          <w:tcPr>
            <w:tcW w:w="9219" w:type="dxa"/>
            <w:gridSpan w:val="16"/>
          </w:tcPr>
          <w:p w:rsidR="00BA1DF2" w:rsidRPr="00FB504E" w:rsidRDefault="0084745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color w:val="000000" w:themeColor="text1"/>
                <w:kern w:val="0"/>
              </w:rPr>
              <w:t>共性材料：</w:t>
            </w:r>
          </w:p>
        </w:tc>
      </w:tr>
      <w:tr w:rsidR="00BA1DF2" w:rsidTr="001A0B78">
        <w:trPr>
          <w:trHeight w:hRule="exact" w:val="567"/>
        </w:trPr>
        <w:tc>
          <w:tcPr>
            <w:tcW w:w="1129" w:type="dxa"/>
            <w:vMerge/>
          </w:tcPr>
          <w:p w:rsidR="00BA1DF2" w:rsidRDefault="00BA1DF2">
            <w:pPr>
              <w:spacing w:line="360" w:lineRule="exact"/>
              <w:jc w:val="center"/>
              <w:rPr>
                <w:rFonts w:asciiTheme="majorEastAsia" w:eastAsiaTheme="majorEastAsia" w:hAnsiTheme="majorEastAsia"/>
                <w:b/>
                <w:bCs/>
                <w:kern w:val="0"/>
                <w:sz w:val="20"/>
              </w:rPr>
            </w:pPr>
          </w:p>
        </w:tc>
        <w:tc>
          <w:tcPr>
            <w:tcW w:w="709" w:type="dxa"/>
            <w:vAlign w:val="center"/>
          </w:tcPr>
          <w:p w:rsidR="00BA1DF2" w:rsidRPr="00FB504E" w:rsidRDefault="0084745A">
            <w:pPr>
              <w:snapToGrid w:val="0"/>
              <w:spacing w:line="360" w:lineRule="exact"/>
              <w:jc w:val="center"/>
              <w:rPr>
                <w:rFonts w:asciiTheme="minorEastAsia" w:eastAsiaTheme="minorEastAsia" w:hAnsiTheme="minorEastAsia" w:cs="仿宋"/>
                <w:kern w:val="0"/>
              </w:rPr>
            </w:pPr>
            <w:r w:rsidRPr="00FB504E">
              <w:rPr>
                <w:rFonts w:asciiTheme="minorEastAsia" w:eastAsiaTheme="minorEastAsia" w:hAnsiTheme="minorEastAsia" w:cs="仿宋" w:hint="eastAsia"/>
                <w:b/>
                <w:bCs/>
                <w:kern w:val="0"/>
              </w:rPr>
              <w:t>序号</w:t>
            </w:r>
          </w:p>
        </w:tc>
        <w:tc>
          <w:tcPr>
            <w:tcW w:w="1558" w:type="dxa"/>
            <w:gridSpan w:val="3"/>
            <w:vAlign w:val="center"/>
          </w:tcPr>
          <w:p w:rsidR="00BA1DF2" w:rsidRPr="00FB504E" w:rsidRDefault="0084745A">
            <w:pPr>
              <w:snapToGrid w:val="0"/>
              <w:spacing w:line="360" w:lineRule="exact"/>
              <w:jc w:val="center"/>
              <w:rPr>
                <w:rFonts w:asciiTheme="minorEastAsia" w:eastAsiaTheme="minorEastAsia" w:hAnsiTheme="minorEastAsia"/>
                <w:kern w:val="0"/>
              </w:rPr>
            </w:pPr>
            <w:r w:rsidRPr="00FB504E">
              <w:rPr>
                <w:rFonts w:asciiTheme="minorEastAsia" w:eastAsiaTheme="minorEastAsia" w:hAnsiTheme="minorEastAsia" w:cs="仿宋" w:hint="eastAsia"/>
                <w:b/>
                <w:bCs/>
                <w:kern w:val="0"/>
              </w:rPr>
              <w:t>材料名称</w:t>
            </w:r>
          </w:p>
        </w:tc>
        <w:tc>
          <w:tcPr>
            <w:tcW w:w="1423" w:type="dxa"/>
            <w:gridSpan w:val="3"/>
            <w:vAlign w:val="center"/>
          </w:tcPr>
          <w:p w:rsidR="00BA1DF2" w:rsidRPr="00FB504E" w:rsidRDefault="0084745A">
            <w:pPr>
              <w:snapToGrid w:val="0"/>
              <w:spacing w:line="280" w:lineRule="exact"/>
              <w:jc w:val="center"/>
              <w:rPr>
                <w:rFonts w:asciiTheme="minorEastAsia" w:eastAsiaTheme="minorEastAsia" w:hAnsiTheme="minorEastAsia" w:cs="仿宋"/>
                <w:kern w:val="0"/>
              </w:rPr>
            </w:pPr>
            <w:r w:rsidRPr="00FB504E">
              <w:rPr>
                <w:rFonts w:asciiTheme="minorEastAsia" w:eastAsiaTheme="minorEastAsia" w:hAnsiTheme="minorEastAsia" w:cs="仿宋" w:hint="eastAsia"/>
                <w:b/>
                <w:bCs/>
                <w:kern w:val="0"/>
              </w:rPr>
              <w:t>形式/份数</w:t>
            </w:r>
          </w:p>
        </w:tc>
        <w:tc>
          <w:tcPr>
            <w:tcW w:w="4392" w:type="dxa"/>
            <w:gridSpan w:val="8"/>
            <w:vAlign w:val="center"/>
          </w:tcPr>
          <w:p w:rsidR="00BA1DF2" w:rsidRPr="00FB504E" w:rsidRDefault="0084745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bCs/>
                <w:color w:val="000000" w:themeColor="text1"/>
                <w:kern w:val="0"/>
              </w:rPr>
              <w:t>规范化要求</w:t>
            </w:r>
          </w:p>
        </w:tc>
        <w:tc>
          <w:tcPr>
            <w:tcW w:w="1137" w:type="dxa"/>
            <w:vAlign w:val="center"/>
          </w:tcPr>
          <w:p w:rsidR="00BA1DF2" w:rsidRPr="00FB504E" w:rsidRDefault="0084745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bCs/>
                <w:color w:val="000000" w:themeColor="text1"/>
                <w:kern w:val="0"/>
              </w:rPr>
              <w:t>材料来源</w:t>
            </w:r>
          </w:p>
        </w:tc>
      </w:tr>
      <w:tr w:rsidR="00BA1DF2" w:rsidTr="001A0B78">
        <w:trPr>
          <w:trHeight w:val="1125"/>
        </w:trPr>
        <w:tc>
          <w:tcPr>
            <w:tcW w:w="1129" w:type="dxa"/>
            <w:vMerge/>
          </w:tcPr>
          <w:p w:rsidR="00BA1DF2" w:rsidRDefault="00BA1DF2">
            <w:pPr>
              <w:spacing w:line="360" w:lineRule="exact"/>
              <w:jc w:val="center"/>
              <w:rPr>
                <w:rFonts w:asciiTheme="majorEastAsia" w:eastAsiaTheme="majorEastAsia" w:hAnsiTheme="majorEastAsia"/>
                <w:b/>
                <w:bCs/>
                <w:kern w:val="0"/>
                <w:sz w:val="20"/>
              </w:rPr>
            </w:pPr>
          </w:p>
        </w:tc>
        <w:tc>
          <w:tcPr>
            <w:tcW w:w="709" w:type="dxa"/>
            <w:vAlign w:val="center"/>
          </w:tcPr>
          <w:p w:rsidR="00BA1DF2" w:rsidRPr="00FB504E" w:rsidRDefault="0084745A">
            <w:pPr>
              <w:pStyle w:val="matters-truncate"/>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1</w:t>
            </w:r>
          </w:p>
        </w:tc>
        <w:tc>
          <w:tcPr>
            <w:tcW w:w="1558" w:type="dxa"/>
            <w:gridSpan w:val="3"/>
            <w:vAlign w:val="center"/>
          </w:tcPr>
          <w:p w:rsidR="00BA1DF2" w:rsidRPr="00FB504E" w:rsidRDefault="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竣工联合验收申请表</w:t>
            </w:r>
          </w:p>
        </w:tc>
        <w:tc>
          <w:tcPr>
            <w:tcW w:w="1423" w:type="dxa"/>
            <w:gridSpan w:val="3"/>
            <w:vAlign w:val="center"/>
          </w:tcPr>
          <w:p w:rsidR="00BA1DF2" w:rsidRPr="00FB504E" w:rsidRDefault="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原件彩色扫描文件 （PDF 格式）[1 份]</w:t>
            </w:r>
          </w:p>
        </w:tc>
        <w:tc>
          <w:tcPr>
            <w:tcW w:w="4392" w:type="dxa"/>
            <w:gridSpan w:val="8"/>
            <w:vAlign w:val="center"/>
          </w:tcPr>
          <w:p w:rsidR="00BA1DF2" w:rsidRPr="00FB504E" w:rsidRDefault="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由申请单位网上填写相关资料后，在系统上打印生成，加盖建设单位公章和法定代表人签字后扫描上传。</w:t>
            </w:r>
          </w:p>
        </w:tc>
        <w:tc>
          <w:tcPr>
            <w:tcW w:w="1137" w:type="dxa"/>
            <w:vAlign w:val="center"/>
          </w:tcPr>
          <w:p w:rsidR="00BA1DF2" w:rsidRPr="00FB504E" w:rsidRDefault="0084745A" w:rsidP="001A0B78">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1A0B78">
        <w:trPr>
          <w:trHeight w:val="1970"/>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FB504E" w:rsidRDefault="0071697C">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2</w:t>
            </w:r>
          </w:p>
        </w:tc>
        <w:tc>
          <w:tcPr>
            <w:tcW w:w="1558" w:type="dxa"/>
            <w:gridSpan w:val="3"/>
            <w:vAlign w:val="center"/>
          </w:tcPr>
          <w:p w:rsidR="0071697C" w:rsidRPr="00FB504E" w:rsidRDefault="0071697C" w:rsidP="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工程竣工图</w:t>
            </w:r>
            <w:r w:rsidR="007348E1" w:rsidRPr="00FB504E">
              <w:rPr>
                <w:rFonts w:asciiTheme="minorEastAsia" w:eastAsiaTheme="minorEastAsia" w:hAnsiTheme="minorEastAsia" w:cs="Times New Roman" w:hint="eastAsia"/>
                <w:color w:val="000000" w:themeColor="text1"/>
                <w:sz w:val="21"/>
                <w:szCs w:val="21"/>
              </w:rPr>
              <w:t>（涉及消防、人防等专项验收，一并提供对应的专项竣工图纸）</w:t>
            </w:r>
          </w:p>
        </w:tc>
        <w:tc>
          <w:tcPr>
            <w:tcW w:w="1423" w:type="dxa"/>
            <w:gridSpan w:val="3"/>
            <w:vAlign w:val="center"/>
          </w:tcPr>
          <w:p w:rsidR="000202F2" w:rsidRPr="00FB504E" w:rsidRDefault="0071697C"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纸质原件</w:t>
            </w:r>
          </w:p>
          <w:p w:rsidR="0071697C" w:rsidRPr="00FB504E" w:rsidRDefault="000202F2"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 CAD格式</w:t>
            </w:r>
            <w:r w:rsidR="0071697C" w:rsidRPr="00FB504E">
              <w:rPr>
                <w:rFonts w:asciiTheme="minorEastAsia" w:eastAsiaTheme="minorEastAsia" w:hAnsiTheme="minorEastAsia" w:cs="Times New Roman" w:hint="eastAsia"/>
                <w:color w:val="000000" w:themeColor="text1"/>
                <w:sz w:val="21"/>
                <w:szCs w:val="21"/>
              </w:rPr>
              <w:t>[1 份]</w:t>
            </w:r>
          </w:p>
        </w:tc>
        <w:tc>
          <w:tcPr>
            <w:tcW w:w="4392" w:type="dxa"/>
            <w:gridSpan w:val="8"/>
            <w:vAlign w:val="center"/>
          </w:tcPr>
          <w:p w:rsidR="007348E1" w:rsidRPr="00FB504E" w:rsidRDefault="007348E1" w:rsidP="007348E1">
            <w:pPr>
              <w:widowControl/>
              <w:spacing w:line="32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1.符合《房屋建筑制图统一标准》GB/T50001-2017；</w:t>
            </w:r>
          </w:p>
          <w:p w:rsidR="007348E1" w:rsidRPr="00FB504E" w:rsidRDefault="007348E1" w:rsidP="007348E1">
            <w:pPr>
              <w:widowControl/>
              <w:spacing w:line="32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2.应提交已通过涉及消防、人防等专项设计审查的竣工图纸；应盖有相应资质的施工图审查机构的审查章。</w:t>
            </w:r>
          </w:p>
          <w:p w:rsidR="007348E1" w:rsidRPr="00FB504E" w:rsidRDefault="007348E1" w:rsidP="007348E1">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3.有重大设计变更需重新绘制竣工图的，还要有设计单位签章确认。</w:t>
            </w:r>
          </w:p>
          <w:p w:rsidR="000202F2" w:rsidRPr="00FB504E" w:rsidRDefault="000202F2" w:rsidP="000202F2">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4.竣工图与提交联合测绘并经确认的图纸相一致。</w:t>
            </w:r>
          </w:p>
        </w:tc>
        <w:tc>
          <w:tcPr>
            <w:tcW w:w="1137" w:type="dxa"/>
            <w:vAlign w:val="center"/>
          </w:tcPr>
          <w:p w:rsidR="0071697C" w:rsidRPr="00FB504E" w:rsidRDefault="0071697C"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1A0B78">
        <w:trPr>
          <w:trHeight w:val="127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FB504E" w:rsidRDefault="0071697C">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3</w:t>
            </w:r>
          </w:p>
        </w:tc>
        <w:tc>
          <w:tcPr>
            <w:tcW w:w="1558" w:type="dxa"/>
            <w:gridSpan w:val="3"/>
            <w:vAlign w:val="center"/>
          </w:tcPr>
          <w:p w:rsidR="0071697C" w:rsidRPr="00FB504E" w:rsidRDefault="0071697C" w:rsidP="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用地批准手续</w:t>
            </w:r>
          </w:p>
        </w:tc>
        <w:tc>
          <w:tcPr>
            <w:tcW w:w="1423" w:type="dxa"/>
            <w:gridSpan w:val="3"/>
            <w:vAlign w:val="center"/>
          </w:tcPr>
          <w:p w:rsidR="0071697C" w:rsidRPr="00FB504E" w:rsidRDefault="0071697C"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原件彩色扫描文件 （PDF 格式）[1 份]</w:t>
            </w:r>
          </w:p>
        </w:tc>
        <w:tc>
          <w:tcPr>
            <w:tcW w:w="4392" w:type="dxa"/>
            <w:gridSpan w:val="8"/>
            <w:vAlign w:val="center"/>
          </w:tcPr>
          <w:p w:rsidR="0071697C" w:rsidRPr="00FB504E" w:rsidRDefault="0071697C"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属于政府投资类涉及新增用地的建设项目需提交此项，用地批准手续可为国有土地划拨决定书、建设用地批准书、国有建设用地使用权出让合同或国有土地使用证等。</w:t>
            </w:r>
          </w:p>
        </w:tc>
        <w:tc>
          <w:tcPr>
            <w:tcW w:w="1137" w:type="dxa"/>
            <w:vAlign w:val="center"/>
          </w:tcPr>
          <w:p w:rsidR="0071697C" w:rsidRPr="00FB504E" w:rsidRDefault="0071697C" w:rsidP="0084745A">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自然资源部门</w:t>
            </w:r>
          </w:p>
        </w:tc>
      </w:tr>
      <w:tr w:rsidR="005B6965" w:rsidTr="001A0B78">
        <w:trPr>
          <w:trHeight w:val="1542"/>
        </w:trPr>
        <w:tc>
          <w:tcPr>
            <w:tcW w:w="1129" w:type="dxa"/>
            <w:vMerge/>
          </w:tcPr>
          <w:p w:rsidR="005B6965" w:rsidRDefault="005B6965">
            <w:pPr>
              <w:spacing w:line="360" w:lineRule="exact"/>
              <w:jc w:val="center"/>
              <w:rPr>
                <w:rFonts w:asciiTheme="majorEastAsia" w:eastAsiaTheme="majorEastAsia" w:hAnsiTheme="majorEastAsia"/>
                <w:b/>
                <w:bCs/>
                <w:kern w:val="0"/>
                <w:sz w:val="20"/>
              </w:rPr>
            </w:pPr>
          </w:p>
        </w:tc>
        <w:tc>
          <w:tcPr>
            <w:tcW w:w="709" w:type="dxa"/>
            <w:vAlign w:val="center"/>
          </w:tcPr>
          <w:p w:rsidR="005B6965" w:rsidRPr="00FB504E" w:rsidRDefault="005B6965">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4</w:t>
            </w:r>
          </w:p>
        </w:tc>
        <w:tc>
          <w:tcPr>
            <w:tcW w:w="1558" w:type="dxa"/>
            <w:gridSpan w:val="3"/>
            <w:vAlign w:val="center"/>
          </w:tcPr>
          <w:p w:rsidR="005B6965" w:rsidRPr="00FB504E" w:rsidRDefault="005B6965" w:rsidP="0084745A">
            <w:pPr>
              <w:pStyle w:val="matters-truncate"/>
              <w:wordWrap w:val="0"/>
              <w:spacing w:before="0" w:beforeAutospacing="0" w:after="0" w:afterAutospacing="0"/>
              <w:contextualSpacing/>
              <w:jc w:val="center"/>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建设工程规划许可证明文件</w:t>
            </w:r>
          </w:p>
        </w:tc>
        <w:tc>
          <w:tcPr>
            <w:tcW w:w="1423" w:type="dxa"/>
            <w:gridSpan w:val="3"/>
            <w:vAlign w:val="center"/>
          </w:tcPr>
          <w:p w:rsidR="005B6965" w:rsidRPr="00FB504E" w:rsidRDefault="005B6965" w:rsidP="0084745A">
            <w:pPr>
              <w:pStyle w:val="matters-truncate"/>
              <w:wordWrap w:val="0"/>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原件彩色扫描文件 （PDF 格式）[1 份]</w:t>
            </w:r>
          </w:p>
        </w:tc>
        <w:tc>
          <w:tcPr>
            <w:tcW w:w="4392" w:type="dxa"/>
            <w:gridSpan w:val="8"/>
            <w:vAlign w:val="center"/>
          </w:tcPr>
          <w:p w:rsidR="005B6965" w:rsidRPr="00FB504E" w:rsidRDefault="005B6965" w:rsidP="005B6965">
            <w:pPr>
              <w:pStyle w:val="matters-truncate"/>
              <w:spacing w:before="0" w:beforeAutospacing="0" w:after="0" w:afterAutospacing="0"/>
              <w:contextualSpacing/>
              <w:rPr>
                <w:rFonts w:asciiTheme="minorEastAsia" w:eastAsiaTheme="minorEastAsia" w:hAnsiTheme="minorEastAsia" w:cs="Times New Roman"/>
                <w:color w:val="000000" w:themeColor="text1"/>
                <w:sz w:val="21"/>
                <w:szCs w:val="21"/>
              </w:rPr>
            </w:pPr>
            <w:r w:rsidRPr="00FB504E">
              <w:rPr>
                <w:rFonts w:asciiTheme="minorEastAsia" w:eastAsiaTheme="minorEastAsia" w:hAnsiTheme="minorEastAsia" w:cs="Times New Roman" w:hint="eastAsia"/>
                <w:color w:val="000000" w:themeColor="text1"/>
                <w:sz w:val="21"/>
                <w:szCs w:val="21"/>
              </w:rPr>
              <w:t>依法需要办理建设工程规划许可的，应提供建设工程规划许可证明文件；依法需要城乡规划主管部门批准的临时性建筑，应当提供城乡规划主管部门批准的证明文件。（证明文件含建设工程规划许可证许可证及其附件）</w:t>
            </w:r>
          </w:p>
        </w:tc>
        <w:tc>
          <w:tcPr>
            <w:tcW w:w="1137" w:type="dxa"/>
            <w:vAlign w:val="center"/>
          </w:tcPr>
          <w:p w:rsidR="005B6965" w:rsidRPr="00FB504E" w:rsidRDefault="000202F2" w:rsidP="0084745A">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自然资源部门</w:t>
            </w:r>
          </w:p>
        </w:tc>
      </w:tr>
      <w:tr w:rsidR="0071697C" w:rsidTr="001A0B78">
        <w:trPr>
          <w:trHeight w:val="389"/>
        </w:trPr>
        <w:tc>
          <w:tcPr>
            <w:tcW w:w="1129" w:type="dxa"/>
            <w:vMerge/>
          </w:tcPr>
          <w:p w:rsidR="0071697C" w:rsidRDefault="0071697C">
            <w:pPr>
              <w:spacing w:line="360" w:lineRule="exact"/>
              <w:jc w:val="center"/>
              <w:rPr>
                <w:rFonts w:asciiTheme="majorEastAsia" w:eastAsiaTheme="majorEastAsia" w:hAnsiTheme="majorEastAsia"/>
                <w:bCs/>
                <w:kern w:val="0"/>
                <w:sz w:val="20"/>
              </w:rPr>
            </w:pPr>
          </w:p>
        </w:tc>
        <w:tc>
          <w:tcPr>
            <w:tcW w:w="9219" w:type="dxa"/>
            <w:gridSpan w:val="16"/>
            <w:tcBorders>
              <w:top w:val="single" w:sz="4" w:space="0" w:color="auto"/>
            </w:tcBorders>
            <w:vAlign w:val="center"/>
          </w:tcPr>
          <w:p w:rsidR="0071697C" w:rsidRPr="00FB504E" w:rsidRDefault="0071697C">
            <w:pPr>
              <w:snapToGrid w:val="0"/>
              <w:spacing w:line="360" w:lineRule="exact"/>
              <w:rPr>
                <w:rFonts w:asciiTheme="minorEastAsia" w:eastAsiaTheme="minorEastAsia" w:hAnsiTheme="minorEastAsia" w:cs="仿宋"/>
                <w:b/>
                <w:bCs/>
                <w:kern w:val="0"/>
              </w:rPr>
            </w:pPr>
            <w:r w:rsidRPr="00FB504E">
              <w:rPr>
                <w:rFonts w:asciiTheme="minorEastAsia" w:eastAsiaTheme="minorEastAsia" w:hAnsiTheme="minorEastAsia" w:cs="仿宋" w:hint="eastAsia"/>
                <w:b/>
                <w:kern w:val="0"/>
              </w:rPr>
              <w:t>除共性材料外，还需提交以下材料：</w:t>
            </w:r>
          </w:p>
        </w:tc>
      </w:tr>
      <w:tr w:rsidR="0071697C" w:rsidTr="00D80E3B">
        <w:trPr>
          <w:trHeight w:val="369"/>
        </w:trPr>
        <w:tc>
          <w:tcPr>
            <w:tcW w:w="1129" w:type="dxa"/>
            <w:vMerge/>
            <w:vAlign w:val="center"/>
          </w:tcPr>
          <w:p w:rsidR="0071697C" w:rsidRDefault="0071697C">
            <w:pPr>
              <w:spacing w:line="360" w:lineRule="exact"/>
              <w:jc w:val="center"/>
              <w:rPr>
                <w:rFonts w:asciiTheme="majorEastAsia" w:eastAsiaTheme="majorEastAsia" w:hAnsiTheme="majorEastAsia" w:cs="仿宋"/>
                <w:b/>
                <w:kern w:val="0"/>
                <w:sz w:val="20"/>
              </w:rPr>
            </w:pPr>
          </w:p>
        </w:tc>
        <w:tc>
          <w:tcPr>
            <w:tcW w:w="9219" w:type="dxa"/>
            <w:gridSpan w:val="16"/>
            <w:tcBorders>
              <w:bottom w:val="single" w:sz="4" w:space="0" w:color="auto"/>
            </w:tcBorders>
          </w:tcPr>
          <w:p w:rsidR="0071697C" w:rsidRPr="00FB504E" w:rsidRDefault="0071697C">
            <w:pPr>
              <w:snapToGrid w:val="0"/>
              <w:spacing w:line="360" w:lineRule="exact"/>
              <w:rPr>
                <w:rFonts w:asciiTheme="minorEastAsia" w:eastAsiaTheme="minorEastAsia" w:hAnsiTheme="minorEastAsia" w:cs="仿宋"/>
                <w:b/>
                <w:kern w:val="0"/>
              </w:rPr>
            </w:pPr>
            <w:r w:rsidRPr="00FB504E">
              <w:rPr>
                <w:rFonts w:asciiTheme="minorEastAsia" w:eastAsiaTheme="minorEastAsia" w:hAnsiTheme="minorEastAsia" w:cs="仿宋" w:hint="eastAsia"/>
                <w:b/>
                <w:kern w:val="0"/>
              </w:rPr>
              <w:t>（一）</w:t>
            </w:r>
            <w:r w:rsidRPr="00FB504E">
              <w:rPr>
                <w:rFonts w:asciiTheme="minorEastAsia" w:eastAsiaTheme="minorEastAsia" w:hAnsiTheme="minorEastAsia" w:hint="eastAsia"/>
                <w:b/>
              </w:rPr>
              <w:t>工程质量竣工验收监督</w:t>
            </w:r>
          </w:p>
        </w:tc>
      </w:tr>
      <w:tr w:rsidR="0071697C" w:rsidTr="00D80E3B">
        <w:trPr>
          <w:trHeight w:val="156"/>
        </w:trPr>
        <w:tc>
          <w:tcPr>
            <w:tcW w:w="1129" w:type="dxa"/>
            <w:vMerge/>
            <w:vAlign w:val="center"/>
          </w:tcPr>
          <w:p w:rsidR="0071697C" w:rsidRDefault="0071697C">
            <w:pPr>
              <w:spacing w:line="360" w:lineRule="exact"/>
              <w:jc w:val="center"/>
              <w:rPr>
                <w:rFonts w:asciiTheme="majorEastAsia" w:eastAsiaTheme="majorEastAsia" w:hAnsiTheme="majorEastAsia" w:cs="仿宋"/>
                <w:b/>
                <w:kern w:val="0"/>
                <w:sz w:val="20"/>
              </w:rPr>
            </w:pPr>
          </w:p>
        </w:tc>
        <w:tc>
          <w:tcPr>
            <w:tcW w:w="9219" w:type="dxa"/>
            <w:gridSpan w:val="16"/>
            <w:tcBorders>
              <w:top w:val="single" w:sz="4" w:space="0" w:color="auto"/>
            </w:tcBorders>
          </w:tcPr>
          <w:p w:rsidR="0071697C" w:rsidRPr="00FB504E" w:rsidRDefault="0071697C">
            <w:pPr>
              <w:snapToGrid w:val="0"/>
              <w:spacing w:line="360" w:lineRule="exact"/>
              <w:rPr>
                <w:rFonts w:asciiTheme="minorEastAsia" w:eastAsiaTheme="minorEastAsia" w:hAnsiTheme="minorEastAsia" w:cs="仿宋"/>
                <w:b/>
                <w:kern w:val="0"/>
              </w:rPr>
            </w:pPr>
            <w:r w:rsidRPr="00FB504E">
              <w:rPr>
                <w:rFonts w:asciiTheme="minorEastAsia" w:eastAsiaTheme="minorEastAsia" w:hAnsiTheme="minorEastAsia" w:hint="eastAsia"/>
                <w:b/>
                <w:color w:val="000000" w:themeColor="text1"/>
                <w:kern w:val="0"/>
              </w:rPr>
              <w:t>工程质量竣工验收监督所需材料</w:t>
            </w:r>
          </w:p>
        </w:tc>
      </w:tr>
      <w:tr w:rsidR="0071697C" w:rsidTr="00D80E3B">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FB504E" w:rsidRDefault="0071697C">
            <w:pPr>
              <w:spacing w:line="360" w:lineRule="exact"/>
              <w:jc w:val="center"/>
              <w:rPr>
                <w:rFonts w:asciiTheme="minorEastAsia" w:eastAsiaTheme="minorEastAsia" w:hAnsiTheme="minorEastAsia"/>
                <w:kern w:val="0"/>
              </w:rPr>
            </w:pPr>
            <w:r w:rsidRPr="00FB504E">
              <w:rPr>
                <w:rFonts w:asciiTheme="minorEastAsia" w:eastAsiaTheme="minorEastAsia" w:hAnsiTheme="minorEastAsia" w:cs="仿宋_GB2312" w:hint="eastAsia"/>
                <w:b/>
                <w:bCs/>
                <w:kern w:val="0"/>
              </w:rPr>
              <w:t>序号</w:t>
            </w:r>
          </w:p>
        </w:tc>
        <w:tc>
          <w:tcPr>
            <w:tcW w:w="2470" w:type="dxa"/>
            <w:gridSpan w:val="5"/>
            <w:vAlign w:val="center"/>
          </w:tcPr>
          <w:p w:rsidR="0071697C" w:rsidRPr="00FB504E" w:rsidRDefault="0071697C">
            <w:pPr>
              <w:spacing w:line="360" w:lineRule="exact"/>
              <w:jc w:val="center"/>
              <w:rPr>
                <w:rFonts w:asciiTheme="minorEastAsia" w:eastAsiaTheme="minorEastAsia" w:hAnsiTheme="minorEastAsia"/>
                <w:kern w:val="0"/>
              </w:rPr>
            </w:pPr>
            <w:r w:rsidRPr="00FB504E">
              <w:rPr>
                <w:rFonts w:asciiTheme="minorEastAsia" w:eastAsiaTheme="minorEastAsia" w:hAnsiTheme="minorEastAsia" w:cs="仿宋_GB2312" w:hint="eastAsia"/>
                <w:b/>
                <w:bCs/>
                <w:kern w:val="0"/>
              </w:rPr>
              <w:t>材料名称</w:t>
            </w:r>
          </w:p>
        </w:tc>
        <w:tc>
          <w:tcPr>
            <w:tcW w:w="1499" w:type="dxa"/>
            <w:gridSpan w:val="4"/>
            <w:vAlign w:val="center"/>
          </w:tcPr>
          <w:p w:rsidR="0071697C" w:rsidRPr="00FB504E" w:rsidRDefault="0071697C">
            <w:pPr>
              <w:spacing w:line="360" w:lineRule="exact"/>
              <w:jc w:val="center"/>
              <w:rPr>
                <w:rFonts w:asciiTheme="minorEastAsia" w:eastAsiaTheme="minorEastAsia" w:hAnsiTheme="minorEastAsia"/>
                <w:kern w:val="0"/>
              </w:rPr>
            </w:pPr>
            <w:r w:rsidRPr="00FB504E">
              <w:rPr>
                <w:rFonts w:asciiTheme="minorEastAsia" w:eastAsiaTheme="minorEastAsia" w:hAnsiTheme="minorEastAsia" w:cs="仿宋_GB2312" w:hint="eastAsia"/>
                <w:b/>
                <w:bCs/>
                <w:kern w:val="0"/>
              </w:rPr>
              <w:t>形式和份数</w:t>
            </w:r>
          </w:p>
        </w:tc>
        <w:tc>
          <w:tcPr>
            <w:tcW w:w="3219" w:type="dxa"/>
            <w:gridSpan w:val="4"/>
            <w:vAlign w:val="center"/>
          </w:tcPr>
          <w:p w:rsidR="0071697C" w:rsidRPr="00FB504E" w:rsidRDefault="0071697C">
            <w:pPr>
              <w:spacing w:line="360" w:lineRule="exact"/>
              <w:jc w:val="center"/>
              <w:rPr>
                <w:rFonts w:asciiTheme="minorEastAsia" w:eastAsiaTheme="minorEastAsia" w:hAnsiTheme="minorEastAsia"/>
                <w:b/>
                <w:bCs/>
                <w:kern w:val="0"/>
              </w:rPr>
            </w:pPr>
            <w:r w:rsidRPr="00FB504E">
              <w:rPr>
                <w:rFonts w:asciiTheme="minorEastAsia" w:eastAsiaTheme="minorEastAsia" w:hAnsiTheme="minorEastAsia" w:cs="仿宋_GB2312" w:hint="eastAsia"/>
                <w:b/>
                <w:bCs/>
                <w:kern w:val="0"/>
              </w:rPr>
              <w:t>规范化要求</w:t>
            </w:r>
          </w:p>
        </w:tc>
        <w:tc>
          <w:tcPr>
            <w:tcW w:w="1322" w:type="dxa"/>
            <w:gridSpan w:val="2"/>
            <w:vAlign w:val="center"/>
          </w:tcPr>
          <w:p w:rsidR="0071697C" w:rsidRPr="00FB504E" w:rsidRDefault="0071697C">
            <w:pPr>
              <w:spacing w:line="360" w:lineRule="exact"/>
              <w:jc w:val="center"/>
              <w:rPr>
                <w:rFonts w:asciiTheme="minorEastAsia" w:eastAsiaTheme="minorEastAsia" w:hAnsiTheme="minorEastAsia"/>
                <w:kern w:val="0"/>
              </w:rPr>
            </w:pPr>
            <w:r w:rsidRPr="00FB504E">
              <w:rPr>
                <w:rFonts w:asciiTheme="minorEastAsia" w:eastAsiaTheme="minorEastAsia" w:hAnsiTheme="minorEastAsia" w:cs="仿宋_GB2312" w:hint="eastAsia"/>
                <w:b/>
                <w:bCs/>
                <w:kern w:val="0"/>
              </w:rPr>
              <w:t>材料来源</w:t>
            </w:r>
          </w:p>
        </w:tc>
      </w:tr>
      <w:tr w:rsidR="00F158E7" w:rsidTr="00D80E3B">
        <w:trPr>
          <w:trHeight w:val="860"/>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bottom w:val="single" w:sz="4" w:space="0" w:color="auto"/>
            </w:tcBorders>
            <w:vAlign w:val="center"/>
          </w:tcPr>
          <w:p w:rsidR="00F158E7" w:rsidRPr="00FB504E" w:rsidRDefault="00F158E7">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w:t>
            </w:r>
          </w:p>
        </w:tc>
        <w:tc>
          <w:tcPr>
            <w:tcW w:w="2470" w:type="dxa"/>
            <w:gridSpan w:val="5"/>
            <w:tcBorders>
              <w:bottom w:val="single" w:sz="4" w:space="0" w:color="auto"/>
            </w:tcBorders>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设计、勘察、监理单位出具的工程质量检查、评估报告</w:t>
            </w:r>
          </w:p>
        </w:tc>
        <w:tc>
          <w:tcPr>
            <w:tcW w:w="1499" w:type="dxa"/>
            <w:gridSpan w:val="4"/>
            <w:tcBorders>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bottom w:val="single" w:sz="4" w:space="0" w:color="auto"/>
            </w:tcBorders>
            <w:vAlign w:val="center"/>
          </w:tcPr>
          <w:p w:rsidR="00F158E7" w:rsidRPr="00FB504E" w:rsidRDefault="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F158E7" w:rsidTr="00D80E3B">
        <w:trPr>
          <w:trHeight w:val="177"/>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w:t>
            </w:r>
          </w:p>
        </w:tc>
        <w:tc>
          <w:tcPr>
            <w:tcW w:w="2470" w:type="dxa"/>
            <w:gridSpan w:val="5"/>
            <w:tcBorders>
              <w:top w:val="single" w:sz="4" w:space="0" w:color="auto"/>
              <w:bottom w:val="single" w:sz="4" w:space="0" w:color="auto"/>
            </w:tcBorders>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分部（子分部）工程质量验收记录、住宅工程质量分户验收汇总表</w:t>
            </w:r>
          </w:p>
        </w:tc>
        <w:tc>
          <w:tcPr>
            <w:tcW w:w="1499" w:type="dxa"/>
            <w:gridSpan w:val="4"/>
            <w:tcBorders>
              <w:top w:val="single" w:sz="4" w:space="0" w:color="auto"/>
              <w:bottom w:val="single" w:sz="4" w:space="0" w:color="auto"/>
            </w:tcBorders>
            <w:vAlign w:val="center"/>
          </w:tcPr>
          <w:p w:rsidR="00F158E7" w:rsidRPr="00FB504E" w:rsidRDefault="00F158E7"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F158E7" w:rsidRPr="00FB504E" w:rsidRDefault="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F158E7" w:rsidTr="00D80E3B">
        <w:trPr>
          <w:trHeight w:val="189"/>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3</w:t>
            </w:r>
          </w:p>
        </w:tc>
        <w:tc>
          <w:tcPr>
            <w:tcW w:w="2470" w:type="dxa"/>
            <w:gridSpan w:val="5"/>
            <w:tcBorders>
              <w:top w:val="single" w:sz="4" w:space="0" w:color="auto"/>
              <w:bottom w:val="single" w:sz="4" w:space="0" w:color="auto"/>
            </w:tcBorders>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单位（子单位）工程预验收质量问题整改报告核查表</w:t>
            </w:r>
          </w:p>
        </w:tc>
        <w:tc>
          <w:tcPr>
            <w:tcW w:w="1499" w:type="dxa"/>
            <w:gridSpan w:val="4"/>
            <w:tcBorders>
              <w:top w:val="single" w:sz="4" w:space="0" w:color="auto"/>
              <w:bottom w:val="single" w:sz="4" w:space="0" w:color="auto"/>
            </w:tcBorders>
            <w:vAlign w:val="center"/>
          </w:tcPr>
          <w:p w:rsidR="00F158E7" w:rsidRPr="00FB504E" w:rsidRDefault="00F158E7"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F158E7" w:rsidRPr="00FB504E" w:rsidRDefault="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F158E7" w:rsidTr="00D80E3B">
        <w:trPr>
          <w:trHeight w:val="214"/>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4</w:t>
            </w:r>
          </w:p>
        </w:tc>
        <w:tc>
          <w:tcPr>
            <w:tcW w:w="2470" w:type="dxa"/>
            <w:gridSpan w:val="5"/>
            <w:tcBorders>
              <w:top w:val="single" w:sz="4" w:space="0" w:color="auto"/>
              <w:bottom w:val="single" w:sz="4" w:space="0" w:color="auto"/>
            </w:tcBorders>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建设单位组织制定的竣工验收方案</w:t>
            </w:r>
          </w:p>
        </w:tc>
        <w:tc>
          <w:tcPr>
            <w:tcW w:w="1499" w:type="dxa"/>
            <w:gridSpan w:val="4"/>
            <w:tcBorders>
              <w:top w:val="single" w:sz="4" w:space="0" w:color="auto"/>
              <w:bottom w:val="single" w:sz="4" w:space="0" w:color="auto"/>
            </w:tcBorders>
            <w:vAlign w:val="center"/>
          </w:tcPr>
          <w:p w:rsidR="00F158E7" w:rsidRPr="00FB504E" w:rsidRDefault="00F158E7"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F158E7" w:rsidRPr="00FB504E" w:rsidRDefault="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F158E7" w:rsidTr="00D80E3B">
        <w:trPr>
          <w:trHeight w:val="172"/>
        </w:trPr>
        <w:tc>
          <w:tcPr>
            <w:tcW w:w="1129" w:type="dxa"/>
            <w:vMerge/>
          </w:tcPr>
          <w:p w:rsidR="00F158E7" w:rsidRDefault="00F158E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158E7"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5</w:t>
            </w:r>
          </w:p>
        </w:tc>
        <w:tc>
          <w:tcPr>
            <w:tcW w:w="2470" w:type="dxa"/>
            <w:gridSpan w:val="5"/>
            <w:tcBorders>
              <w:top w:val="single" w:sz="4" w:space="0" w:color="auto"/>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广东省建设施工项目安全生产标准化评定结果告知书</w:t>
            </w:r>
          </w:p>
        </w:tc>
        <w:tc>
          <w:tcPr>
            <w:tcW w:w="1499" w:type="dxa"/>
            <w:gridSpan w:val="4"/>
            <w:tcBorders>
              <w:top w:val="single" w:sz="4" w:space="0" w:color="auto"/>
              <w:bottom w:val="single" w:sz="4" w:space="0" w:color="auto"/>
            </w:tcBorders>
            <w:vAlign w:val="center"/>
          </w:tcPr>
          <w:p w:rsidR="00F158E7" w:rsidRPr="00FB504E" w:rsidRDefault="00F158E7"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158E7" w:rsidRPr="00FB504E" w:rsidRDefault="00F158E7" w:rsidP="00F158E7">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由建设工程安全监督机构出具。对于申请分期联合验收的工程，可提供建设工程安全监督机构出具的中止监督告知书。</w:t>
            </w:r>
          </w:p>
        </w:tc>
        <w:tc>
          <w:tcPr>
            <w:tcW w:w="1322" w:type="dxa"/>
            <w:gridSpan w:val="2"/>
            <w:tcBorders>
              <w:top w:val="single" w:sz="4" w:space="0" w:color="auto"/>
              <w:bottom w:val="single" w:sz="4" w:space="0" w:color="auto"/>
            </w:tcBorders>
            <w:vAlign w:val="center"/>
          </w:tcPr>
          <w:p w:rsidR="00F158E7" w:rsidRPr="00FB504E" w:rsidRDefault="0084745A">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建设工程安全监督机构</w:t>
            </w:r>
          </w:p>
        </w:tc>
      </w:tr>
      <w:tr w:rsidR="0071697C" w:rsidTr="00D80E3B">
        <w:trPr>
          <w:trHeight w:val="15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FB504E" w:rsidRDefault="0071697C">
            <w:pPr>
              <w:spacing w:line="32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b/>
                <w:color w:val="000000" w:themeColor="text1"/>
                <w:kern w:val="0"/>
              </w:rPr>
              <w:t>现场验收时需准备材料</w:t>
            </w:r>
          </w:p>
        </w:tc>
      </w:tr>
      <w:tr w:rsidR="0071697C" w:rsidTr="00D80E3B">
        <w:trPr>
          <w:trHeight w:val="23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kern w:val="0"/>
              </w:rPr>
              <w:t>序号</w:t>
            </w:r>
          </w:p>
        </w:tc>
        <w:tc>
          <w:tcPr>
            <w:tcW w:w="2470" w:type="dxa"/>
            <w:gridSpan w:val="5"/>
            <w:tcBorders>
              <w:top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kern w:val="0"/>
              </w:rPr>
              <w:t>材料名称</w:t>
            </w:r>
          </w:p>
        </w:tc>
        <w:tc>
          <w:tcPr>
            <w:tcW w:w="1499" w:type="dxa"/>
            <w:gridSpan w:val="4"/>
            <w:tcBorders>
              <w:top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kern w:val="0"/>
              </w:rPr>
              <w:t>形式和份数</w:t>
            </w:r>
          </w:p>
        </w:tc>
        <w:tc>
          <w:tcPr>
            <w:tcW w:w="3219" w:type="dxa"/>
            <w:gridSpan w:val="4"/>
            <w:tcBorders>
              <w:top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kern w:val="0"/>
              </w:rPr>
              <w:t>规范化要求</w:t>
            </w:r>
          </w:p>
        </w:tc>
        <w:tc>
          <w:tcPr>
            <w:tcW w:w="1322" w:type="dxa"/>
            <w:gridSpan w:val="2"/>
            <w:tcBorders>
              <w:top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kern w:val="0"/>
              </w:rPr>
              <w:t>材料来源</w:t>
            </w:r>
          </w:p>
        </w:tc>
      </w:tr>
      <w:tr w:rsidR="0071697C" w:rsidTr="001A0B78">
        <w:trPr>
          <w:trHeight w:val="814"/>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FB504E" w:rsidRDefault="0071697C">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w:t>
            </w:r>
          </w:p>
        </w:tc>
        <w:tc>
          <w:tcPr>
            <w:tcW w:w="2470" w:type="dxa"/>
            <w:gridSpan w:val="5"/>
            <w:tcBorders>
              <w:top w:val="single" w:sz="4" w:space="0" w:color="auto"/>
              <w:bottom w:val="single" w:sz="4" w:space="0" w:color="auto"/>
            </w:tcBorders>
          </w:tcPr>
          <w:p w:rsidR="0071697C" w:rsidRPr="00FB504E" w:rsidRDefault="0071697C" w:rsidP="0084745A">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施工单位签署的工程质量保修书</w:t>
            </w:r>
          </w:p>
        </w:tc>
        <w:tc>
          <w:tcPr>
            <w:tcW w:w="1499" w:type="dxa"/>
            <w:gridSpan w:val="4"/>
            <w:tcBorders>
              <w:top w:val="single" w:sz="4" w:space="0" w:color="auto"/>
              <w:bottom w:val="single" w:sz="4" w:space="0" w:color="auto"/>
            </w:tcBorders>
            <w:vAlign w:val="center"/>
          </w:tcPr>
          <w:p w:rsidR="0071697C" w:rsidRPr="00FB504E" w:rsidRDefault="0071697C"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71697C" w:rsidTr="001A0B78">
        <w:trPr>
          <w:trHeight w:val="98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w:t>
            </w:r>
          </w:p>
        </w:tc>
        <w:tc>
          <w:tcPr>
            <w:tcW w:w="2470" w:type="dxa"/>
            <w:gridSpan w:val="5"/>
            <w:tcBorders>
              <w:top w:val="single" w:sz="4" w:space="0" w:color="auto"/>
              <w:bottom w:val="single" w:sz="4" w:space="0" w:color="auto"/>
            </w:tcBorders>
          </w:tcPr>
          <w:p w:rsidR="0071697C" w:rsidRPr="00FB504E" w:rsidRDefault="0071697C" w:rsidP="0084745A">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完整的技术档案和施工管理资料</w:t>
            </w:r>
          </w:p>
        </w:tc>
        <w:tc>
          <w:tcPr>
            <w:tcW w:w="1499" w:type="dxa"/>
            <w:gridSpan w:val="4"/>
            <w:tcBorders>
              <w:top w:val="single" w:sz="4" w:space="0" w:color="auto"/>
              <w:bottom w:val="single" w:sz="4" w:space="0" w:color="auto"/>
            </w:tcBorders>
            <w:vAlign w:val="center"/>
          </w:tcPr>
          <w:p w:rsidR="0071697C" w:rsidRPr="00FB504E" w:rsidRDefault="0071697C"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71697C" w:rsidTr="001A0B78">
        <w:trPr>
          <w:trHeight w:val="189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3</w:t>
            </w:r>
          </w:p>
        </w:tc>
        <w:tc>
          <w:tcPr>
            <w:tcW w:w="2470" w:type="dxa"/>
            <w:gridSpan w:val="5"/>
            <w:tcBorders>
              <w:top w:val="single" w:sz="4" w:space="0" w:color="auto"/>
              <w:bottom w:val="single" w:sz="4" w:space="0" w:color="auto"/>
            </w:tcBorders>
          </w:tcPr>
          <w:p w:rsidR="0071697C" w:rsidRPr="00FB504E" w:rsidRDefault="0071697C" w:rsidP="0084745A">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工程使用的主要建筑材料、建筑构配件和设备的进场试验报告，以及工程质量检测和功能性试验资料</w:t>
            </w:r>
          </w:p>
        </w:tc>
        <w:tc>
          <w:tcPr>
            <w:tcW w:w="1499" w:type="dxa"/>
            <w:gridSpan w:val="4"/>
            <w:tcBorders>
              <w:top w:val="single" w:sz="4" w:space="0" w:color="auto"/>
              <w:bottom w:val="single" w:sz="4" w:space="0" w:color="auto"/>
            </w:tcBorders>
            <w:vAlign w:val="center"/>
          </w:tcPr>
          <w:p w:rsidR="0071697C" w:rsidRPr="00FB504E" w:rsidRDefault="0071697C"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71697C" w:rsidTr="001A0B78">
        <w:trPr>
          <w:trHeight w:val="805"/>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71697C"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4</w:t>
            </w:r>
          </w:p>
        </w:tc>
        <w:tc>
          <w:tcPr>
            <w:tcW w:w="2470" w:type="dxa"/>
            <w:gridSpan w:val="5"/>
            <w:tcBorders>
              <w:top w:val="single" w:sz="4" w:space="0" w:color="auto"/>
              <w:bottom w:val="single" w:sz="4" w:space="0" w:color="auto"/>
            </w:tcBorders>
          </w:tcPr>
          <w:p w:rsidR="0071697C" w:rsidRPr="00FB504E" w:rsidRDefault="0071697C" w:rsidP="0084745A">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单位（子单位）工程预验收质量问题整改记录</w:t>
            </w:r>
          </w:p>
        </w:tc>
        <w:tc>
          <w:tcPr>
            <w:tcW w:w="1499" w:type="dxa"/>
            <w:gridSpan w:val="4"/>
            <w:tcBorders>
              <w:top w:val="single" w:sz="4" w:space="0" w:color="auto"/>
              <w:bottom w:val="single" w:sz="4" w:space="0" w:color="auto"/>
            </w:tcBorders>
            <w:vAlign w:val="center"/>
          </w:tcPr>
          <w:p w:rsidR="0071697C" w:rsidRPr="00FB504E" w:rsidRDefault="0071697C"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1份</w:t>
            </w:r>
          </w:p>
        </w:tc>
        <w:tc>
          <w:tcPr>
            <w:tcW w:w="3219" w:type="dxa"/>
            <w:gridSpan w:val="4"/>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bottom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71697C" w:rsidTr="001A0B78">
        <w:trPr>
          <w:trHeight w:val="121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tcBorders>
            <w:vAlign w:val="center"/>
          </w:tcPr>
          <w:p w:rsidR="0071697C" w:rsidRPr="00FB504E" w:rsidRDefault="003F4DAA">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5</w:t>
            </w:r>
          </w:p>
        </w:tc>
        <w:tc>
          <w:tcPr>
            <w:tcW w:w="2470" w:type="dxa"/>
            <w:gridSpan w:val="5"/>
            <w:tcBorders>
              <w:top w:val="single" w:sz="4" w:space="0" w:color="auto"/>
            </w:tcBorders>
          </w:tcPr>
          <w:p w:rsidR="0071697C" w:rsidRPr="00FB504E" w:rsidRDefault="0071697C" w:rsidP="0084745A">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建设主管部门及工程质量监督机构责令整改文书及整改记录</w:t>
            </w:r>
          </w:p>
        </w:tc>
        <w:tc>
          <w:tcPr>
            <w:tcW w:w="1499" w:type="dxa"/>
            <w:gridSpan w:val="4"/>
            <w:tcBorders>
              <w:top w:val="single" w:sz="4" w:space="0" w:color="auto"/>
            </w:tcBorders>
            <w:vAlign w:val="center"/>
          </w:tcPr>
          <w:p w:rsidR="0071697C" w:rsidRPr="00FB504E" w:rsidRDefault="0071697C"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1份</w:t>
            </w:r>
          </w:p>
        </w:tc>
        <w:tc>
          <w:tcPr>
            <w:tcW w:w="3219" w:type="dxa"/>
            <w:gridSpan w:val="4"/>
            <w:tcBorders>
              <w:top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p>
        </w:tc>
        <w:tc>
          <w:tcPr>
            <w:tcW w:w="1322" w:type="dxa"/>
            <w:gridSpan w:val="2"/>
            <w:tcBorders>
              <w:top w:val="single" w:sz="4" w:space="0" w:color="auto"/>
            </w:tcBorders>
            <w:vAlign w:val="center"/>
          </w:tcPr>
          <w:p w:rsidR="0071697C" w:rsidRPr="00FB504E" w:rsidRDefault="0071697C">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71697C" w:rsidTr="00D80E3B">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color w:val="000000" w:themeColor="text1"/>
              </w:rPr>
              <w:t>（二）</w:t>
            </w:r>
            <w:r w:rsidRPr="00FB504E">
              <w:rPr>
                <w:rFonts w:asciiTheme="minorEastAsia" w:eastAsiaTheme="minorEastAsia" w:hAnsiTheme="minorEastAsia" w:hint="eastAsia"/>
                <w:b/>
              </w:rPr>
              <w:t>规划条件核实</w:t>
            </w:r>
          </w:p>
        </w:tc>
      </w:tr>
      <w:tr w:rsidR="0071697C" w:rsidTr="00D80E3B">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序号</w:t>
            </w:r>
          </w:p>
        </w:tc>
        <w:tc>
          <w:tcPr>
            <w:tcW w:w="2470" w:type="dxa"/>
            <w:gridSpan w:val="5"/>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形式和份数</w:t>
            </w:r>
          </w:p>
        </w:tc>
        <w:tc>
          <w:tcPr>
            <w:tcW w:w="3219" w:type="dxa"/>
            <w:gridSpan w:val="4"/>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F21A93" w:rsidTr="001A0B78">
        <w:trPr>
          <w:trHeight w:val="1648"/>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bottom w:val="single" w:sz="4" w:space="0" w:color="auto"/>
            </w:tcBorders>
            <w:vAlign w:val="center"/>
          </w:tcPr>
          <w:p w:rsidR="00F21A93" w:rsidRPr="00FB504E" w:rsidRDefault="00F21A93">
            <w:pPr>
              <w:pStyle w:val="ac"/>
              <w:spacing w:line="360" w:lineRule="exact"/>
              <w:ind w:firstLineChars="0" w:firstLine="0"/>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w:t>
            </w:r>
          </w:p>
        </w:tc>
        <w:tc>
          <w:tcPr>
            <w:tcW w:w="2470" w:type="dxa"/>
            <w:gridSpan w:val="5"/>
            <w:tcBorders>
              <w:bottom w:val="single" w:sz="4" w:space="0" w:color="auto"/>
            </w:tcBorders>
            <w:vAlign w:val="center"/>
          </w:tcPr>
          <w:p w:rsidR="00F21A93" w:rsidRPr="00FB504E" w:rsidRDefault="003C2456" w:rsidP="005C5506">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具有相应资质的技术审查机构出具的梅州市建设工程规划条件核实测量成果</w:t>
            </w:r>
          </w:p>
        </w:tc>
        <w:tc>
          <w:tcPr>
            <w:tcW w:w="1499" w:type="dxa"/>
            <w:gridSpan w:val="4"/>
            <w:tcBorders>
              <w:bottom w:val="single" w:sz="4" w:space="0" w:color="auto"/>
            </w:tcBorders>
            <w:vAlign w:val="center"/>
          </w:tcPr>
          <w:p w:rsidR="00F21A93" w:rsidRPr="00FB504E" w:rsidRDefault="00F21A93" w:rsidP="005C5506">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bottom w:val="single" w:sz="4" w:space="0" w:color="auto"/>
            </w:tcBorders>
            <w:vAlign w:val="center"/>
          </w:tcPr>
          <w:p w:rsidR="00F21A93" w:rsidRPr="00FB504E" w:rsidRDefault="00F21A93" w:rsidP="005C5506">
            <w:pPr>
              <w:snapToGrid w:val="0"/>
              <w:spacing w:line="360" w:lineRule="exact"/>
              <w:rPr>
                <w:rFonts w:asciiTheme="minorEastAsia" w:eastAsiaTheme="minorEastAsia" w:hAnsiTheme="minorEastAsia"/>
                <w:color w:val="000000" w:themeColor="text1"/>
                <w:kern w:val="0"/>
              </w:rPr>
            </w:pPr>
          </w:p>
        </w:tc>
        <w:tc>
          <w:tcPr>
            <w:tcW w:w="1322" w:type="dxa"/>
            <w:gridSpan w:val="2"/>
            <w:tcBorders>
              <w:bottom w:val="single" w:sz="4" w:space="0" w:color="auto"/>
            </w:tcBorders>
            <w:vAlign w:val="center"/>
          </w:tcPr>
          <w:p w:rsidR="00F21A93" w:rsidRPr="00FB504E" w:rsidRDefault="00F21A93" w:rsidP="005C5506">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中介机构</w:t>
            </w:r>
          </w:p>
        </w:tc>
      </w:tr>
      <w:tr w:rsidR="00F21A93" w:rsidTr="001A0B78">
        <w:trPr>
          <w:trHeight w:val="1471"/>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21A93" w:rsidRPr="00FB504E" w:rsidRDefault="003C2456" w:rsidP="005C5506">
            <w:pPr>
              <w:pStyle w:val="ac"/>
              <w:spacing w:line="360" w:lineRule="exact"/>
              <w:ind w:firstLineChars="0" w:firstLine="0"/>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w:t>
            </w:r>
          </w:p>
        </w:tc>
        <w:tc>
          <w:tcPr>
            <w:tcW w:w="2470" w:type="dxa"/>
            <w:gridSpan w:val="5"/>
            <w:tcBorders>
              <w:top w:val="single" w:sz="4" w:space="0" w:color="auto"/>
              <w:bottom w:val="single" w:sz="4" w:space="0" w:color="auto"/>
            </w:tcBorders>
            <w:vAlign w:val="center"/>
          </w:tcPr>
          <w:p w:rsidR="00F21A93" w:rsidRPr="00FB504E" w:rsidRDefault="00F21A93" w:rsidP="003C2456">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历史规划批复文件中要求在规划条件核实时提交的材料</w:t>
            </w:r>
          </w:p>
        </w:tc>
        <w:tc>
          <w:tcPr>
            <w:tcW w:w="1499" w:type="dxa"/>
            <w:gridSpan w:val="4"/>
            <w:tcBorders>
              <w:top w:val="single" w:sz="4" w:space="0" w:color="auto"/>
              <w:bottom w:val="single" w:sz="4" w:space="0" w:color="auto"/>
            </w:tcBorders>
            <w:vAlign w:val="center"/>
          </w:tcPr>
          <w:p w:rsidR="00F21A93" w:rsidRPr="00FB504E" w:rsidRDefault="00F21A93"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21A93" w:rsidRPr="00FB504E" w:rsidRDefault="00F21A93" w:rsidP="005C5506">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历史规划批复文件有要求的，须提交。</w:t>
            </w:r>
          </w:p>
        </w:tc>
        <w:tc>
          <w:tcPr>
            <w:tcW w:w="1322" w:type="dxa"/>
            <w:gridSpan w:val="2"/>
            <w:tcBorders>
              <w:top w:val="single" w:sz="4" w:space="0" w:color="auto"/>
              <w:bottom w:val="single" w:sz="4" w:space="0" w:color="auto"/>
            </w:tcBorders>
            <w:vAlign w:val="center"/>
          </w:tcPr>
          <w:p w:rsidR="00F21A93" w:rsidRPr="00FB504E" w:rsidRDefault="00F21A93" w:rsidP="005C5506">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F21A93" w:rsidTr="001A0B78">
        <w:trPr>
          <w:trHeight w:val="962"/>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tcBorders>
            <w:vAlign w:val="center"/>
          </w:tcPr>
          <w:p w:rsidR="00F21A93" w:rsidRPr="00FB504E" w:rsidRDefault="003C2456" w:rsidP="005C5506">
            <w:pPr>
              <w:pStyle w:val="ac"/>
              <w:spacing w:line="360" w:lineRule="exact"/>
              <w:ind w:firstLineChars="0" w:firstLine="0"/>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3</w:t>
            </w:r>
          </w:p>
        </w:tc>
        <w:tc>
          <w:tcPr>
            <w:tcW w:w="2470" w:type="dxa"/>
            <w:gridSpan w:val="5"/>
            <w:tcBorders>
              <w:top w:val="single" w:sz="4" w:space="0" w:color="auto"/>
              <w:bottom w:val="single" w:sz="4" w:space="0" w:color="auto"/>
            </w:tcBorders>
            <w:vAlign w:val="center"/>
          </w:tcPr>
          <w:p w:rsidR="00F21A93" w:rsidRPr="00FB504E" w:rsidRDefault="00F21A93" w:rsidP="003C2456">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违法建设行政处罚决定及行政处罚执</w:t>
            </w:r>
            <w:proofErr w:type="gramStart"/>
            <w:r w:rsidRPr="00FB504E">
              <w:rPr>
                <w:rFonts w:asciiTheme="minorEastAsia" w:eastAsiaTheme="minorEastAsia" w:hAnsiTheme="minorEastAsia" w:hint="eastAsia"/>
                <w:color w:val="000000" w:themeColor="text1"/>
                <w:kern w:val="0"/>
              </w:rPr>
              <w:t>结材料</w:t>
            </w:r>
            <w:proofErr w:type="gramEnd"/>
          </w:p>
        </w:tc>
        <w:tc>
          <w:tcPr>
            <w:tcW w:w="1499" w:type="dxa"/>
            <w:gridSpan w:val="4"/>
            <w:tcBorders>
              <w:top w:val="single" w:sz="4" w:space="0" w:color="auto"/>
              <w:bottom w:val="single" w:sz="4" w:space="0" w:color="auto"/>
            </w:tcBorders>
            <w:vAlign w:val="center"/>
          </w:tcPr>
          <w:p w:rsidR="00F21A93" w:rsidRPr="00FB504E" w:rsidRDefault="00F21A93"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bottom w:val="single" w:sz="4" w:space="0" w:color="auto"/>
            </w:tcBorders>
            <w:vAlign w:val="center"/>
          </w:tcPr>
          <w:p w:rsidR="00F21A93" w:rsidRPr="00FB504E" w:rsidRDefault="00F21A93" w:rsidP="005C5506">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属于已经违法建设处理的，须提交。</w:t>
            </w:r>
          </w:p>
        </w:tc>
        <w:tc>
          <w:tcPr>
            <w:tcW w:w="1322" w:type="dxa"/>
            <w:gridSpan w:val="2"/>
            <w:tcBorders>
              <w:top w:val="single" w:sz="4" w:space="0" w:color="auto"/>
              <w:bottom w:val="single" w:sz="4" w:space="0" w:color="auto"/>
            </w:tcBorders>
            <w:vAlign w:val="center"/>
          </w:tcPr>
          <w:p w:rsidR="00F21A93" w:rsidRPr="00FB504E" w:rsidRDefault="00F21A93" w:rsidP="005C5506">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F21A93" w:rsidTr="001A0B78">
        <w:trPr>
          <w:trHeight w:val="976"/>
        </w:trPr>
        <w:tc>
          <w:tcPr>
            <w:tcW w:w="1129" w:type="dxa"/>
            <w:vMerge/>
          </w:tcPr>
          <w:p w:rsidR="00F21A93" w:rsidRDefault="00F21A93">
            <w:pPr>
              <w:spacing w:line="360" w:lineRule="exact"/>
              <w:jc w:val="center"/>
              <w:rPr>
                <w:rFonts w:asciiTheme="majorEastAsia" w:eastAsiaTheme="majorEastAsia" w:hAnsiTheme="majorEastAsia"/>
                <w:b/>
                <w:bCs/>
                <w:kern w:val="0"/>
                <w:sz w:val="20"/>
              </w:rPr>
            </w:pPr>
          </w:p>
        </w:tc>
        <w:tc>
          <w:tcPr>
            <w:tcW w:w="709" w:type="dxa"/>
            <w:tcBorders>
              <w:top w:val="single" w:sz="4" w:space="0" w:color="auto"/>
            </w:tcBorders>
            <w:vAlign w:val="center"/>
          </w:tcPr>
          <w:p w:rsidR="00F21A93" w:rsidRPr="00FB504E" w:rsidRDefault="003C2456" w:rsidP="005C5506">
            <w:pPr>
              <w:pStyle w:val="ac"/>
              <w:spacing w:line="360" w:lineRule="exact"/>
              <w:ind w:firstLineChars="0" w:firstLine="0"/>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4</w:t>
            </w:r>
          </w:p>
        </w:tc>
        <w:tc>
          <w:tcPr>
            <w:tcW w:w="2470" w:type="dxa"/>
            <w:gridSpan w:val="5"/>
            <w:tcBorders>
              <w:top w:val="single" w:sz="4" w:space="0" w:color="auto"/>
            </w:tcBorders>
            <w:vAlign w:val="center"/>
          </w:tcPr>
          <w:p w:rsidR="00F21A93" w:rsidRPr="00FB504E" w:rsidRDefault="00F21A93" w:rsidP="00EC29C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规划条件核实阶段告知承诺</w:t>
            </w:r>
          </w:p>
        </w:tc>
        <w:tc>
          <w:tcPr>
            <w:tcW w:w="1499" w:type="dxa"/>
            <w:gridSpan w:val="4"/>
            <w:tcBorders>
              <w:top w:val="single" w:sz="4" w:space="0" w:color="auto"/>
            </w:tcBorders>
            <w:vAlign w:val="center"/>
          </w:tcPr>
          <w:p w:rsidR="00F21A93" w:rsidRPr="00FB504E" w:rsidRDefault="00F21A93" w:rsidP="001A0B78">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tcBorders>
            <w:vAlign w:val="center"/>
          </w:tcPr>
          <w:p w:rsidR="00F21A93" w:rsidRPr="00FB504E" w:rsidRDefault="00F21A93" w:rsidP="005C5506">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涉及规划条件核实告知承诺清单的，须提交。</w:t>
            </w:r>
          </w:p>
        </w:tc>
        <w:tc>
          <w:tcPr>
            <w:tcW w:w="1322" w:type="dxa"/>
            <w:gridSpan w:val="2"/>
            <w:tcBorders>
              <w:top w:val="single" w:sz="4" w:space="0" w:color="auto"/>
            </w:tcBorders>
            <w:vAlign w:val="center"/>
          </w:tcPr>
          <w:p w:rsidR="00F21A93" w:rsidRPr="00FB504E" w:rsidRDefault="00F21A93" w:rsidP="005C5506">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D80E3B">
        <w:trPr>
          <w:trHeight w:val="29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bottom w:val="single" w:sz="4" w:space="0" w:color="auto"/>
            </w:tcBorders>
            <w:vAlign w:val="center"/>
          </w:tcPr>
          <w:p w:rsidR="0071697C" w:rsidRPr="00FB504E" w:rsidRDefault="0071697C" w:rsidP="00604F0A">
            <w:pPr>
              <w:spacing w:line="360" w:lineRule="exact"/>
              <w:rPr>
                <w:rFonts w:asciiTheme="minorEastAsia" w:eastAsiaTheme="minorEastAsia" w:hAnsiTheme="minorEastAsia" w:cs="仿宋"/>
                <w:kern w:val="0"/>
              </w:rPr>
            </w:pPr>
            <w:r w:rsidRPr="00FB504E">
              <w:rPr>
                <w:rFonts w:asciiTheme="minorEastAsia" w:eastAsiaTheme="minorEastAsia" w:hAnsiTheme="minorEastAsia" w:cs="仿宋" w:hint="eastAsia"/>
                <w:b/>
                <w:color w:val="000000" w:themeColor="text1"/>
              </w:rPr>
              <w:t>（三）</w:t>
            </w:r>
            <w:r w:rsidRPr="00FB504E">
              <w:rPr>
                <w:rFonts w:asciiTheme="minorEastAsia" w:eastAsiaTheme="minorEastAsia" w:hAnsiTheme="minorEastAsia" w:hint="eastAsia"/>
                <w:b/>
              </w:rPr>
              <w:t>建设工程消防验收</w:t>
            </w:r>
            <w:r w:rsidR="00604F0A" w:rsidRPr="00FB504E">
              <w:rPr>
                <w:rFonts w:asciiTheme="minorEastAsia" w:eastAsiaTheme="minorEastAsia" w:hAnsiTheme="minorEastAsia" w:hint="eastAsia"/>
                <w:b/>
              </w:rPr>
              <w:t>（或备案）</w:t>
            </w:r>
          </w:p>
        </w:tc>
      </w:tr>
      <w:tr w:rsidR="0071697C" w:rsidTr="00D80E3B">
        <w:trPr>
          <w:trHeight w:val="7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tcBorders>
            <w:vAlign w:val="center"/>
          </w:tcPr>
          <w:p w:rsidR="0071697C" w:rsidRPr="00FB504E" w:rsidRDefault="0071697C">
            <w:pPr>
              <w:spacing w:line="360" w:lineRule="exact"/>
              <w:rPr>
                <w:rFonts w:asciiTheme="minorEastAsia" w:eastAsiaTheme="minorEastAsia" w:hAnsiTheme="minorEastAsia" w:cs="仿宋"/>
                <w:b/>
                <w:color w:val="000000" w:themeColor="text1"/>
              </w:rPr>
            </w:pPr>
            <w:r w:rsidRPr="00FB504E">
              <w:rPr>
                <w:rFonts w:asciiTheme="minorEastAsia" w:eastAsiaTheme="minorEastAsia" w:hAnsiTheme="minorEastAsia" w:hint="eastAsia"/>
                <w:b/>
                <w:color w:val="000000" w:themeColor="text1"/>
                <w:kern w:val="0"/>
              </w:rPr>
              <w:t>建设工程消防验收及备案所需材料</w:t>
            </w:r>
          </w:p>
        </w:tc>
      </w:tr>
      <w:tr w:rsidR="0071697C" w:rsidTr="00D80E3B">
        <w:trPr>
          <w:trHeight w:val="2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left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left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left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left w:val="single" w:sz="4" w:space="0" w:color="auto"/>
            </w:tcBorders>
            <w:vAlign w:val="center"/>
          </w:tcPr>
          <w:p w:rsidR="0071697C" w:rsidRPr="00FB504E" w:rsidRDefault="0071697C">
            <w:pPr>
              <w:spacing w:line="360" w:lineRule="exact"/>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材料来源</w:t>
            </w:r>
          </w:p>
        </w:tc>
      </w:tr>
      <w:tr w:rsidR="0071697C" w:rsidTr="00D80E3B">
        <w:trPr>
          <w:trHeight w:val="1265"/>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left w:val="single" w:sz="4" w:space="0" w:color="auto"/>
              <w:bottom w:val="single" w:sz="4" w:space="0" w:color="auto"/>
              <w:right w:val="single" w:sz="4" w:space="0" w:color="auto"/>
            </w:tcBorders>
            <w:vAlign w:val="center"/>
          </w:tcPr>
          <w:p w:rsidR="0071697C" w:rsidRPr="00FB504E" w:rsidRDefault="008B1432" w:rsidP="008B143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建设工程消防验收（或备案）申报表（含申报材料真实性承诺书、建设单位出具的工程情况说明）</w:t>
            </w:r>
          </w:p>
        </w:tc>
        <w:tc>
          <w:tcPr>
            <w:tcW w:w="1499" w:type="dxa"/>
            <w:gridSpan w:val="4"/>
            <w:tcBorders>
              <w:left w:val="single" w:sz="4" w:space="0" w:color="auto"/>
              <w:bottom w:val="single" w:sz="4" w:space="0" w:color="auto"/>
              <w:right w:val="single" w:sz="4" w:space="0" w:color="auto"/>
            </w:tcBorders>
            <w:vAlign w:val="center"/>
          </w:tcPr>
          <w:p w:rsidR="0071697C" w:rsidRPr="00FB504E" w:rsidRDefault="0071697C" w:rsidP="008B143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left w:val="single" w:sz="4" w:space="0" w:color="auto"/>
              <w:bottom w:val="single" w:sz="4" w:space="0" w:color="auto"/>
              <w:right w:val="single" w:sz="4" w:space="0" w:color="auto"/>
            </w:tcBorders>
            <w:vAlign w:val="center"/>
          </w:tcPr>
          <w:p w:rsidR="0071697C" w:rsidRPr="00FB504E" w:rsidRDefault="0071697C" w:rsidP="008B1432">
            <w:pPr>
              <w:snapToGrid w:val="0"/>
              <w:spacing w:line="360" w:lineRule="exact"/>
              <w:jc w:val="left"/>
              <w:rPr>
                <w:rFonts w:asciiTheme="minorEastAsia" w:eastAsiaTheme="minorEastAsia" w:hAnsiTheme="minorEastAsia"/>
                <w:color w:val="000000" w:themeColor="text1"/>
                <w:kern w:val="0"/>
              </w:rPr>
            </w:pPr>
          </w:p>
        </w:tc>
        <w:tc>
          <w:tcPr>
            <w:tcW w:w="1322" w:type="dxa"/>
            <w:gridSpan w:val="2"/>
            <w:tcBorders>
              <w:left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olor w:val="000000" w:themeColor="text1"/>
                <w:kern w:val="0"/>
              </w:rPr>
              <w:t>申请人</w:t>
            </w:r>
          </w:p>
        </w:tc>
      </w:tr>
      <w:tr w:rsidR="0071697C" w:rsidTr="00D80E3B">
        <w:trPr>
          <w:trHeight w:val="1620"/>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FB504E" w:rsidRDefault="00F21A93" w:rsidP="008B143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color w:val="000000" w:themeColor="text1"/>
                <w:kern w:val="0"/>
              </w:rPr>
              <w:t>工程竣工验收报告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rsidP="008B143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F21A93" w:rsidRPr="00FB504E" w:rsidRDefault="00F21A93" w:rsidP="00F21A93">
            <w:pPr>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◆竣工验收报告包含建设单位消防查验报告、施工单位、设计单位、监理单位质量自评报告。</w:t>
            </w:r>
          </w:p>
          <w:p w:rsidR="0071697C" w:rsidRPr="00FB504E" w:rsidRDefault="00F21A93" w:rsidP="00F21A93">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◆存在消防验收不合格的情况，还需提供验收不合格整改报告。</w:t>
            </w:r>
          </w:p>
        </w:tc>
        <w:tc>
          <w:tcPr>
            <w:tcW w:w="1322" w:type="dxa"/>
            <w:gridSpan w:val="2"/>
            <w:tcBorders>
              <w:top w:val="single" w:sz="4" w:space="0" w:color="auto"/>
              <w:left w:val="single" w:sz="4" w:space="0" w:color="auto"/>
              <w:bottom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86992" w:rsidTr="00D80E3B">
        <w:trPr>
          <w:trHeight w:val="662"/>
        </w:trPr>
        <w:tc>
          <w:tcPr>
            <w:tcW w:w="1129" w:type="dxa"/>
            <w:vMerge/>
          </w:tcPr>
          <w:p w:rsidR="00786992" w:rsidRDefault="00786992">
            <w:pPr>
              <w:spacing w:line="360" w:lineRule="exact"/>
              <w:jc w:val="center"/>
              <w:rPr>
                <w:rFonts w:asciiTheme="majorEastAsia" w:eastAsiaTheme="majorEastAsia" w:hAnsiTheme="majorEastAsia"/>
                <w:b/>
                <w:bCs/>
                <w:kern w:val="0"/>
                <w:sz w:val="20"/>
              </w:rPr>
            </w:pPr>
          </w:p>
        </w:tc>
        <w:tc>
          <w:tcPr>
            <w:tcW w:w="709" w:type="dxa"/>
            <w:tcBorders>
              <w:top w:val="single" w:sz="4" w:space="0" w:color="auto"/>
              <w:right w:val="single" w:sz="4" w:space="0" w:color="auto"/>
            </w:tcBorders>
            <w:vAlign w:val="center"/>
          </w:tcPr>
          <w:p w:rsidR="00786992" w:rsidRPr="00FB504E" w:rsidRDefault="00786992">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right w:val="single" w:sz="4" w:space="0" w:color="auto"/>
            </w:tcBorders>
            <w:vAlign w:val="center"/>
          </w:tcPr>
          <w:p w:rsidR="00786992" w:rsidRPr="00FB504E" w:rsidRDefault="00786992" w:rsidP="008B143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涉及消防的建设工程竣工图纸</w:t>
            </w:r>
          </w:p>
        </w:tc>
        <w:tc>
          <w:tcPr>
            <w:tcW w:w="1499" w:type="dxa"/>
            <w:gridSpan w:val="4"/>
            <w:tcBorders>
              <w:top w:val="single" w:sz="4" w:space="0" w:color="auto"/>
              <w:left w:val="single" w:sz="4" w:space="0" w:color="auto"/>
              <w:right w:val="single" w:sz="4" w:space="0" w:color="auto"/>
            </w:tcBorders>
            <w:vAlign w:val="center"/>
          </w:tcPr>
          <w:p w:rsidR="00786992" w:rsidRPr="00FB504E" w:rsidRDefault="00786992" w:rsidP="008B1432">
            <w:pPr>
              <w:snapToGrid w:val="0"/>
              <w:spacing w:line="360" w:lineRule="exact"/>
              <w:jc w:val="left"/>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kern w:val="0"/>
              </w:rPr>
              <w:t>纸质原件[1 份]</w:t>
            </w:r>
          </w:p>
        </w:tc>
        <w:tc>
          <w:tcPr>
            <w:tcW w:w="3219" w:type="dxa"/>
            <w:gridSpan w:val="4"/>
            <w:tcBorders>
              <w:top w:val="single" w:sz="4" w:space="0" w:color="auto"/>
              <w:left w:val="single" w:sz="4" w:space="0" w:color="auto"/>
              <w:right w:val="single" w:sz="4" w:space="0" w:color="auto"/>
            </w:tcBorders>
            <w:vAlign w:val="center"/>
          </w:tcPr>
          <w:p w:rsidR="00786992" w:rsidRPr="00FB504E" w:rsidRDefault="00EC29C2" w:rsidP="00EC29C2">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如涉及建筑使用功能、防火分区、安全疏散、消防设施设置等重大设计变更，均须提供经图审机构审核合格的变更图纸。</w:t>
            </w:r>
          </w:p>
        </w:tc>
        <w:tc>
          <w:tcPr>
            <w:tcW w:w="1322" w:type="dxa"/>
            <w:gridSpan w:val="2"/>
            <w:tcBorders>
              <w:top w:val="single" w:sz="4" w:space="0" w:color="auto"/>
              <w:left w:val="single" w:sz="4" w:space="0" w:color="auto"/>
            </w:tcBorders>
            <w:vAlign w:val="center"/>
          </w:tcPr>
          <w:p w:rsidR="00786992" w:rsidRPr="00FB504E" w:rsidRDefault="00786992">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D80E3B">
        <w:trPr>
          <w:trHeight w:val="24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b/>
                <w:color w:val="000000" w:themeColor="text1"/>
                <w:kern w:val="0"/>
              </w:rPr>
              <w:t>现场验收时需准备材料</w:t>
            </w:r>
          </w:p>
        </w:tc>
      </w:tr>
      <w:tr w:rsidR="0071697C" w:rsidTr="00D80E3B">
        <w:trPr>
          <w:trHeight w:val="26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71697C" w:rsidTr="00D80E3B">
        <w:trPr>
          <w:trHeight w:val="198"/>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FB504E" w:rsidRDefault="00786992" w:rsidP="00C76468">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消防设施检测合格文件及具有防火性能要求的建筑构件、材料、消防产品的质量证明文件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86992">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具有防火性能要求的建筑构件、材料的质量证明文件留存现场备查；消防设施检测合格文件应为一年内出具的报告。</w:t>
            </w:r>
          </w:p>
        </w:tc>
        <w:tc>
          <w:tcPr>
            <w:tcW w:w="1322" w:type="dxa"/>
            <w:gridSpan w:val="2"/>
            <w:tcBorders>
              <w:top w:val="single" w:sz="4" w:space="0" w:color="auto"/>
              <w:left w:val="single" w:sz="4" w:space="0" w:color="auto"/>
              <w:bottom w:val="single" w:sz="4" w:space="0" w:color="auto"/>
            </w:tcBorders>
            <w:vAlign w:val="center"/>
          </w:tcPr>
          <w:p w:rsidR="0071697C" w:rsidRPr="00FB504E" w:rsidRDefault="003F772E">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D80E3B">
        <w:trPr>
          <w:trHeight w:val="21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color w:val="000000" w:themeColor="text1"/>
              </w:rPr>
              <w:t>（四）</w:t>
            </w:r>
            <w:r w:rsidRPr="00FB504E">
              <w:rPr>
                <w:rFonts w:asciiTheme="minorEastAsia" w:eastAsiaTheme="minorEastAsia" w:hAnsiTheme="minorEastAsia" w:hint="eastAsia"/>
                <w:b/>
              </w:rPr>
              <w:t>人防工程验收备案</w:t>
            </w:r>
          </w:p>
        </w:tc>
      </w:tr>
      <w:tr w:rsidR="0071697C" w:rsidTr="00D80E3B">
        <w:trPr>
          <w:trHeight w:val="182"/>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E03457" w:rsidTr="00D80E3B">
        <w:trPr>
          <w:trHeight w:val="221"/>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E03457">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人防工程专项竣工验收备案表</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E03457">
            <w:pPr>
              <w:snapToGrid w:val="0"/>
              <w:spacing w:line="360" w:lineRule="exact"/>
              <w:jc w:val="left"/>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为保证建设单位能够及时顺利地办理人防工程验收备案手续，请建设单位在入案前，先组织人防工程竣工验收，以便发现问题，及时整改。</w:t>
            </w: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E03457" w:rsidTr="00D80E3B">
        <w:trPr>
          <w:trHeight w:val="179"/>
        </w:trPr>
        <w:tc>
          <w:tcPr>
            <w:tcW w:w="1129" w:type="dxa"/>
            <w:vMerge/>
            <w:tcBorders>
              <w:right w:val="single" w:sz="4" w:space="0" w:color="auto"/>
            </w:tcBorders>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E03457">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施工许可证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住</w:t>
            </w:r>
            <w:proofErr w:type="gramStart"/>
            <w:r w:rsidRPr="00FB504E">
              <w:rPr>
                <w:rFonts w:asciiTheme="minorEastAsia" w:eastAsiaTheme="minorEastAsia" w:hAnsiTheme="minorEastAsia" w:hint="eastAsia"/>
                <w:color w:val="000000" w:themeColor="text1"/>
                <w:kern w:val="0"/>
              </w:rPr>
              <w:t>建部门</w:t>
            </w:r>
            <w:proofErr w:type="gramEnd"/>
          </w:p>
        </w:tc>
      </w:tr>
      <w:tr w:rsidR="00E03457" w:rsidTr="00D80E3B">
        <w:trPr>
          <w:trHeight w:val="191"/>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E03457">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《防空地下室建设意见书》和《人防“结建”工程许可凭证》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olor w:val="FF0000"/>
                <w:kern w:val="0"/>
              </w:rPr>
            </w:pPr>
            <w:r w:rsidRPr="00FB504E">
              <w:rPr>
                <w:rFonts w:asciiTheme="minorEastAsia" w:eastAsiaTheme="minorEastAsia" w:hAnsiTheme="minorEastAsia" w:hint="eastAsia"/>
                <w:color w:val="000000" w:themeColor="text1"/>
                <w:kern w:val="0"/>
              </w:rPr>
              <w:t>“结建”人防审批部门</w:t>
            </w:r>
          </w:p>
        </w:tc>
      </w:tr>
      <w:tr w:rsidR="00E03457" w:rsidTr="007432F6">
        <w:trPr>
          <w:trHeight w:val="868"/>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E03457">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人民防空工程施工图设计文件的审查意见</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施工图审查机构</w:t>
            </w:r>
          </w:p>
        </w:tc>
      </w:tr>
      <w:tr w:rsidR="00E03457" w:rsidTr="007432F6">
        <w:trPr>
          <w:trHeight w:val="850"/>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5</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E03457">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人民防空工程质量(含防护设备安装)验收记录</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8A63B9">
            <w:pPr>
              <w:snapToGrid w:val="0"/>
              <w:spacing w:line="36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E03457" w:rsidTr="00D80E3B">
        <w:trPr>
          <w:trHeight w:val="205"/>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6</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施工单位签署的工程质量保修书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E03457" w:rsidTr="007432F6">
        <w:trPr>
          <w:trHeight w:val="965"/>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7</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人防防护设备安装单位签署的设备安装质量保修书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人防防护设备安装单位</w:t>
            </w:r>
          </w:p>
        </w:tc>
      </w:tr>
      <w:tr w:rsidR="00E03457" w:rsidTr="00D80E3B">
        <w:trPr>
          <w:trHeight w:val="191"/>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8</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人民防空工程质量控制资料核查记录</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施工单位</w:t>
            </w:r>
          </w:p>
        </w:tc>
      </w:tr>
      <w:tr w:rsidR="00E03457" w:rsidTr="00D80E3B">
        <w:trPr>
          <w:trHeight w:val="293"/>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9</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人民防空工程设计质量检查报告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1.检查报告内容全部填写完整；</w:t>
            </w:r>
          </w:p>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2.必须要工程项目负责人和单位技术负责人签名；</w:t>
            </w:r>
          </w:p>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3.封面及报告</w:t>
            </w:r>
            <w:proofErr w:type="gramStart"/>
            <w:r w:rsidRPr="00FB504E">
              <w:rPr>
                <w:rFonts w:asciiTheme="minorEastAsia" w:eastAsiaTheme="minorEastAsia" w:hAnsiTheme="minorEastAsia" w:hint="eastAsia"/>
                <w:color w:val="000000" w:themeColor="text1"/>
                <w:kern w:val="0"/>
              </w:rPr>
              <w:t>尾页需要</w:t>
            </w:r>
            <w:proofErr w:type="gramEnd"/>
            <w:r w:rsidRPr="00FB504E">
              <w:rPr>
                <w:rFonts w:asciiTheme="minorEastAsia" w:eastAsiaTheme="minorEastAsia" w:hAnsiTheme="minorEastAsia" w:hint="eastAsia"/>
                <w:color w:val="000000" w:themeColor="text1"/>
                <w:kern w:val="0"/>
              </w:rPr>
              <w:t>加盖设计单位公章。</w:t>
            </w: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设计单位</w:t>
            </w:r>
          </w:p>
        </w:tc>
      </w:tr>
      <w:tr w:rsidR="00E03457" w:rsidTr="00D80E3B">
        <w:trPr>
          <w:trHeight w:val="182"/>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10</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人民防空工程质量监督报告（2020年9月1日后申报施工许可的项目需提供）</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人民防空工程质量监督机构</w:t>
            </w:r>
          </w:p>
        </w:tc>
      </w:tr>
      <w:tr w:rsidR="00E03457" w:rsidTr="00D80E3B">
        <w:trPr>
          <w:trHeight w:val="194"/>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人民防空工程测绘成果（2020年9月1日后竣工验收的项目需提供）</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FF0000"/>
                <w:kern w:val="0"/>
              </w:rPr>
            </w:pP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中介机构</w:t>
            </w:r>
          </w:p>
        </w:tc>
      </w:tr>
      <w:tr w:rsidR="00E03457" w:rsidTr="007432F6">
        <w:trPr>
          <w:trHeight w:val="2960"/>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人民防空工程验收记录</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1.验收记录内容全部填写完整；</w:t>
            </w:r>
          </w:p>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2.参加验收单位一栏中，必须分别加盖建设单位公章、监理单位公章、施工单位公章、设计单位公章；</w:t>
            </w:r>
          </w:p>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3.分项或分部验收记录表中，必须加盖所对应专业公司公章及需要负责人签名。</w:t>
            </w: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E03457" w:rsidTr="00D80E3B">
        <w:trPr>
          <w:trHeight w:val="17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人防工程平战转换预案</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内容应包括：（1）总则（2）组织机构（3）平战功能转换主要内容（4）平战功能转换工程量（5）平战功能转换施工方案（6）平战功能转换经费预算（7）平战功能转换设计图；2、预案封面要加盖建设单位和编制单位的公章及骑缝章。</w:t>
            </w: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E03457" w:rsidTr="007432F6">
        <w:trPr>
          <w:trHeight w:val="770"/>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人民防空工程竣工图纸资料</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widowControl/>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含建筑、结构、通风、给排水、电气。</w:t>
            </w: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p>
        </w:tc>
      </w:tr>
      <w:tr w:rsidR="00E03457" w:rsidTr="00D80E3B">
        <w:trPr>
          <w:trHeight w:val="179"/>
        </w:trPr>
        <w:tc>
          <w:tcPr>
            <w:tcW w:w="1129" w:type="dxa"/>
            <w:vMerge/>
          </w:tcPr>
          <w:p w:rsidR="00E03457" w:rsidRDefault="00E03457">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15</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其他</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center"/>
              <w:rPr>
                <w:rFonts w:asciiTheme="minorEastAsia" w:eastAsiaTheme="minorEastAsia" w:hAnsiTheme="minorEastAsia"/>
                <w:color w:val="000000" w:themeColor="text1"/>
              </w:rPr>
            </w:pPr>
            <w:bookmarkStart w:id="0" w:name="_GoBack"/>
            <w:bookmarkEnd w:id="0"/>
            <w:r w:rsidRPr="00FB504E">
              <w:rPr>
                <w:rFonts w:asciiTheme="minorEastAsia" w:eastAsiaTheme="minorEastAsia" w:hAnsiTheme="minorEastAsia" w:hint="eastAsia"/>
                <w:color w:val="000000" w:themeColor="text1"/>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E03457" w:rsidRPr="00FB504E" w:rsidRDefault="00E03457" w:rsidP="007432F6">
            <w:pPr>
              <w:snapToGrid w:val="0"/>
              <w:spacing w:line="34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人防工程维护管理和安全使用承诺书。</w:t>
            </w:r>
          </w:p>
        </w:tc>
        <w:tc>
          <w:tcPr>
            <w:tcW w:w="1322" w:type="dxa"/>
            <w:gridSpan w:val="2"/>
            <w:tcBorders>
              <w:top w:val="single" w:sz="4" w:space="0" w:color="auto"/>
              <w:left w:val="single" w:sz="4" w:space="0" w:color="auto"/>
              <w:bottom w:val="single" w:sz="4" w:space="0" w:color="auto"/>
            </w:tcBorders>
            <w:vAlign w:val="center"/>
          </w:tcPr>
          <w:p w:rsidR="00E03457" w:rsidRPr="00FB504E" w:rsidRDefault="00E03457" w:rsidP="007432F6">
            <w:pPr>
              <w:spacing w:line="34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D80E3B">
        <w:trPr>
          <w:trHeight w:val="204"/>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FB504E" w:rsidRDefault="0071697C" w:rsidP="004F26BA">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color w:val="000000" w:themeColor="text1"/>
              </w:rPr>
              <w:t>（五）</w:t>
            </w:r>
            <w:r w:rsidR="004F26BA" w:rsidRPr="00FB504E">
              <w:rPr>
                <w:rFonts w:asciiTheme="minorEastAsia" w:eastAsiaTheme="minorEastAsia" w:hAnsiTheme="minorEastAsia" w:hint="eastAsia"/>
                <w:b/>
              </w:rPr>
              <w:t>园林绿化工程验收</w:t>
            </w:r>
          </w:p>
        </w:tc>
      </w:tr>
      <w:tr w:rsidR="0071697C" w:rsidTr="00D80E3B">
        <w:trPr>
          <w:trHeight w:val="22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4F26BA" w:rsidTr="00D80E3B">
        <w:trPr>
          <w:trHeight w:val="187"/>
        </w:trPr>
        <w:tc>
          <w:tcPr>
            <w:tcW w:w="1129" w:type="dxa"/>
            <w:vMerge/>
          </w:tcPr>
          <w:p w:rsidR="004F26BA" w:rsidRDefault="004F26BA">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4F26BA" w:rsidRPr="00FB504E" w:rsidRDefault="004F26BA">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4F26BA" w:rsidRPr="00FB504E" w:rsidRDefault="004F26BA" w:rsidP="007C2933">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园林绿化工程竣工质量验收报告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4F26BA" w:rsidRPr="00FB504E" w:rsidRDefault="004F26BA" w:rsidP="004F26BA">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4F26BA" w:rsidRPr="00FB504E" w:rsidRDefault="004F26BA" w:rsidP="007C2933">
            <w:pPr>
              <w:snapToGrid w:val="0"/>
              <w:spacing w:line="360" w:lineRule="exact"/>
              <w:rPr>
                <w:rFonts w:asciiTheme="minorEastAsia" w:eastAsiaTheme="minorEastAsia" w:hAnsiTheme="minorEastAsia" w:cs="宋体"/>
                <w:kern w:val="0"/>
              </w:rPr>
            </w:pPr>
            <w:r w:rsidRPr="00FB504E">
              <w:rPr>
                <w:rFonts w:asciiTheme="minorEastAsia" w:eastAsiaTheme="minorEastAsia" w:hAnsiTheme="minorEastAsia" w:hint="eastAsia"/>
                <w:color w:val="000000" w:themeColor="text1"/>
                <w:kern w:val="0"/>
              </w:rPr>
              <w:t>园林绿化专项工程需提交。</w:t>
            </w:r>
          </w:p>
        </w:tc>
        <w:tc>
          <w:tcPr>
            <w:tcW w:w="1322" w:type="dxa"/>
            <w:gridSpan w:val="2"/>
            <w:tcBorders>
              <w:top w:val="single" w:sz="4" w:space="0" w:color="auto"/>
              <w:left w:val="single" w:sz="4" w:space="0" w:color="auto"/>
              <w:bottom w:val="single" w:sz="4" w:space="0" w:color="auto"/>
            </w:tcBorders>
            <w:vAlign w:val="center"/>
          </w:tcPr>
          <w:p w:rsidR="004F26BA" w:rsidRPr="00FB504E" w:rsidRDefault="004F26BA" w:rsidP="007C2933">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4F26BA" w:rsidTr="00D80E3B">
        <w:trPr>
          <w:trHeight w:val="185"/>
        </w:trPr>
        <w:tc>
          <w:tcPr>
            <w:tcW w:w="1129" w:type="dxa"/>
            <w:vMerge/>
          </w:tcPr>
          <w:p w:rsidR="004F26BA" w:rsidRDefault="004F26BA">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4F26BA" w:rsidRPr="00FB504E" w:rsidRDefault="004F26BA">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4F26BA" w:rsidRPr="00FB504E" w:rsidRDefault="004F26BA" w:rsidP="007C2933">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园林绿化单位（子单位）工程质量预验收记录表</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4F26BA" w:rsidRPr="00FB504E" w:rsidRDefault="004F26BA" w:rsidP="007C2933">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4F26BA" w:rsidRPr="00FB504E" w:rsidRDefault="004F26BA" w:rsidP="007C2933">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4F26BA" w:rsidRPr="00FB504E" w:rsidRDefault="004F26BA" w:rsidP="007C2933">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71697C" w:rsidTr="00D80E3B">
        <w:trPr>
          <w:trHeight w:val="241"/>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FB504E" w:rsidRDefault="0071697C" w:rsidP="00FC62F7">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color w:val="000000" w:themeColor="text1"/>
              </w:rPr>
              <w:t>（</w:t>
            </w:r>
            <w:r w:rsidR="00FC62F7" w:rsidRPr="00FB504E">
              <w:rPr>
                <w:rFonts w:asciiTheme="minorEastAsia" w:eastAsiaTheme="minorEastAsia" w:hAnsiTheme="minorEastAsia" w:cs="仿宋" w:hint="eastAsia"/>
                <w:b/>
                <w:color w:val="000000" w:themeColor="text1"/>
              </w:rPr>
              <w:t>六</w:t>
            </w:r>
            <w:r w:rsidRPr="00FB504E">
              <w:rPr>
                <w:rFonts w:asciiTheme="minorEastAsia" w:eastAsiaTheme="minorEastAsia" w:hAnsiTheme="minorEastAsia" w:cs="仿宋" w:hint="eastAsia"/>
                <w:b/>
                <w:color w:val="000000" w:themeColor="text1"/>
              </w:rPr>
              <w:t>）</w:t>
            </w:r>
            <w:r w:rsidRPr="00FB504E">
              <w:rPr>
                <w:rFonts w:asciiTheme="minorEastAsia" w:eastAsiaTheme="minorEastAsia" w:hAnsiTheme="minorEastAsia" w:hint="eastAsia"/>
                <w:b/>
              </w:rPr>
              <w:t>建设项目档案验收</w:t>
            </w:r>
          </w:p>
        </w:tc>
      </w:tr>
      <w:tr w:rsidR="0071697C" w:rsidTr="00D80E3B">
        <w:trPr>
          <w:trHeight w:val="253"/>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b/>
                <w:color w:val="000000" w:themeColor="text1"/>
                <w:kern w:val="0"/>
              </w:rPr>
              <w:t>建设项目档案验收所需材料</w:t>
            </w:r>
          </w:p>
        </w:tc>
      </w:tr>
      <w:tr w:rsidR="0071697C" w:rsidTr="00D80E3B">
        <w:trPr>
          <w:trHeight w:val="169"/>
        </w:trPr>
        <w:tc>
          <w:tcPr>
            <w:tcW w:w="1129" w:type="dxa"/>
            <w:vMerge/>
          </w:tcPr>
          <w:p w:rsidR="0071697C" w:rsidRDefault="0071697C">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宋体"/>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71697C" w:rsidRPr="00FB504E" w:rsidRDefault="0071697C">
            <w:pPr>
              <w:spacing w:line="360" w:lineRule="exact"/>
              <w:jc w:val="center"/>
              <w:rPr>
                <w:rFonts w:asciiTheme="minorEastAsia" w:eastAsiaTheme="minorEastAsia" w:hAnsiTheme="minorEastAsia" w:cs="宋体"/>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71697C" w:rsidRPr="00FB504E" w:rsidRDefault="0071697C">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85123D" w:rsidTr="00D80E3B">
        <w:trPr>
          <w:trHeight w:val="235"/>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5123D">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工程准备阶段文件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165"/>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5123D">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工程施工阶段文件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163"/>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5123D">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竣工图</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162"/>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5123D">
            <w:pPr>
              <w:widowControl/>
              <w:spacing w:line="32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《梅州市建设项目档案工作预验登记表》</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162"/>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5</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5123D">
            <w:pPr>
              <w:widowControl/>
              <w:spacing w:line="32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关于限期报送建设工程城建档案的承诺</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napToGrid w:val="0"/>
              <w:spacing w:line="360" w:lineRule="exact"/>
              <w:rPr>
                <w:rFonts w:asciiTheme="minorEastAsia" w:eastAsiaTheme="minorEastAsia" w:hAnsiTheme="minorEastAsia" w:cs="宋体"/>
                <w:kern w:val="0"/>
              </w:rPr>
            </w:pP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208"/>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85123D" w:rsidRPr="00FB504E" w:rsidRDefault="0085123D">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b/>
                <w:color w:val="000000" w:themeColor="text1"/>
                <w:kern w:val="0"/>
              </w:rPr>
              <w:t>现场验收时需准备材料</w:t>
            </w:r>
          </w:p>
        </w:tc>
      </w:tr>
      <w:tr w:rsidR="0085123D" w:rsidTr="00D80E3B">
        <w:trPr>
          <w:trHeight w:val="173"/>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宋体"/>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宋体"/>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85123D" w:rsidTr="00D80E3B">
        <w:trPr>
          <w:trHeight w:val="15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工程准备阶段文件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22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工程施工阶段文件</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241"/>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rsidP="008A63B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jc w:val="lef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竣工图</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rsidP="008A63B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按《建设工程文件归档规范》</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rsidP="008A63B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200"/>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tcBorders>
              <w:top w:val="single" w:sz="4" w:space="0" w:color="auto"/>
              <w:bottom w:val="single" w:sz="4" w:space="0" w:color="auto"/>
            </w:tcBorders>
            <w:vAlign w:val="center"/>
          </w:tcPr>
          <w:p w:rsidR="0085123D" w:rsidRPr="00FB504E" w:rsidRDefault="0085123D" w:rsidP="003360B5">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 w:hint="eastAsia"/>
                <w:b/>
                <w:color w:val="000000" w:themeColor="text1"/>
              </w:rPr>
              <w:t>（</w:t>
            </w:r>
            <w:r w:rsidR="003360B5" w:rsidRPr="00FB504E">
              <w:rPr>
                <w:rFonts w:asciiTheme="minorEastAsia" w:eastAsiaTheme="minorEastAsia" w:hAnsiTheme="minorEastAsia" w:cs="仿宋" w:hint="eastAsia"/>
                <w:b/>
                <w:color w:val="000000" w:themeColor="text1"/>
              </w:rPr>
              <w:t>七</w:t>
            </w:r>
            <w:r w:rsidRPr="00FB504E">
              <w:rPr>
                <w:rFonts w:asciiTheme="minorEastAsia" w:eastAsiaTheme="minorEastAsia" w:hAnsiTheme="minorEastAsia" w:cs="仿宋" w:hint="eastAsia"/>
                <w:b/>
                <w:color w:val="000000" w:themeColor="text1"/>
              </w:rPr>
              <w:t>）</w:t>
            </w:r>
            <w:r w:rsidRPr="00FB504E">
              <w:rPr>
                <w:rFonts w:asciiTheme="minorEastAsia" w:eastAsiaTheme="minorEastAsia" w:hAnsiTheme="minorEastAsia" w:hint="eastAsia"/>
                <w:b/>
              </w:rPr>
              <w:t>生产建设项目水土保持设施验收备案</w:t>
            </w:r>
          </w:p>
        </w:tc>
      </w:tr>
      <w:tr w:rsidR="0085123D" w:rsidTr="00D80E3B">
        <w:trPr>
          <w:trHeight w:val="212"/>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_GB2312" w:hint="eastAsia"/>
                <w:b/>
                <w:bCs/>
                <w:color w:val="000000" w:themeColor="text1"/>
              </w:rPr>
              <w:t>序号</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材料名称</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形式和份数</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85123D" w:rsidRPr="00FB504E" w:rsidRDefault="0085123D">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规范化要求</w:t>
            </w:r>
          </w:p>
        </w:tc>
        <w:tc>
          <w:tcPr>
            <w:tcW w:w="1322" w:type="dxa"/>
            <w:gridSpan w:val="2"/>
            <w:tcBorders>
              <w:top w:val="single" w:sz="4" w:space="0" w:color="auto"/>
              <w:left w:val="single" w:sz="4" w:space="0" w:color="auto"/>
              <w:bottom w:val="single" w:sz="4" w:space="0" w:color="auto"/>
            </w:tcBorders>
            <w:vAlign w:val="center"/>
          </w:tcPr>
          <w:p w:rsidR="0085123D" w:rsidRPr="00FB504E" w:rsidRDefault="0085123D">
            <w:pPr>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cs="仿宋_GB2312" w:hint="eastAsia"/>
                <w:b/>
                <w:bCs/>
                <w:color w:val="000000" w:themeColor="text1"/>
              </w:rPr>
              <w:t>材料来源</w:t>
            </w:r>
          </w:p>
        </w:tc>
      </w:tr>
      <w:tr w:rsidR="00AD2939" w:rsidTr="00D80E3B">
        <w:trPr>
          <w:trHeight w:val="197"/>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FB504E" w:rsidRDefault="00AD293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1</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已向社会公开的证明材料</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原件彩色扫描文件 （PDF 格式）[1 份]</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proofErr w:type="gramStart"/>
            <w:r w:rsidRPr="00FB504E">
              <w:rPr>
                <w:rFonts w:asciiTheme="minorEastAsia" w:eastAsiaTheme="minorEastAsia" w:hAnsiTheme="minorEastAsia" w:hint="eastAsia"/>
                <w:color w:val="000000" w:themeColor="text1"/>
                <w:kern w:val="0"/>
              </w:rPr>
              <w:t>通过官网或</w:t>
            </w:r>
            <w:proofErr w:type="gramEnd"/>
            <w:r w:rsidRPr="00FB504E">
              <w:rPr>
                <w:rFonts w:asciiTheme="minorEastAsia" w:eastAsiaTheme="minorEastAsia" w:hAnsiTheme="minorEastAsia" w:hint="eastAsia"/>
                <w:color w:val="000000" w:themeColor="text1"/>
                <w:kern w:val="0"/>
              </w:rPr>
              <w:t>其他便于公众知悉的方式向社会公开水土保持设施验收鉴定书、水土保持设施验收报告和水土保持监测总结报告。</w:t>
            </w:r>
          </w:p>
        </w:tc>
        <w:tc>
          <w:tcPr>
            <w:tcW w:w="1322" w:type="dxa"/>
            <w:gridSpan w:val="2"/>
            <w:tcBorders>
              <w:top w:val="single" w:sz="4" w:space="0" w:color="auto"/>
              <w:left w:val="single" w:sz="4" w:space="0" w:color="auto"/>
              <w:bottom w:val="single" w:sz="4" w:space="0" w:color="auto"/>
            </w:tcBorders>
            <w:vAlign w:val="center"/>
          </w:tcPr>
          <w:p w:rsidR="00AD2939" w:rsidRPr="00FB504E" w:rsidRDefault="00AD293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AD2939" w:rsidTr="00D80E3B">
        <w:trPr>
          <w:trHeight w:val="277"/>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FB504E" w:rsidRDefault="00AD293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2</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水土保持设施验收鉴定书</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生产建设单位为主体， 组织水土保持设施验收工作，形成验收鉴定书，明确水土保持设施验收合格的结论。</w:t>
            </w:r>
          </w:p>
        </w:tc>
        <w:tc>
          <w:tcPr>
            <w:tcW w:w="1322" w:type="dxa"/>
            <w:gridSpan w:val="2"/>
            <w:tcBorders>
              <w:top w:val="single" w:sz="4" w:space="0" w:color="auto"/>
              <w:left w:val="single" w:sz="4" w:space="0" w:color="auto"/>
              <w:bottom w:val="single" w:sz="4" w:space="0" w:color="auto"/>
            </w:tcBorders>
            <w:vAlign w:val="center"/>
          </w:tcPr>
          <w:p w:rsidR="00AD2939" w:rsidRPr="00FB504E" w:rsidRDefault="00AD293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AD2939" w:rsidTr="00D80E3B">
        <w:trPr>
          <w:trHeight w:val="180"/>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FB504E" w:rsidRDefault="00AD293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3</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水土保持设施验收报告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组织第三方机构编制， 第三方机构是指具有独立承担民事责任能力且具有相应水土保持技术条件的企业法人、事业单位法人或其他组织。</w:t>
            </w:r>
          </w:p>
        </w:tc>
        <w:tc>
          <w:tcPr>
            <w:tcW w:w="1322" w:type="dxa"/>
            <w:gridSpan w:val="2"/>
            <w:tcBorders>
              <w:top w:val="single" w:sz="4" w:space="0" w:color="auto"/>
              <w:left w:val="single" w:sz="4" w:space="0" w:color="auto"/>
              <w:bottom w:val="single" w:sz="4" w:space="0" w:color="auto"/>
            </w:tcBorders>
            <w:vAlign w:val="center"/>
          </w:tcPr>
          <w:p w:rsidR="00AD2939" w:rsidRPr="00FB504E" w:rsidRDefault="00AD293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中介机构</w:t>
            </w:r>
          </w:p>
        </w:tc>
      </w:tr>
      <w:tr w:rsidR="00AD2939" w:rsidTr="00D80E3B">
        <w:trPr>
          <w:trHeight w:val="190"/>
        </w:trPr>
        <w:tc>
          <w:tcPr>
            <w:tcW w:w="1129" w:type="dxa"/>
            <w:vMerge/>
          </w:tcPr>
          <w:p w:rsidR="00AD2939" w:rsidRDefault="00AD2939">
            <w:pPr>
              <w:spacing w:line="360" w:lineRule="exact"/>
              <w:jc w:val="center"/>
              <w:rPr>
                <w:rFonts w:asciiTheme="majorEastAsia" w:eastAsiaTheme="majorEastAsia" w:hAnsiTheme="majorEastAsia"/>
                <w:b/>
                <w:bCs/>
                <w:kern w:val="0"/>
                <w:sz w:val="20"/>
              </w:rPr>
            </w:pPr>
          </w:p>
        </w:tc>
        <w:tc>
          <w:tcPr>
            <w:tcW w:w="709" w:type="dxa"/>
            <w:tcBorders>
              <w:top w:val="single" w:sz="4" w:space="0" w:color="auto"/>
              <w:bottom w:val="single" w:sz="4" w:space="0" w:color="auto"/>
              <w:right w:val="single" w:sz="4" w:space="0" w:color="auto"/>
            </w:tcBorders>
            <w:vAlign w:val="center"/>
          </w:tcPr>
          <w:p w:rsidR="00AD2939" w:rsidRPr="00FB504E" w:rsidRDefault="00AD2939">
            <w:pPr>
              <w:spacing w:line="360" w:lineRule="exact"/>
              <w:jc w:val="center"/>
              <w:rPr>
                <w:rFonts w:asciiTheme="minorEastAsia" w:eastAsiaTheme="minorEastAsia" w:hAnsiTheme="minorEastAsia" w:cs="仿宋"/>
                <w:b/>
                <w:color w:val="000000" w:themeColor="text1"/>
              </w:rPr>
            </w:pPr>
            <w:r w:rsidRPr="00FB504E">
              <w:rPr>
                <w:rFonts w:asciiTheme="minorEastAsia" w:eastAsiaTheme="minorEastAsia" w:hAnsiTheme="minorEastAsia" w:cs="仿宋" w:hint="eastAsia"/>
                <w:b/>
                <w:color w:val="000000" w:themeColor="text1"/>
              </w:rPr>
              <w:t>4</w:t>
            </w:r>
          </w:p>
        </w:tc>
        <w:tc>
          <w:tcPr>
            <w:tcW w:w="2470" w:type="dxa"/>
            <w:gridSpan w:val="5"/>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依法应开展水土保持监测项目的监测总结报告</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同上</w:t>
            </w:r>
          </w:p>
        </w:tc>
        <w:tc>
          <w:tcPr>
            <w:tcW w:w="3219" w:type="dxa"/>
            <w:gridSpan w:val="4"/>
            <w:tcBorders>
              <w:top w:val="single" w:sz="4" w:space="0" w:color="auto"/>
              <w:left w:val="single" w:sz="4" w:space="0" w:color="auto"/>
              <w:bottom w:val="single" w:sz="4" w:space="0" w:color="auto"/>
              <w:right w:val="single" w:sz="4" w:space="0" w:color="auto"/>
            </w:tcBorders>
            <w:vAlign w:val="center"/>
          </w:tcPr>
          <w:p w:rsidR="00AD2939" w:rsidRPr="00FB504E" w:rsidRDefault="00AD2939" w:rsidP="00AD2939">
            <w:pPr>
              <w:snapToGrid w:val="0"/>
              <w:spacing w:line="360" w:lineRule="exact"/>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根据《广东省水土保持条例》第三十一条，挖填土石方总量五十万立方米以上或征占地面积五十公顷以上的项目应对水土流失进行监测。</w:t>
            </w:r>
          </w:p>
        </w:tc>
        <w:tc>
          <w:tcPr>
            <w:tcW w:w="1322" w:type="dxa"/>
            <w:gridSpan w:val="2"/>
            <w:tcBorders>
              <w:top w:val="single" w:sz="4" w:space="0" w:color="auto"/>
              <w:left w:val="single" w:sz="4" w:space="0" w:color="auto"/>
              <w:bottom w:val="single" w:sz="4" w:space="0" w:color="auto"/>
            </w:tcBorders>
            <w:vAlign w:val="center"/>
          </w:tcPr>
          <w:p w:rsidR="00AD2939" w:rsidRPr="00FB504E" w:rsidRDefault="00AD2939">
            <w:pPr>
              <w:spacing w:line="360" w:lineRule="exact"/>
              <w:jc w:val="center"/>
              <w:rPr>
                <w:rFonts w:asciiTheme="minorEastAsia" w:eastAsiaTheme="minorEastAsia" w:hAnsiTheme="minorEastAsia"/>
                <w:color w:val="000000" w:themeColor="text1"/>
                <w:kern w:val="0"/>
              </w:rPr>
            </w:pPr>
            <w:r w:rsidRPr="00FB504E">
              <w:rPr>
                <w:rFonts w:asciiTheme="minorEastAsia" w:eastAsiaTheme="minorEastAsia" w:hAnsiTheme="minorEastAsia" w:hint="eastAsia"/>
                <w:color w:val="000000" w:themeColor="text1"/>
                <w:kern w:val="0"/>
              </w:rPr>
              <w:t>申请人</w:t>
            </w:r>
          </w:p>
        </w:tc>
      </w:tr>
      <w:tr w:rsidR="0085123D" w:rsidTr="00D80E3B">
        <w:trPr>
          <w:trHeight w:val="1961"/>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9219" w:type="dxa"/>
            <w:gridSpan w:val="16"/>
            <w:vAlign w:val="center"/>
          </w:tcPr>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申请材料总体要求：</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1、申请材料按不同的部门分袋包装并附相应的申请材料清单，申请材料清单包括序号、材料名称份数及每份页数、材料排列顺序应与申请材料清单序号保持一致。</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2、电子文件需按办事指南申请材料顺序一一对应上传；</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3、提交的纸质材料应是添加标签和加盖单位公章及审批部门要求加盖的公章(有申请电子印章的可直接打印加盖电子印章的电子文件)；</w:t>
            </w:r>
          </w:p>
          <w:p w:rsidR="0085123D" w:rsidRPr="00FB504E" w:rsidRDefault="0085123D">
            <w:pPr>
              <w:snapToGrid w:val="0"/>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4、电子印章可通行***公司(行政服务中心**楼)进行申请。</w:t>
            </w:r>
          </w:p>
        </w:tc>
      </w:tr>
      <w:tr w:rsidR="0085123D" w:rsidTr="00D80E3B">
        <w:trPr>
          <w:trHeight w:val="269"/>
        </w:trPr>
        <w:tc>
          <w:tcPr>
            <w:tcW w:w="1129" w:type="dxa"/>
            <w:vMerge w:val="restart"/>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收费目录</w:t>
            </w:r>
          </w:p>
        </w:tc>
        <w:tc>
          <w:tcPr>
            <w:tcW w:w="1845" w:type="dxa"/>
            <w:gridSpan w:val="3"/>
            <w:vAlign w:val="center"/>
          </w:tcPr>
          <w:p w:rsidR="0085123D" w:rsidRPr="00FB504E" w:rsidRDefault="0085123D">
            <w:pPr>
              <w:spacing w:line="360" w:lineRule="exact"/>
              <w:jc w:val="center"/>
              <w:rPr>
                <w:rFonts w:asciiTheme="minorEastAsia" w:eastAsiaTheme="minorEastAsia" w:hAnsiTheme="minorEastAsia" w:cs="仿宋_GB2312"/>
                <w:b/>
                <w:kern w:val="0"/>
              </w:rPr>
            </w:pPr>
            <w:r w:rsidRPr="00FB504E">
              <w:rPr>
                <w:rFonts w:asciiTheme="minorEastAsia" w:eastAsiaTheme="minorEastAsia" w:hAnsiTheme="minorEastAsia" w:cs="宋体" w:hint="eastAsia"/>
                <w:b/>
                <w:kern w:val="0"/>
              </w:rPr>
              <w:t>事项名称</w:t>
            </w:r>
          </w:p>
        </w:tc>
        <w:tc>
          <w:tcPr>
            <w:tcW w:w="2297" w:type="dxa"/>
            <w:gridSpan w:val="6"/>
            <w:vAlign w:val="center"/>
          </w:tcPr>
          <w:p w:rsidR="0085123D" w:rsidRPr="00FB504E" w:rsidRDefault="0085123D">
            <w:pPr>
              <w:spacing w:line="360" w:lineRule="exact"/>
              <w:jc w:val="center"/>
              <w:rPr>
                <w:rFonts w:asciiTheme="minorEastAsia" w:eastAsiaTheme="minorEastAsia" w:hAnsiTheme="minorEastAsia" w:cs="仿宋_GB2312"/>
                <w:b/>
                <w:kern w:val="0"/>
              </w:rPr>
            </w:pPr>
            <w:r w:rsidRPr="00FB504E">
              <w:rPr>
                <w:rFonts w:asciiTheme="minorEastAsia" w:eastAsiaTheme="minorEastAsia" w:hAnsiTheme="minorEastAsia" w:cs="宋体" w:hint="eastAsia"/>
                <w:b/>
                <w:kern w:val="0"/>
              </w:rPr>
              <w:t>收费事项名称</w:t>
            </w:r>
          </w:p>
        </w:tc>
        <w:tc>
          <w:tcPr>
            <w:tcW w:w="2960" w:type="dxa"/>
            <w:gridSpan w:val="4"/>
            <w:vAlign w:val="center"/>
          </w:tcPr>
          <w:p w:rsidR="0085123D" w:rsidRPr="00FB504E" w:rsidRDefault="0085123D">
            <w:pPr>
              <w:spacing w:line="360" w:lineRule="exact"/>
              <w:jc w:val="center"/>
              <w:rPr>
                <w:rFonts w:asciiTheme="minorEastAsia" w:eastAsiaTheme="minorEastAsia" w:hAnsiTheme="minorEastAsia" w:cs="仿宋_GB2312"/>
                <w:b/>
                <w:kern w:val="0"/>
              </w:rPr>
            </w:pPr>
            <w:r w:rsidRPr="00FB504E">
              <w:rPr>
                <w:rFonts w:asciiTheme="minorEastAsia" w:eastAsiaTheme="minorEastAsia" w:hAnsiTheme="minorEastAsia" w:cs="宋体" w:hint="eastAsia"/>
                <w:b/>
                <w:kern w:val="0"/>
              </w:rPr>
              <w:t>收费标准（按照市政府最新批复为准）</w:t>
            </w:r>
          </w:p>
        </w:tc>
        <w:tc>
          <w:tcPr>
            <w:tcW w:w="2117" w:type="dxa"/>
            <w:gridSpan w:val="3"/>
            <w:vAlign w:val="center"/>
          </w:tcPr>
          <w:p w:rsidR="0085123D" w:rsidRPr="00FB504E" w:rsidRDefault="0085123D">
            <w:pPr>
              <w:spacing w:line="360" w:lineRule="exact"/>
              <w:jc w:val="center"/>
              <w:rPr>
                <w:rFonts w:asciiTheme="minorEastAsia" w:eastAsiaTheme="minorEastAsia" w:hAnsiTheme="minorEastAsia" w:cs="仿宋_GB2312"/>
                <w:b/>
                <w:kern w:val="0"/>
              </w:rPr>
            </w:pPr>
            <w:r w:rsidRPr="00FB504E">
              <w:rPr>
                <w:rFonts w:asciiTheme="minorEastAsia" w:eastAsiaTheme="minorEastAsia" w:hAnsiTheme="minorEastAsia" w:cs="仿宋_GB2312" w:hint="eastAsia"/>
                <w:b/>
                <w:kern w:val="0"/>
              </w:rPr>
              <w:t>收费依据</w:t>
            </w:r>
          </w:p>
        </w:tc>
      </w:tr>
      <w:tr w:rsidR="0085123D" w:rsidTr="00D80E3B">
        <w:trPr>
          <w:trHeight w:val="26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1845" w:type="dxa"/>
            <w:gridSpan w:val="3"/>
            <w:vAlign w:val="center"/>
          </w:tcPr>
          <w:p w:rsidR="0085123D" w:rsidRPr="00FB504E" w:rsidRDefault="0085123D">
            <w:pPr>
              <w:spacing w:line="360" w:lineRule="exact"/>
              <w:jc w:val="center"/>
              <w:rPr>
                <w:rFonts w:asciiTheme="minorEastAsia" w:eastAsiaTheme="minorEastAsia" w:hAnsiTheme="minorEastAsia" w:cs="宋体"/>
                <w:kern w:val="0"/>
              </w:rPr>
            </w:pPr>
            <w:r w:rsidRPr="00FB504E">
              <w:rPr>
                <w:rFonts w:asciiTheme="minorEastAsia" w:eastAsiaTheme="minorEastAsia" w:hAnsiTheme="minorEastAsia"/>
              </w:rPr>
              <w:t>建筑工程施工许可证核发</w:t>
            </w:r>
          </w:p>
        </w:tc>
        <w:tc>
          <w:tcPr>
            <w:tcW w:w="2297" w:type="dxa"/>
            <w:gridSpan w:val="6"/>
            <w:vAlign w:val="center"/>
          </w:tcPr>
          <w:p w:rsidR="0085123D" w:rsidRPr="00FB504E" w:rsidRDefault="0085123D">
            <w:pPr>
              <w:spacing w:line="360" w:lineRule="exact"/>
              <w:jc w:val="center"/>
              <w:rPr>
                <w:rFonts w:asciiTheme="minorEastAsia" w:eastAsiaTheme="minorEastAsia" w:hAnsiTheme="minorEastAsia" w:cs="宋体"/>
                <w:kern w:val="0"/>
              </w:rPr>
            </w:pPr>
            <w:r w:rsidRPr="00FB504E">
              <w:rPr>
                <w:rFonts w:asciiTheme="minorEastAsia" w:eastAsiaTheme="minorEastAsia" w:hAnsiTheme="minorEastAsia" w:cs="宋体" w:hint="eastAsia"/>
                <w:kern w:val="0"/>
              </w:rPr>
              <w:t>/</w:t>
            </w:r>
          </w:p>
        </w:tc>
        <w:tc>
          <w:tcPr>
            <w:tcW w:w="2960" w:type="dxa"/>
            <w:gridSpan w:val="4"/>
            <w:vAlign w:val="center"/>
          </w:tcPr>
          <w:p w:rsidR="0085123D" w:rsidRPr="00FB504E" w:rsidRDefault="0085123D">
            <w:pPr>
              <w:spacing w:line="360" w:lineRule="exact"/>
              <w:jc w:val="center"/>
              <w:rPr>
                <w:rFonts w:asciiTheme="minorEastAsia" w:eastAsiaTheme="minorEastAsia" w:hAnsiTheme="minorEastAsia" w:cs="宋体"/>
                <w:b/>
                <w:kern w:val="0"/>
              </w:rPr>
            </w:pPr>
            <w:r w:rsidRPr="00FB504E">
              <w:rPr>
                <w:rFonts w:asciiTheme="minorEastAsia" w:eastAsiaTheme="minorEastAsia" w:hAnsiTheme="minorEastAsia" w:cs="宋体" w:hint="eastAsia"/>
                <w:b/>
                <w:kern w:val="0"/>
              </w:rPr>
              <w:t>/</w:t>
            </w:r>
          </w:p>
        </w:tc>
        <w:tc>
          <w:tcPr>
            <w:tcW w:w="2117" w:type="dxa"/>
            <w:gridSpan w:val="3"/>
            <w:vAlign w:val="center"/>
          </w:tcPr>
          <w:p w:rsidR="0085123D" w:rsidRPr="00FB504E" w:rsidRDefault="0085123D">
            <w:pPr>
              <w:spacing w:line="360" w:lineRule="exact"/>
              <w:jc w:val="center"/>
              <w:rPr>
                <w:rFonts w:asciiTheme="minorEastAsia" w:eastAsiaTheme="minorEastAsia" w:hAnsiTheme="minorEastAsia" w:cs="宋体"/>
                <w:b/>
                <w:kern w:val="0"/>
              </w:rPr>
            </w:pPr>
            <w:r w:rsidRPr="00FB504E">
              <w:rPr>
                <w:rFonts w:asciiTheme="minorEastAsia" w:eastAsiaTheme="minorEastAsia" w:hAnsiTheme="minorEastAsia" w:cs="宋体" w:hint="eastAsia"/>
                <w:b/>
                <w:kern w:val="0"/>
              </w:rPr>
              <w:t>/</w:t>
            </w:r>
          </w:p>
        </w:tc>
      </w:tr>
      <w:tr w:rsidR="0085123D" w:rsidTr="00D80E3B">
        <w:trPr>
          <w:trHeight w:val="26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1845" w:type="dxa"/>
            <w:gridSpan w:val="3"/>
            <w:vAlign w:val="center"/>
          </w:tcPr>
          <w:p w:rsidR="0085123D" w:rsidRPr="00FB504E" w:rsidRDefault="0085123D" w:rsidP="00FB504E">
            <w:pPr>
              <w:spacing w:line="360" w:lineRule="exact"/>
              <w:jc w:val="center"/>
              <w:rPr>
                <w:rFonts w:asciiTheme="minorEastAsia" w:eastAsiaTheme="minorEastAsia" w:hAnsiTheme="minorEastAsia" w:cs="仿宋_GB2312"/>
                <w:color w:val="000000" w:themeColor="text1"/>
                <w:kern w:val="0"/>
              </w:rPr>
            </w:pPr>
            <w:r w:rsidRPr="00FB504E">
              <w:rPr>
                <w:rFonts w:asciiTheme="minorEastAsia" w:eastAsiaTheme="minorEastAsia" w:hAnsiTheme="minorEastAsia" w:hint="eastAsia"/>
                <w:b/>
              </w:rPr>
              <w:t>事项二</w:t>
            </w:r>
          </w:p>
        </w:tc>
        <w:tc>
          <w:tcPr>
            <w:tcW w:w="2297" w:type="dxa"/>
            <w:gridSpan w:val="6"/>
            <w:vAlign w:val="center"/>
          </w:tcPr>
          <w:p w:rsidR="0085123D" w:rsidRPr="00FB504E" w:rsidRDefault="0085123D">
            <w:pPr>
              <w:spacing w:line="360" w:lineRule="exact"/>
              <w:jc w:val="center"/>
              <w:rPr>
                <w:rFonts w:asciiTheme="minorEastAsia" w:eastAsiaTheme="minorEastAsia" w:hAnsiTheme="minorEastAsia" w:cs="仿宋_GB2312"/>
                <w:color w:val="000000" w:themeColor="text1"/>
                <w:kern w:val="0"/>
              </w:rPr>
            </w:pPr>
            <w:r w:rsidRPr="00FB504E">
              <w:rPr>
                <w:rFonts w:asciiTheme="minorEastAsia" w:eastAsiaTheme="minorEastAsia" w:hAnsiTheme="minorEastAsia" w:cs="仿宋_GB2312" w:hint="eastAsia"/>
                <w:color w:val="000000" w:themeColor="text1"/>
                <w:kern w:val="0"/>
              </w:rPr>
              <w:t>/</w:t>
            </w:r>
          </w:p>
        </w:tc>
        <w:tc>
          <w:tcPr>
            <w:tcW w:w="2960" w:type="dxa"/>
            <w:gridSpan w:val="4"/>
            <w:vAlign w:val="center"/>
          </w:tcPr>
          <w:p w:rsidR="0085123D" w:rsidRPr="00FB504E" w:rsidRDefault="0085123D">
            <w:pPr>
              <w:spacing w:line="360" w:lineRule="exact"/>
              <w:jc w:val="center"/>
              <w:rPr>
                <w:rFonts w:asciiTheme="minorEastAsia" w:eastAsiaTheme="minorEastAsia" w:hAnsiTheme="minorEastAsia" w:cs="宋体"/>
                <w:color w:val="000000" w:themeColor="text1"/>
                <w:kern w:val="0"/>
              </w:rPr>
            </w:pPr>
            <w:r w:rsidRPr="00FB504E">
              <w:rPr>
                <w:rFonts w:asciiTheme="minorEastAsia" w:eastAsiaTheme="minorEastAsia" w:hAnsiTheme="minorEastAsia" w:cs="宋体" w:hint="eastAsia"/>
                <w:color w:val="000000" w:themeColor="text1"/>
                <w:kern w:val="0"/>
              </w:rPr>
              <w:t>/</w:t>
            </w:r>
          </w:p>
        </w:tc>
        <w:tc>
          <w:tcPr>
            <w:tcW w:w="2117" w:type="dxa"/>
            <w:gridSpan w:val="3"/>
            <w:vAlign w:val="center"/>
          </w:tcPr>
          <w:p w:rsidR="0085123D" w:rsidRPr="00FB504E" w:rsidRDefault="0085123D">
            <w:pPr>
              <w:spacing w:line="360" w:lineRule="exact"/>
              <w:jc w:val="center"/>
              <w:rPr>
                <w:rFonts w:asciiTheme="minorEastAsia" w:eastAsiaTheme="minorEastAsia" w:hAnsiTheme="minorEastAsia" w:cs="宋体"/>
                <w:color w:val="000000" w:themeColor="text1"/>
                <w:kern w:val="0"/>
              </w:rPr>
            </w:pPr>
            <w:r w:rsidRPr="00FB504E">
              <w:rPr>
                <w:rFonts w:asciiTheme="minorEastAsia" w:eastAsiaTheme="minorEastAsia" w:hAnsiTheme="minorEastAsia" w:cs="宋体" w:hint="eastAsia"/>
                <w:color w:val="000000" w:themeColor="text1"/>
                <w:kern w:val="0"/>
              </w:rPr>
              <w:t>/</w:t>
            </w:r>
          </w:p>
        </w:tc>
      </w:tr>
      <w:tr w:rsidR="0085123D" w:rsidTr="00D80E3B">
        <w:trPr>
          <w:trHeight w:val="269"/>
        </w:trPr>
        <w:tc>
          <w:tcPr>
            <w:tcW w:w="1129" w:type="dxa"/>
            <w:vMerge/>
          </w:tcPr>
          <w:p w:rsidR="0085123D" w:rsidRDefault="0085123D">
            <w:pPr>
              <w:spacing w:line="360" w:lineRule="exact"/>
              <w:jc w:val="center"/>
              <w:rPr>
                <w:rFonts w:asciiTheme="majorEastAsia" w:eastAsiaTheme="majorEastAsia" w:hAnsiTheme="majorEastAsia"/>
                <w:b/>
                <w:bCs/>
                <w:kern w:val="0"/>
                <w:sz w:val="20"/>
              </w:rPr>
            </w:pPr>
          </w:p>
        </w:tc>
        <w:tc>
          <w:tcPr>
            <w:tcW w:w="1845" w:type="dxa"/>
            <w:gridSpan w:val="3"/>
            <w:vAlign w:val="center"/>
          </w:tcPr>
          <w:p w:rsidR="0085123D" w:rsidRPr="00FB504E" w:rsidRDefault="0085123D" w:rsidP="00FB504E">
            <w:pPr>
              <w:spacing w:line="360" w:lineRule="exact"/>
              <w:jc w:val="center"/>
              <w:rPr>
                <w:rFonts w:asciiTheme="minorEastAsia" w:eastAsiaTheme="minorEastAsia" w:hAnsiTheme="minorEastAsia" w:cs="仿宋_GB2312"/>
                <w:color w:val="000000" w:themeColor="text1"/>
                <w:kern w:val="0"/>
              </w:rPr>
            </w:pPr>
            <w:r w:rsidRPr="00FB504E">
              <w:rPr>
                <w:rFonts w:asciiTheme="minorEastAsia" w:eastAsiaTheme="minorEastAsia" w:hAnsiTheme="minorEastAsia" w:hint="eastAsia"/>
                <w:b/>
              </w:rPr>
              <w:t>事项三</w:t>
            </w:r>
          </w:p>
        </w:tc>
        <w:tc>
          <w:tcPr>
            <w:tcW w:w="2297" w:type="dxa"/>
            <w:gridSpan w:val="6"/>
            <w:vAlign w:val="center"/>
          </w:tcPr>
          <w:p w:rsidR="0085123D" w:rsidRPr="00FB504E" w:rsidRDefault="0085123D">
            <w:pPr>
              <w:spacing w:line="360" w:lineRule="exact"/>
              <w:jc w:val="center"/>
              <w:rPr>
                <w:rFonts w:asciiTheme="minorEastAsia" w:eastAsiaTheme="minorEastAsia" w:hAnsiTheme="minorEastAsia" w:cs="仿宋_GB2312"/>
                <w:color w:val="000000" w:themeColor="text1"/>
                <w:kern w:val="0"/>
              </w:rPr>
            </w:pPr>
            <w:r w:rsidRPr="00FB504E">
              <w:rPr>
                <w:rFonts w:asciiTheme="minorEastAsia" w:eastAsiaTheme="minorEastAsia" w:hAnsiTheme="minorEastAsia" w:cs="仿宋_GB2312" w:hint="eastAsia"/>
                <w:color w:val="000000" w:themeColor="text1"/>
                <w:kern w:val="0"/>
              </w:rPr>
              <w:t>/</w:t>
            </w:r>
          </w:p>
        </w:tc>
        <w:tc>
          <w:tcPr>
            <w:tcW w:w="2960" w:type="dxa"/>
            <w:gridSpan w:val="4"/>
            <w:vAlign w:val="center"/>
          </w:tcPr>
          <w:p w:rsidR="0085123D" w:rsidRPr="00FB504E" w:rsidRDefault="0085123D">
            <w:pPr>
              <w:spacing w:line="360" w:lineRule="exact"/>
              <w:jc w:val="center"/>
              <w:rPr>
                <w:rFonts w:asciiTheme="minorEastAsia" w:eastAsiaTheme="minorEastAsia" w:hAnsiTheme="minorEastAsia" w:cs="宋体"/>
                <w:color w:val="000000" w:themeColor="text1"/>
                <w:kern w:val="0"/>
              </w:rPr>
            </w:pPr>
            <w:r w:rsidRPr="00FB504E">
              <w:rPr>
                <w:rFonts w:asciiTheme="minorEastAsia" w:eastAsiaTheme="minorEastAsia" w:hAnsiTheme="minorEastAsia" w:cs="宋体" w:hint="eastAsia"/>
                <w:color w:val="000000" w:themeColor="text1"/>
                <w:kern w:val="0"/>
              </w:rPr>
              <w:t>/</w:t>
            </w:r>
          </w:p>
        </w:tc>
        <w:tc>
          <w:tcPr>
            <w:tcW w:w="2117" w:type="dxa"/>
            <w:gridSpan w:val="3"/>
            <w:vAlign w:val="center"/>
          </w:tcPr>
          <w:p w:rsidR="0085123D" w:rsidRPr="00FB504E" w:rsidRDefault="0085123D">
            <w:pPr>
              <w:spacing w:line="360" w:lineRule="exact"/>
              <w:jc w:val="center"/>
              <w:rPr>
                <w:rFonts w:asciiTheme="minorEastAsia" w:eastAsiaTheme="minorEastAsia" w:hAnsiTheme="minorEastAsia" w:cs="宋体"/>
                <w:color w:val="000000" w:themeColor="text1"/>
                <w:kern w:val="0"/>
              </w:rPr>
            </w:pPr>
            <w:r w:rsidRPr="00FB504E">
              <w:rPr>
                <w:rFonts w:asciiTheme="minorEastAsia" w:eastAsiaTheme="minorEastAsia" w:hAnsiTheme="minorEastAsia" w:cs="宋体" w:hint="eastAsia"/>
                <w:color w:val="000000" w:themeColor="text1"/>
                <w:kern w:val="0"/>
              </w:rPr>
              <w:t>/</w:t>
            </w:r>
          </w:p>
        </w:tc>
      </w:tr>
      <w:tr w:rsidR="0085123D" w:rsidTr="00D80E3B">
        <w:trPr>
          <w:trHeight w:val="2916"/>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办理程序</w:t>
            </w:r>
          </w:p>
        </w:tc>
        <w:tc>
          <w:tcPr>
            <w:tcW w:w="9219" w:type="dxa"/>
            <w:gridSpan w:val="16"/>
            <w:vAlign w:val="center"/>
          </w:tcPr>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联合验收工作实行全程网上办理模式，全部办理流程通过系统流转完成，无需现场递交资料。</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1.网上申请：建设单位登录“梅州市工程建设项目联合审批平台”（http://XXX.gov.cn），进行网上申报，并上</w:t>
            </w:r>
            <w:proofErr w:type="gramStart"/>
            <w:r w:rsidRPr="00FB504E">
              <w:rPr>
                <w:rFonts w:asciiTheme="minorEastAsia" w:eastAsiaTheme="minorEastAsia" w:hAnsiTheme="minorEastAsia" w:hint="eastAsia"/>
                <w:kern w:val="0"/>
              </w:rPr>
              <w:t>传申请</w:t>
            </w:r>
            <w:proofErr w:type="gramEnd"/>
            <w:r w:rsidRPr="00FB504E">
              <w:rPr>
                <w:rFonts w:asciiTheme="minorEastAsia" w:eastAsiaTheme="minorEastAsia" w:hAnsiTheme="minorEastAsia" w:hint="eastAsia"/>
                <w:kern w:val="0"/>
              </w:rPr>
              <w:t>材料。</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2.资料审核：资料审查通过后，系统发送受理通知（如资料审查不通过，系统发送补正通知）。</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3.开展验收：各部门集中赴现场开展验收工作。</w:t>
            </w:r>
          </w:p>
          <w:p w:rsidR="0085123D" w:rsidRPr="00FB504E" w:rsidRDefault="0085123D">
            <w:pPr>
              <w:spacing w:line="390" w:lineRule="exact"/>
              <w:rPr>
                <w:rFonts w:asciiTheme="minorEastAsia" w:eastAsiaTheme="minorEastAsia" w:hAnsiTheme="minorEastAsia"/>
                <w:kern w:val="0"/>
              </w:rPr>
            </w:pPr>
            <w:r w:rsidRPr="00FB504E">
              <w:rPr>
                <w:rFonts w:asciiTheme="minorEastAsia" w:eastAsiaTheme="minorEastAsia" w:hAnsiTheme="minorEastAsia" w:hint="eastAsia"/>
                <w:kern w:val="0"/>
              </w:rPr>
              <w:t>4.出具结果：全部专项验收通过后，系统发放《房屋建筑和市政基础设施工程竣工联合验收意见书》；有部分专项验收不通过的，出具办理结果通知，申请单位将存在问题完善后，再次进行申请（只申请未通过的专项验收），全部通过后发放《房屋建筑和市政基础设施工程竣工联合验收意见书》（含各专项验收或备案结果文书，并同步发放《房屋建筑和市政基础设施工程竣工验收备案》）。</w:t>
            </w:r>
          </w:p>
        </w:tc>
      </w:tr>
      <w:tr w:rsidR="0085123D" w:rsidTr="00D80E3B">
        <w:trPr>
          <w:trHeight w:val="416"/>
        </w:trPr>
        <w:tc>
          <w:tcPr>
            <w:tcW w:w="1129" w:type="dxa"/>
            <w:vMerge w:val="restart"/>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受理地点</w:t>
            </w:r>
          </w:p>
        </w:tc>
        <w:tc>
          <w:tcPr>
            <w:tcW w:w="1274" w:type="dxa"/>
            <w:gridSpan w:val="2"/>
          </w:tcPr>
          <w:p w:rsidR="0085123D" w:rsidRPr="00FB504E" w:rsidRDefault="0085123D">
            <w:pPr>
              <w:spacing w:beforeLines="50" w:before="156" w:afterLines="50" w:after="156" w:line="360" w:lineRule="exact"/>
              <w:jc w:val="center"/>
              <w:rPr>
                <w:rFonts w:asciiTheme="minorEastAsia" w:eastAsiaTheme="minorEastAsia" w:hAnsiTheme="minorEastAsia"/>
                <w:b/>
                <w:kern w:val="0"/>
              </w:rPr>
            </w:pPr>
            <w:r w:rsidRPr="00FB504E">
              <w:rPr>
                <w:rFonts w:asciiTheme="minorEastAsia" w:eastAsiaTheme="minorEastAsia" w:hAnsiTheme="minorEastAsia" w:hint="eastAsia"/>
                <w:b/>
                <w:kern w:val="0"/>
              </w:rPr>
              <w:t>办理区域</w:t>
            </w:r>
          </w:p>
        </w:tc>
        <w:tc>
          <w:tcPr>
            <w:tcW w:w="1563" w:type="dxa"/>
            <w:gridSpan w:val="3"/>
            <w:vAlign w:val="center"/>
          </w:tcPr>
          <w:p w:rsidR="0085123D" w:rsidRPr="00FB504E" w:rsidRDefault="0085123D">
            <w:pPr>
              <w:spacing w:beforeLines="50" w:before="156" w:afterLines="50" w:after="156" w:line="360" w:lineRule="exact"/>
              <w:jc w:val="center"/>
              <w:rPr>
                <w:rFonts w:asciiTheme="minorEastAsia" w:eastAsiaTheme="minorEastAsia" w:hAnsiTheme="minorEastAsia"/>
                <w:b/>
                <w:kern w:val="0"/>
              </w:rPr>
            </w:pPr>
            <w:r w:rsidRPr="00FB504E">
              <w:rPr>
                <w:rFonts w:asciiTheme="minorEastAsia" w:eastAsiaTheme="minorEastAsia" w:hAnsiTheme="minorEastAsia" w:hint="eastAsia"/>
                <w:b/>
                <w:kern w:val="0"/>
              </w:rPr>
              <w:t>窗口地址</w:t>
            </w:r>
          </w:p>
        </w:tc>
        <w:tc>
          <w:tcPr>
            <w:tcW w:w="1275" w:type="dxa"/>
            <w:gridSpan w:val="3"/>
            <w:vAlign w:val="center"/>
          </w:tcPr>
          <w:p w:rsidR="0085123D" w:rsidRPr="00FB504E" w:rsidRDefault="0085123D">
            <w:pPr>
              <w:spacing w:beforeLines="50" w:before="156" w:afterLines="50" w:after="156" w:line="360" w:lineRule="exact"/>
              <w:jc w:val="center"/>
              <w:rPr>
                <w:rFonts w:asciiTheme="minorEastAsia" w:eastAsiaTheme="minorEastAsia" w:hAnsiTheme="minorEastAsia"/>
                <w:b/>
                <w:kern w:val="0"/>
              </w:rPr>
            </w:pPr>
            <w:r w:rsidRPr="00FB504E">
              <w:rPr>
                <w:rFonts w:asciiTheme="minorEastAsia" w:eastAsiaTheme="minorEastAsia" w:hAnsiTheme="minorEastAsia" w:hint="eastAsia"/>
                <w:b/>
                <w:kern w:val="0"/>
              </w:rPr>
              <w:t>联系电话</w:t>
            </w:r>
          </w:p>
        </w:tc>
        <w:tc>
          <w:tcPr>
            <w:tcW w:w="1276" w:type="dxa"/>
            <w:gridSpan w:val="3"/>
            <w:vAlign w:val="center"/>
          </w:tcPr>
          <w:p w:rsidR="0085123D" w:rsidRPr="00FB504E" w:rsidRDefault="0085123D">
            <w:pPr>
              <w:spacing w:beforeLines="50" w:before="156" w:afterLines="50" w:after="156" w:line="360" w:lineRule="exact"/>
              <w:jc w:val="center"/>
              <w:rPr>
                <w:rFonts w:asciiTheme="minorEastAsia" w:eastAsiaTheme="minorEastAsia" w:hAnsiTheme="minorEastAsia"/>
                <w:b/>
                <w:kern w:val="0"/>
              </w:rPr>
            </w:pPr>
            <w:r w:rsidRPr="00FB504E">
              <w:rPr>
                <w:rFonts w:asciiTheme="minorEastAsia" w:eastAsiaTheme="minorEastAsia" w:hAnsiTheme="minorEastAsia" w:hint="eastAsia"/>
                <w:b/>
                <w:kern w:val="0"/>
              </w:rPr>
              <w:t>办公时间</w:t>
            </w:r>
          </w:p>
        </w:tc>
        <w:tc>
          <w:tcPr>
            <w:tcW w:w="3831" w:type="dxa"/>
            <w:gridSpan w:val="5"/>
            <w:vAlign w:val="center"/>
          </w:tcPr>
          <w:p w:rsidR="0085123D" w:rsidRPr="00FB504E" w:rsidRDefault="0085123D">
            <w:pPr>
              <w:spacing w:beforeLines="50" w:before="156" w:afterLines="50" w:after="156" w:line="360" w:lineRule="exact"/>
              <w:jc w:val="center"/>
              <w:rPr>
                <w:rFonts w:asciiTheme="minorEastAsia" w:eastAsiaTheme="minorEastAsia" w:hAnsiTheme="minorEastAsia"/>
                <w:b/>
                <w:kern w:val="0"/>
              </w:rPr>
            </w:pPr>
            <w:r w:rsidRPr="00FB504E">
              <w:rPr>
                <w:rFonts w:asciiTheme="minorEastAsia" w:eastAsiaTheme="minorEastAsia" w:hAnsiTheme="minorEastAsia" w:hint="eastAsia"/>
                <w:b/>
                <w:kern w:val="0"/>
              </w:rPr>
              <w:t>交通指引</w:t>
            </w:r>
          </w:p>
        </w:tc>
      </w:tr>
      <w:tr w:rsidR="0085123D" w:rsidTr="00D80E3B">
        <w:trPr>
          <w:trHeight w:val="399"/>
        </w:trPr>
        <w:tc>
          <w:tcPr>
            <w:tcW w:w="1129" w:type="dxa"/>
            <w:vMerge/>
            <w:noWrap/>
            <w:vAlign w:val="center"/>
          </w:tcPr>
          <w:p w:rsidR="0085123D" w:rsidRDefault="0085123D">
            <w:pPr>
              <w:spacing w:line="360" w:lineRule="exact"/>
              <w:jc w:val="center"/>
              <w:rPr>
                <w:rFonts w:asciiTheme="majorEastAsia" w:eastAsiaTheme="majorEastAsia" w:hAnsiTheme="majorEastAsia"/>
                <w:b/>
                <w:bCs/>
                <w:kern w:val="0"/>
                <w:sz w:val="20"/>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市本级</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317"/>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梅县区</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36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兴宁市</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28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平远县</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20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蕉岭县</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394"/>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大埔县</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415"/>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丰顺县</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279"/>
        </w:trPr>
        <w:tc>
          <w:tcPr>
            <w:tcW w:w="1129" w:type="dxa"/>
            <w:vMerge/>
            <w:noWrap/>
          </w:tcPr>
          <w:p w:rsidR="0085123D" w:rsidRDefault="0085123D">
            <w:pPr>
              <w:spacing w:line="360" w:lineRule="exact"/>
              <w:jc w:val="center"/>
              <w:rPr>
                <w:rStyle w:val="a8"/>
                <w:rFonts w:asciiTheme="majorEastAsia" w:eastAsiaTheme="majorEastAsia" w:hAnsiTheme="majorEastAsia" w:cs="宋体"/>
                <w:b w:val="0"/>
                <w:bCs w:val="0"/>
                <w:kern w:val="0"/>
                <w:sz w:val="28"/>
                <w:szCs w:val="28"/>
              </w:rPr>
            </w:pPr>
          </w:p>
        </w:tc>
        <w:tc>
          <w:tcPr>
            <w:tcW w:w="1274" w:type="dxa"/>
            <w:gridSpan w:val="2"/>
          </w:tcPr>
          <w:p w:rsidR="0085123D" w:rsidRPr="00FB504E" w:rsidRDefault="0085123D">
            <w:pPr>
              <w:spacing w:line="360" w:lineRule="exact"/>
              <w:jc w:val="center"/>
              <w:rPr>
                <w:rFonts w:asciiTheme="minorEastAsia" w:eastAsiaTheme="minorEastAsia" w:hAnsiTheme="minorEastAsia"/>
                <w:kern w:val="0"/>
              </w:rPr>
            </w:pPr>
            <w:r w:rsidRPr="00FB504E">
              <w:rPr>
                <w:rFonts w:asciiTheme="minorEastAsia" w:eastAsiaTheme="minorEastAsia" w:hAnsiTheme="minorEastAsia" w:hint="eastAsia"/>
                <w:kern w:val="0"/>
              </w:rPr>
              <w:t>五华县</w:t>
            </w:r>
          </w:p>
        </w:tc>
        <w:tc>
          <w:tcPr>
            <w:tcW w:w="1563"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5"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1276" w:type="dxa"/>
            <w:gridSpan w:val="3"/>
            <w:vAlign w:val="center"/>
          </w:tcPr>
          <w:p w:rsidR="0085123D" w:rsidRPr="00FB504E" w:rsidRDefault="0085123D">
            <w:pPr>
              <w:spacing w:line="360" w:lineRule="exact"/>
              <w:rPr>
                <w:rFonts w:asciiTheme="minorEastAsia" w:eastAsiaTheme="minorEastAsia" w:hAnsiTheme="minorEastAsia"/>
                <w:kern w:val="0"/>
              </w:rPr>
            </w:pPr>
          </w:p>
        </w:tc>
        <w:tc>
          <w:tcPr>
            <w:tcW w:w="3831" w:type="dxa"/>
            <w:gridSpan w:val="5"/>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571"/>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受理时间</w:t>
            </w:r>
          </w:p>
        </w:tc>
        <w:tc>
          <w:tcPr>
            <w:tcW w:w="9219" w:type="dxa"/>
            <w:gridSpan w:val="16"/>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538"/>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网上办理网址</w:t>
            </w:r>
          </w:p>
        </w:tc>
        <w:tc>
          <w:tcPr>
            <w:tcW w:w="9219" w:type="dxa"/>
            <w:gridSpan w:val="16"/>
            <w:vAlign w:val="center"/>
          </w:tcPr>
          <w:p w:rsidR="0085123D" w:rsidRPr="00FB504E" w:rsidRDefault="0085123D">
            <w:pPr>
              <w:spacing w:line="360" w:lineRule="exact"/>
              <w:rPr>
                <w:rFonts w:asciiTheme="minorEastAsia" w:eastAsiaTheme="minorEastAsia" w:hAnsiTheme="minorEastAsia"/>
                <w:kern w:val="0"/>
              </w:rPr>
            </w:pPr>
          </w:p>
        </w:tc>
      </w:tr>
      <w:tr w:rsidR="0085123D" w:rsidTr="00D80E3B">
        <w:trPr>
          <w:trHeight w:val="841"/>
        </w:trPr>
        <w:tc>
          <w:tcPr>
            <w:tcW w:w="1129" w:type="dxa"/>
            <w:noWrap/>
            <w:vAlign w:val="center"/>
          </w:tcPr>
          <w:p w:rsidR="0085123D" w:rsidRDefault="0085123D">
            <w:pPr>
              <w:spacing w:line="360" w:lineRule="exact"/>
              <w:jc w:val="center"/>
              <w:rPr>
                <w:rFonts w:asciiTheme="majorEastAsia" w:eastAsiaTheme="majorEastAsia" w:hAnsiTheme="majorEastAsia"/>
                <w:b/>
                <w:bCs/>
                <w:kern w:val="0"/>
                <w:sz w:val="20"/>
              </w:rPr>
            </w:pPr>
            <w:r>
              <w:rPr>
                <w:rFonts w:asciiTheme="majorEastAsia" w:eastAsiaTheme="majorEastAsia" w:hAnsiTheme="majorEastAsia" w:hint="eastAsia"/>
                <w:b/>
                <w:bCs/>
                <w:kern w:val="0"/>
                <w:sz w:val="20"/>
              </w:rPr>
              <w:t>投诉监督电话</w:t>
            </w:r>
          </w:p>
        </w:tc>
        <w:tc>
          <w:tcPr>
            <w:tcW w:w="9219" w:type="dxa"/>
            <w:gridSpan w:val="16"/>
            <w:vAlign w:val="center"/>
          </w:tcPr>
          <w:p w:rsidR="0085123D" w:rsidRPr="00FB504E" w:rsidRDefault="0085123D">
            <w:pPr>
              <w:spacing w:line="360" w:lineRule="exact"/>
              <w:jc w:val="left"/>
              <w:rPr>
                <w:rFonts w:asciiTheme="minorEastAsia" w:eastAsiaTheme="minorEastAsia" w:hAnsiTheme="minorEastAsia"/>
                <w:kern w:val="0"/>
              </w:rPr>
            </w:pPr>
            <w:r w:rsidRPr="00FB504E">
              <w:rPr>
                <w:rFonts w:asciiTheme="minorEastAsia" w:eastAsiaTheme="minorEastAsia" w:hAnsiTheme="minorEastAsia" w:hint="eastAsia"/>
                <w:kern w:val="0"/>
              </w:rPr>
              <w:t>0753-12345</w:t>
            </w:r>
          </w:p>
        </w:tc>
      </w:tr>
    </w:tbl>
    <w:p w:rsidR="00BA1DF2" w:rsidRDefault="0084745A">
      <w:pPr>
        <w:pageBreakBefore/>
        <w:snapToGrid w:val="0"/>
        <w:spacing w:line="360" w:lineRule="auto"/>
        <w:ind w:firstLineChars="200" w:firstLine="420"/>
        <w:jc w:val="left"/>
        <w:rPr>
          <w:rFonts w:asciiTheme="majorEastAsia" w:eastAsiaTheme="majorEastAsia" w:hAnsiTheme="majorEastAsia" w:cs="仿宋_GB2312"/>
          <w:b/>
          <w:bCs/>
          <w:sz w:val="28"/>
          <w:szCs w:val="28"/>
        </w:rPr>
      </w:pPr>
      <w:r>
        <w:rPr>
          <w:noProof/>
        </w:rPr>
        <w:drawing>
          <wp:anchor distT="0" distB="0" distL="114300" distR="114300" simplePos="0" relativeHeight="251659264" behindDoc="0" locked="0" layoutInCell="1" allowOverlap="1">
            <wp:simplePos x="0" y="0"/>
            <wp:positionH relativeFrom="column">
              <wp:posOffset>965200</wp:posOffset>
            </wp:positionH>
            <wp:positionV relativeFrom="paragraph">
              <wp:posOffset>878205</wp:posOffset>
            </wp:positionV>
            <wp:extent cx="4905375" cy="3987800"/>
            <wp:effectExtent l="0" t="0" r="952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t="9065"/>
                    <a:stretch>
                      <a:fillRect/>
                    </a:stretch>
                  </pic:blipFill>
                  <pic:spPr>
                    <a:xfrm>
                      <a:off x="0" y="0"/>
                      <a:ext cx="4905375" cy="3987800"/>
                    </a:xfrm>
                    <a:prstGeom prst="rect">
                      <a:avLst/>
                    </a:prstGeom>
                    <a:noFill/>
                    <a:ln>
                      <a:noFill/>
                    </a:ln>
                  </pic:spPr>
                </pic:pic>
              </a:graphicData>
            </a:graphic>
          </wp:anchor>
        </w:drawing>
      </w:r>
      <w:r>
        <w:rPr>
          <w:rFonts w:asciiTheme="majorEastAsia" w:eastAsiaTheme="majorEastAsia" w:hAnsiTheme="majorEastAsia" w:cs="仿宋_GB2312" w:hint="eastAsia"/>
          <w:b/>
          <w:bCs/>
          <w:sz w:val="28"/>
          <w:szCs w:val="28"/>
        </w:rPr>
        <w:t>流程图、</w:t>
      </w:r>
    </w:p>
    <w:p w:rsidR="00BA1DF2" w:rsidRDefault="0084745A">
      <w:pPr>
        <w:pageBreakBefore/>
        <w:snapToGrid w:val="0"/>
        <w:spacing w:line="360" w:lineRule="auto"/>
        <w:ind w:firstLineChars="200" w:firstLine="562"/>
        <w:jc w:val="left"/>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附表模板</w:t>
      </w:r>
    </w:p>
    <w:p w:rsidR="003530B4" w:rsidRPr="00AB1DBC" w:rsidRDefault="003530B4" w:rsidP="003530B4">
      <w:pPr>
        <w:spacing w:line="700" w:lineRule="exact"/>
        <w:jc w:val="center"/>
        <w:rPr>
          <w:rFonts w:ascii="方正小标宋简体" w:eastAsia="方正小标宋简体"/>
          <w:sz w:val="44"/>
        </w:rPr>
      </w:pPr>
      <w:r w:rsidRPr="00AB1DBC">
        <w:rPr>
          <w:rFonts w:ascii="方正小标宋简体" w:eastAsia="方正小标宋简体" w:hint="eastAsia"/>
          <w:sz w:val="44"/>
        </w:rPr>
        <w:t>梅州市房屋建筑和市政基础设施工程</w:t>
      </w:r>
    </w:p>
    <w:p w:rsidR="003530B4" w:rsidRPr="00AB1DBC" w:rsidRDefault="003530B4" w:rsidP="003530B4">
      <w:pPr>
        <w:spacing w:line="700" w:lineRule="exact"/>
        <w:ind w:leftChars="200" w:left="420"/>
        <w:jc w:val="center"/>
        <w:rPr>
          <w:rFonts w:ascii="方正小标宋简体" w:eastAsia="方正小标宋简体"/>
          <w:sz w:val="44"/>
        </w:rPr>
      </w:pPr>
      <w:r w:rsidRPr="00AB1DBC">
        <w:rPr>
          <w:rFonts w:ascii="方正小标宋简体" w:eastAsia="方正小标宋简体" w:hint="eastAsia"/>
          <w:sz w:val="44"/>
        </w:rPr>
        <w:t>竣工联合验收意见书（样表）</w:t>
      </w:r>
    </w:p>
    <w:p w:rsidR="003530B4" w:rsidRPr="00AB1DBC" w:rsidRDefault="003530B4" w:rsidP="003530B4">
      <w:pPr>
        <w:ind w:leftChars="200" w:left="420"/>
        <w:rPr>
          <w:rFonts w:ascii="仿宋_GB2312" w:eastAsia="仿宋_GB2312"/>
          <w:sz w:val="32"/>
          <w:szCs w:val="32"/>
        </w:rPr>
      </w:pPr>
    </w:p>
    <w:p w:rsidR="003530B4" w:rsidRPr="00AB1DBC" w:rsidRDefault="003530B4" w:rsidP="003530B4">
      <w:pPr>
        <w:ind w:leftChars="200" w:left="420" w:firstLineChars="750" w:firstLine="2400"/>
        <w:jc w:val="right"/>
        <w:rPr>
          <w:rFonts w:ascii="仿宋_GB2312" w:eastAsia="仿宋_GB2312"/>
          <w:sz w:val="32"/>
          <w:szCs w:val="32"/>
        </w:rPr>
      </w:pPr>
      <w:r w:rsidRPr="00AB1DBC">
        <w:rPr>
          <w:rFonts w:ascii="仿宋_GB2312" w:eastAsia="仿宋_GB2312" w:hint="eastAsia"/>
          <w:sz w:val="32"/>
          <w:szCs w:val="32"/>
        </w:rPr>
        <w:t>梅州联验（X）字〔20</w:t>
      </w:r>
      <w:r>
        <w:rPr>
          <w:rFonts w:ascii="仿宋_GB2312" w:eastAsia="仿宋_GB2312" w:hint="eastAsia"/>
          <w:sz w:val="32"/>
          <w:szCs w:val="32"/>
        </w:rPr>
        <w:t>20</w:t>
      </w:r>
      <w:r w:rsidRPr="00AB1DBC">
        <w:rPr>
          <w:rFonts w:ascii="仿宋_GB2312" w:eastAsia="仿宋_GB2312" w:hint="eastAsia"/>
          <w:sz w:val="32"/>
          <w:szCs w:val="32"/>
        </w:rPr>
        <w:t>〕00X号</w:t>
      </w:r>
    </w:p>
    <w:p w:rsidR="003530B4" w:rsidRPr="00AB1DBC" w:rsidRDefault="003530B4" w:rsidP="003530B4">
      <w:pPr>
        <w:ind w:leftChars="200" w:left="420"/>
        <w:rPr>
          <w:rFonts w:ascii="仿宋_GB2312" w:eastAsia="仿宋_GB2312"/>
          <w:sz w:val="32"/>
          <w:szCs w:val="32"/>
        </w:rPr>
      </w:pPr>
    </w:p>
    <w:p w:rsidR="003530B4" w:rsidRPr="00AB1DBC" w:rsidRDefault="003530B4" w:rsidP="003530B4">
      <w:pPr>
        <w:ind w:leftChars="200" w:left="420"/>
        <w:rPr>
          <w:rFonts w:ascii="仿宋_GB2312" w:eastAsia="仿宋_GB2312"/>
          <w:sz w:val="32"/>
          <w:szCs w:val="32"/>
        </w:rPr>
      </w:pPr>
      <w:r w:rsidRPr="00AB1DBC">
        <w:rPr>
          <w:rFonts w:ascii="仿宋_GB2312" w:eastAsia="仿宋_GB2312" w:hint="eastAsia"/>
          <w:sz w:val="32"/>
          <w:szCs w:val="32"/>
        </w:rPr>
        <w:t>梅州市XXXX有限公司：</w:t>
      </w:r>
    </w:p>
    <w:p w:rsidR="003530B4" w:rsidRPr="00AB1DBC" w:rsidRDefault="003530B4" w:rsidP="003530B4">
      <w:pPr>
        <w:ind w:leftChars="200" w:left="420" w:firstLine="645"/>
        <w:rPr>
          <w:rFonts w:ascii="仿宋_GB2312" w:eastAsia="仿宋_GB2312"/>
          <w:sz w:val="32"/>
          <w:szCs w:val="32"/>
        </w:rPr>
      </w:pPr>
      <w:r w:rsidRPr="00AB1DBC">
        <w:rPr>
          <w:rFonts w:ascii="仿宋_GB2312" w:eastAsia="仿宋_GB2312" w:hint="eastAsia"/>
          <w:sz w:val="32"/>
          <w:szCs w:val="32"/>
        </w:rPr>
        <w:t>XXXXXXX工程项目（施工许可证编号：XXXX）经你单位组织了竣工验收，并于20</w:t>
      </w:r>
      <w:r>
        <w:rPr>
          <w:rFonts w:ascii="仿宋_GB2312" w:eastAsia="仿宋_GB2312" w:hint="eastAsia"/>
          <w:sz w:val="32"/>
          <w:szCs w:val="32"/>
        </w:rPr>
        <w:t>2</w:t>
      </w:r>
      <w:r w:rsidRPr="00AB1DBC">
        <w:rPr>
          <w:rFonts w:ascii="仿宋_GB2312" w:eastAsia="仿宋_GB2312" w:hint="eastAsia"/>
          <w:sz w:val="32"/>
          <w:szCs w:val="32"/>
        </w:rPr>
        <w:t>X年XX月XX日</w:t>
      </w:r>
      <w:r>
        <w:rPr>
          <w:rFonts w:ascii="仿宋_GB2312" w:eastAsia="仿宋_GB2312" w:hint="eastAsia"/>
          <w:sz w:val="32"/>
          <w:szCs w:val="32"/>
        </w:rPr>
        <w:t>通</w:t>
      </w:r>
      <w:r w:rsidRPr="00AB1DBC">
        <w:rPr>
          <w:rFonts w:ascii="仿宋_GB2312" w:eastAsia="仿宋_GB2312" w:hint="eastAsia"/>
          <w:sz w:val="32"/>
          <w:szCs w:val="32"/>
        </w:rPr>
        <w:t>过了XXX自然资源局的规划条件核实、XXX住房和建设局的建设工程消防验收及备案、人防工程验收备案、质量竣工验收监督、XXXXXX的联合验收。</w:t>
      </w:r>
    </w:p>
    <w:p w:rsidR="003530B4" w:rsidRPr="00AB1DBC" w:rsidRDefault="003530B4" w:rsidP="003530B4">
      <w:pPr>
        <w:ind w:leftChars="200" w:left="420"/>
        <w:rPr>
          <w:rFonts w:ascii="仿宋_GB2312" w:eastAsia="仿宋_GB2312"/>
          <w:sz w:val="32"/>
          <w:szCs w:val="32"/>
        </w:rPr>
      </w:pPr>
      <w:r w:rsidRPr="00AB1DBC">
        <w:rPr>
          <w:rFonts w:ascii="仿宋_GB2312" w:eastAsia="仿宋_GB2312" w:hint="eastAsia"/>
          <w:sz w:val="32"/>
          <w:szCs w:val="32"/>
        </w:rPr>
        <w:t xml:space="preserve">    </w:t>
      </w:r>
      <w:r>
        <w:rPr>
          <w:rFonts w:ascii="仿宋_GB2312" w:eastAsia="仿宋_GB2312" w:hint="eastAsia"/>
          <w:sz w:val="32"/>
          <w:szCs w:val="32"/>
        </w:rPr>
        <w:t>根据《建设工程质量管理条例》，予以备案。</w:t>
      </w:r>
    </w:p>
    <w:p w:rsidR="003530B4" w:rsidRPr="00AB1DBC" w:rsidRDefault="003530B4" w:rsidP="003530B4">
      <w:pPr>
        <w:ind w:leftChars="200" w:left="420"/>
        <w:rPr>
          <w:rFonts w:ascii="仿宋_GB2312" w:eastAsia="仿宋_GB2312"/>
          <w:sz w:val="32"/>
          <w:szCs w:val="32"/>
        </w:rPr>
      </w:pPr>
    </w:p>
    <w:p w:rsidR="003530B4" w:rsidRPr="00AB1DBC" w:rsidRDefault="003530B4" w:rsidP="003530B4">
      <w:pPr>
        <w:ind w:leftChars="200" w:left="420"/>
        <w:rPr>
          <w:rFonts w:ascii="仿宋_GB2312" w:eastAsia="仿宋_GB2312"/>
          <w:sz w:val="32"/>
          <w:szCs w:val="32"/>
        </w:rPr>
      </w:pPr>
    </w:p>
    <w:p w:rsidR="003530B4" w:rsidRPr="00AB1DBC" w:rsidRDefault="003530B4" w:rsidP="003530B4">
      <w:pPr>
        <w:ind w:leftChars="200" w:left="420"/>
        <w:rPr>
          <w:rFonts w:ascii="仿宋_GB2312" w:eastAsia="仿宋_GB2312"/>
          <w:sz w:val="32"/>
          <w:szCs w:val="32"/>
        </w:rPr>
      </w:pPr>
      <w:r w:rsidRPr="00AB1DBC">
        <w:rPr>
          <w:rFonts w:ascii="仿宋_GB2312" w:eastAsia="仿宋_GB2312" w:hint="eastAsia"/>
          <w:sz w:val="32"/>
          <w:szCs w:val="32"/>
        </w:rPr>
        <w:t xml:space="preserve">                                    （盖章）</w:t>
      </w:r>
    </w:p>
    <w:p w:rsidR="00BA1DF2" w:rsidRDefault="003530B4" w:rsidP="003530B4">
      <w:pPr>
        <w:ind w:leftChars="200" w:left="420" w:rightChars="305" w:right="640"/>
        <w:jc w:val="right"/>
        <w:rPr>
          <w:rFonts w:asciiTheme="majorEastAsia" w:eastAsiaTheme="majorEastAsia" w:hAnsiTheme="majorEastAsia" w:cs="仿宋_GB2312"/>
          <w:b/>
          <w:bCs/>
          <w:sz w:val="28"/>
          <w:szCs w:val="28"/>
        </w:rPr>
      </w:pPr>
      <w:r w:rsidRPr="00AB1DBC">
        <w:rPr>
          <w:rFonts w:ascii="仿宋_GB2312" w:eastAsia="仿宋_GB2312" w:hint="eastAsia"/>
          <w:sz w:val="32"/>
          <w:szCs w:val="32"/>
        </w:rPr>
        <w:t>20</w:t>
      </w:r>
      <w:r>
        <w:rPr>
          <w:rFonts w:ascii="仿宋_GB2312" w:eastAsia="仿宋_GB2312" w:hint="eastAsia"/>
          <w:sz w:val="32"/>
          <w:szCs w:val="32"/>
        </w:rPr>
        <w:t>2</w:t>
      </w:r>
      <w:r w:rsidRPr="00AB1DBC">
        <w:rPr>
          <w:rFonts w:ascii="仿宋_GB2312" w:eastAsia="仿宋_GB2312" w:hint="eastAsia"/>
          <w:sz w:val="32"/>
          <w:szCs w:val="32"/>
        </w:rPr>
        <w:t>X年XX月XX日</w:t>
      </w:r>
    </w:p>
    <w:sectPr w:rsidR="00BA1DF2">
      <w:pgSz w:w="11906" w:h="16838"/>
      <w:pgMar w:top="1440" w:right="424"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78" w:rsidRDefault="001A0B78" w:rsidP="00AF287D">
      <w:r>
        <w:separator/>
      </w:r>
    </w:p>
  </w:endnote>
  <w:endnote w:type="continuationSeparator" w:id="0">
    <w:p w:rsidR="001A0B78" w:rsidRDefault="001A0B78" w:rsidP="00AF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78" w:rsidRDefault="001A0B78" w:rsidP="00AF287D">
      <w:r>
        <w:separator/>
      </w:r>
    </w:p>
  </w:footnote>
  <w:footnote w:type="continuationSeparator" w:id="0">
    <w:p w:rsidR="001A0B78" w:rsidRDefault="001A0B78" w:rsidP="00AF2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1D6D"/>
    <w:multiLevelType w:val="singleLevel"/>
    <w:tmpl w:val="0F9E1D6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73"/>
    <w:rsid w:val="0000238B"/>
    <w:rsid w:val="000202F2"/>
    <w:rsid w:val="0004375F"/>
    <w:rsid w:val="00046C1E"/>
    <w:rsid w:val="000574FE"/>
    <w:rsid w:val="000613D8"/>
    <w:rsid w:val="00074C62"/>
    <w:rsid w:val="000A1435"/>
    <w:rsid w:val="000A3827"/>
    <w:rsid w:val="000A3A5D"/>
    <w:rsid w:val="000A761E"/>
    <w:rsid w:val="000B18D7"/>
    <w:rsid w:val="000D119E"/>
    <w:rsid w:val="000F33D5"/>
    <w:rsid w:val="000F7EA8"/>
    <w:rsid w:val="0010165F"/>
    <w:rsid w:val="00101C93"/>
    <w:rsid w:val="00101CA9"/>
    <w:rsid w:val="00105318"/>
    <w:rsid w:val="00123BEB"/>
    <w:rsid w:val="00124073"/>
    <w:rsid w:val="00130461"/>
    <w:rsid w:val="00154562"/>
    <w:rsid w:val="001854B6"/>
    <w:rsid w:val="001931BD"/>
    <w:rsid w:val="0019390A"/>
    <w:rsid w:val="0019739A"/>
    <w:rsid w:val="001A0B78"/>
    <w:rsid w:val="001A665F"/>
    <w:rsid w:val="002032D5"/>
    <w:rsid w:val="00205115"/>
    <w:rsid w:val="00226841"/>
    <w:rsid w:val="00233A8C"/>
    <w:rsid w:val="002459D7"/>
    <w:rsid w:val="00252973"/>
    <w:rsid w:val="00281162"/>
    <w:rsid w:val="00283783"/>
    <w:rsid w:val="00286BBA"/>
    <w:rsid w:val="002C421B"/>
    <w:rsid w:val="002C6D40"/>
    <w:rsid w:val="002F7405"/>
    <w:rsid w:val="00300DD9"/>
    <w:rsid w:val="00300EE8"/>
    <w:rsid w:val="0030236B"/>
    <w:rsid w:val="003055DF"/>
    <w:rsid w:val="00316419"/>
    <w:rsid w:val="0032099D"/>
    <w:rsid w:val="003240D7"/>
    <w:rsid w:val="00333A08"/>
    <w:rsid w:val="00334DEC"/>
    <w:rsid w:val="003360B5"/>
    <w:rsid w:val="00351F90"/>
    <w:rsid w:val="003530B4"/>
    <w:rsid w:val="00353DAC"/>
    <w:rsid w:val="00360569"/>
    <w:rsid w:val="003734D1"/>
    <w:rsid w:val="00376EFE"/>
    <w:rsid w:val="003A08E6"/>
    <w:rsid w:val="003B5BB7"/>
    <w:rsid w:val="003C2456"/>
    <w:rsid w:val="003C726C"/>
    <w:rsid w:val="003D227C"/>
    <w:rsid w:val="003E77F9"/>
    <w:rsid w:val="003F4DAA"/>
    <w:rsid w:val="003F772E"/>
    <w:rsid w:val="0040014E"/>
    <w:rsid w:val="004013DB"/>
    <w:rsid w:val="0040780D"/>
    <w:rsid w:val="0041370E"/>
    <w:rsid w:val="00415BE0"/>
    <w:rsid w:val="004308F8"/>
    <w:rsid w:val="0044249F"/>
    <w:rsid w:val="00461DC3"/>
    <w:rsid w:val="00470776"/>
    <w:rsid w:val="00475DF2"/>
    <w:rsid w:val="004B18E9"/>
    <w:rsid w:val="004B34EC"/>
    <w:rsid w:val="004C0C4C"/>
    <w:rsid w:val="004F26BA"/>
    <w:rsid w:val="004F2FC6"/>
    <w:rsid w:val="005357F6"/>
    <w:rsid w:val="005626F5"/>
    <w:rsid w:val="005851AE"/>
    <w:rsid w:val="005B0213"/>
    <w:rsid w:val="005B3974"/>
    <w:rsid w:val="005B5BE8"/>
    <w:rsid w:val="005B6965"/>
    <w:rsid w:val="005C3343"/>
    <w:rsid w:val="005C5506"/>
    <w:rsid w:val="005F03E6"/>
    <w:rsid w:val="005F4479"/>
    <w:rsid w:val="005F5BF6"/>
    <w:rsid w:val="00604F0A"/>
    <w:rsid w:val="006128C0"/>
    <w:rsid w:val="00620A3D"/>
    <w:rsid w:val="00622442"/>
    <w:rsid w:val="00623B7B"/>
    <w:rsid w:val="00633305"/>
    <w:rsid w:val="00643A2D"/>
    <w:rsid w:val="00687287"/>
    <w:rsid w:val="006A40F5"/>
    <w:rsid w:val="006B1C74"/>
    <w:rsid w:val="006B1E18"/>
    <w:rsid w:val="00701F06"/>
    <w:rsid w:val="0071697C"/>
    <w:rsid w:val="00724921"/>
    <w:rsid w:val="007348E1"/>
    <w:rsid w:val="00741B29"/>
    <w:rsid w:val="00742FA2"/>
    <w:rsid w:val="007432F6"/>
    <w:rsid w:val="00743D68"/>
    <w:rsid w:val="00786992"/>
    <w:rsid w:val="007905AB"/>
    <w:rsid w:val="007B24B9"/>
    <w:rsid w:val="007C2933"/>
    <w:rsid w:val="00801F3A"/>
    <w:rsid w:val="00803A31"/>
    <w:rsid w:val="0083576F"/>
    <w:rsid w:val="00843DB6"/>
    <w:rsid w:val="0084745A"/>
    <w:rsid w:val="0085123D"/>
    <w:rsid w:val="00862714"/>
    <w:rsid w:val="00864AAA"/>
    <w:rsid w:val="0089581B"/>
    <w:rsid w:val="008A63B9"/>
    <w:rsid w:val="008B1432"/>
    <w:rsid w:val="008B48F1"/>
    <w:rsid w:val="008B6A85"/>
    <w:rsid w:val="008C47EB"/>
    <w:rsid w:val="008C63A3"/>
    <w:rsid w:val="008D38F4"/>
    <w:rsid w:val="008F268B"/>
    <w:rsid w:val="008F6918"/>
    <w:rsid w:val="00941830"/>
    <w:rsid w:val="0094743F"/>
    <w:rsid w:val="0096261D"/>
    <w:rsid w:val="009627E6"/>
    <w:rsid w:val="00975ABD"/>
    <w:rsid w:val="00977714"/>
    <w:rsid w:val="00991FD7"/>
    <w:rsid w:val="009A04BE"/>
    <w:rsid w:val="009A75C8"/>
    <w:rsid w:val="009B5030"/>
    <w:rsid w:val="009D13EF"/>
    <w:rsid w:val="009D4F99"/>
    <w:rsid w:val="009D7465"/>
    <w:rsid w:val="009F167B"/>
    <w:rsid w:val="00A139E5"/>
    <w:rsid w:val="00A36F5D"/>
    <w:rsid w:val="00A5020A"/>
    <w:rsid w:val="00A62664"/>
    <w:rsid w:val="00A62E7E"/>
    <w:rsid w:val="00A70E86"/>
    <w:rsid w:val="00A7374B"/>
    <w:rsid w:val="00A74C9A"/>
    <w:rsid w:val="00A87343"/>
    <w:rsid w:val="00A93953"/>
    <w:rsid w:val="00AB165C"/>
    <w:rsid w:val="00AB4BB1"/>
    <w:rsid w:val="00AD2293"/>
    <w:rsid w:val="00AD2939"/>
    <w:rsid w:val="00AE2B21"/>
    <w:rsid w:val="00AF0ED1"/>
    <w:rsid w:val="00AF287D"/>
    <w:rsid w:val="00AF6E74"/>
    <w:rsid w:val="00B225A2"/>
    <w:rsid w:val="00B26B31"/>
    <w:rsid w:val="00B52A99"/>
    <w:rsid w:val="00B70CC4"/>
    <w:rsid w:val="00B71625"/>
    <w:rsid w:val="00BA1DF2"/>
    <w:rsid w:val="00BA5782"/>
    <w:rsid w:val="00BC112A"/>
    <w:rsid w:val="00BC2098"/>
    <w:rsid w:val="00BD1A0A"/>
    <w:rsid w:val="00C52380"/>
    <w:rsid w:val="00C55110"/>
    <w:rsid w:val="00C614A7"/>
    <w:rsid w:val="00C63EBD"/>
    <w:rsid w:val="00C6750C"/>
    <w:rsid w:val="00C76468"/>
    <w:rsid w:val="00C76BB7"/>
    <w:rsid w:val="00D175BB"/>
    <w:rsid w:val="00D1771B"/>
    <w:rsid w:val="00D226C6"/>
    <w:rsid w:val="00D241CA"/>
    <w:rsid w:val="00D31258"/>
    <w:rsid w:val="00D41C3F"/>
    <w:rsid w:val="00D466A5"/>
    <w:rsid w:val="00D7363D"/>
    <w:rsid w:val="00D80E3B"/>
    <w:rsid w:val="00D94C2D"/>
    <w:rsid w:val="00DC3DC7"/>
    <w:rsid w:val="00DE5DA0"/>
    <w:rsid w:val="00DE6424"/>
    <w:rsid w:val="00DF4F20"/>
    <w:rsid w:val="00E03457"/>
    <w:rsid w:val="00E054AA"/>
    <w:rsid w:val="00E104D8"/>
    <w:rsid w:val="00E130BE"/>
    <w:rsid w:val="00E204D8"/>
    <w:rsid w:val="00E336DA"/>
    <w:rsid w:val="00E355E8"/>
    <w:rsid w:val="00E44909"/>
    <w:rsid w:val="00E627AF"/>
    <w:rsid w:val="00E64B40"/>
    <w:rsid w:val="00E805D6"/>
    <w:rsid w:val="00E8149C"/>
    <w:rsid w:val="00E83AEB"/>
    <w:rsid w:val="00E96387"/>
    <w:rsid w:val="00EC29C2"/>
    <w:rsid w:val="00EF72EB"/>
    <w:rsid w:val="00F01166"/>
    <w:rsid w:val="00F0668A"/>
    <w:rsid w:val="00F13C0E"/>
    <w:rsid w:val="00F158E7"/>
    <w:rsid w:val="00F162F8"/>
    <w:rsid w:val="00F21A93"/>
    <w:rsid w:val="00F31500"/>
    <w:rsid w:val="00F60793"/>
    <w:rsid w:val="00F62F7C"/>
    <w:rsid w:val="00F65503"/>
    <w:rsid w:val="00F83588"/>
    <w:rsid w:val="00FB504E"/>
    <w:rsid w:val="00FB5FC6"/>
    <w:rsid w:val="00FB73C2"/>
    <w:rsid w:val="00FC62F7"/>
    <w:rsid w:val="00FC674B"/>
    <w:rsid w:val="00FC73FA"/>
    <w:rsid w:val="00FD1BEA"/>
    <w:rsid w:val="00FD53E3"/>
    <w:rsid w:val="00FF5CF2"/>
    <w:rsid w:val="04767982"/>
    <w:rsid w:val="05F46CC2"/>
    <w:rsid w:val="098F6795"/>
    <w:rsid w:val="1F277E43"/>
    <w:rsid w:val="20991635"/>
    <w:rsid w:val="20EF09A6"/>
    <w:rsid w:val="20F25B2C"/>
    <w:rsid w:val="227718B8"/>
    <w:rsid w:val="304F584A"/>
    <w:rsid w:val="350952B4"/>
    <w:rsid w:val="3605004B"/>
    <w:rsid w:val="3B3C44A9"/>
    <w:rsid w:val="4FC323B1"/>
    <w:rsid w:val="500A771B"/>
    <w:rsid w:val="56173DD8"/>
    <w:rsid w:val="58514819"/>
    <w:rsid w:val="5B1856A1"/>
    <w:rsid w:val="5FF967CF"/>
    <w:rsid w:val="609D1074"/>
    <w:rsid w:val="6C15747C"/>
    <w:rsid w:val="72C3231D"/>
    <w:rsid w:val="76661FA7"/>
    <w:rsid w:val="79C17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line number"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unhideWhenUsed="0" w:qFormat="1"/>
    <w:lsdException w:name="Balloon Text"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qFormat/>
    <w:rPr>
      <w:b/>
      <w:bCs/>
    </w:rPr>
  </w:style>
  <w:style w:type="character" w:styleId="a9">
    <w:name w:val="FollowedHyperlink"/>
    <w:basedOn w:val="a0"/>
    <w:uiPriority w:val="99"/>
    <w:semiHidden/>
    <w:unhideWhenUsed/>
    <w:qFormat/>
    <w:rPr>
      <w:color w:val="000000"/>
      <w:u w:val="none"/>
    </w:rPr>
  </w:style>
  <w:style w:type="character" w:styleId="aa">
    <w:name w:val="line number"/>
    <w:basedOn w:val="a0"/>
    <w:uiPriority w:val="99"/>
    <w:semiHidden/>
    <w:unhideWhenUsed/>
    <w:qFormat/>
  </w:style>
  <w:style w:type="character" w:styleId="ab">
    <w:name w:val="Hyperlink"/>
    <w:qFormat/>
    <w:rPr>
      <w:color w:val="0000FF"/>
      <w:u w:val="single"/>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ListParagraph1">
    <w:name w:val="List Paragraph1"/>
    <w:basedOn w:val="a"/>
    <w:uiPriority w:val="99"/>
    <w:pPr>
      <w:ind w:firstLineChars="200" w:firstLine="420"/>
    </w:pPr>
  </w:style>
  <w:style w:type="paragraph" w:styleId="ac">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ad">
    <w:name w:val="表格文字"/>
    <w:basedOn w:val="a"/>
    <w:uiPriority w:val="99"/>
    <w:qFormat/>
    <w:pPr>
      <w:adjustRightInd w:val="0"/>
      <w:snapToGrid w:val="0"/>
      <w:ind w:left="-57" w:right="-57"/>
      <w:jc w:val="center"/>
    </w:pPr>
    <w:rPr>
      <w:rFonts w:ascii="宋体" w:cs="宋体"/>
      <w:sz w:val="24"/>
      <w:szCs w:val="24"/>
    </w:rPr>
  </w:style>
  <w:style w:type="character" w:customStyle="1" w:styleId="ft01">
    <w:name w:val="ft01"/>
    <w:qFormat/>
    <w:rPr>
      <w:rFonts w:ascii="Tahoma" w:eastAsia="Tahoma" w:hAnsi="Tahoma" w:cs="Tahoma" w:hint="default"/>
      <w:color w:val="000000"/>
      <w:sz w:val="21"/>
      <w:szCs w:val="21"/>
    </w:rPr>
  </w:style>
  <w:style w:type="paragraph" w:customStyle="1" w:styleId="matters-truncate">
    <w:name w:val="matters-truncate"/>
    <w:basedOn w:val="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line number"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unhideWhenUsed="0" w:qFormat="1"/>
    <w:lsdException w:name="Balloon Text"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qFormat/>
    <w:rPr>
      <w:b/>
      <w:bCs/>
    </w:rPr>
  </w:style>
  <w:style w:type="character" w:styleId="a9">
    <w:name w:val="FollowedHyperlink"/>
    <w:basedOn w:val="a0"/>
    <w:uiPriority w:val="99"/>
    <w:semiHidden/>
    <w:unhideWhenUsed/>
    <w:qFormat/>
    <w:rPr>
      <w:color w:val="000000"/>
      <w:u w:val="none"/>
    </w:rPr>
  </w:style>
  <w:style w:type="character" w:styleId="aa">
    <w:name w:val="line number"/>
    <w:basedOn w:val="a0"/>
    <w:uiPriority w:val="99"/>
    <w:semiHidden/>
    <w:unhideWhenUsed/>
    <w:qFormat/>
  </w:style>
  <w:style w:type="character" w:styleId="ab">
    <w:name w:val="Hyperlink"/>
    <w:qFormat/>
    <w:rPr>
      <w:color w:val="0000FF"/>
      <w:u w:val="single"/>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ListParagraph1">
    <w:name w:val="List Paragraph1"/>
    <w:basedOn w:val="a"/>
    <w:uiPriority w:val="99"/>
    <w:pPr>
      <w:ind w:firstLineChars="200" w:firstLine="420"/>
    </w:pPr>
  </w:style>
  <w:style w:type="paragraph" w:styleId="ac">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ad">
    <w:name w:val="表格文字"/>
    <w:basedOn w:val="a"/>
    <w:uiPriority w:val="99"/>
    <w:qFormat/>
    <w:pPr>
      <w:adjustRightInd w:val="0"/>
      <w:snapToGrid w:val="0"/>
      <w:ind w:left="-57" w:right="-57"/>
      <w:jc w:val="center"/>
    </w:pPr>
    <w:rPr>
      <w:rFonts w:ascii="宋体" w:cs="宋体"/>
      <w:sz w:val="24"/>
      <w:szCs w:val="24"/>
    </w:rPr>
  </w:style>
  <w:style w:type="character" w:customStyle="1" w:styleId="ft01">
    <w:name w:val="ft01"/>
    <w:qFormat/>
    <w:rPr>
      <w:rFonts w:ascii="Tahoma" w:eastAsia="Tahoma" w:hAnsi="Tahoma" w:cs="Tahoma" w:hint="default"/>
      <w:color w:val="000000"/>
      <w:sz w:val="21"/>
      <w:szCs w:val="21"/>
    </w:rPr>
  </w:style>
  <w:style w:type="paragraph" w:customStyle="1" w:styleId="matters-truncate">
    <w:name w:val="matters-truncate"/>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d.gov.cn/zwgk/wjk/zcfgk/content/post_252378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d.gov.cn/zwgk/wjk/zcfgk/content/post_2520772.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gd.gov.cn/zwgk/zcfgk/content/post_252153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ov.cn/attachment/0/369/369419/2532717.pdf" TargetMode="External"/><Relationship Id="rId5" Type="http://schemas.openxmlformats.org/officeDocument/2006/relationships/settings" Target="settings.xml"/><Relationship Id="rId15" Type="http://schemas.openxmlformats.org/officeDocument/2006/relationships/hyperlink" Target="http://www.gd.gov.cn/zwgk/zcfgk/content/post_2531584.html" TargetMode="External"/><Relationship Id="rId10" Type="http://schemas.openxmlformats.org/officeDocument/2006/relationships/hyperlink" Target="http://www.gd.gov.cn/zwgk/wjk/zcfgk/content/post_2719668.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d.gov.cn/zwgk/zcfgk/content/post_2531584.html" TargetMode="External"/><Relationship Id="rId14" Type="http://schemas.openxmlformats.org/officeDocument/2006/relationships/hyperlink" Target="http://www.gd.gov.cn/zwgk/wjk/zcfgk/content/post_25209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1208</Words>
  <Characters>6892</Characters>
  <Application>Microsoft Office Word</Application>
  <DocSecurity>0</DocSecurity>
  <Lines>57</Lines>
  <Paragraphs>16</Paragraphs>
  <ScaleCrop>false</ScaleCrop>
  <Company>CHINA</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陈杰莹</dc:creator>
  <cp:lastModifiedBy>sc</cp:lastModifiedBy>
  <cp:revision>19</cp:revision>
  <cp:lastPrinted>2019-07-06T09:14:00Z</cp:lastPrinted>
  <dcterms:created xsi:type="dcterms:W3CDTF">2020-08-24T08:26:00Z</dcterms:created>
  <dcterms:modified xsi:type="dcterms:W3CDTF">2020-09-09T07:16:00Z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