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81" w:rsidRDefault="00255781" w:rsidP="00255781">
      <w:pPr>
        <w:snapToGrid w:val="0"/>
        <w:spacing w:line="600" w:lineRule="exact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 w:rsidR="00921C63">
        <w:rPr>
          <w:rFonts w:eastAsia="仿宋_GB2312" w:hint="eastAsia"/>
          <w:sz w:val="32"/>
        </w:rPr>
        <w:t>1</w:t>
      </w:r>
    </w:p>
    <w:p w:rsidR="00073B75" w:rsidRDefault="00073B75" w:rsidP="00073B75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关于限制黑烟车上路行驶的</w:t>
      </w:r>
      <w:r>
        <w:rPr>
          <w:rFonts w:hint="eastAsia"/>
          <w:b/>
          <w:bCs/>
          <w:sz w:val="44"/>
          <w:szCs w:val="44"/>
        </w:rPr>
        <w:t>通告</w:t>
      </w:r>
    </w:p>
    <w:p w:rsidR="00073B75" w:rsidRDefault="00073B75" w:rsidP="00073B75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（征求意见稿）</w:t>
      </w:r>
    </w:p>
    <w:p w:rsidR="00073B75" w:rsidRDefault="00073B75" w:rsidP="00073B75">
      <w:pPr>
        <w:spacing w:line="600" w:lineRule="exact"/>
        <w:rPr>
          <w:rFonts w:eastAsia="仿宋_GB2312"/>
          <w:sz w:val="32"/>
          <w:szCs w:val="32"/>
        </w:rPr>
      </w:pPr>
    </w:p>
    <w:p w:rsidR="00073B75" w:rsidRDefault="00073B75" w:rsidP="00073B7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为加大黑烟车整治力度，进一步改善我市空气环境质量，依据</w:t>
      </w:r>
      <w:r w:rsidR="00976BFB">
        <w:rPr>
          <w:rFonts w:eastAsia="仿宋_GB2312" w:hint="eastAsia"/>
          <w:sz w:val="32"/>
          <w:szCs w:val="32"/>
        </w:rPr>
        <w:t>《中华人民共和国道路交通安全法》</w:t>
      </w:r>
      <w:r>
        <w:rPr>
          <w:rFonts w:eastAsia="仿宋_GB2312" w:hint="eastAsia"/>
          <w:sz w:val="32"/>
          <w:szCs w:val="32"/>
        </w:rPr>
        <w:t>《广东省大气污染防治条例》</w:t>
      </w:r>
      <w:r>
        <w:rPr>
          <w:rFonts w:eastAsia="仿宋_GB2312"/>
          <w:sz w:val="32"/>
          <w:szCs w:val="32"/>
        </w:rPr>
        <w:t>《关于全省决战决胜污染防治攻坚战的命令》规定，我市依法划定禁止冒黑烟等可视污染物车辆行驶区域。现将有关事项通告如下：</w:t>
      </w:r>
    </w:p>
    <w:p w:rsidR="00073B75" w:rsidRDefault="00073B75" w:rsidP="00073B7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一、限行时间和区域</w:t>
      </w:r>
    </w:p>
    <w:p w:rsidR="00073B75" w:rsidRDefault="00073B75" w:rsidP="00073B7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</w:t>
      </w:r>
      <w:r w:rsidRPr="00AA0F06">
        <w:rPr>
          <w:rFonts w:eastAsia="仿宋_GB2312"/>
          <w:sz w:val="32"/>
          <w:szCs w:val="32"/>
        </w:rPr>
        <w:t>2020</w:t>
      </w:r>
      <w:r w:rsidRPr="00AA0F06">
        <w:rPr>
          <w:rFonts w:eastAsia="仿宋_GB2312"/>
          <w:sz w:val="32"/>
          <w:szCs w:val="32"/>
        </w:rPr>
        <w:t>年</w:t>
      </w:r>
      <w:r w:rsidR="00AA0F06" w:rsidRPr="00AA0F06">
        <w:rPr>
          <w:rFonts w:eastAsia="仿宋_GB2312" w:hint="eastAsia"/>
          <w:sz w:val="32"/>
          <w:szCs w:val="32"/>
        </w:rPr>
        <w:t xml:space="preserve"> </w:t>
      </w:r>
      <w:r w:rsidRPr="00AA0F06">
        <w:rPr>
          <w:rFonts w:eastAsia="仿宋_GB2312"/>
          <w:sz w:val="32"/>
          <w:szCs w:val="32"/>
        </w:rPr>
        <w:t>月</w:t>
      </w:r>
      <w:r w:rsidR="00AA0F06" w:rsidRPr="00AA0F06">
        <w:rPr>
          <w:rFonts w:eastAsia="仿宋_GB2312" w:hint="eastAsia"/>
          <w:sz w:val="32"/>
          <w:szCs w:val="32"/>
        </w:rPr>
        <w:t xml:space="preserve"> </w:t>
      </w:r>
      <w:r w:rsidRPr="00AA0F06">
        <w:rPr>
          <w:rFonts w:eastAsia="仿宋_GB2312"/>
          <w:sz w:val="32"/>
          <w:szCs w:val="32"/>
        </w:rPr>
        <w:t>日起</w:t>
      </w:r>
      <w:r w:rsidR="00AA0F06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全天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小时禁止黑烟车在</w:t>
      </w:r>
      <w:r w:rsidR="00606F98">
        <w:rPr>
          <w:rFonts w:eastAsia="仿宋_GB2312" w:hint="eastAsia"/>
          <w:sz w:val="32"/>
          <w:szCs w:val="32"/>
        </w:rPr>
        <w:t>梅州</w:t>
      </w:r>
      <w:r w:rsidRPr="006220E5">
        <w:rPr>
          <w:rFonts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行政区域范围内通行。</w:t>
      </w:r>
    </w:p>
    <w:p w:rsidR="00073B75" w:rsidRDefault="00073B75" w:rsidP="00073B7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 w:rsidR="00606F98">
        <w:rPr>
          <w:rFonts w:eastAsia="黑体" w:hint="eastAsia"/>
          <w:sz w:val="32"/>
          <w:szCs w:val="32"/>
        </w:rPr>
        <w:t>限行对象及</w:t>
      </w:r>
      <w:r w:rsidR="00606F98">
        <w:rPr>
          <w:rFonts w:eastAsia="黑体"/>
          <w:sz w:val="32"/>
          <w:szCs w:val="32"/>
        </w:rPr>
        <w:t>处罚</w:t>
      </w:r>
    </w:p>
    <w:p w:rsidR="00073B75" w:rsidRDefault="00606F98" w:rsidP="00073B7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限行对象黑烟车是指</w:t>
      </w:r>
      <w:r>
        <w:rPr>
          <w:rFonts w:ascii="仿宋_GB2312" w:eastAsia="仿宋_GB2312" w:hAnsi="仿宋_GB2312" w:cs="仿宋_GB2312" w:hint="eastAsia"/>
          <w:sz w:val="32"/>
          <w:szCs w:val="32"/>
        </w:rPr>
        <w:t>冒黑烟等可视污染物</w:t>
      </w:r>
      <w:r>
        <w:rPr>
          <w:rFonts w:ascii="仿宋_GB2312" w:eastAsia="仿宋_GB2312" w:hAnsi="仿宋_GB2312" w:cs="Tahoma" w:hint="eastAsia"/>
          <w:sz w:val="32"/>
          <w:lang w:val="sq-AL"/>
        </w:rPr>
        <w:t>或者烟度值超过林格曼黑度1级的机动车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Tahoma" w:hint="eastAsia"/>
          <w:sz w:val="32"/>
          <w:lang w:val="sq-AL"/>
        </w:rPr>
        <w:t>上述车辆包含本市籍和外市籍号牌的机动车。</w:t>
      </w:r>
      <w:r w:rsidR="0065041B">
        <w:rPr>
          <w:rFonts w:eastAsia="仿宋_GB2312"/>
          <w:sz w:val="32"/>
          <w:szCs w:val="32"/>
        </w:rPr>
        <w:t>冒黑烟等可视污染物</w:t>
      </w:r>
      <w:r w:rsidR="00073B75">
        <w:rPr>
          <w:rFonts w:eastAsia="仿宋_GB2312"/>
          <w:sz w:val="32"/>
          <w:szCs w:val="32"/>
        </w:rPr>
        <w:t>车辆违规进入限行区域的，</w:t>
      </w:r>
      <w:r w:rsidR="0065041B">
        <w:rPr>
          <w:rFonts w:eastAsia="仿宋_GB2312" w:hint="eastAsia"/>
          <w:sz w:val="32"/>
          <w:szCs w:val="32"/>
        </w:rPr>
        <w:t>按照</w:t>
      </w:r>
      <w:r w:rsidR="00976BFB">
        <w:rPr>
          <w:rFonts w:eastAsia="仿宋_GB2312" w:hint="eastAsia"/>
          <w:sz w:val="32"/>
          <w:szCs w:val="32"/>
        </w:rPr>
        <w:t>《中华人民共和国道路交通安全法》和《广东省大气污染防治条例》的</w:t>
      </w:r>
      <w:r w:rsidR="0065041B">
        <w:rPr>
          <w:rFonts w:eastAsia="仿宋_GB2312" w:hint="eastAsia"/>
          <w:sz w:val="32"/>
          <w:szCs w:val="32"/>
        </w:rPr>
        <w:t>规定</w:t>
      </w:r>
      <w:r w:rsidR="00976BFB">
        <w:rPr>
          <w:rFonts w:eastAsia="仿宋_GB2312" w:hint="eastAsia"/>
          <w:sz w:val="32"/>
          <w:szCs w:val="32"/>
        </w:rPr>
        <w:t>依法处罚</w:t>
      </w:r>
      <w:r w:rsidR="0065041B">
        <w:rPr>
          <w:rFonts w:eastAsia="仿宋_GB2312" w:hint="eastAsia"/>
          <w:sz w:val="32"/>
          <w:szCs w:val="32"/>
        </w:rPr>
        <w:t>，</w:t>
      </w:r>
      <w:r w:rsidR="00073B75" w:rsidRPr="00B3564F">
        <w:rPr>
          <w:rFonts w:eastAsia="仿宋_GB2312"/>
          <w:sz w:val="32"/>
          <w:szCs w:val="32"/>
        </w:rPr>
        <w:t>由公安机关交通管理部门</w:t>
      </w:r>
      <w:r w:rsidR="00AF7230" w:rsidRPr="00B3564F">
        <w:rPr>
          <w:rFonts w:eastAsia="仿宋_GB2312" w:hint="eastAsia"/>
          <w:sz w:val="32"/>
          <w:szCs w:val="32"/>
        </w:rPr>
        <w:t>执照职责</w:t>
      </w:r>
      <w:r w:rsidR="00073B75" w:rsidRPr="00B3564F">
        <w:rPr>
          <w:rFonts w:eastAsia="仿宋_GB2312"/>
          <w:sz w:val="32"/>
          <w:szCs w:val="32"/>
        </w:rPr>
        <w:t>进行处罚</w:t>
      </w:r>
      <w:r w:rsidR="00073B75">
        <w:rPr>
          <w:rFonts w:eastAsia="仿宋_GB2312"/>
          <w:sz w:val="32"/>
          <w:szCs w:val="32"/>
        </w:rPr>
        <w:t>。本通告实施后的第一个月为限</w:t>
      </w:r>
      <w:proofErr w:type="gramStart"/>
      <w:r w:rsidR="00073B75">
        <w:rPr>
          <w:rFonts w:eastAsia="仿宋_GB2312"/>
          <w:sz w:val="32"/>
          <w:szCs w:val="32"/>
        </w:rPr>
        <w:t>行措施</w:t>
      </w:r>
      <w:proofErr w:type="gramEnd"/>
      <w:r w:rsidR="00073B75">
        <w:rPr>
          <w:rFonts w:eastAsia="仿宋_GB2312"/>
          <w:sz w:val="32"/>
          <w:szCs w:val="32"/>
        </w:rPr>
        <w:t>试行期，对试行期内的违规行为，由公安机关交通管理部门进行批评教育，暂不实施处罚。试行期届满后，违反交通禁令标志指示的，公安机关交通管理部</w:t>
      </w:r>
      <w:r w:rsidR="00073B75">
        <w:rPr>
          <w:rFonts w:eastAsia="仿宋_GB2312"/>
          <w:sz w:val="32"/>
          <w:szCs w:val="32"/>
        </w:rPr>
        <w:lastRenderedPageBreak/>
        <w:t>门</w:t>
      </w:r>
      <w:r w:rsidR="00976BFB">
        <w:rPr>
          <w:rFonts w:eastAsia="仿宋_GB2312" w:hint="eastAsia"/>
          <w:sz w:val="32"/>
          <w:szCs w:val="32"/>
        </w:rPr>
        <w:t>依法</w:t>
      </w:r>
      <w:r w:rsidR="00073B75">
        <w:rPr>
          <w:rFonts w:eastAsia="仿宋_GB2312"/>
          <w:sz w:val="32"/>
          <w:szCs w:val="32"/>
        </w:rPr>
        <w:t>对机动车驾驶</w:t>
      </w:r>
      <w:r w:rsidR="00976BFB">
        <w:rPr>
          <w:rFonts w:eastAsia="仿宋_GB2312" w:hint="eastAsia"/>
          <w:sz w:val="32"/>
          <w:szCs w:val="32"/>
        </w:rPr>
        <w:t>人</w:t>
      </w:r>
      <w:r w:rsidR="00976BFB">
        <w:rPr>
          <w:rFonts w:eastAsia="仿宋_GB2312"/>
          <w:sz w:val="32"/>
          <w:szCs w:val="32"/>
        </w:rPr>
        <w:t>进行处罚</w:t>
      </w:r>
      <w:r w:rsidR="00073B75">
        <w:rPr>
          <w:rFonts w:eastAsia="仿宋_GB2312"/>
          <w:sz w:val="32"/>
          <w:szCs w:val="32"/>
        </w:rPr>
        <w:t>。</w:t>
      </w:r>
    </w:p>
    <w:p w:rsidR="00073B75" w:rsidRDefault="00073B75" w:rsidP="00073B7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bookmarkStart w:id="0" w:name="OLE_LINK1"/>
      <w:r>
        <w:rPr>
          <w:rFonts w:eastAsia="黑体"/>
          <w:sz w:val="32"/>
          <w:szCs w:val="32"/>
        </w:rPr>
        <w:t>三、限行标志牌</w:t>
      </w:r>
    </w:p>
    <w:bookmarkEnd w:id="0"/>
    <w:p w:rsidR="00073B75" w:rsidRDefault="00073B75" w:rsidP="00EF7A6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黑烟车限行标志牌主标为国家规定的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禁止机动车通行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禁令标志，下面辅以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黑烟车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等文字（式样见下图）。</w:t>
      </w:r>
    </w:p>
    <w:p w:rsidR="00073B75" w:rsidRDefault="00EF7A6C" w:rsidP="00073B75">
      <w:pPr>
        <w:widowControl/>
        <w:spacing w:line="60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CAEEC" wp14:editId="406F68A1">
            <wp:simplePos x="0" y="0"/>
            <wp:positionH relativeFrom="page">
              <wp:posOffset>2695575</wp:posOffset>
            </wp:positionH>
            <wp:positionV relativeFrom="page">
              <wp:posOffset>3181350</wp:posOffset>
            </wp:positionV>
            <wp:extent cx="2209800" cy="2605405"/>
            <wp:effectExtent l="0" t="0" r="0" b="444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B75" w:rsidRDefault="00073B75" w:rsidP="00073B75">
      <w:pPr>
        <w:widowControl/>
        <w:spacing w:line="600" w:lineRule="exact"/>
        <w:jc w:val="center"/>
      </w:pPr>
    </w:p>
    <w:p w:rsidR="00AA0F06" w:rsidRDefault="00AA0F06" w:rsidP="00073B75">
      <w:pPr>
        <w:widowControl/>
        <w:spacing w:line="600" w:lineRule="exact"/>
        <w:jc w:val="center"/>
      </w:pPr>
    </w:p>
    <w:p w:rsidR="00AA0F06" w:rsidRDefault="00AA0F06" w:rsidP="00073B75">
      <w:pPr>
        <w:widowControl/>
        <w:spacing w:line="600" w:lineRule="exact"/>
        <w:jc w:val="center"/>
      </w:pPr>
    </w:p>
    <w:p w:rsidR="00073B75" w:rsidRDefault="00073B75" w:rsidP="00073B75">
      <w:pPr>
        <w:widowControl/>
        <w:spacing w:line="600" w:lineRule="exact"/>
        <w:jc w:val="center"/>
      </w:pPr>
    </w:p>
    <w:p w:rsidR="00073B75" w:rsidRDefault="00073B75" w:rsidP="00073B75">
      <w:pPr>
        <w:widowControl/>
        <w:spacing w:line="600" w:lineRule="exact"/>
        <w:jc w:val="center"/>
      </w:pPr>
    </w:p>
    <w:p w:rsidR="00073B75" w:rsidRDefault="00073B75" w:rsidP="00073B75">
      <w:pPr>
        <w:widowControl/>
        <w:spacing w:line="600" w:lineRule="exact"/>
        <w:jc w:val="center"/>
      </w:pPr>
    </w:p>
    <w:p w:rsidR="00073B75" w:rsidRDefault="00073B75" w:rsidP="00073B75">
      <w:pPr>
        <w:pStyle w:val="NewNewNewNewNewNewNewNew"/>
        <w:spacing w:line="600" w:lineRule="exact"/>
        <w:jc w:val="center"/>
        <w:rPr>
          <w:rFonts w:eastAsia="仿宋_GB2312"/>
          <w:sz w:val="24"/>
          <w:szCs w:val="24"/>
        </w:rPr>
      </w:pPr>
    </w:p>
    <w:p w:rsidR="00073B75" w:rsidRDefault="00AA0F06" w:rsidP="00073B75">
      <w:pPr>
        <w:pStyle w:val="NewNewNewNewNewNewNewNew"/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24"/>
          <w:szCs w:val="24"/>
        </w:rPr>
        <w:t>梅州</w:t>
      </w:r>
      <w:r w:rsidR="00073B75">
        <w:rPr>
          <w:rFonts w:eastAsia="仿宋_GB2312"/>
          <w:sz w:val="24"/>
          <w:szCs w:val="24"/>
        </w:rPr>
        <w:t>市黑烟车限行标志牌式样</w:t>
      </w:r>
    </w:p>
    <w:p w:rsidR="00073B75" w:rsidRDefault="00073B75" w:rsidP="00073B7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四、附则</w:t>
      </w:r>
    </w:p>
    <w:p w:rsidR="00265326" w:rsidRDefault="00073B75" w:rsidP="0026532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本通告所称黑烟车是指排放黑烟等可视污染物</w:t>
      </w:r>
      <w:r>
        <w:rPr>
          <w:rFonts w:eastAsia="仿宋_GB2312" w:hint="eastAsia"/>
          <w:sz w:val="32"/>
          <w:szCs w:val="32"/>
        </w:rPr>
        <w:t>或者烟度值超过林格曼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/>
          <w:sz w:val="32"/>
          <w:szCs w:val="32"/>
        </w:rPr>
        <w:t>的机动车。</w:t>
      </w:r>
    </w:p>
    <w:p w:rsidR="0071242D" w:rsidRDefault="00265326" w:rsidP="0071242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65326">
        <w:rPr>
          <w:rFonts w:eastAsia="仿宋_GB2312" w:hint="eastAsia"/>
          <w:sz w:val="32"/>
          <w:szCs w:val="32"/>
        </w:rPr>
        <w:t>本通告自</w:t>
      </w:r>
      <w:r w:rsidRPr="00265326">
        <w:rPr>
          <w:rFonts w:eastAsia="仿宋_GB2312" w:hint="eastAsia"/>
          <w:sz w:val="32"/>
          <w:szCs w:val="32"/>
        </w:rPr>
        <w:t>2020</w:t>
      </w:r>
      <w:r w:rsidRPr="00265326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 w:rsidRPr="00265326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 w:rsidRPr="00265326">
        <w:rPr>
          <w:rFonts w:eastAsia="仿宋_GB2312" w:hint="eastAsia"/>
          <w:sz w:val="32"/>
          <w:szCs w:val="32"/>
        </w:rPr>
        <w:t>日起施行，有效期</w:t>
      </w:r>
      <w:r w:rsidRPr="00265326">
        <w:rPr>
          <w:rFonts w:eastAsia="仿宋_GB2312" w:hint="eastAsia"/>
          <w:sz w:val="32"/>
          <w:szCs w:val="32"/>
        </w:rPr>
        <w:t>5</w:t>
      </w:r>
      <w:r w:rsidRPr="00265326">
        <w:rPr>
          <w:rFonts w:eastAsia="仿宋_GB2312" w:hint="eastAsia"/>
          <w:sz w:val="32"/>
          <w:szCs w:val="32"/>
        </w:rPr>
        <w:t>年。</w:t>
      </w:r>
    </w:p>
    <w:p w:rsidR="0071242D" w:rsidRDefault="0071242D" w:rsidP="0071242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1242D" w:rsidRDefault="0071242D" w:rsidP="0071242D">
      <w:pPr>
        <w:spacing w:line="600" w:lineRule="exact"/>
        <w:ind w:firstLineChars="200" w:firstLine="420"/>
      </w:pPr>
    </w:p>
    <w:p w:rsidR="0071242D" w:rsidRPr="0071242D" w:rsidRDefault="0071242D" w:rsidP="00B36908">
      <w:pPr>
        <w:ind w:firstLineChars="1400" w:firstLine="2940"/>
      </w:pPr>
      <w:bookmarkStart w:id="1" w:name="_GoBack"/>
      <w:bookmarkEnd w:id="1"/>
    </w:p>
    <w:sectPr w:rsidR="0071242D" w:rsidRPr="0071242D">
      <w:headerReference w:type="default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8" w:rsidRDefault="00606F98">
      <w:r>
        <w:separator/>
      </w:r>
    </w:p>
  </w:endnote>
  <w:endnote w:type="continuationSeparator" w:id="0">
    <w:p w:rsidR="00606F98" w:rsidRDefault="0060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98" w:rsidRDefault="00606F98">
    <w:pPr>
      <w:pStyle w:val="a3"/>
      <w:framePr w:w="1321" w:h="357" w:hRule="exact" w:wrap="around" w:vAnchor="page" w:hAnchor="page" w:x="9130" w:y="15083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B36908">
      <w:rPr>
        <w:rStyle w:val="a5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5"/>
        <w:rFonts w:ascii="宋体" w:hAnsi="宋体"/>
        <w:sz w:val="28"/>
      </w:rPr>
      <w:t xml:space="preserve"> </w:t>
    </w:r>
    <w:r>
      <w:rPr>
        <w:rStyle w:val="a5"/>
        <w:rFonts w:ascii="宋体" w:hAnsi="宋体" w:hint="eastAsia"/>
        <w:sz w:val="28"/>
      </w:rPr>
      <w:t>—</w:t>
    </w:r>
  </w:p>
  <w:p w:rsidR="00606F98" w:rsidRDefault="00606F9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8" w:rsidRDefault="00606F98">
      <w:r>
        <w:separator/>
      </w:r>
    </w:p>
  </w:footnote>
  <w:footnote w:type="continuationSeparator" w:id="0">
    <w:p w:rsidR="00606F98" w:rsidRDefault="0060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98" w:rsidRDefault="00606F9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5"/>
    <w:rsid w:val="00073B75"/>
    <w:rsid w:val="001A184A"/>
    <w:rsid w:val="00255781"/>
    <w:rsid w:val="00265326"/>
    <w:rsid w:val="00606F98"/>
    <w:rsid w:val="006220E5"/>
    <w:rsid w:val="0065041B"/>
    <w:rsid w:val="0069502F"/>
    <w:rsid w:val="006B34EF"/>
    <w:rsid w:val="0071242D"/>
    <w:rsid w:val="00921C63"/>
    <w:rsid w:val="00976BFB"/>
    <w:rsid w:val="00AA0F06"/>
    <w:rsid w:val="00AF7230"/>
    <w:rsid w:val="00B3564F"/>
    <w:rsid w:val="00B36908"/>
    <w:rsid w:val="00B667A9"/>
    <w:rsid w:val="00BC29E7"/>
    <w:rsid w:val="00EF7A6C"/>
    <w:rsid w:val="00F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3B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73B75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rsid w:val="0007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073B75"/>
    <w:rPr>
      <w:rFonts w:ascii="Times New Roman" w:eastAsia="宋体" w:hAnsi="Times New Roman" w:cs="Times New Roman"/>
      <w:sz w:val="18"/>
    </w:rPr>
  </w:style>
  <w:style w:type="character" w:styleId="a5">
    <w:name w:val="page number"/>
    <w:basedOn w:val="a0"/>
    <w:qFormat/>
    <w:rsid w:val="00073B75"/>
  </w:style>
  <w:style w:type="paragraph" w:customStyle="1" w:styleId="NewNewNewNewNewNewNewNew">
    <w:name w:val="正文 New New New New New New New New"/>
    <w:qFormat/>
    <w:rsid w:val="00073B75"/>
    <w:pPr>
      <w:widowControl w:val="0"/>
      <w:jc w:val="both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3B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73B75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rsid w:val="0007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073B75"/>
    <w:rPr>
      <w:rFonts w:ascii="Times New Roman" w:eastAsia="宋体" w:hAnsi="Times New Roman" w:cs="Times New Roman"/>
      <w:sz w:val="18"/>
    </w:rPr>
  </w:style>
  <w:style w:type="character" w:styleId="a5">
    <w:name w:val="page number"/>
    <w:basedOn w:val="a0"/>
    <w:qFormat/>
    <w:rsid w:val="00073B75"/>
  </w:style>
  <w:style w:type="paragraph" w:customStyle="1" w:styleId="NewNewNewNewNewNewNewNew">
    <w:name w:val="正文 New New New New New New New New"/>
    <w:qFormat/>
    <w:rsid w:val="00073B75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15</cp:revision>
  <dcterms:created xsi:type="dcterms:W3CDTF">2020-03-18T08:35:00Z</dcterms:created>
  <dcterms:modified xsi:type="dcterms:W3CDTF">2020-09-18T02:13:00Z</dcterms:modified>
</cp:coreProperties>
</file>