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附件3：</w:t>
      </w:r>
    </w:p>
    <w:p>
      <w:pP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2020年梅州高新区产业急需紧缺人才项目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拟入选人员名单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刘思伟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程郝瞻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梅州伊利冷冻食品有限责任公司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马晓黎  广东富源科技股份有限公司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沈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辉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万宝电器有限公司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陈振生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广州酒家利口福（梅州）食品有限公司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许进兴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广汽强华（梅州）汽车零部件有限公司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严慧玲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广东科伦药业有限公司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赵春英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梅州广汽汽车弹簧有限公司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李犇犇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广东紫晶信息存储技术有限公司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马运珍  梅州市广梅产业园发展服务有限公司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颜春凤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航天生物集团广梅航天育种研发中心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戚思慧  梅州活盛信息科技有限公司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黄辉霞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梅州广汽华德汽车零部件有限公司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王号星  广东合百草制药有限公司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张新洲  梅州湘大生物饲料科技有限公司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罗大康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梅州伊利冷冻食品有限责任公司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胡合丽  广东富源科技股份有限公司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何远强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广东科伦药业有限公司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黄灿烽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孙雅秋  广东华悦汽车零部件有限公司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修  建  广东科伦药业有限公司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邹利和  梅州伊利冷冻食品有限责任公司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余海导  梅州市量能新能源科技有限公司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马  攀  广东富源科技股份有限公司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刘荣金  梅州广汽华德汽车零部件有限公司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管世炎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余伟森  梅州广汽汽车弹簧有限公司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谢  兵  广东燕岭生命科技股份有限公司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江  品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冯文立  广东科伦药业有限公司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邓  峰  广东恒一实业有限公司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蓝玉娴  梅州广汽零部件产业有限公司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巫凯东  梅州广汽华德汽车零部件有限公司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古秋凤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张  苗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蓝佳惠  梅州市广梅产业园发展服务有限公司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曾婷婷  梅州珠江啤酒有限公司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>刘国庆  广东科伦药业有限公司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pacing w:val="0"/>
        </w:rPr>
      </w:pPr>
      <w:r>
        <w:rPr>
          <w:rFonts w:hint="default" w:ascii="文星仿宋" w:hAnsi="文星仿宋" w:eastAsia="文星仿宋" w:cs="文星仿宋"/>
          <w:spacing w:val="0"/>
          <w:sz w:val="32"/>
          <w:szCs w:val="32"/>
          <w:lang w:val="en-US" w:eastAsia="zh-CN"/>
        </w:rPr>
        <w:t>黄良平</w:t>
      </w:r>
      <w:r>
        <w:rPr>
          <w:rFonts w:hint="eastAsia" w:ascii="文星仿宋" w:hAnsi="文星仿宋" w:eastAsia="文星仿宋" w:cs="文星仿宋"/>
          <w:spacing w:val="0"/>
          <w:sz w:val="32"/>
          <w:szCs w:val="32"/>
          <w:lang w:val="en-US" w:eastAsia="zh-CN"/>
        </w:rPr>
        <w:t xml:space="preserve">  广东恒一实业有限公司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022E"/>
    <w:rsid w:val="0DA12526"/>
    <w:rsid w:val="4D06022E"/>
    <w:rsid w:val="56367B16"/>
    <w:rsid w:val="5F7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2020-11-26T02:05:00Z</dcterms:created>
  <dc:creator>Gnauh</dc:creator>
  <cp:lastModifiedBy>Gnauh</cp:lastModifiedBy>
  <cp:lastPrinted>2020-11-26T02:26:00Z</cp:lastPrinted>
  <dcterms:modified xsi:type="dcterms:W3CDTF">2020-11-26T03:52:38Z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