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AB" w:rsidRPr="00B22055" w:rsidRDefault="00B22055">
      <w:pPr>
        <w:rPr>
          <w:rFonts w:hint="eastAsia"/>
          <w:sz w:val="28"/>
        </w:rPr>
      </w:pPr>
      <w:r w:rsidRPr="00B22055">
        <w:rPr>
          <w:rFonts w:hint="eastAsia"/>
          <w:sz w:val="28"/>
        </w:rPr>
        <w:t>附件</w:t>
      </w:r>
      <w:r w:rsidRPr="00B22055">
        <w:rPr>
          <w:rFonts w:hint="eastAsia"/>
          <w:sz w:val="28"/>
        </w:rPr>
        <w:t>4</w:t>
      </w:r>
    </w:p>
    <w:p w:rsidR="00B22055" w:rsidRDefault="00B22055">
      <w:pPr>
        <w:rPr>
          <w:rFonts w:hint="eastAsia"/>
        </w:rPr>
      </w:pPr>
    </w:p>
    <w:p w:rsidR="00B22055" w:rsidRPr="00B22055" w:rsidRDefault="00B22055" w:rsidP="00B22055">
      <w:pPr>
        <w:jc w:val="center"/>
        <w:rPr>
          <w:rFonts w:asciiTheme="majorEastAsia" w:eastAsiaTheme="majorEastAsia" w:hAnsiTheme="majorEastAsia" w:hint="eastAsia"/>
          <w:b/>
          <w:sz w:val="48"/>
        </w:rPr>
      </w:pPr>
      <w:r w:rsidRPr="00B22055">
        <w:rPr>
          <w:rFonts w:asciiTheme="majorEastAsia" w:eastAsiaTheme="majorEastAsia" w:hAnsiTheme="majorEastAsia" w:hint="eastAsia"/>
          <w:b/>
          <w:sz w:val="48"/>
        </w:rPr>
        <w:t>广东省第一批建设培育产教融合型企业</w:t>
      </w:r>
    </w:p>
    <w:p w:rsidR="00B22055" w:rsidRPr="00B22055" w:rsidRDefault="00B22055" w:rsidP="00B22055">
      <w:pPr>
        <w:jc w:val="center"/>
        <w:rPr>
          <w:rFonts w:asciiTheme="majorEastAsia" w:eastAsiaTheme="majorEastAsia" w:hAnsiTheme="majorEastAsia" w:hint="eastAsia"/>
          <w:b/>
          <w:sz w:val="48"/>
        </w:rPr>
      </w:pPr>
      <w:r w:rsidRPr="00B22055">
        <w:rPr>
          <w:rFonts w:asciiTheme="majorEastAsia" w:eastAsiaTheme="majorEastAsia" w:hAnsiTheme="majorEastAsia" w:hint="eastAsia"/>
          <w:b/>
          <w:sz w:val="48"/>
        </w:rPr>
        <w:t>联络名单回执（梅州市）</w:t>
      </w:r>
    </w:p>
    <w:p w:rsidR="00B22055" w:rsidRDefault="00B22055">
      <w:pPr>
        <w:rPr>
          <w:rFonts w:hint="eastAsia"/>
        </w:rPr>
      </w:pPr>
    </w:p>
    <w:p w:rsidR="00B22055" w:rsidRPr="00B22055" w:rsidRDefault="00B22055" w:rsidP="00B22055">
      <w:pPr>
        <w:ind w:firstLineChars="400" w:firstLine="1280"/>
        <w:rPr>
          <w:rFonts w:ascii="文星仿宋" w:eastAsia="文星仿宋" w:hAnsi="文星仿宋" w:hint="eastAsia"/>
          <w:sz w:val="32"/>
        </w:rPr>
      </w:pPr>
      <w:r w:rsidRPr="00B22055">
        <w:rPr>
          <w:rFonts w:ascii="文星仿宋" w:eastAsia="文星仿宋" w:hAnsi="文星仿宋" w:hint="eastAsia"/>
          <w:sz w:val="32"/>
        </w:rPr>
        <w:t>单位（公章）：                                       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9"/>
        <w:gridCol w:w="2059"/>
        <w:gridCol w:w="2060"/>
        <w:gridCol w:w="2060"/>
        <w:gridCol w:w="2060"/>
      </w:tblGrid>
      <w:tr w:rsidR="00B22055" w:rsidRPr="00B22055" w:rsidTr="00B22055">
        <w:trPr>
          <w:trHeight w:val="771"/>
          <w:jc w:val="center"/>
        </w:trPr>
        <w:tc>
          <w:tcPr>
            <w:tcW w:w="2057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2059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b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b/>
                <w:sz w:val="32"/>
              </w:rPr>
              <w:t>姓名</w:t>
            </w:r>
          </w:p>
        </w:tc>
        <w:tc>
          <w:tcPr>
            <w:tcW w:w="2059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b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b/>
                <w:sz w:val="32"/>
              </w:rPr>
              <w:t>职务</w:t>
            </w:r>
          </w:p>
        </w:tc>
        <w:tc>
          <w:tcPr>
            <w:tcW w:w="2060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b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b/>
                <w:sz w:val="32"/>
              </w:rPr>
              <w:t>固定电话</w:t>
            </w:r>
          </w:p>
        </w:tc>
        <w:tc>
          <w:tcPr>
            <w:tcW w:w="2060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b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b/>
                <w:sz w:val="32"/>
              </w:rPr>
              <w:t>移动电话</w:t>
            </w:r>
          </w:p>
        </w:tc>
        <w:tc>
          <w:tcPr>
            <w:tcW w:w="2060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b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b/>
                <w:sz w:val="32"/>
              </w:rPr>
              <w:t>微信号</w:t>
            </w:r>
          </w:p>
        </w:tc>
      </w:tr>
      <w:tr w:rsidR="00B22055" w:rsidRPr="00B22055" w:rsidTr="00B22055">
        <w:trPr>
          <w:trHeight w:val="809"/>
          <w:jc w:val="center"/>
        </w:trPr>
        <w:tc>
          <w:tcPr>
            <w:tcW w:w="2057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sz w:val="32"/>
              </w:rPr>
              <w:t>企业负责人</w:t>
            </w:r>
          </w:p>
        </w:tc>
        <w:tc>
          <w:tcPr>
            <w:tcW w:w="2059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59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</w:p>
        </w:tc>
      </w:tr>
      <w:tr w:rsidR="00B22055" w:rsidRPr="00B22055" w:rsidTr="00B22055">
        <w:trPr>
          <w:trHeight w:val="771"/>
          <w:jc w:val="center"/>
        </w:trPr>
        <w:tc>
          <w:tcPr>
            <w:tcW w:w="2057" w:type="dxa"/>
            <w:vMerge w:val="restart"/>
          </w:tcPr>
          <w:p w:rsidR="00B22055" w:rsidRPr="00B22055" w:rsidRDefault="00B22055">
            <w:pPr>
              <w:rPr>
                <w:rFonts w:ascii="文星仿宋" w:eastAsia="文星仿宋" w:hAnsi="文星仿宋" w:hint="eastAsia"/>
                <w:sz w:val="32"/>
              </w:rPr>
            </w:pPr>
          </w:p>
          <w:p w:rsidR="00B22055" w:rsidRPr="00B22055" w:rsidRDefault="00B22055" w:rsidP="00B22055">
            <w:pPr>
              <w:jc w:val="center"/>
              <w:rPr>
                <w:rFonts w:ascii="文星仿宋" w:eastAsia="文星仿宋" w:hAnsi="文星仿宋"/>
                <w:sz w:val="32"/>
              </w:rPr>
            </w:pPr>
            <w:r w:rsidRPr="00B22055">
              <w:rPr>
                <w:rFonts w:ascii="文星仿宋" w:eastAsia="文星仿宋" w:hAnsi="文星仿宋" w:hint="eastAsia"/>
                <w:sz w:val="32"/>
              </w:rPr>
              <w:t>工作人员</w:t>
            </w:r>
          </w:p>
        </w:tc>
        <w:tc>
          <w:tcPr>
            <w:tcW w:w="2059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59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</w:tr>
      <w:tr w:rsidR="00B22055" w:rsidRPr="00B22055" w:rsidTr="00B22055">
        <w:trPr>
          <w:trHeight w:val="848"/>
          <w:jc w:val="center"/>
        </w:trPr>
        <w:tc>
          <w:tcPr>
            <w:tcW w:w="2057" w:type="dxa"/>
            <w:vMerge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59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59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  <w:tc>
          <w:tcPr>
            <w:tcW w:w="2060" w:type="dxa"/>
          </w:tcPr>
          <w:p w:rsidR="00B22055" w:rsidRPr="00B22055" w:rsidRDefault="00B22055">
            <w:pPr>
              <w:rPr>
                <w:rFonts w:ascii="文星仿宋" w:eastAsia="文星仿宋" w:hAnsi="文星仿宋"/>
                <w:sz w:val="32"/>
              </w:rPr>
            </w:pPr>
          </w:p>
        </w:tc>
      </w:tr>
    </w:tbl>
    <w:p w:rsidR="00B22055" w:rsidRDefault="00B22055"/>
    <w:sectPr w:rsidR="00B22055" w:rsidSect="00B220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A5" w:rsidRDefault="00FA2BA5" w:rsidP="00B22055">
      <w:r>
        <w:separator/>
      </w:r>
    </w:p>
  </w:endnote>
  <w:endnote w:type="continuationSeparator" w:id="0">
    <w:p w:rsidR="00FA2BA5" w:rsidRDefault="00FA2BA5" w:rsidP="00B2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A5" w:rsidRDefault="00FA2BA5" w:rsidP="00B22055">
      <w:r>
        <w:separator/>
      </w:r>
    </w:p>
  </w:footnote>
  <w:footnote w:type="continuationSeparator" w:id="0">
    <w:p w:rsidR="00FA2BA5" w:rsidRDefault="00FA2BA5" w:rsidP="00B2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CB"/>
    <w:rsid w:val="00835BCB"/>
    <w:rsid w:val="00B22055"/>
    <w:rsid w:val="00F978AB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055"/>
    <w:rPr>
      <w:sz w:val="18"/>
      <w:szCs w:val="18"/>
    </w:rPr>
  </w:style>
  <w:style w:type="table" w:styleId="a5">
    <w:name w:val="Table Grid"/>
    <w:basedOn w:val="a1"/>
    <w:uiPriority w:val="59"/>
    <w:rsid w:val="00B22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055"/>
    <w:rPr>
      <w:sz w:val="18"/>
      <w:szCs w:val="18"/>
    </w:rPr>
  </w:style>
  <w:style w:type="table" w:styleId="a5">
    <w:name w:val="Table Grid"/>
    <w:basedOn w:val="a1"/>
    <w:uiPriority w:val="59"/>
    <w:rsid w:val="00B22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Chinese ORG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2020-11-18T09:23:00Z</dcterms:created>
  <dcterms:modified xsi:type="dcterms:W3CDTF">2020-11-18T09:31:00Z</dcterms:modified>
</cp:coreProperties>
</file>