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08" w:rsidRDefault="00883408" w:rsidP="00883408">
      <w:pPr>
        <w:widowControl/>
        <w:jc w:val="left"/>
        <w:rPr>
          <w:rFonts w:ascii="黑体" w:eastAsia="黑体" w:hAnsi="黑体" w:hint="eastAsia"/>
          <w:bCs/>
          <w:kern w:val="44"/>
          <w:sz w:val="32"/>
          <w:szCs w:val="32"/>
        </w:rPr>
      </w:pPr>
      <w:r w:rsidRPr="00883408">
        <w:rPr>
          <w:rFonts w:ascii="黑体" w:eastAsia="黑体" w:hAnsi="黑体" w:hint="eastAsia"/>
          <w:bCs/>
          <w:kern w:val="44"/>
          <w:sz w:val="32"/>
          <w:szCs w:val="32"/>
        </w:rPr>
        <w:t>附件3</w:t>
      </w:r>
    </w:p>
    <w:p w:rsidR="00883408" w:rsidRDefault="00883408" w:rsidP="00883408">
      <w:pPr>
        <w:widowControl/>
        <w:jc w:val="left"/>
        <w:rPr>
          <w:rFonts w:ascii="黑体" w:eastAsia="黑体" w:hAnsi="黑体" w:hint="eastAsia"/>
          <w:bCs/>
          <w:kern w:val="44"/>
          <w:sz w:val="32"/>
          <w:szCs w:val="32"/>
        </w:rPr>
      </w:pPr>
    </w:p>
    <w:p w:rsidR="00883408" w:rsidRDefault="00883408" w:rsidP="00883408">
      <w:pPr>
        <w:widowControl/>
        <w:jc w:val="left"/>
        <w:rPr>
          <w:rFonts w:ascii="黑体" w:eastAsia="黑体" w:hAnsi="黑体" w:hint="eastAsia"/>
          <w:bCs/>
          <w:kern w:val="44"/>
          <w:sz w:val="32"/>
          <w:szCs w:val="32"/>
        </w:rPr>
      </w:pPr>
    </w:p>
    <w:p w:rsidR="00883408" w:rsidRDefault="00883408" w:rsidP="00883408">
      <w:pPr>
        <w:widowControl/>
        <w:jc w:val="left"/>
        <w:rPr>
          <w:rFonts w:ascii="黑体" w:eastAsia="黑体" w:hAnsi="黑体" w:hint="eastAsia"/>
          <w:bCs/>
          <w:kern w:val="44"/>
          <w:sz w:val="32"/>
          <w:szCs w:val="32"/>
        </w:rPr>
      </w:pPr>
    </w:p>
    <w:p w:rsidR="00883408" w:rsidRPr="00883408" w:rsidRDefault="00883408" w:rsidP="00883408">
      <w:pPr>
        <w:widowControl/>
        <w:spacing w:line="480" w:lineRule="auto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883408" w:rsidRPr="00883408" w:rsidRDefault="00883408" w:rsidP="00883408">
      <w:pPr>
        <w:widowControl/>
        <w:spacing w:line="480" w:lineRule="auto"/>
        <w:jc w:val="center"/>
        <w:rPr>
          <w:rFonts w:asciiTheme="majorEastAsia" w:eastAsiaTheme="majorEastAsia" w:hAnsiTheme="majorEastAsia" w:hint="eastAsia"/>
          <w:bCs/>
          <w:kern w:val="44"/>
          <w:sz w:val="52"/>
          <w:szCs w:val="52"/>
        </w:rPr>
      </w:pPr>
      <w:r w:rsidRPr="00883408">
        <w:rPr>
          <w:rFonts w:asciiTheme="majorEastAsia" w:eastAsiaTheme="majorEastAsia" w:hAnsiTheme="majorEastAsia" w:hint="eastAsia"/>
          <w:b/>
          <w:sz w:val="52"/>
          <w:szCs w:val="52"/>
        </w:rPr>
        <w:t>企业职业技能等级认定实施方案</w:t>
      </w:r>
    </w:p>
    <w:p w:rsidR="00883408" w:rsidRPr="00883408" w:rsidRDefault="00883408" w:rsidP="00883408">
      <w:pPr>
        <w:widowControl/>
        <w:spacing w:line="480" w:lineRule="auto"/>
        <w:jc w:val="center"/>
        <w:rPr>
          <w:rFonts w:asciiTheme="majorEastAsia" w:eastAsiaTheme="majorEastAsia" w:hAnsiTheme="majorEastAsia" w:hint="eastAsia"/>
          <w:b/>
          <w:sz w:val="52"/>
          <w:szCs w:val="52"/>
        </w:rPr>
      </w:pPr>
      <w:r w:rsidRPr="00883408">
        <w:rPr>
          <w:rFonts w:asciiTheme="majorEastAsia" w:eastAsiaTheme="majorEastAsia" w:hAnsiTheme="majorEastAsia" w:hint="eastAsia"/>
          <w:b/>
          <w:sz w:val="52"/>
          <w:szCs w:val="52"/>
        </w:rPr>
        <w:t>（企业</w:t>
      </w:r>
      <w:r w:rsidRPr="00883408">
        <w:rPr>
          <w:rFonts w:asciiTheme="majorEastAsia" w:eastAsiaTheme="majorEastAsia" w:hAnsiTheme="majorEastAsia"/>
          <w:b/>
          <w:sz w:val="52"/>
          <w:szCs w:val="52"/>
        </w:rPr>
        <w:t>名称</w:t>
      </w:r>
      <w:r w:rsidRPr="00883408">
        <w:rPr>
          <w:rFonts w:asciiTheme="majorEastAsia" w:eastAsiaTheme="majorEastAsia" w:hAnsiTheme="majorEastAsia" w:hint="eastAsia"/>
          <w:b/>
          <w:sz w:val="52"/>
          <w:szCs w:val="52"/>
        </w:rPr>
        <w:t>）</w:t>
      </w: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2126"/>
        <w:gridCol w:w="1701"/>
      </w:tblGrid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职业（工种）</w:t>
            </w:r>
            <w:r>
              <w:rPr>
                <w:rFonts w:ascii="黑体" w:eastAsia="黑体" w:hAnsi="黑体"/>
                <w:b/>
                <w:sz w:val="24"/>
              </w:rPr>
              <w:t>名称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职业</w:t>
            </w:r>
            <w:r>
              <w:rPr>
                <w:rFonts w:ascii="黑体" w:eastAsia="黑体" w:hAnsi="黑体"/>
                <w:b/>
                <w:sz w:val="24"/>
              </w:rPr>
              <w:t>编码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职业</w:t>
            </w:r>
            <w:r>
              <w:rPr>
                <w:rFonts w:ascii="黑体" w:eastAsia="黑体" w:hAnsi="黑体"/>
                <w:b/>
                <w:sz w:val="24"/>
              </w:rPr>
              <w:t>技能等级</w:t>
            </w:r>
          </w:p>
        </w:tc>
      </w:tr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××××××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×-××-××-××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××××××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×-××-××-××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××××××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×-××-××-××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××××××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×-××-××-××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883408" w:rsidTr="00A57107">
        <w:trPr>
          <w:trHeight w:val="567"/>
        </w:trPr>
        <w:tc>
          <w:tcPr>
            <w:tcW w:w="709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××××××</w:t>
            </w:r>
          </w:p>
        </w:tc>
        <w:tc>
          <w:tcPr>
            <w:tcW w:w="2126" w:type="dxa"/>
            <w:vAlign w:val="center"/>
          </w:tcPr>
          <w:p w:rsidR="00883408" w:rsidRDefault="00883408" w:rsidP="00A57107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×-××-××-××</w:t>
            </w:r>
          </w:p>
        </w:tc>
        <w:tc>
          <w:tcPr>
            <w:tcW w:w="1701" w:type="dxa"/>
            <w:vAlign w:val="center"/>
          </w:tcPr>
          <w:p w:rsidR="00883408" w:rsidRDefault="00883408" w:rsidP="00A5710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jc w:val="center"/>
        <w:rPr>
          <w:rFonts w:ascii="黑体" w:eastAsia="黑体" w:hAnsi="黑体" w:hint="eastAsia"/>
          <w:bCs/>
          <w:kern w:val="44"/>
          <w:sz w:val="36"/>
          <w:szCs w:val="36"/>
        </w:rPr>
      </w:pPr>
    </w:p>
    <w:p w:rsidR="00883408" w:rsidRDefault="00883408" w:rsidP="00883408">
      <w:pPr>
        <w:widowControl/>
        <w:rPr>
          <w:rFonts w:ascii="黑体" w:eastAsia="黑体" w:hAnsi="黑体" w:hint="eastAsia"/>
          <w:bCs/>
          <w:kern w:val="44"/>
          <w:sz w:val="36"/>
          <w:szCs w:val="36"/>
        </w:rPr>
      </w:pPr>
      <w:bookmarkStart w:id="0" w:name="_GoBack"/>
      <w:bookmarkEnd w:id="0"/>
    </w:p>
    <w:p w:rsidR="00883408" w:rsidRDefault="00883408" w:rsidP="00883408">
      <w:pPr>
        <w:widowControl/>
        <w:jc w:val="center"/>
        <w:rPr>
          <w:rFonts w:ascii="黑体" w:eastAsia="黑体" w:hAnsi="黑体" w:cs="仿宋"/>
          <w:sz w:val="24"/>
        </w:rPr>
      </w:pPr>
      <w:r>
        <w:rPr>
          <w:rFonts w:ascii="黑体" w:eastAsia="黑体" w:hAnsi="黑体" w:hint="eastAsia"/>
          <w:bCs/>
          <w:kern w:val="44"/>
          <w:sz w:val="36"/>
          <w:szCs w:val="36"/>
        </w:rPr>
        <w:lastRenderedPageBreak/>
        <w:t>（企业名称）职业技能等级认定实施方案</w:t>
      </w:r>
    </w:p>
    <w:p w:rsidR="00883408" w:rsidRDefault="00883408" w:rsidP="00883408"/>
    <w:p w:rsidR="00883408" w:rsidRDefault="00883408" w:rsidP="00883408">
      <w:pPr>
        <w:widowControl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、企业基本情况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1.1企业性质与业务范围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1.2企业人员构成、人才分布情况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1.3企业开展职业技能等级认定的组织架构及人员分工</w:t>
      </w:r>
    </w:p>
    <w:p w:rsidR="00883408" w:rsidRDefault="00883408" w:rsidP="00883408">
      <w:pPr>
        <w:widowControl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、认定范围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2</w:t>
      </w:r>
      <w:r>
        <w:rPr>
          <w:rFonts w:ascii="仿宋" w:eastAsia="仿宋" w:hAnsi="仿宋"/>
          <w:bCs/>
          <w:sz w:val="24"/>
        </w:rPr>
        <w:t>.1</w:t>
      </w:r>
      <w:r>
        <w:rPr>
          <w:rFonts w:ascii="仿宋" w:eastAsia="仿宋" w:hAnsi="仿宋" w:hint="eastAsia"/>
          <w:bCs/>
          <w:sz w:val="24"/>
        </w:rPr>
        <w:t>企业开展认定工作的对象范围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2.2</w:t>
      </w:r>
      <w:r>
        <w:rPr>
          <w:rFonts w:ascii="仿宋" w:eastAsia="仿宋" w:hAnsi="仿宋" w:hint="eastAsia"/>
          <w:bCs/>
          <w:sz w:val="24"/>
        </w:rPr>
        <w:t>企业开展认定工作的职业（工种）</w:t>
      </w:r>
    </w:p>
    <w:p w:rsidR="00883408" w:rsidRDefault="00883408" w:rsidP="00883408">
      <w:pPr>
        <w:widowControl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</w:t>
      </w:r>
      <w:r>
        <w:rPr>
          <w:rFonts w:ascii="仿宋_GB2312" w:eastAsia="仿宋_GB2312" w:hAnsi="仿宋_GB2312" w:cs="仿宋_GB2312"/>
          <w:b/>
          <w:sz w:val="32"/>
          <w:szCs w:val="32"/>
        </w:rPr>
        <w:t>工作规范与质量保障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.1</w:t>
      </w:r>
      <w:r>
        <w:rPr>
          <w:rFonts w:ascii="仿宋" w:eastAsia="仿宋" w:hAnsi="仿宋" w:hint="eastAsia"/>
          <w:bCs/>
          <w:sz w:val="24"/>
        </w:rPr>
        <w:t>企业评价规范</w:t>
      </w:r>
    </w:p>
    <w:p w:rsidR="00883408" w:rsidRDefault="00883408" w:rsidP="00883408">
      <w:pPr>
        <w:widowControl/>
        <w:ind w:firstLineChars="100" w:firstLine="240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3.1.1</w:t>
      </w:r>
      <w:r>
        <w:rPr>
          <w:rFonts w:ascii="仿宋" w:eastAsia="仿宋" w:hAnsi="仿宋" w:hint="eastAsia"/>
          <w:bCs/>
          <w:sz w:val="24"/>
        </w:rPr>
        <w:t>职业（工种）1评价规范</w:t>
      </w:r>
    </w:p>
    <w:p w:rsidR="00883408" w:rsidRDefault="00883408" w:rsidP="00883408">
      <w:pPr>
        <w:widowControl/>
        <w:ind w:firstLineChars="100" w:firstLine="240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.1.2</w:t>
      </w:r>
      <w:r>
        <w:rPr>
          <w:rFonts w:ascii="仿宋" w:eastAsia="仿宋" w:hAnsi="仿宋" w:hint="eastAsia"/>
          <w:bCs/>
          <w:sz w:val="24"/>
        </w:rPr>
        <w:t>职业（工种）</w:t>
      </w:r>
      <w:r>
        <w:rPr>
          <w:rFonts w:ascii="仿宋" w:eastAsia="仿宋" w:hAnsi="仿宋"/>
          <w:bCs/>
          <w:sz w:val="24"/>
        </w:rPr>
        <w:t>2</w:t>
      </w:r>
      <w:r>
        <w:rPr>
          <w:rFonts w:ascii="仿宋" w:eastAsia="仿宋" w:hAnsi="仿宋" w:hint="eastAsia"/>
          <w:bCs/>
          <w:sz w:val="24"/>
        </w:rPr>
        <w:t>评价规范</w:t>
      </w:r>
    </w:p>
    <w:p w:rsidR="00883408" w:rsidRDefault="00883408" w:rsidP="00883408">
      <w:pPr>
        <w:widowControl/>
        <w:ind w:firstLineChars="100" w:firstLine="240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…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.2 教材</w:t>
      </w:r>
      <w:r>
        <w:rPr>
          <w:rFonts w:ascii="仿宋" w:eastAsia="仿宋" w:hAnsi="仿宋" w:hint="eastAsia"/>
          <w:bCs/>
          <w:sz w:val="24"/>
        </w:rPr>
        <w:t>、</w:t>
      </w:r>
      <w:r>
        <w:rPr>
          <w:rFonts w:ascii="仿宋" w:eastAsia="仿宋" w:hAnsi="仿宋"/>
          <w:bCs/>
          <w:sz w:val="24"/>
        </w:rPr>
        <w:t>标准</w:t>
      </w:r>
      <w:r>
        <w:rPr>
          <w:rFonts w:ascii="仿宋" w:eastAsia="仿宋" w:hAnsi="仿宋" w:hint="eastAsia"/>
          <w:bCs/>
          <w:sz w:val="24"/>
        </w:rPr>
        <w:t>、</w:t>
      </w:r>
      <w:r>
        <w:rPr>
          <w:rFonts w:ascii="仿宋" w:eastAsia="仿宋" w:hAnsi="仿宋"/>
          <w:bCs/>
          <w:sz w:val="24"/>
        </w:rPr>
        <w:t>试题开发规范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.3 企业考评员人员队伍与工作规范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.4 企业内部质量督导人员队伍与</w:t>
      </w:r>
      <w:r>
        <w:rPr>
          <w:rFonts w:ascii="仿宋" w:eastAsia="仿宋" w:hAnsi="仿宋" w:hint="eastAsia"/>
          <w:bCs/>
          <w:sz w:val="24"/>
        </w:rPr>
        <w:t>工作</w:t>
      </w:r>
      <w:r>
        <w:rPr>
          <w:rFonts w:ascii="仿宋" w:eastAsia="仿宋" w:hAnsi="仿宋"/>
          <w:bCs/>
          <w:sz w:val="24"/>
        </w:rPr>
        <w:t>规范</w:t>
      </w:r>
    </w:p>
    <w:p w:rsidR="00883408" w:rsidRDefault="00883408" w:rsidP="00883408">
      <w:pPr>
        <w:widowControl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/>
          <w:bCs/>
          <w:sz w:val="24"/>
        </w:rPr>
        <w:t>.5 评价质量内控及保障措施</w:t>
      </w:r>
    </w:p>
    <w:p w:rsidR="00883408" w:rsidRDefault="00883408" w:rsidP="00883408">
      <w:pPr>
        <w:widowControl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、组织</w:t>
      </w:r>
      <w:r>
        <w:rPr>
          <w:rFonts w:ascii="仿宋_GB2312" w:eastAsia="仿宋_GB2312" w:hAnsi="仿宋_GB2312" w:cs="仿宋_GB2312"/>
          <w:b/>
          <w:sz w:val="32"/>
          <w:szCs w:val="32"/>
        </w:rPr>
        <w:t>实施</w:t>
      </w:r>
    </w:p>
    <w:p w:rsidR="00883408" w:rsidRDefault="00883408" w:rsidP="00883408">
      <w:pPr>
        <w:widowControl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4</w:t>
      </w:r>
      <w:r>
        <w:rPr>
          <w:rFonts w:ascii="仿宋" w:eastAsia="仿宋" w:hAnsi="仿宋"/>
          <w:bCs/>
          <w:sz w:val="24"/>
        </w:rPr>
        <w:t>.1</w:t>
      </w:r>
      <w:r>
        <w:rPr>
          <w:rFonts w:ascii="仿宋" w:eastAsia="仿宋" w:hAnsi="仿宋" w:hint="eastAsia"/>
          <w:bCs/>
          <w:sz w:val="24"/>
        </w:rPr>
        <w:t>认定工作实施流程</w:t>
      </w:r>
    </w:p>
    <w:p w:rsidR="00883408" w:rsidRDefault="00883408" w:rsidP="00883408">
      <w:pPr>
        <w:widowControl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/>
          <w:bCs/>
          <w:sz w:val="24"/>
        </w:rPr>
        <w:t>4.2</w:t>
      </w:r>
      <w:r>
        <w:rPr>
          <w:rFonts w:ascii="仿宋" w:eastAsia="仿宋" w:hAnsi="仿宋" w:hint="eastAsia"/>
          <w:bCs/>
          <w:sz w:val="24"/>
        </w:rPr>
        <w:t>认定</w:t>
      </w:r>
      <w:r>
        <w:rPr>
          <w:rFonts w:ascii="仿宋" w:eastAsia="仿宋" w:hAnsi="仿宋"/>
          <w:bCs/>
          <w:sz w:val="24"/>
        </w:rPr>
        <w:t>流程的总体计划</w:t>
      </w:r>
      <w:r>
        <w:rPr>
          <w:rFonts w:ascii="仿宋" w:eastAsia="仿宋" w:hAnsi="仿宋" w:hint="eastAsia"/>
          <w:bCs/>
          <w:sz w:val="24"/>
        </w:rPr>
        <w:t>（包括发布认定计划；时间地点安排、场地、设备设施；考评、监考、督导安排；认定过程记录；认定结果公示与提交</w:t>
      </w:r>
      <w:r>
        <w:rPr>
          <w:rFonts w:ascii="仿宋" w:eastAsia="仿宋" w:hAnsi="仿宋"/>
          <w:bCs/>
          <w:sz w:val="24"/>
        </w:rPr>
        <w:t>等</w:t>
      </w:r>
      <w:r>
        <w:rPr>
          <w:rFonts w:ascii="仿宋" w:eastAsia="仿宋" w:hAnsi="仿宋" w:hint="eastAsia"/>
          <w:bCs/>
          <w:sz w:val="24"/>
        </w:rPr>
        <w:t>）</w:t>
      </w:r>
    </w:p>
    <w:p w:rsidR="00883408" w:rsidRDefault="00883408" w:rsidP="00883408">
      <w:pPr>
        <w:widowControl/>
        <w:jc w:val="lef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4</w:t>
      </w:r>
      <w:r>
        <w:rPr>
          <w:rFonts w:ascii="仿宋" w:eastAsia="仿宋" w:hAnsi="仿宋"/>
          <w:bCs/>
          <w:sz w:val="24"/>
        </w:rPr>
        <w:t>.3 证书</w:t>
      </w:r>
      <w:r>
        <w:rPr>
          <w:rFonts w:ascii="仿宋" w:eastAsia="仿宋" w:hAnsi="仿宋" w:hint="eastAsia"/>
          <w:bCs/>
          <w:sz w:val="24"/>
        </w:rPr>
        <w:t>设计</w:t>
      </w:r>
      <w:r>
        <w:rPr>
          <w:rFonts w:ascii="仿宋" w:eastAsia="仿宋" w:hAnsi="仿宋"/>
          <w:bCs/>
          <w:sz w:val="24"/>
        </w:rPr>
        <w:t>样本</w:t>
      </w:r>
      <w:r>
        <w:rPr>
          <w:rFonts w:ascii="仿宋" w:eastAsia="仿宋" w:hAnsi="仿宋" w:hint="eastAsia"/>
          <w:bCs/>
          <w:sz w:val="24"/>
        </w:rPr>
        <w:t>（纸质或电子证书）</w:t>
      </w:r>
    </w:p>
    <w:p w:rsidR="00883408" w:rsidRDefault="00883408" w:rsidP="00883408">
      <w:pPr>
        <w:widowControl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、激励机制</w:t>
      </w:r>
    </w:p>
    <w:p w:rsidR="00883408" w:rsidRDefault="00883408" w:rsidP="00883408">
      <w:pPr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/>
          <w:bCs/>
          <w:sz w:val="24"/>
        </w:rPr>
        <w:t>.1 企业激励制度建设情况</w:t>
      </w:r>
    </w:p>
    <w:p w:rsidR="00883408" w:rsidRDefault="00883408" w:rsidP="00883408">
      <w:pPr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/>
          <w:bCs/>
          <w:sz w:val="24"/>
        </w:rPr>
        <w:t>.2 企业对认定结果的应用与</w:t>
      </w:r>
      <w:r>
        <w:rPr>
          <w:rFonts w:ascii="仿宋" w:eastAsia="仿宋" w:hAnsi="仿宋" w:hint="eastAsia"/>
          <w:bCs/>
          <w:sz w:val="24"/>
        </w:rPr>
        <w:t>薪酬</w:t>
      </w:r>
      <w:r>
        <w:rPr>
          <w:rFonts w:ascii="仿宋" w:eastAsia="仿宋" w:hAnsi="仿宋"/>
          <w:bCs/>
          <w:sz w:val="24"/>
        </w:rPr>
        <w:t>待遇兑现措施</w:t>
      </w:r>
    </w:p>
    <w:p w:rsidR="00883408" w:rsidRDefault="00883408" w:rsidP="00883408">
      <w:pPr>
        <w:widowControl/>
        <w:spacing w:line="360" w:lineRule="auto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、</w:t>
      </w:r>
      <w:r>
        <w:rPr>
          <w:rFonts w:ascii="仿宋_GB2312" w:eastAsia="仿宋_GB2312" w:hAnsi="仿宋_GB2312" w:cs="仿宋_GB2312"/>
          <w:b/>
          <w:sz w:val="32"/>
          <w:szCs w:val="32"/>
        </w:rPr>
        <w:t>其他有必要说明的内容</w:t>
      </w:r>
    </w:p>
    <w:p w:rsidR="005D6396" w:rsidRDefault="005D6396"/>
    <w:sectPr w:rsidR="005D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08"/>
    <w:rsid w:val="005D6396"/>
    <w:rsid w:val="0088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2020-08-11T07:43:00Z</dcterms:created>
  <dcterms:modified xsi:type="dcterms:W3CDTF">2020-08-11T07:46:00Z</dcterms:modified>
</cp:coreProperties>
</file>