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227" w:rsidRPr="00F27D44" w:rsidRDefault="00F27D44">
      <w:pPr>
        <w:rPr>
          <w:rFonts w:ascii="黑体" w:eastAsia="黑体" w:hAnsi="黑体" w:hint="eastAsia"/>
          <w:sz w:val="32"/>
          <w:szCs w:val="32"/>
        </w:rPr>
      </w:pPr>
      <w:r w:rsidRPr="00F27D44">
        <w:rPr>
          <w:rFonts w:ascii="黑体" w:eastAsia="黑体" w:hAnsi="黑体" w:hint="eastAsia"/>
          <w:sz w:val="32"/>
          <w:szCs w:val="32"/>
        </w:rPr>
        <w:t>附件9</w:t>
      </w:r>
    </w:p>
    <w:p w:rsidR="00F27D44" w:rsidRDefault="00F27D44">
      <w:pPr>
        <w:rPr>
          <w:rFonts w:hint="eastAsia"/>
        </w:rPr>
      </w:pPr>
      <w:r>
        <w:rPr>
          <w:rFonts w:hint="eastAsia"/>
        </w:rPr>
        <w:t xml:space="preserve"> </w:t>
      </w:r>
    </w:p>
    <w:p w:rsidR="00F27D44" w:rsidRPr="00F27D44" w:rsidRDefault="00F27D44" w:rsidP="00F27D44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F27D44">
        <w:rPr>
          <w:rFonts w:asciiTheme="majorEastAsia" w:eastAsiaTheme="majorEastAsia" w:hAnsiTheme="majorEastAsia" w:hint="eastAsia"/>
          <w:b/>
          <w:sz w:val="36"/>
          <w:szCs w:val="36"/>
        </w:rPr>
        <w:t>梅州市企业职业技能等级认定证书编码规则</w:t>
      </w:r>
    </w:p>
    <w:p w:rsidR="00F27D44" w:rsidRDefault="00F27D44">
      <w:pPr>
        <w:rPr>
          <w:rFonts w:hint="eastAsia"/>
        </w:rPr>
      </w:pPr>
    </w:p>
    <w:p w:rsidR="00F27D44" w:rsidRDefault="00F27D44" w:rsidP="00F27D44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根据《广东省职业技能等级证书编码规则（试行）》要求，制定</w:t>
      </w:r>
      <w:r>
        <w:rPr>
          <w:rFonts w:ascii="仿宋_GB2312" w:eastAsia="仿宋_GB2312" w:hAnsi="仿宋_GB2312" w:cs="仿宋_GB2312" w:hint="eastAsia"/>
          <w:sz w:val="28"/>
          <w:szCs w:val="28"/>
        </w:rPr>
        <w:t>梅州</w:t>
      </w:r>
      <w:r>
        <w:rPr>
          <w:rFonts w:ascii="仿宋_GB2312" w:eastAsia="仿宋_GB2312" w:hAnsi="仿宋_GB2312" w:cs="仿宋_GB2312" w:hint="eastAsia"/>
          <w:sz w:val="28"/>
          <w:szCs w:val="28"/>
        </w:rPr>
        <w:t>市职业技能等级证书编</w:t>
      </w:r>
      <w:r>
        <w:rPr>
          <w:rFonts w:ascii="Times New Roman" w:eastAsia="仿宋_GB2312" w:hAnsi="Times New Roman" w:cs="Times New Roman"/>
          <w:sz w:val="28"/>
          <w:szCs w:val="28"/>
        </w:rPr>
        <w:t>码由</w:t>
      </w:r>
      <w:r>
        <w:rPr>
          <w:rFonts w:ascii="Times New Roman" w:eastAsia="仿宋_GB2312" w:hAnsi="Times New Roman" w:cs="Times New Roman"/>
          <w:sz w:val="28"/>
          <w:szCs w:val="28"/>
        </w:rPr>
        <w:t>1</w:t>
      </w:r>
      <w:r>
        <w:rPr>
          <w:rFonts w:ascii="Times New Roman" w:eastAsia="仿宋_GB2312" w:hAnsi="Times New Roman" w:cs="Times New Roman"/>
          <w:sz w:val="28"/>
          <w:szCs w:val="28"/>
        </w:rPr>
        <w:t>位大写英文字母和</w:t>
      </w:r>
      <w:r>
        <w:rPr>
          <w:rFonts w:ascii="Times New Roman" w:eastAsia="仿宋_GB2312" w:hAnsi="Times New Roman" w:cs="Times New Roman"/>
          <w:sz w:val="28"/>
          <w:szCs w:val="28"/>
        </w:rPr>
        <w:t>21</w:t>
      </w:r>
      <w:r>
        <w:rPr>
          <w:rFonts w:ascii="Times New Roman" w:eastAsia="仿宋_GB2312" w:hAnsi="Times New Roman" w:cs="Times New Roman"/>
          <w:sz w:val="28"/>
          <w:szCs w:val="28"/>
        </w:rPr>
        <w:t>位阿拉</w:t>
      </w:r>
      <w:r>
        <w:rPr>
          <w:rFonts w:ascii="仿宋_GB2312" w:eastAsia="仿宋_GB2312" w:hAnsi="仿宋_GB2312" w:cs="仿宋_GB2312"/>
          <w:sz w:val="28"/>
          <w:szCs w:val="28"/>
        </w:rPr>
        <w:t>伯数字组成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/>
          <w:sz w:val="28"/>
          <w:szCs w:val="28"/>
        </w:rPr>
        <w:t>具体号段组成如下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tbl>
      <w:tblPr>
        <w:tblW w:w="94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590"/>
        <w:gridCol w:w="375"/>
        <w:gridCol w:w="377"/>
        <w:gridCol w:w="376"/>
        <w:gridCol w:w="391"/>
        <w:gridCol w:w="382"/>
        <w:gridCol w:w="380"/>
        <w:gridCol w:w="388"/>
        <w:gridCol w:w="388"/>
        <w:gridCol w:w="584"/>
        <w:gridCol w:w="382"/>
        <w:gridCol w:w="391"/>
        <w:gridCol w:w="393"/>
        <w:gridCol w:w="382"/>
        <w:gridCol w:w="382"/>
        <w:gridCol w:w="591"/>
        <w:gridCol w:w="382"/>
        <w:gridCol w:w="382"/>
        <w:gridCol w:w="387"/>
        <w:gridCol w:w="382"/>
        <w:gridCol w:w="382"/>
        <w:gridCol w:w="383"/>
      </w:tblGrid>
      <w:tr w:rsidR="00F27D44" w:rsidTr="00F27D44">
        <w:trPr>
          <w:trHeight w:val="544"/>
        </w:trPr>
        <w:tc>
          <w:tcPr>
            <w:tcW w:w="411" w:type="dxa"/>
            <w:vAlign w:val="center"/>
          </w:tcPr>
          <w:p w:rsidR="00F27D44" w:rsidRDefault="00F27D44" w:rsidP="00AA608C">
            <w:pPr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序号</w:t>
            </w:r>
          </w:p>
        </w:tc>
        <w:tc>
          <w:tcPr>
            <w:tcW w:w="590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</w:p>
        </w:tc>
        <w:tc>
          <w:tcPr>
            <w:tcW w:w="375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2</w:t>
            </w:r>
          </w:p>
        </w:tc>
        <w:tc>
          <w:tcPr>
            <w:tcW w:w="377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3</w:t>
            </w:r>
          </w:p>
        </w:tc>
        <w:tc>
          <w:tcPr>
            <w:tcW w:w="376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4</w:t>
            </w:r>
          </w:p>
        </w:tc>
        <w:tc>
          <w:tcPr>
            <w:tcW w:w="391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5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6</w:t>
            </w:r>
          </w:p>
        </w:tc>
        <w:tc>
          <w:tcPr>
            <w:tcW w:w="380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7</w:t>
            </w:r>
          </w:p>
        </w:tc>
        <w:tc>
          <w:tcPr>
            <w:tcW w:w="388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8</w:t>
            </w:r>
          </w:p>
        </w:tc>
        <w:tc>
          <w:tcPr>
            <w:tcW w:w="388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9</w:t>
            </w:r>
          </w:p>
        </w:tc>
        <w:tc>
          <w:tcPr>
            <w:tcW w:w="584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10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1</w:t>
            </w:r>
          </w:p>
        </w:tc>
        <w:tc>
          <w:tcPr>
            <w:tcW w:w="391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2</w:t>
            </w:r>
          </w:p>
        </w:tc>
        <w:tc>
          <w:tcPr>
            <w:tcW w:w="393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3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4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5</w:t>
            </w:r>
          </w:p>
        </w:tc>
        <w:tc>
          <w:tcPr>
            <w:tcW w:w="591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6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7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8</w:t>
            </w:r>
          </w:p>
        </w:tc>
        <w:tc>
          <w:tcPr>
            <w:tcW w:w="387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</w:t>
            </w:r>
            <w:r>
              <w:rPr>
                <w:rFonts w:ascii="宋体" w:hAnsi="宋体" w:cs="仿宋_GB2312"/>
                <w:sz w:val="16"/>
                <w:szCs w:val="16"/>
              </w:rPr>
              <w:t>9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2</w:t>
            </w:r>
            <w:r>
              <w:rPr>
                <w:rFonts w:ascii="宋体" w:hAnsi="宋体" w:cs="仿宋_GB2312"/>
                <w:sz w:val="16"/>
                <w:szCs w:val="16"/>
              </w:rPr>
              <w:t>0</w:t>
            </w:r>
          </w:p>
        </w:tc>
        <w:tc>
          <w:tcPr>
            <w:tcW w:w="382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2</w:t>
            </w:r>
            <w:r>
              <w:rPr>
                <w:rFonts w:ascii="宋体" w:hAnsi="宋体" w:cs="仿宋_GB2312"/>
                <w:sz w:val="16"/>
                <w:szCs w:val="16"/>
              </w:rPr>
              <w:t>1</w:t>
            </w:r>
          </w:p>
        </w:tc>
        <w:tc>
          <w:tcPr>
            <w:tcW w:w="383" w:type="dxa"/>
            <w:vAlign w:val="center"/>
          </w:tcPr>
          <w:p w:rsidR="00F27D44" w:rsidRDefault="00F27D44" w:rsidP="00AA608C">
            <w:pPr>
              <w:spacing w:line="360" w:lineRule="auto"/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2</w:t>
            </w:r>
            <w:r>
              <w:rPr>
                <w:rFonts w:ascii="宋体" w:hAnsi="宋体" w:cs="仿宋_GB2312"/>
                <w:sz w:val="16"/>
                <w:szCs w:val="16"/>
              </w:rPr>
              <w:t>2</w:t>
            </w:r>
          </w:p>
        </w:tc>
      </w:tr>
      <w:tr w:rsidR="00F27D44" w:rsidTr="00F27D44">
        <w:trPr>
          <w:trHeight w:val="1442"/>
        </w:trPr>
        <w:tc>
          <w:tcPr>
            <w:tcW w:w="411" w:type="dxa"/>
            <w:vAlign w:val="center"/>
          </w:tcPr>
          <w:p w:rsidR="00F27D44" w:rsidRDefault="00F27D44" w:rsidP="00AA608C">
            <w:pPr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说明</w:t>
            </w:r>
          </w:p>
        </w:tc>
        <w:tc>
          <w:tcPr>
            <w:tcW w:w="590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评价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机构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类别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代码</w:t>
            </w:r>
          </w:p>
        </w:tc>
        <w:tc>
          <w:tcPr>
            <w:tcW w:w="1519" w:type="dxa"/>
            <w:gridSpan w:val="4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评价机构代码</w:t>
            </w:r>
          </w:p>
        </w:tc>
        <w:tc>
          <w:tcPr>
            <w:tcW w:w="762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评价机构所在省级代码</w:t>
            </w:r>
          </w:p>
        </w:tc>
        <w:tc>
          <w:tcPr>
            <w:tcW w:w="776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评价机构所在地区代码</w:t>
            </w:r>
          </w:p>
        </w:tc>
        <w:tc>
          <w:tcPr>
            <w:tcW w:w="584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评价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机构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类别</w:t>
            </w:r>
          </w:p>
        </w:tc>
        <w:tc>
          <w:tcPr>
            <w:tcW w:w="1166" w:type="dxa"/>
            <w:gridSpan w:val="3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评价机构流水序列码</w:t>
            </w:r>
          </w:p>
        </w:tc>
        <w:tc>
          <w:tcPr>
            <w:tcW w:w="764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证书核发年份代码</w:t>
            </w:r>
          </w:p>
        </w:tc>
        <w:tc>
          <w:tcPr>
            <w:tcW w:w="591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职业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技能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等级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代码</w:t>
            </w:r>
          </w:p>
        </w:tc>
        <w:tc>
          <w:tcPr>
            <w:tcW w:w="2298" w:type="dxa"/>
            <w:gridSpan w:val="6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证书序列码</w:t>
            </w:r>
          </w:p>
        </w:tc>
      </w:tr>
      <w:tr w:rsidR="00F27D44" w:rsidTr="00F27D44">
        <w:trPr>
          <w:trHeight w:val="544"/>
        </w:trPr>
        <w:tc>
          <w:tcPr>
            <w:tcW w:w="411" w:type="dxa"/>
            <w:vAlign w:val="center"/>
          </w:tcPr>
          <w:p w:rsidR="00F27D44" w:rsidRDefault="00F27D44" w:rsidP="00AA608C">
            <w:pPr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来源</w:t>
            </w:r>
          </w:p>
        </w:tc>
        <w:tc>
          <w:tcPr>
            <w:tcW w:w="5397" w:type="dxa"/>
            <w:gridSpan w:val="13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="宋体" w:hAnsi="宋体" w:cs="仿宋_GB2312"/>
                <w:sz w:val="20"/>
                <w:szCs w:val="20"/>
              </w:rPr>
              <w:t>人力资源社会保障部门确定</w:t>
            </w:r>
          </w:p>
        </w:tc>
        <w:tc>
          <w:tcPr>
            <w:tcW w:w="3653" w:type="dxa"/>
            <w:gridSpan w:val="9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="宋体" w:hAnsi="宋体" w:cs="仿宋_GB2312"/>
                <w:sz w:val="20"/>
                <w:szCs w:val="20"/>
              </w:rPr>
              <w:t>评价机构确定</w:t>
            </w:r>
          </w:p>
        </w:tc>
      </w:tr>
      <w:tr w:rsidR="00F27D44" w:rsidTr="00F27D44">
        <w:trPr>
          <w:trHeight w:val="544"/>
        </w:trPr>
        <w:tc>
          <w:tcPr>
            <w:tcW w:w="411" w:type="dxa"/>
            <w:vAlign w:val="center"/>
          </w:tcPr>
          <w:p w:rsidR="00F27D44" w:rsidRDefault="00F27D44" w:rsidP="00AA608C">
            <w:pPr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示例</w:t>
            </w:r>
          </w:p>
        </w:tc>
        <w:tc>
          <w:tcPr>
            <w:tcW w:w="590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sz w:val="20"/>
                <w:szCs w:val="20"/>
              </w:rPr>
              <w:t>Y</w:t>
            </w:r>
          </w:p>
        </w:tc>
        <w:tc>
          <w:tcPr>
            <w:tcW w:w="1519" w:type="dxa"/>
            <w:gridSpan w:val="4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0</w:t>
            </w:r>
            <w:r>
              <w:rPr>
                <w:rFonts w:ascii="宋体" w:hAnsi="宋体" w:cs="仿宋_GB2312"/>
                <w:b/>
                <w:sz w:val="20"/>
                <w:szCs w:val="20"/>
              </w:rPr>
              <w:t>000</w:t>
            </w:r>
          </w:p>
        </w:tc>
        <w:tc>
          <w:tcPr>
            <w:tcW w:w="762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4</w:t>
            </w:r>
            <w:r>
              <w:rPr>
                <w:rFonts w:ascii="宋体" w:hAnsi="宋体" w:cs="仿宋_GB2312"/>
                <w:b/>
                <w:sz w:val="20"/>
                <w:szCs w:val="20"/>
              </w:rPr>
              <w:t>4</w:t>
            </w:r>
          </w:p>
        </w:tc>
        <w:tc>
          <w:tcPr>
            <w:tcW w:w="776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14</w:t>
            </w:r>
          </w:p>
        </w:tc>
        <w:tc>
          <w:tcPr>
            <w:tcW w:w="584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1</w:t>
            </w:r>
          </w:p>
        </w:tc>
        <w:tc>
          <w:tcPr>
            <w:tcW w:w="1166" w:type="dxa"/>
            <w:gridSpan w:val="3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0</w:t>
            </w:r>
            <w:r>
              <w:rPr>
                <w:rFonts w:ascii="宋体" w:hAnsi="宋体" w:cs="仿宋_GB2312"/>
                <w:b/>
                <w:sz w:val="20"/>
                <w:szCs w:val="20"/>
              </w:rPr>
              <w:t>01</w:t>
            </w:r>
          </w:p>
        </w:tc>
        <w:tc>
          <w:tcPr>
            <w:tcW w:w="764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2</w:t>
            </w:r>
            <w:r>
              <w:rPr>
                <w:rFonts w:ascii="宋体" w:hAnsi="宋体" w:cs="仿宋_GB2312"/>
                <w:b/>
                <w:sz w:val="20"/>
                <w:szCs w:val="20"/>
              </w:rPr>
              <w:t>0</w:t>
            </w:r>
          </w:p>
        </w:tc>
        <w:tc>
          <w:tcPr>
            <w:tcW w:w="591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3</w:t>
            </w:r>
          </w:p>
        </w:tc>
        <w:tc>
          <w:tcPr>
            <w:tcW w:w="2298" w:type="dxa"/>
            <w:gridSpan w:val="6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>
              <w:rPr>
                <w:rFonts w:ascii="宋体" w:hAnsi="宋体" w:cs="仿宋_GB2312" w:hint="eastAsia"/>
                <w:b/>
                <w:sz w:val="20"/>
                <w:szCs w:val="20"/>
              </w:rPr>
              <w:t>0</w:t>
            </w:r>
            <w:r>
              <w:rPr>
                <w:rFonts w:ascii="宋体" w:hAnsi="宋体" w:cs="仿宋_GB2312"/>
                <w:b/>
                <w:sz w:val="20"/>
                <w:szCs w:val="20"/>
              </w:rPr>
              <w:t>00001</w:t>
            </w:r>
          </w:p>
        </w:tc>
      </w:tr>
      <w:tr w:rsidR="00F27D44" w:rsidTr="00F27D44">
        <w:trPr>
          <w:trHeight w:val="1180"/>
        </w:trPr>
        <w:tc>
          <w:tcPr>
            <w:tcW w:w="411" w:type="dxa"/>
            <w:vAlign w:val="center"/>
          </w:tcPr>
          <w:p w:rsidR="00F27D44" w:rsidRDefault="00F27D44" w:rsidP="00AA608C">
            <w:pPr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含义</w:t>
            </w:r>
          </w:p>
        </w:tc>
        <w:tc>
          <w:tcPr>
            <w:tcW w:w="590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用人单位</w:t>
            </w:r>
          </w:p>
        </w:tc>
        <w:tc>
          <w:tcPr>
            <w:tcW w:w="1519" w:type="dxa"/>
            <w:gridSpan w:val="4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省级人力资源和社会保障部门备案</w:t>
            </w:r>
          </w:p>
        </w:tc>
        <w:tc>
          <w:tcPr>
            <w:tcW w:w="762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广东省</w:t>
            </w:r>
          </w:p>
        </w:tc>
        <w:tc>
          <w:tcPr>
            <w:tcW w:w="776" w:type="dxa"/>
            <w:gridSpan w:val="2"/>
            <w:vAlign w:val="center"/>
          </w:tcPr>
          <w:p w:rsidR="00F27D44" w:rsidRDefault="00B44B08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梅州</w:t>
            </w:r>
            <w:r w:rsidR="00F27D44">
              <w:rPr>
                <w:rFonts w:ascii="宋体" w:hAnsi="宋体" w:cs="仿宋_GB2312" w:hint="eastAsia"/>
                <w:sz w:val="16"/>
                <w:szCs w:val="16"/>
              </w:rPr>
              <w:t>市</w:t>
            </w:r>
          </w:p>
        </w:tc>
        <w:tc>
          <w:tcPr>
            <w:tcW w:w="584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1为国有企业</w:t>
            </w:r>
          </w:p>
        </w:tc>
        <w:tc>
          <w:tcPr>
            <w:tcW w:w="1166" w:type="dxa"/>
            <w:gridSpan w:val="3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评价机构的序列码为0</w:t>
            </w:r>
            <w:r>
              <w:rPr>
                <w:rFonts w:ascii="宋体" w:hAnsi="宋体" w:cs="仿宋_GB2312"/>
                <w:sz w:val="16"/>
                <w:szCs w:val="16"/>
              </w:rPr>
              <w:t>01</w:t>
            </w:r>
          </w:p>
        </w:tc>
        <w:tc>
          <w:tcPr>
            <w:tcW w:w="764" w:type="dxa"/>
            <w:gridSpan w:val="2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证书为2</w:t>
            </w:r>
            <w:r>
              <w:rPr>
                <w:rFonts w:ascii="宋体" w:hAnsi="宋体" w:cs="仿宋_GB2312"/>
                <w:sz w:val="16"/>
                <w:szCs w:val="16"/>
              </w:rPr>
              <w:t>020年核发</w:t>
            </w:r>
          </w:p>
        </w:tc>
        <w:tc>
          <w:tcPr>
            <w:tcW w:w="591" w:type="dxa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3级</w:t>
            </w:r>
          </w:p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高级</w:t>
            </w:r>
          </w:p>
        </w:tc>
        <w:tc>
          <w:tcPr>
            <w:tcW w:w="2298" w:type="dxa"/>
            <w:gridSpan w:val="6"/>
            <w:vAlign w:val="center"/>
          </w:tcPr>
          <w:p w:rsidR="00F27D44" w:rsidRDefault="00F27D44" w:rsidP="00AA608C">
            <w:pPr>
              <w:jc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/>
                <w:sz w:val="16"/>
                <w:szCs w:val="16"/>
              </w:rPr>
              <w:t>证书序列码顺序取值</w:t>
            </w:r>
          </w:p>
        </w:tc>
      </w:tr>
    </w:tbl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证书编码规则说明：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证书由</w:t>
      </w:r>
      <w:r>
        <w:rPr>
          <w:rFonts w:ascii="Times New Roman" w:eastAsia="仿宋_GB2312" w:hAnsi="Times New Roman" w:cs="Times New Roman"/>
          <w:sz w:val="24"/>
        </w:rPr>
        <w:t>22</w:t>
      </w:r>
      <w:r>
        <w:rPr>
          <w:rFonts w:ascii="Times New Roman" w:eastAsia="仿宋_GB2312" w:hAnsi="Times New Roman" w:cs="Times New Roman"/>
          <w:sz w:val="24"/>
        </w:rPr>
        <w:t>位编码组成，首位字母</w:t>
      </w:r>
      <w:r>
        <w:rPr>
          <w:rFonts w:ascii="Times New Roman" w:eastAsia="仿宋_GB2312" w:hAnsi="Times New Roman" w:cs="Times New Roman"/>
          <w:sz w:val="24"/>
        </w:rPr>
        <w:t>Y+21</w:t>
      </w:r>
      <w:r>
        <w:rPr>
          <w:rFonts w:ascii="Times New Roman" w:eastAsia="仿宋_GB2312" w:hAnsi="Times New Roman" w:cs="Times New Roman"/>
          <w:sz w:val="24"/>
        </w:rPr>
        <w:t>位阿拉伯数字。证书序列码的前</w:t>
      </w:r>
      <w:r>
        <w:rPr>
          <w:rFonts w:ascii="Times New Roman" w:eastAsia="仿宋_GB2312" w:hAnsi="Times New Roman" w:cs="Times New Roman"/>
          <w:sz w:val="24"/>
        </w:rPr>
        <w:t>13</w:t>
      </w:r>
      <w:r>
        <w:rPr>
          <w:rFonts w:ascii="Times New Roman" w:eastAsia="仿宋_GB2312" w:hAnsi="Times New Roman" w:cs="Times New Roman"/>
          <w:sz w:val="24"/>
        </w:rPr>
        <w:t>位为企业备案回执的备案码，由人力资源和社会保障部门赋值确定。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ascii="Times New Roman" w:eastAsia="仿宋_GB2312" w:hAnsi="Times New Roman" w:cs="Times New Roman"/>
          <w:sz w:val="24"/>
        </w:rPr>
        <w:t>位为认定机构类别代码。</w:t>
      </w:r>
      <w:r>
        <w:rPr>
          <w:rFonts w:ascii="Times New Roman" w:eastAsia="仿宋_GB2312" w:hAnsi="Times New Roman" w:cs="Times New Roman"/>
          <w:sz w:val="24"/>
        </w:rPr>
        <w:t>Y</w:t>
      </w:r>
      <w:r>
        <w:rPr>
          <w:rFonts w:ascii="Times New Roman" w:eastAsia="仿宋_GB2312" w:hAnsi="Times New Roman" w:cs="Times New Roman"/>
          <w:sz w:val="24"/>
        </w:rPr>
        <w:t>企业用人单位，</w:t>
      </w:r>
      <w:r>
        <w:rPr>
          <w:rFonts w:ascii="Times New Roman" w:eastAsia="仿宋_GB2312" w:hAnsi="Times New Roman" w:cs="Times New Roman"/>
          <w:sz w:val="24"/>
        </w:rPr>
        <w:t>S</w:t>
      </w:r>
      <w:r>
        <w:rPr>
          <w:rFonts w:ascii="Times New Roman" w:eastAsia="仿宋_GB2312" w:hAnsi="Times New Roman" w:cs="Times New Roman"/>
          <w:sz w:val="24"/>
        </w:rPr>
        <w:t>社会培训评价组织；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3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2-5</w:t>
      </w:r>
      <w:r>
        <w:rPr>
          <w:rFonts w:ascii="Times New Roman" w:eastAsia="仿宋_GB2312" w:hAnsi="Times New Roman" w:cs="Times New Roman"/>
          <w:sz w:val="24"/>
        </w:rPr>
        <w:t>位为评价机构代码。</w:t>
      </w:r>
      <w:r>
        <w:rPr>
          <w:rFonts w:ascii="Times New Roman" w:eastAsia="仿宋_GB2312" w:hAnsi="Times New Roman" w:cs="Times New Roman"/>
          <w:sz w:val="24"/>
        </w:rPr>
        <w:t>0000</w:t>
      </w:r>
      <w:r>
        <w:rPr>
          <w:rFonts w:ascii="Times New Roman" w:eastAsia="仿宋_GB2312" w:hAnsi="Times New Roman" w:cs="Times New Roman"/>
          <w:sz w:val="24"/>
        </w:rPr>
        <w:t>固定值表示经省级人社部门备案的机构。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4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6-7</w:t>
      </w:r>
      <w:r>
        <w:rPr>
          <w:rFonts w:ascii="Times New Roman" w:eastAsia="仿宋_GB2312" w:hAnsi="Times New Roman" w:cs="Times New Roman"/>
          <w:sz w:val="24"/>
        </w:rPr>
        <w:t>位为评价机构所在省级代码。</w:t>
      </w:r>
      <w:r>
        <w:rPr>
          <w:rFonts w:ascii="Times New Roman" w:eastAsia="仿宋_GB2312" w:hAnsi="Times New Roman" w:cs="Times New Roman"/>
          <w:sz w:val="24"/>
        </w:rPr>
        <w:t>44</w:t>
      </w:r>
      <w:r>
        <w:rPr>
          <w:rFonts w:ascii="Times New Roman" w:eastAsia="仿宋_GB2312" w:hAnsi="Times New Roman" w:cs="Times New Roman"/>
          <w:sz w:val="24"/>
        </w:rPr>
        <w:t>表示广东省。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5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8-9</w:t>
      </w:r>
      <w:r>
        <w:rPr>
          <w:rFonts w:ascii="Times New Roman" w:eastAsia="仿宋_GB2312" w:hAnsi="Times New Roman" w:cs="Times New Roman"/>
          <w:sz w:val="24"/>
        </w:rPr>
        <w:t>位为评价机</w:t>
      </w:r>
      <w:bookmarkStart w:id="0" w:name="_GoBack"/>
      <w:bookmarkEnd w:id="0"/>
      <w:r>
        <w:rPr>
          <w:rFonts w:ascii="Times New Roman" w:eastAsia="仿宋_GB2312" w:hAnsi="Times New Roman" w:cs="Times New Roman"/>
          <w:sz w:val="24"/>
        </w:rPr>
        <w:t>构所在地区代码。</w:t>
      </w:r>
      <w:r w:rsidR="00B44B08">
        <w:rPr>
          <w:rFonts w:ascii="Times New Roman" w:eastAsia="仿宋_GB2312" w:hAnsi="Times New Roman" w:cs="Times New Roman" w:hint="eastAsia"/>
          <w:sz w:val="24"/>
        </w:rPr>
        <w:t>14</w:t>
      </w:r>
      <w:r>
        <w:rPr>
          <w:rFonts w:ascii="Times New Roman" w:eastAsia="仿宋_GB2312" w:hAnsi="Times New Roman" w:cs="Times New Roman"/>
          <w:sz w:val="24"/>
        </w:rPr>
        <w:t>表示</w:t>
      </w:r>
      <w:r w:rsidR="00B44B08">
        <w:rPr>
          <w:rFonts w:ascii="Times New Roman" w:eastAsia="仿宋_GB2312" w:hAnsi="Times New Roman" w:cs="Times New Roman" w:hint="eastAsia"/>
          <w:sz w:val="24"/>
        </w:rPr>
        <w:t>梅州</w:t>
      </w:r>
      <w:r>
        <w:rPr>
          <w:rFonts w:ascii="Times New Roman" w:eastAsia="仿宋_GB2312" w:hAnsi="Times New Roman" w:cs="Times New Roman"/>
          <w:sz w:val="24"/>
        </w:rPr>
        <w:t>市。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6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10</w:t>
      </w:r>
      <w:r>
        <w:rPr>
          <w:rFonts w:ascii="Times New Roman" w:eastAsia="仿宋_GB2312" w:hAnsi="Times New Roman" w:cs="Times New Roman"/>
          <w:sz w:val="24"/>
        </w:rPr>
        <w:t>位为评价机构类别代码。</w:t>
      </w: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ascii="Times New Roman" w:eastAsia="仿宋_GB2312" w:hAnsi="Times New Roman" w:cs="Times New Roman"/>
          <w:sz w:val="24"/>
        </w:rPr>
        <w:t>表示国有企业、</w:t>
      </w: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ascii="Times New Roman" w:eastAsia="仿宋_GB2312" w:hAnsi="Times New Roman" w:cs="Times New Roman"/>
          <w:sz w:val="24"/>
        </w:rPr>
        <w:t>非国有企业，</w:t>
      </w:r>
      <w:r>
        <w:rPr>
          <w:rFonts w:ascii="Times New Roman" w:eastAsia="仿宋_GB2312" w:hAnsi="Times New Roman" w:cs="Times New Roman"/>
          <w:sz w:val="24"/>
        </w:rPr>
        <w:t>3</w:t>
      </w:r>
      <w:r>
        <w:rPr>
          <w:rFonts w:ascii="Times New Roman" w:eastAsia="仿宋_GB2312" w:hAnsi="Times New Roman" w:cs="Times New Roman"/>
          <w:sz w:val="24"/>
        </w:rPr>
        <w:t>其他。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7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11-13</w:t>
      </w:r>
      <w:r>
        <w:rPr>
          <w:rFonts w:ascii="Times New Roman" w:eastAsia="仿宋_GB2312" w:hAnsi="Times New Roman" w:cs="Times New Roman"/>
          <w:sz w:val="24"/>
        </w:rPr>
        <w:t>位为评价机构流水序列码。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8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14-15</w:t>
      </w:r>
      <w:r>
        <w:rPr>
          <w:rFonts w:ascii="Times New Roman" w:eastAsia="仿宋_GB2312" w:hAnsi="Times New Roman" w:cs="Times New Roman"/>
          <w:sz w:val="24"/>
        </w:rPr>
        <w:t>位为证书核发年份代码。</w:t>
      </w:r>
      <w:r>
        <w:rPr>
          <w:rFonts w:ascii="Times New Roman" w:eastAsia="仿宋_GB2312" w:hAnsi="Times New Roman" w:cs="Times New Roman"/>
          <w:sz w:val="24"/>
        </w:rPr>
        <w:t>20</w:t>
      </w:r>
      <w:r>
        <w:rPr>
          <w:rFonts w:ascii="Times New Roman" w:eastAsia="仿宋_GB2312" w:hAnsi="Times New Roman" w:cs="Times New Roman"/>
          <w:sz w:val="24"/>
        </w:rPr>
        <w:t>表示</w:t>
      </w:r>
      <w:r>
        <w:rPr>
          <w:rFonts w:ascii="Times New Roman" w:eastAsia="仿宋_GB2312" w:hAnsi="Times New Roman" w:cs="Times New Roman"/>
          <w:sz w:val="24"/>
        </w:rPr>
        <w:t>2020</w:t>
      </w:r>
      <w:r>
        <w:rPr>
          <w:rFonts w:ascii="Times New Roman" w:eastAsia="仿宋_GB2312" w:hAnsi="Times New Roman" w:cs="Times New Roman"/>
          <w:sz w:val="24"/>
        </w:rPr>
        <w:t>年核发。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9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16</w:t>
      </w:r>
      <w:r>
        <w:rPr>
          <w:rFonts w:ascii="Times New Roman" w:eastAsia="仿宋_GB2312" w:hAnsi="Times New Roman" w:cs="Times New Roman"/>
          <w:sz w:val="24"/>
        </w:rPr>
        <w:t>位为职业技能等级代码。</w:t>
      </w: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ascii="Times New Roman" w:eastAsia="仿宋_GB2312" w:hAnsi="Times New Roman" w:cs="Times New Roman"/>
          <w:sz w:val="24"/>
        </w:rPr>
        <w:t>高级技师、</w:t>
      </w: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ascii="Times New Roman" w:eastAsia="仿宋_GB2312" w:hAnsi="Times New Roman" w:cs="Times New Roman"/>
          <w:sz w:val="24"/>
        </w:rPr>
        <w:t>技师、</w:t>
      </w:r>
      <w:r>
        <w:rPr>
          <w:rFonts w:ascii="Times New Roman" w:eastAsia="仿宋_GB2312" w:hAnsi="Times New Roman" w:cs="Times New Roman"/>
          <w:sz w:val="24"/>
        </w:rPr>
        <w:t>3</w:t>
      </w:r>
      <w:r>
        <w:rPr>
          <w:rFonts w:ascii="Times New Roman" w:eastAsia="仿宋_GB2312" w:hAnsi="Times New Roman" w:cs="Times New Roman"/>
          <w:sz w:val="24"/>
        </w:rPr>
        <w:t>高级、</w:t>
      </w:r>
      <w:r>
        <w:rPr>
          <w:rFonts w:ascii="Times New Roman" w:eastAsia="仿宋_GB2312" w:hAnsi="Times New Roman" w:cs="Times New Roman"/>
          <w:sz w:val="24"/>
        </w:rPr>
        <w:t>4</w:t>
      </w:r>
      <w:r>
        <w:rPr>
          <w:rFonts w:ascii="Times New Roman" w:eastAsia="仿宋_GB2312" w:hAnsi="Times New Roman" w:cs="Times New Roman"/>
          <w:sz w:val="24"/>
        </w:rPr>
        <w:t>中级、</w:t>
      </w:r>
      <w:r>
        <w:rPr>
          <w:rFonts w:ascii="Times New Roman" w:eastAsia="仿宋_GB2312" w:hAnsi="Times New Roman" w:cs="Times New Roman"/>
          <w:sz w:val="24"/>
        </w:rPr>
        <w:t>5</w:t>
      </w:r>
      <w:r>
        <w:rPr>
          <w:rFonts w:ascii="Times New Roman" w:eastAsia="仿宋_GB2312" w:hAnsi="Times New Roman" w:cs="Times New Roman"/>
          <w:sz w:val="24"/>
        </w:rPr>
        <w:t>初级。</w:t>
      </w:r>
    </w:p>
    <w:p w:rsidR="00F27D44" w:rsidRDefault="00F27D44" w:rsidP="00F27D44">
      <w:pPr>
        <w:spacing w:line="320" w:lineRule="exact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10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第</w:t>
      </w:r>
      <w:r>
        <w:rPr>
          <w:rFonts w:ascii="Times New Roman" w:eastAsia="仿宋_GB2312" w:hAnsi="Times New Roman" w:cs="Times New Roman"/>
          <w:sz w:val="24"/>
        </w:rPr>
        <w:t>17-22</w:t>
      </w:r>
      <w:r>
        <w:rPr>
          <w:rFonts w:ascii="Times New Roman" w:eastAsia="仿宋_GB2312" w:hAnsi="Times New Roman" w:cs="Times New Roman"/>
          <w:sz w:val="24"/>
        </w:rPr>
        <w:t>位为证书序列码。由评价机构按年度分等级分别从</w:t>
      </w:r>
      <w:r>
        <w:rPr>
          <w:rFonts w:ascii="Times New Roman" w:eastAsia="仿宋_GB2312" w:hAnsi="Times New Roman" w:cs="Times New Roman"/>
          <w:sz w:val="24"/>
        </w:rPr>
        <w:t>000001-999999</w:t>
      </w:r>
      <w:r>
        <w:rPr>
          <w:rFonts w:ascii="Times New Roman" w:eastAsia="仿宋_GB2312" w:hAnsi="Times New Roman" w:cs="Times New Roman"/>
          <w:sz w:val="24"/>
        </w:rPr>
        <w:t>依次顺序取值。</w:t>
      </w:r>
    </w:p>
    <w:p w:rsidR="00F27D44" w:rsidRDefault="00F27D44" w:rsidP="00F27D44"/>
    <w:p w:rsidR="00F27D44" w:rsidRDefault="00F27D44"/>
    <w:sectPr w:rsidR="00F27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44"/>
    <w:rsid w:val="00312227"/>
    <w:rsid w:val="00B44B08"/>
    <w:rsid w:val="00F2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2020-08-11T09:25:00Z</dcterms:created>
  <dcterms:modified xsi:type="dcterms:W3CDTF">2020-08-11T09:36:00Z</dcterms:modified>
</cp:coreProperties>
</file>