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left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t>代表作之一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主播说梅州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  <w:lang w:eastAsia="zh-CN"/>
        </w:rPr>
        <w:t>：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向坚守在最基层防控一线的人致敬</w:t>
      </w:r>
    </w:p>
    <w:p>
      <w:pPr>
        <w:rPr>
          <w:rFonts w:hint="eastAsia"/>
          <w:sz w:val="28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社区（村）是一个城市的最小单元，抓住了社区，就抓住了防疫的关键。《梅州新闻联播》主播贺晓博这些天没上节目，而是在社区忙活。听听她说了些啥？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疫情仍然非常严峻，这些天，梅州从市县机关事业单位中选派了六千多名党员干部来到城乡社区，支援一线疫情防控工作。这些党员干部主动请缨、火速到岗，而他们身后还有一大批等待随时召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唤的党员。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疫情就像是一场“大考”，重在基层，也难在基层。很荣幸地，我也作为其中的一员被选派到了基层的居委会，和其他党员干部一起贴海报、发传单、守好门，挨家挨户做排查。工作虽然琐碎，但我们很清楚，这些都是和群众利益息息相关的事情，对疫情防控工作至关重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无论是在最前线的医疗队，还是建在防疫一线的临时党支部，无论是遍布城乡社区的基层干部，还是在复工复产的一线工人……大家所在的岗位不同、职责不同、使命不同，但目标只有一个，就是与疫情作斗争，打赢这场没有硝烟的战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梅州就是我们大家的家，只有我们在各条战线的不懈努力，万众一心，才能守护好我们的美好家园！相信不久的未来，我们将迎来春暖花开的日子，每个人洋溢着的笑脸将成为梅州最美的风景。</w:t>
      </w:r>
    </w:p>
    <w:p>
      <w:pPr>
        <w:jc w:val="left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</w:p>
    <w:p>
      <w:pPr>
        <w:jc w:val="left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t>代表作之二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主播说梅州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  <w:lang w:eastAsia="zh-CN"/>
        </w:rPr>
        <w:t>：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考生们，你们也是“乘风破浪”的哥哥姐姐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center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center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有句老话这样讲：人生有四大喜事，其中之一就是“金榜题名时”。今天，梅州3万学子发出了最响亮的冲锋号，带着自信，在高考考场上勇敢地乘风破浪。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扫粤康码、戴口罩、测体温、空调全覆盖、备用考场……因为疫情，今年的高考与以往极其不同，也让这一届“后浪”们的人生第一次大考备受关注。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医护人员确保疫情防控无死角、无疏漏；公安民警全力护航平安高考；家长和全社会各界人士也是热情满满，为考生们助力加油。这场特殊的高考，注定成为这届考生不平凡的人生体验。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今年的高考来之不易：考生们经历了难忘的居家复习时光，经历了高考和疫情的“左右夹击”，考验的是他们独立学习的能力。可以说，“独立”这道大题，就是今年高考给考生设置的特殊考验。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亲爱的考生，请像大人一样从容走进考场，因为你们也是“乘风破浪”的哥哥姐姐。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当然，实现个人价值有很多尺度，高考也不是生命的全部，当你完成这场“成人礼”，等待你的将是更精彩的生活，相信你们一定能够锚定人生的价值坐标，让理想在新的轨道上继续发光发热。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center"/>
        <w:textAlignment w:val="auto"/>
        <w:outlineLvl w:val="9"/>
      </w:pPr>
    </w:p>
    <w:p>
      <w:pPr>
        <w:jc w:val="left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t>代表作之三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主播说梅州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  <w:lang w:eastAsia="zh-CN"/>
        </w:rPr>
        <w:t>：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“硬打硬”地做好项目建设“年终答卷”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center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今天，五华县一批重点项目集中动工竣工，打响了决胜全年的项目建设冲刺的“收官战”。这些项目涵盖了制造、能源、交通、旅游、现代农业、仓储物流、园区配套、大健康等多种业态，含金量十足，将为梅州的振兴发展打造新支点、增添新动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发展是硬道理，项目是硬支撑，这才是“五华阿哥硬打硬”的正确打开方式。推动经济高质量发展，离不开重大项目的引领。在我们即将告别2020年时，用心用情用功做好项目建设的“年终答卷”，就是为“十四五”开好局、起好步打下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干部们有没有盯着项目看、围着项目转、扭住项目干，资金、土地、资源有没有跟着项目走，都是项目落地、建设、投产，实现地方和企业双赢发展的关键。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是的，营造一流的营商环境，需要从“店小二”“保姆式”的服务升级为“妈妈式”的服务，就像母亲对孩子一样，始终把企业放在心头，提供全身心付出、全过程奉献、全方位关怀的主动服务。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</w:rPr>
        <w:t>相信，只要我们抢抓“双区”建设、“双城”联动的重大机遇，坚定推进生态产业化、产业生态化，以高质量项目引领产业高质量发展，就一定能打造生态经济发展新标杆，使梅州成为“绿水青山就是金山银山”的广东样本。</w:t>
      </w: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pgNumType w:fmt="decimal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仿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尚酷简体">
    <w:panose1 w:val="02000000000000000000"/>
    <w:charset w:val="86"/>
    <w:family w:val="auto"/>
    <w:pitch w:val="default"/>
    <w:sig w:usb0="A00002BF" w:usb1="184F6CFA" w:usb2="00000000" w:usb3="00000000" w:csb0="00040001" w:csb1="0000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文星书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超粗黑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胡晓波男人帮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造字工房力黑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锐字锐线梦想黑简1.0">
    <w:panose1 w:val="02010604000000000000"/>
    <w:charset w:val="86"/>
    <w:family w:val="auto"/>
    <w:pitch w:val="default"/>
    <w:sig w:usb0="80000001" w:usb1="080E0000" w:usb2="00000000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字体管家胖小儿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楷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字迹－曾正国行楷繁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仿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字迹-曾正国楷体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字迹－曾正国行楷繁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尚酷简体">
    <w:panose1 w:val="02000000000000000000"/>
    <w:charset w:val="86"/>
    <w:family w:val="auto"/>
    <w:pitch w:val="default"/>
    <w:sig w:usb0="A00002BF" w:usb1="184F6CFA" w:usb2="00000000" w:usb3="00000000" w:csb0="00040001" w:csb1="0000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超粗黑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文星楷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书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字体管家胖小儿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字迹-曾正国楷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D5353"/>
    <w:rsid w:val="3AB5711F"/>
    <w:rsid w:val="5B2403A7"/>
    <w:rsid w:val="645D535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2020-12-29T01:55:00Z</dcterms:created>
  <dc:creator>W.B.L</dc:creator>
  <cp:lastModifiedBy>W.B.L</cp:lastModifiedBy>
  <cp:lastPrinted>2020-12-29T02:05:00Z</cp:lastPrinted>
  <dcterms:modified xsi:type="dcterms:W3CDTF">2020-12-30T01:56:32Z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