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9" w:afterLines="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附件2</w:t>
      </w:r>
    </w:p>
    <w:p>
      <w:pPr>
        <w:adjustRightInd w:val="0"/>
        <w:snapToGrid w:val="0"/>
        <w:spacing w:after="159" w:afterLines="50"/>
        <w:jc w:val="center"/>
        <w:rPr>
          <w:rFonts w:ascii="仿宋" w:hAnsi="仿宋" w:eastAsia="仿宋" w:cs="宋体"/>
          <w:b/>
          <w:sz w:val="44"/>
          <w:szCs w:val="44"/>
        </w:rPr>
      </w:pPr>
      <w:r>
        <w:rPr>
          <w:rFonts w:hint="eastAsia" w:ascii="仿宋" w:hAnsi="仿宋" w:eastAsia="仿宋" w:cs="宋体"/>
          <w:b/>
          <w:sz w:val="44"/>
          <w:szCs w:val="44"/>
        </w:rPr>
        <w:t>梅州市</w:t>
      </w:r>
      <w:r>
        <w:rPr>
          <w:rFonts w:ascii="仿宋" w:hAnsi="仿宋" w:eastAsia="仿宋" w:cs="宋体"/>
          <w:b/>
          <w:sz w:val="44"/>
          <w:szCs w:val="44"/>
        </w:rPr>
        <w:t>地方标准制修订计划</w:t>
      </w:r>
      <w:r>
        <w:rPr>
          <w:rFonts w:hint="eastAsia" w:ascii="仿宋" w:hAnsi="仿宋" w:eastAsia="仿宋" w:cs="宋体"/>
          <w:b/>
          <w:sz w:val="44"/>
          <w:szCs w:val="44"/>
        </w:rPr>
        <w:t>项目汇总</w:t>
      </w:r>
      <w:r>
        <w:rPr>
          <w:rFonts w:ascii="仿宋" w:hAnsi="仿宋" w:eastAsia="仿宋" w:cs="宋体"/>
          <w:b/>
          <w:sz w:val="44"/>
          <w:szCs w:val="44"/>
        </w:rPr>
        <w:t>表</w:t>
      </w:r>
    </w:p>
    <w:p>
      <w:pPr>
        <w:adjustRightInd w:val="0"/>
        <w:snapToGrid w:val="0"/>
        <w:spacing w:after="159" w:afterLines="50"/>
        <w:ind w:firstLine="137" w:firstLineChars="49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行政主管部门：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（印章）</w:t>
      </w:r>
      <w:r>
        <w:rPr>
          <w:rFonts w:hint="eastAsia" w:ascii="仿宋" w:hAnsi="仿宋" w:eastAsia="仿宋" w:cs="宋体"/>
          <w:sz w:val="28"/>
          <w:szCs w:val="28"/>
        </w:rPr>
        <w:t xml:space="preserve">  填报人：       联系电话：      填报时间:    年  月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39"/>
        <w:gridCol w:w="2496"/>
        <w:gridCol w:w="1580"/>
        <w:gridCol w:w="1678"/>
        <w:gridCol w:w="1918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主导单位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Times New Roman"/>
          <w:sz w:val="24"/>
          <w:szCs w:val="24"/>
        </w:rPr>
        <w:t>注：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地理标志产品地方标准项目由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县（市、区）</w:t>
      </w:r>
      <w:r>
        <w:rPr>
          <w:rFonts w:hint="eastAsia" w:ascii="仿宋" w:hAnsi="仿宋" w:eastAsia="仿宋" w:cs="宋体"/>
          <w:sz w:val="24"/>
          <w:szCs w:val="24"/>
        </w:rPr>
        <w:t>标准化行政主管部门填写见；</w:t>
      </w:r>
      <w:r>
        <w:rPr>
          <w:rFonts w:hint="eastAsia" w:ascii="仿宋" w:hAnsi="仿宋" w:eastAsia="仿宋" w:cs="Times New Roman"/>
          <w:sz w:val="24"/>
          <w:szCs w:val="24"/>
        </w:rPr>
        <w:t>其他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地方标准项目由</w:t>
      </w:r>
      <w:r>
        <w:rPr>
          <w:rFonts w:hint="eastAsia" w:ascii="仿宋" w:hAnsi="仿宋" w:eastAsia="仿宋" w:cs="宋体"/>
          <w:sz w:val="24"/>
          <w:szCs w:val="24"/>
        </w:rPr>
        <w:t>市级行业主管部门填写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0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2021-04-14T07:42:05Z</dcterms:created>
  <dc:creator>Administrator</dc:creator>
  <cp:lastModifiedBy>Hamburger</cp:lastModifiedBy>
  <dcterms:modified xsi:type="dcterms:W3CDTF">2021-04-14T07:42:22Z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D92D9E49977A4A2399ED7C67A119D798</vt:lpwstr>
  </property>
</Properties>
</file>