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44" w:rsidRDefault="008B5644" w:rsidP="008B5644">
      <w:pPr>
        <w:ind w:firstLineChars="541" w:firstLine="31680"/>
        <w:rPr>
          <w:rFonts w:ascii="宋体"/>
          <w:b/>
          <w:sz w:val="28"/>
          <w:szCs w:val="28"/>
        </w:rPr>
      </w:pPr>
    </w:p>
    <w:p w:rsidR="008B5644" w:rsidRDefault="008B5644" w:rsidP="00CD5D88">
      <w:pPr>
        <w:ind w:firstLineChars="541" w:firstLine="31680"/>
        <w:rPr>
          <w:rFonts w:ascii="宋体"/>
          <w:b/>
          <w:sz w:val="28"/>
          <w:szCs w:val="28"/>
        </w:rPr>
      </w:pPr>
    </w:p>
    <w:p w:rsidR="008B5644" w:rsidRPr="0077591D" w:rsidRDefault="008B5644" w:rsidP="00CD5D88">
      <w:pPr>
        <w:ind w:firstLineChars="295" w:firstLine="31680"/>
        <w:rPr>
          <w:rFonts w:ascii="宋体"/>
          <w:b/>
          <w:sz w:val="36"/>
          <w:szCs w:val="36"/>
        </w:rPr>
      </w:pPr>
      <w:r w:rsidRPr="0077591D">
        <w:rPr>
          <w:rFonts w:ascii="宋体" w:hAnsi="宋体" w:hint="eastAsia"/>
          <w:b/>
          <w:sz w:val="36"/>
          <w:szCs w:val="36"/>
        </w:rPr>
        <w:t>梅州市文化馆</w:t>
      </w:r>
      <w:r w:rsidRPr="0077591D">
        <w:rPr>
          <w:rFonts w:ascii="宋体" w:hAnsi="宋体"/>
          <w:b/>
          <w:sz w:val="36"/>
          <w:szCs w:val="36"/>
        </w:rPr>
        <w:t>2014</w:t>
      </w:r>
      <w:r w:rsidRPr="0077591D">
        <w:rPr>
          <w:rFonts w:ascii="宋体" w:hAnsi="宋体" w:hint="eastAsia"/>
          <w:b/>
          <w:sz w:val="36"/>
          <w:szCs w:val="36"/>
        </w:rPr>
        <w:t>年部门决算情况说明</w:t>
      </w:r>
    </w:p>
    <w:p w:rsidR="008B5644" w:rsidRDefault="008B5644" w:rsidP="00CD5D88">
      <w:pPr>
        <w:ind w:firstLineChars="195" w:firstLine="31680"/>
        <w:rPr>
          <w:sz w:val="28"/>
          <w:szCs w:val="28"/>
        </w:rPr>
      </w:pPr>
    </w:p>
    <w:p w:rsidR="008B5644" w:rsidRDefault="008B5644" w:rsidP="00CD5D88">
      <w:pPr>
        <w:ind w:firstLineChars="195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年部门决算情况作如下说明：</w:t>
      </w:r>
    </w:p>
    <w:p w:rsidR="008B5644" w:rsidRPr="00101D6E" w:rsidRDefault="008B5644" w:rsidP="00CD5D8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8B5644" w:rsidRDefault="008B5644" w:rsidP="00CD5D8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</w:t>
      </w:r>
      <w:r>
        <w:rPr>
          <w:rFonts w:ascii="宋体" w:hAnsi="宋体" w:hint="eastAsia"/>
          <w:sz w:val="28"/>
          <w:szCs w:val="28"/>
        </w:rPr>
        <w:t>文化馆</w:t>
      </w:r>
      <w:r>
        <w:rPr>
          <w:rFonts w:hint="eastAsia"/>
          <w:sz w:val="28"/>
          <w:szCs w:val="28"/>
        </w:rPr>
        <w:t>是负责群众文化艺术活动的组织和策划，承担并对全市群众文化活动系统工程的研究；同时肩负我市非物质文化遗产的普查、挖掘、整理和保护工作的文化事业单位。</w:t>
      </w:r>
    </w:p>
    <w:p w:rsidR="008B5644" w:rsidRDefault="008B5644" w:rsidP="00CD5D88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人。财政拨款核拨实有人数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人，其中：财拨在职实有人数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人；财拨离退休实有人数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人。</w:t>
      </w:r>
    </w:p>
    <w:p w:rsidR="008B5644" w:rsidRPr="00101D6E" w:rsidRDefault="008B5644" w:rsidP="00CD5D88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  <w:bookmarkStart w:id="0" w:name="_GoBack"/>
      <w:bookmarkEnd w:id="0"/>
    </w:p>
    <w:p w:rsidR="008B5644" w:rsidRDefault="008B5644" w:rsidP="00CD5D88">
      <w:pPr>
        <w:ind w:leftChars="50" w:left="31680" w:firstLineChars="150" w:firstLine="31680"/>
        <w:rPr>
          <w:rFonts w:ascii="宋体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、收入：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年总收入决算数</w:t>
      </w:r>
      <w:r>
        <w:rPr>
          <w:sz w:val="28"/>
          <w:szCs w:val="28"/>
        </w:rPr>
        <w:t>3389364.58</w:t>
      </w:r>
      <w:r>
        <w:rPr>
          <w:rFonts w:hint="eastAsia"/>
          <w:sz w:val="28"/>
          <w:szCs w:val="28"/>
        </w:rPr>
        <w:t>元。其中：文化展示及纪念机构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426000.00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、群众文化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>
        <w:rPr>
          <w:sz w:val="28"/>
          <w:szCs w:val="28"/>
        </w:rPr>
        <w:t xml:space="preserve"> 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864227.60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、文化创作与保护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570000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、其他文化支出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180000.00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、其他文化体育与传媒支出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380000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事业单位离退休科目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865852.68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、死亡抚恤科目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27638.00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事业单位医疗科目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44502.30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住房公积金科目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31144.00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/>
          <w:sz w:val="28"/>
          <w:szCs w:val="28"/>
        </w:rPr>
        <w:t xml:space="preserve"> </w:t>
      </w:r>
    </w:p>
    <w:p w:rsidR="008B5644" w:rsidRDefault="008B5644" w:rsidP="00CD5D88">
      <w:pPr>
        <w:ind w:leftChars="50" w:left="31680" w:firstLineChars="150" w:firstLine="31680"/>
        <w:rPr>
          <w:rFonts w:ascii="宋体"/>
          <w:sz w:val="28"/>
          <w:szCs w:val="28"/>
        </w:rPr>
      </w:pPr>
      <w:r w:rsidRPr="001236F6">
        <w:rPr>
          <w:rFonts w:ascii="宋体" w:hAnsi="宋体"/>
          <w:sz w:val="28"/>
          <w:szCs w:val="28"/>
        </w:rPr>
        <w:t>2</w:t>
      </w:r>
      <w:r w:rsidRPr="001236F6">
        <w:rPr>
          <w:rFonts w:ascii="宋体" w:hAnsi="宋体" w:hint="eastAsia"/>
          <w:sz w:val="28"/>
          <w:szCs w:val="28"/>
        </w:rPr>
        <w:t>、支出：</w:t>
      </w:r>
      <w:r w:rsidRPr="001236F6">
        <w:rPr>
          <w:rFonts w:ascii="宋体" w:hAnsi="宋体"/>
          <w:sz w:val="28"/>
          <w:szCs w:val="28"/>
        </w:rPr>
        <w:t>2014</w:t>
      </w:r>
      <w:r w:rsidRPr="001236F6">
        <w:rPr>
          <w:rFonts w:ascii="宋体" w:hAnsi="宋体" w:hint="eastAsia"/>
          <w:sz w:val="28"/>
          <w:szCs w:val="28"/>
        </w:rPr>
        <w:t>年总支出</w:t>
      </w:r>
      <w:r w:rsidRPr="00FC2195">
        <w:rPr>
          <w:rFonts w:ascii="宋体" w:hAnsi="宋体" w:hint="eastAsia"/>
          <w:color w:val="000000"/>
          <w:sz w:val="28"/>
          <w:szCs w:val="28"/>
        </w:rPr>
        <w:t>决算数</w:t>
      </w:r>
      <w:r>
        <w:rPr>
          <w:rFonts w:ascii="宋体" w:hAnsi="宋体"/>
          <w:sz w:val="28"/>
          <w:szCs w:val="28"/>
        </w:rPr>
        <w:t>2843073</w:t>
      </w:r>
      <w:r w:rsidRPr="001236F6">
        <w:rPr>
          <w:rFonts w:hint="eastAsia"/>
          <w:sz w:val="28"/>
          <w:szCs w:val="28"/>
        </w:rPr>
        <w:t>元。其中：</w:t>
      </w:r>
      <w:r>
        <w:rPr>
          <w:rFonts w:hint="eastAsia"/>
          <w:sz w:val="28"/>
          <w:szCs w:val="28"/>
        </w:rPr>
        <w:t>基本支出</w:t>
      </w:r>
      <w:r>
        <w:rPr>
          <w:sz w:val="28"/>
          <w:szCs w:val="28"/>
        </w:rPr>
        <w:t xml:space="preserve"> 2259950</w:t>
      </w:r>
      <w:r>
        <w:rPr>
          <w:rFonts w:hint="eastAsia"/>
          <w:sz w:val="28"/>
          <w:szCs w:val="28"/>
        </w:rPr>
        <w:t>元。</w:t>
      </w:r>
      <w:r w:rsidRPr="001236F6">
        <w:rPr>
          <w:rFonts w:hint="eastAsia"/>
          <w:sz w:val="28"/>
          <w:szCs w:val="28"/>
        </w:rPr>
        <w:t>（</w:t>
      </w:r>
      <w:r w:rsidRPr="001236F6">
        <w:rPr>
          <w:sz w:val="28"/>
          <w:szCs w:val="28"/>
        </w:rPr>
        <w:t>1</w:t>
      </w:r>
      <w:r w:rsidRPr="001236F6">
        <w:rPr>
          <w:rFonts w:hint="eastAsia"/>
          <w:sz w:val="28"/>
          <w:szCs w:val="28"/>
        </w:rPr>
        <w:t>）工资福利支出</w:t>
      </w:r>
      <w:r>
        <w:rPr>
          <w:sz w:val="28"/>
          <w:szCs w:val="28"/>
        </w:rPr>
        <w:t>989436</w:t>
      </w:r>
      <w:r>
        <w:rPr>
          <w:rFonts w:ascii="宋体" w:hAnsi="宋体" w:hint="eastAsia"/>
          <w:sz w:val="28"/>
          <w:szCs w:val="28"/>
        </w:rPr>
        <w:t>元；（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）对个人和家庭的补助</w:t>
      </w:r>
      <w:r>
        <w:rPr>
          <w:rFonts w:ascii="宋体" w:hAnsi="宋体"/>
          <w:sz w:val="28"/>
          <w:szCs w:val="28"/>
        </w:rPr>
        <w:t>965574</w:t>
      </w:r>
      <w:r>
        <w:rPr>
          <w:rFonts w:ascii="宋体" w:hAnsi="宋体" w:hint="eastAsia"/>
          <w:sz w:val="28"/>
          <w:szCs w:val="28"/>
        </w:rPr>
        <w:t>（离退休人员经费支出</w:t>
      </w:r>
      <w:r>
        <w:rPr>
          <w:rFonts w:ascii="宋体" w:hAnsi="宋体"/>
          <w:sz w:val="28"/>
          <w:szCs w:val="28"/>
        </w:rPr>
        <w:t>862290</w:t>
      </w:r>
      <w:r>
        <w:rPr>
          <w:rFonts w:ascii="宋体" w:hAnsi="宋体" w:hint="eastAsia"/>
          <w:sz w:val="28"/>
          <w:szCs w:val="28"/>
        </w:rPr>
        <w:t>元；死亡抚恤补助支出</w:t>
      </w:r>
      <w:r>
        <w:rPr>
          <w:rFonts w:ascii="宋体" w:hAnsi="宋体"/>
          <w:sz w:val="28"/>
          <w:szCs w:val="28"/>
        </w:rPr>
        <w:t>27638</w:t>
      </w:r>
      <w:r>
        <w:rPr>
          <w:rFonts w:ascii="宋体" w:hAnsi="宋体" w:hint="eastAsia"/>
          <w:sz w:val="28"/>
          <w:szCs w:val="28"/>
        </w:rPr>
        <w:t>元；住房公积金支出</w:t>
      </w:r>
      <w:r>
        <w:rPr>
          <w:rFonts w:ascii="宋体" w:hAnsi="宋体"/>
          <w:sz w:val="28"/>
          <w:szCs w:val="28"/>
        </w:rPr>
        <w:t>31144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44502</w:t>
      </w:r>
      <w:r>
        <w:rPr>
          <w:rFonts w:ascii="宋体" w:hAnsi="宋体" w:hint="eastAsia"/>
          <w:sz w:val="28"/>
          <w:szCs w:val="28"/>
        </w:rPr>
        <w:t>元）；（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）一般商品和服务支出</w:t>
      </w:r>
      <w:r>
        <w:rPr>
          <w:rFonts w:ascii="宋体" w:hAnsi="宋体"/>
          <w:sz w:val="28"/>
          <w:szCs w:val="28"/>
        </w:rPr>
        <w:t>304940</w:t>
      </w:r>
      <w:r>
        <w:rPr>
          <w:rFonts w:ascii="宋体" w:hAnsi="宋体" w:hint="eastAsia"/>
          <w:sz w:val="28"/>
          <w:szCs w:val="28"/>
        </w:rPr>
        <w:t>元；（</w:t>
      </w:r>
      <w:r>
        <w:rPr>
          <w:rFonts w:hint="eastAsia"/>
          <w:sz w:val="28"/>
          <w:szCs w:val="28"/>
        </w:rPr>
        <w:t>幼苗班经费支出</w:t>
      </w:r>
      <w:r>
        <w:rPr>
          <w:sz w:val="28"/>
          <w:szCs w:val="28"/>
        </w:rPr>
        <w:t>166397</w:t>
      </w:r>
      <w:r>
        <w:rPr>
          <w:rFonts w:hint="eastAsia"/>
          <w:sz w:val="28"/>
          <w:szCs w:val="28"/>
        </w:rPr>
        <w:t>元；</w:t>
      </w:r>
      <w:r w:rsidRPr="001236F6">
        <w:rPr>
          <w:rFonts w:hint="eastAsia"/>
          <w:sz w:val="28"/>
          <w:szCs w:val="28"/>
        </w:rPr>
        <w:t>群文作品评选专项经费支出</w:t>
      </w:r>
      <w:r w:rsidRPr="001236F6">
        <w:rPr>
          <w:sz w:val="28"/>
          <w:szCs w:val="28"/>
        </w:rPr>
        <w:t>30000</w:t>
      </w:r>
      <w:r w:rsidRPr="001236F6">
        <w:rPr>
          <w:rFonts w:hint="eastAsia"/>
          <w:sz w:val="28"/>
          <w:szCs w:val="28"/>
        </w:rPr>
        <w:t>元；其他事业专项经</w:t>
      </w:r>
      <w:r>
        <w:rPr>
          <w:rFonts w:hint="eastAsia"/>
          <w:sz w:val="28"/>
          <w:szCs w:val="28"/>
        </w:rPr>
        <w:t>费支出</w:t>
      </w:r>
      <w:r>
        <w:rPr>
          <w:sz w:val="28"/>
          <w:szCs w:val="28"/>
        </w:rPr>
        <w:t>97343</w:t>
      </w:r>
      <w:r>
        <w:rPr>
          <w:rFonts w:hint="eastAsia"/>
          <w:sz w:val="28"/>
          <w:szCs w:val="28"/>
        </w:rPr>
        <w:t>元；其他资本性支出</w:t>
      </w:r>
      <w:r>
        <w:rPr>
          <w:sz w:val="28"/>
          <w:szCs w:val="28"/>
        </w:rPr>
        <w:t>11200</w:t>
      </w:r>
      <w:r>
        <w:rPr>
          <w:rFonts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）。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项目支出</w:t>
      </w:r>
      <w:r>
        <w:rPr>
          <w:sz w:val="28"/>
          <w:szCs w:val="28"/>
        </w:rPr>
        <w:t>583123</w:t>
      </w:r>
      <w:r>
        <w:rPr>
          <w:rFonts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非物质文化遗产传承保护经费支出</w:t>
      </w:r>
      <w:r>
        <w:rPr>
          <w:sz w:val="28"/>
          <w:szCs w:val="28"/>
        </w:rPr>
        <w:t>583123</w:t>
      </w:r>
      <w:r>
        <w:rPr>
          <w:rFonts w:hint="eastAsia"/>
          <w:sz w:val="28"/>
          <w:szCs w:val="28"/>
        </w:rPr>
        <w:t>元。</w:t>
      </w:r>
    </w:p>
    <w:p w:rsidR="008B5644" w:rsidRPr="00101D6E" w:rsidRDefault="008B5644" w:rsidP="00CD5D88">
      <w:pPr>
        <w:ind w:firstLineChars="200" w:firstLine="31680"/>
        <w:rPr>
          <w:rFonts w:ascii="宋体"/>
          <w:b/>
          <w:sz w:val="28"/>
          <w:szCs w:val="28"/>
        </w:rPr>
      </w:pPr>
      <w:r w:rsidRPr="00101D6E">
        <w:rPr>
          <w:rFonts w:ascii="宋体" w:hAnsi="宋体" w:hint="eastAsia"/>
          <w:b/>
          <w:sz w:val="28"/>
          <w:szCs w:val="28"/>
        </w:rPr>
        <w:t>“三公”经费情况：</w:t>
      </w:r>
    </w:p>
    <w:p w:rsidR="008B5644" w:rsidRPr="00080BCE" w:rsidRDefault="008B5644" w:rsidP="00CD5D8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 w:rsidRPr="00080BCE">
        <w:rPr>
          <w:rFonts w:ascii="宋体" w:hAnsi="宋体"/>
          <w:sz w:val="32"/>
          <w:szCs w:val="32"/>
        </w:rPr>
        <w:t>24.7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8B5644" w:rsidRDefault="008B5644" w:rsidP="00CD5D8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8B5644" w:rsidRDefault="008B5644" w:rsidP="00CD5D8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2.8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，与去年持平。</w:t>
      </w:r>
    </w:p>
    <w:p w:rsidR="008B5644" w:rsidRDefault="008B5644" w:rsidP="00CD5D8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1.5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100</w:t>
      </w:r>
      <w:r>
        <w:rPr>
          <w:rFonts w:ascii="宋体" w:hAnsi="宋体" w:hint="eastAsia"/>
          <w:sz w:val="32"/>
          <w:szCs w:val="32"/>
        </w:rPr>
        <w:t>人。</w:t>
      </w:r>
    </w:p>
    <w:p w:rsidR="008B5644" w:rsidRPr="00080BCE" w:rsidRDefault="008B5644" w:rsidP="00CD5D88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8B5644" w:rsidRPr="00BE0CB1" w:rsidRDefault="008B5644" w:rsidP="00CD5D88">
      <w:pPr>
        <w:ind w:firstLineChars="200" w:firstLine="31680"/>
        <w:rPr>
          <w:sz w:val="28"/>
          <w:szCs w:val="28"/>
        </w:rPr>
      </w:pPr>
    </w:p>
    <w:p w:rsidR="008B5644" w:rsidRDefault="008B5644" w:rsidP="00CD5D88">
      <w:pPr>
        <w:ind w:firstLineChars="24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梅州市文化馆</w:t>
      </w:r>
    </w:p>
    <w:p w:rsidR="008B5644" w:rsidRPr="00A718C7" w:rsidRDefault="008B5644" w:rsidP="00A14A01">
      <w:pPr>
        <w:ind w:firstLineChars="2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一六年七月十二日</w:t>
      </w:r>
    </w:p>
    <w:sectPr w:rsidR="008B5644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44" w:rsidRDefault="008B5644" w:rsidP="00BE5EEA">
      <w:r>
        <w:separator/>
      </w:r>
    </w:p>
  </w:endnote>
  <w:endnote w:type="continuationSeparator" w:id="1">
    <w:p w:rsidR="008B5644" w:rsidRDefault="008B5644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44" w:rsidRDefault="008B5644" w:rsidP="00BE5EEA">
      <w:r>
        <w:separator/>
      </w:r>
    </w:p>
  </w:footnote>
  <w:footnote w:type="continuationSeparator" w:id="1">
    <w:p w:rsidR="008B5644" w:rsidRDefault="008B5644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5C8E"/>
    <w:rsid w:val="0004141E"/>
    <w:rsid w:val="00051790"/>
    <w:rsid w:val="000608C2"/>
    <w:rsid w:val="00070BCB"/>
    <w:rsid w:val="000740D7"/>
    <w:rsid w:val="00080BCE"/>
    <w:rsid w:val="00084A63"/>
    <w:rsid w:val="00087EA3"/>
    <w:rsid w:val="000C2403"/>
    <w:rsid w:val="00101D6E"/>
    <w:rsid w:val="00103411"/>
    <w:rsid w:val="001236F6"/>
    <w:rsid w:val="00126EFA"/>
    <w:rsid w:val="001330DD"/>
    <w:rsid w:val="0016414C"/>
    <w:rsid w:val="00175EDA"/>
    <w:rsid w:val="00185EAC"/>
    <w:rsid w:val="00191A83"/>
    <w:rsid w:val="001A6048"/>
    <w:rsid w:val="001C180F"/>
    <w:rsid w:val="00203EAD"/>
    <w:rsid w:val="00205AA9"/>
    <w:rsid w:val="00207FBB"/>
    <w:rsid w:val="0023184C"/>
    <w:rsid w:val="00236367"/>
    <w:rsid w:val="00254DA1"/>
    <w:rsid w:val="002732DB"/>
    <w:rsid w:val="00302195"/>
    <w:rsid w:val="0030298B"/>
    <w:rsid w:val="00305269"/>
    <w:rsid w:val="003375D7"/>
    <w:rsid w:val="0036569A"/>
    <w:rsid w:val="003A0B41"/>
    <w:rsid w:val="003A254C"/>
    <w:rsid w:val="003A26E6"/>
    <w:rsid w:val="003C19B4"/>
    <w:rsid w:val="00454420"/>
    <w:rsid w:val="004A2B55"/>
    <w:rsid w:val="004A5625"/>
    <w:rsid w:val="00540507"/>
    <w:rsid w:val="005B2A38"/>
    <w:rsid w:val="005B4C8E"/>
    <w:rsid w:val="005C3785"/>
    <w:rsid w:val="005C6E0A"/>
    <w:rsid w:val="0062117B"/>
    <w:rsid w:val="00622EF3"/>
    <w:rsid w:val="00646E65"/>
    <w:rsid w:val="006B0229"/>
    <w:rsid w:val="006B2953"/>
    <w:rsid w:val="006B7679"/>
    <w:rsid w:val="006E700E"/>
    <w:rsid w:val="0070051C"/>
    <w:rsid w:val="007017D3"/>
    <w:rsid w:val="00704D05"/>
    <w:rsid w:val="00732CE8"/>
    <w:rsid w:val="0077591D"/>
    <w:rsid w:val="007C1D68"/>
    <w:rsid w:val="008500BC"/>
    <w:rsid w:val="008710FC"/>
    <w:rsid w:val="00875FDC"/>
    <w:rsid w:val="00882FC8"/>
    <w:rsid w:val="00885010"/>
    <w:rsid w:val="00887848"/>
    <w:rsid w:val="008B5644"/>
    <w:rsid w:val="008E52D6"/>
    <w:rsid w:val="008E6EA7"/>
    <w:rsid w:val="008F03FB"/>
    <w:rsid w:val="0092492A"/>
    <w:rsid w:val="0093161C"/>
    <w:rsid w:val="00970B0A"/>
    <w:rsid w:val="009C7A1E"/>
    <w:rsid w:val="009D654C"/>
    <w:rsid w:val="009D71C8"/>
    <w:rsid w:val="00A06A73"/>
    <w:rsid w:val="00A13889"/>
    <w:rsid w:val="00A14A01"/>
    <w:rsid w:val="00A2566E"/>
    <w:rsid w:val="00A5270F"/>
    <w:rsid w:val="00A644DD"/>
    <w:rsid w:val="00A65BE9"/>
    <w:rsid w:val="00A718C7"/>
    <w:rsid w:val="00A91373"/>
    <w:rsid w:val="00AB7051"/>
    <w:rsid w:val="00AE5B57"/>
    <w:rsid w:val="00B02DF1"/>
    <w:rsid w:val="00B13602"/>
    <w:rsid w:val="00B36EFF"/>
    <w:rsid w:val="00B44AA3"/>
    <w:rsid w:val="00B804A5"/>
    <w:rsid w:val="00B80B22"/>
    <w:rsid w:val="00B970F5"/>
    <w:rsid w:val="00BD4679"/>
    <w:rsid w:val="00BD5FBE"/>
    <w:rsid w:val="00BE0CB1"/>
    <w:rsid w:val="00BE5EEA"/>
    <w:rsid w:val="00C175E7"/>
    <w:rsid w:val="00C57840"/>
    <w:rsid w:val="00CB2689"/>
    <w:rsid w:val="00CD557A"/>
    <w:rsid w:val="00CD5D88"/>
    <w:rsid w:val="00D02048"/>
    <w:rsid w:val="00D066DE"/>
    <w:rsid w:val="00D305AA"/>
    <w:rsid w:val="00D91BAD"/>
    <w:rsid w:val="00DA196A"/>
    <w:rsid w:val="00E27955"/>
    <w:rsid w:val="00E3216A"/>
    <w:rsid w:val="00E77132"/>
    <w:rsid w:val="00E85D63"/>
    <w:rsid w:val="00E95B94"/>
    <w:rsid w:val="00EB0B12"/>
    <w:rsid w:val="00EF237B"/>
    <w:rsid w:val="00F02398"/>
    <w:rsid w:val="00F1379B"/>
    <w:rsid w:val="00F22701"/>
    <w:rsid w:val="00F57791"/>
    <w:rsid w:val="00F63298"/>
    <w:rsid w:val="00F64719"/>
    <w:rsid w:val="00F92AA7"/>
    <w:rsid w:val="00F97E0E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2</Pages>
  <Words>132</Words>
  <Characters>753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dcterms:created xsi:type="dcterms:W3CDTF">2011-11-11T02:08:00Z</dcterms:created>
  <dcterms:modified xsi:type="dcterms:W3CDTF">2016-08-01T07:40:00Z</dcterms:modified>
</cp:coreProperties>
</file>