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3" w:rsidRDefault="00AA1653" w:rsidP="00AA1653">
      <w:pPr>
        <w:ind w:firstLineChars="200" w:firstLine="3168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梅州市客家山歌传承保护中心</w:t>
      </w:r>
      <w:r w:rsidRPr="00732CE8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年部门决算</w:t>
      </w:r>
      <w:r w:rsidRPr="00732CE8">
        <w:rPr>
          <w:rFonts w:ascii="宋体" w:hAnsi="宋体" w:hint="eastAsia"/>
          <w:b/>
          <w:sz w:val="28"/>
          <w:szCs w:val="28"/>
        </w:rPr>
        <w:t>情况说明</w:t>
      </w:r>
    </w:p>
    <w:p w:rsidR="00AA1653" w:rsidRPr="00732CE8" w:rsidRDefault="00AA1653" w:rsidP="0075719B">
      <w:pPr>
        <w:ind w:firstLineChars="200" w:firstLine="31680"/>
        <w:jc w:val="center"/>
        <w:rPr>
          <w:rFonts w:ascii="宋体"/>
          <w:b/>
          <w:sz w:val="28"/>
          <w:szCs w:val="28"/>
        </w:rPr>
      </w:pPr>
    </w:p>
    <w:p w:rsidR="00AA1653" w:rsidRDefault="00AA1653" w:rsidP="0075719B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年部门决算情况作如下说明：</w:t>
      </w:r>
    </w:p>
    <w:p w:rsidR="00AA1653" w:rsidRPr="00101D6E" w:rsidRDefault="00AA1653" w:rsidP="0075719B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AA1653" w:rsidRDefault="00AA1653" w:rsidP="0075719B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</w:t>
      </w:r>
      <w:r w:rsidRPr="0004141E">
        <w:rPr>
          <w:rFonts w:ascii="宋体" w:hAnsi="宋体" w:hint="eastAsia"/>
          <w:sz w:val="28"/>
          <w:szCs w:val="28"/>
        </w:rPr>
        <w:t>梅州市客家山歌传承保护中心</w:t>
      </w:r>
      <w:r>
        <w:rPr>
          <w:rFonts w:hint="eastAsia"/>
          <w:sz w:val="28"/>
          <w:szCs w:val="28"/>
        </w:rPr>
        <w:t>是开展客家山歌的研究、保护、传承、展演和推介工作。</w:t>
      </w:r>
    </w:p>
    <w:p w:rsidR="00AA1653" w:rsidRDefault="00AA1653" w:rsidP="0075719B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人。财政拨款核拨实有人数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人，其中：财拨在职实有人数</w:t>
      </w: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人；财拨离退休实有人数</w:t>
      </w: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人。</w:t>
      </w:r>
    </w:p>
    <w:p w:rsidR="00AA1653" w:rsidRPr="00101D6E" w:rsidRDefault="00AA1653" w:rsidP="0075719B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</w:p>
    <w:p w:rsidR="00AA1653" w:rsidRPr="00FC2195" w:rsidRDefault="00AA1653" w:rsidP="0075719B">
      <w:pPr>
        <w:spacing w:line="360" w:lineRule="auto"/>
        <w:ind w:firstLineChars="15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（</w:t>
      </w:r>
      <w:r w:rsidRPr="00FC2195">
        <w:rPr>
          <w:rFonts w:ascii="宋体" w:hAnsi="宋体"/>
          <w:color w:val="000000"/>
          <w:sz w:val="28"/>
          <w:szCs w:val="28"/>
        </w:rPr>
        <w:t>1</w:t>
      </w:r>
      <w:r w:rsidRPr="00FC2195">
        <w:rPr>
          <w:rFonts w:ascii="宋体" w:hAnsi="宋体" w:hint="eastAsia"/>
          <w:color w:val="000000"/>
          <w:sz w:val="28"/>
          <w:szCs w:val="28"/>
        </w:rPr>
        <w:t>）收入：</w:t>
      </w:r>
      <w:r w:rsidRPr="00FC2195">
        <w:rPr>
          <w:rFonts w:ascii="宋体" w:hAnsi="宋体"/>
          <w:color w:val="000000"/>
          <w:sz w:val="28"/>
          <w:szCs w:val="28"/>
        </w:rPr>
        <w:t>2014</w:t>
      </w:r>
      <w:r w:rsidRPr="00FC2195">
        <w:rPr>
          <w:rFonts w:ascii="宋体" w:hAnsi="宋体" w:hint="eastAsia"/>
          <w:color w:val="000000"/>
          <w:sz w:val="28"/>
          <w:szCs w:val="28"/>
        </w:rPr>
        <w:t>年总收入决算数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12358471.81</w:t>
      </w:r>
      <w:r w:rsidRPr="00FC2195">
        <w:rPr>
          <w:rFonts w:ascii="宋体" w:hAnsi="宋体" w:hint="eastAsia"/>
          <w:color w:val="000000"/>
          <w:sz w:val="28"/>
          <w:szCs w:val="28"/>
        </w:rPr>
        <w:t>元。一般公共服务科目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1000000</w:t>
      </w:r>
      <w:r w:rsidRPr="00FC2195">
        <w:rPr>
          <w:rFonts w:ascii="宋体" w:hAnsi="宋体" w:hint="eastAsia"/>
          <w:color w:val="000000"/>
          <w:sz w:val="28"/>
          <w:szCs w:val="28"/>
        </w:rPr>
        <w:t>元；艺术表演团体科目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7974373.17</w:t>
      </w:r>
      <w:r w:rsidRPr="00FC2195">
        <w:rPr>
          <w:rFonts w:ascii="宋体" w:hAnsi="宋体" w:hint="eastAsia"/>
          <w:color w:val="000000"/>
          <w:sz w:val="28"/>
          <w:szCs w:val="28"/>
        </w:rPr>
        <w:t>元，文化创作与保护科目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100000</w:t>
      </w:r>
      <w:r w:rsidRPr="00FC2195">
        <w:rPr>
          <w:rFonts w:ascii="宋体" w:hAnsi="宋体" w:hint="eastAsia"/>
          <w:color w:val="000000"/>
          <w:sz w:val="28"/>
          <w:szCs w:val="28"/>
        </w:rPr>
        <w:t>元，其他文化事业费科目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600000.00</w:t>
      </w:r>
      <w:r w:rsidRPr="00FC2195">
        <w:rPr>
          <w:rFonts w:ascii="宋体" w:hAnsi="宋体" w:hint="eastAsia"/>
          <w:color w:val="000000"/>
          <w:sz w:val="28"/>
          <w:szCs w:val="28"/>
        </w:rPr>
        <w:t>元；事业单位离退休科目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2419797.54</w:t>
      </w:r>
      <w:r w:rsidRPr="00FC2195">
        <w:rPr>
          <w:rFonts w:ascii="宋体" w:hAnsi="宋体" w:hint="eastAsia"/>
          <w:color w:val="000000"/>
          <w:sz w:val="28"/>
          <w:szCs w:val="28"/>
        </w:rPr>
        <w:t>元；事业单位医疗科目</w:t>
      </w:r>
      <w:r w:rsidRPr="00FC2195">
        <w:rPr>
          <w:rFonts w:ascii="宋体" w:hAnsi="宋体"/>
          <w:color w:val="000000"/>
          <w:sz w:val="28"/>
          <w:szCs w:val="28"/>
        </w:rPr>
        <w:t>150320.10</w:t>
      </w:r>
      <w:r w:rsidRPr="00FC2195">
        <w:rPr>
          <w:rFonts w:ascii="宋体" w:hAnsi="宋体" w:hint="eastAsia"/>
          <w:color w:val="000000"/>
          <w:sz w:val="28"/>
          <w:szCs w:val="28"/>
        </w:rPr>
        <w:t>元；住房公积金科目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114281.00</w:t>
      </w:r>
      <w:r w:rsidRPr="00FC2195">
        <w:rPr>
          <w:rFonts w:ascii="宋体" w:hAnsi="宋体" w:hint="eastAsia"/>
          <w:color w:val="000000"/>
          <w:sz w:val="28"/>
          <w:szCs w:val="28"/>
        </w:rPr>
        <w:t>元。</w:t>
      </w:r>
    </w:p>
    <w:p w:rsidR="00AA1653" w:rsidRPr="00FC2195" w:rsidRDefault="00AA1653" w:rsidP="0075719B">
      <w:pPr>
        <w:ind w:firstLineChars="15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（</w:t>
      </w:r>
      <w:r w:rsidRPr="00FC2195">
        <w:rPr>
          <w:rFonts w:ascii="宋体" w:hAnsi="宋体"/>
          <w:color w:val="000000"/>
          <w:sz w:val="28"/>
          <w:szCs w:val="28"/>
        </w:rPr>
        <w:t>2</w:t>
      </w:r>
      <w:r w:rsidRPr="00FC2195">
        <w:rPr>
          <w:rFonts w:ascii="宋体" w:hAnsi="宋体" w:hint="eastAsia"/>
          <w:color w:val="000000"/>
          <w:sz w:val="28"/>
          <w:szCs w:val="28"/>
        </w:rPr>
        <w:t>）支出：</w:t>
      </w:r>
      <w:r w:rsidRPr="00FC2195">
        <w:rPr>
          <w:rFonts w:ascii="宋体" w:hAnsi="宋体"/>
          <w:color w:val="000000"/>
          <w:sz w:val="28"/>
          <w:szCs w:val="28"/>
        </w:rPr>
        <w:t>2014</w:t>
      </w:r>
      <w:r w:rsidRPr="00FC2195">
        <w:rPr>
          <w:rFonts w:ascii="宋体" w:hAnsi="宋体" w:hint="eastAsia"/>
          <w:color w:val="000000"/>
          <w:sz w:val="28"/>
          <w:szCs w:val="28"/>
        </w:rPr>
        <w:t>年总支出决算数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10512073.38</w:t>
      </w:r>
      <w:r w:rsidRPr="00FC2195">
        <w:rPr>
          <w:rFonts w:ascii="宋体" w:hAnsi="宋体" w:hint="eastAsia"/>
          <w:color w:val="000000"/>
          <w:sz w:val="28"/>
          <w:szCs w:val="28"/>
        </w:rPr>
        <w:t>元。项目支出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3,100,000.00</w:t>
      </w:r>
      <w:r w:rsidRPr="00FC2195">
        <w:rPr>
          <w:rFonts w:ascii="宋体" w:hAnsi="宋体" w:hint="eastAsia"/>
          <w:color w:val="000000"/>
          <w:sz w:val="28"/>
          <w:szCs w:val="28"/>
        </w:rPr>
        <w:t>元；基本支出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7,412,073.38</w:t>
      </w:r>
      <w:r w:rsidRPr="00FC2195">
        <w:rPr>
          <w:rFonts w:ascii="宋体" w:hAnsi="宋体" w:hint="eastAsia"/>
          <w:color w:val="000000"/>
          <w:sz w:val="28"/>
          <w:szCs w:val="28"/>
        </w:rPr>
        <w:t>元，其中基本支出里工资福利支出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3,624,849.74</w:t>
      </w:r>
      <w:r w:rsidRPr="00FC2195">
        <w:rPr>
          <w:rFonts w:ascii="宋体" w:hAnsi="宋体" w:hint="eastAsia"/>
          <w:color w:val="000000"/>
          <w:sz w:val="28"/>
          <w:szCs w:val="28"/>
        </w:rPr>
        <w:t>元；商品和服务支出</w:t>
      </w:r>
      <w:r w:rsidRPr="00FC2195">
        <w:rPr>
          <w:rFonts w:ascii="宋体"/>
          <w:color w:val="000000"/>
          <w:sz w:val="28"/>
          <w:szCs w:val="28"/>
        </w:rPr>
        <w:t>¥</w:t>
      </w:r>
      <w:r w:rsidRPr="00FC2195">
        <w:rPr>
          <w:rFonts w:ascii="宋体" w:hAnsi="宋体"/>
          <w:color w:val="000000"/>
          <w:sz w:val="28"/>
          <w:szCs w:val="28"/>
        </w:rPr>
        <w:t>1,127,377.10</w:t>
      </w:r>
      <w:r w:rsidRPr="00FC2195">
        <w:rPr>
          <w:rFonts w:ascii="宋体" w:hAnsi="宋体" w:hint="eastAsia"/>
          <w:color w:val="000000"/>
          <w:sz w:val="28"/>
          <w:szCs w:val="28"/>
        </w:rPr>
        <w:t>元；对个人和家庭的补助</w:t>
      </w:r>
      <w:r w:rsidRPr="00FC2195">
        <w:rPr>
          <w:rFonts w:ascii="宋体" w:hAnsi="宋体"/>
          <w:color w:val="000000"/>
          <w:sz w:val="28"/>
          <w:szCs w:val="28"/>
        </w:rPr>
        <w:t>2,659,846.54</w:t>
      </w:r>
      <w:r w:rsidRPr="00FC2195">
        <w:rPr>
          <w:rFonts w:ascii="宋体" w:hAnsi="宋体" w:hint="eastAsia"/>
          <w:color w:val="000000"/>
          <w:sz w:val="28"/>
          <w:szCs w:val="28"/>
        </w:rPr>
        <w:t>元。</w:t>
      </w:r>
    </w:p>
    <w:p w:rsidR="00AA1653" w:rsidRPr="00FC2195" w:rsidRDefault="00AA1653" w:rsidP="0075719B">
      <w:pPr>
        <w:spacing w:line="360" w:lineRule="auto"/>
        <w:ind w:firstLineChars="200" w:firstLine="31680"/>
        <w:rPr>
          <w:rFonts w:ascii="宋体"/>
          <w:color w:val="000000"/>
          <w:sz w:val="28"/>
          <w:szCs w:val="28"/>
        </w:rPr>
      </w:pPr>
      <w:r w:rsidRPr="00FC2195">
        <w:rPr>
          <w:rFonts w:ascii="宋体" w:hAnsi="宋体" w:hint="eastAsia"/>
          <w:color w:val="000000"/>
          <w:sz w:val="28"/>
          <w:szCs w:val="28"/>
        </w:rPr>
        <w:t>三、“三公”经费情况：</w:t>
      </w:r>
    </w:p>
    <w:p w:rsidR="00AA1653" w:rsidRPr="00080BCE" w:rsidRDefault="00AA1653" w:rsidP="0075719B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2014</w:t>
      </w:r>
      <w:r w:rsidRPr="00080BCE">
        <w:rPr>
          <w:rFonts w:ascii="宋体" w:hAnsi="宋体" w:hint="eastAsia"/>
          <w:sz w:val="32"/>
          <w:szCs w:val="32"/>
        </w:rPr>
        <w:t>年部门决算中“三公”经费支出</w:t>
      </w:r>
      <w:r>
        <w:rPr>
          <w:rFonts w:ascii="宋体" w:hAnsi="宋体"/>
          <w:sz w:val="32"/>
          <w:szCs w:val="32"/>
        </w:rPr>
        <w:t>5.78</w:t>
      </w:r>
      <w:r w:rsidRPr="00080BCE">
        <w:rPr>
          <w:rFonts w:ascii="宋体" w:hAnsi="宋体" w:hint="eastAsia"/>
          <w:sz w:val="32"/>
          <w:szCs w:val="32"/>
        </w:rPr>
        <w:t>万元，其中：</w:t>
      </w:r>
    </w:p>
    <w:p w:rsidR="00AA1653" w:rsidRDefault="00AA1653" w:rsidP="0075719B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1.</w:t>
      </w:r>
      <w:r w:rsidRPr="00080BCE">
        <w:rPr>
          <w:rFonts w:ascii="宋体" w:hAnsi="宋体" w:hint="eastAsia"/>
          <w:sz w:val="32"/>
          <w:szCs w:val="32"/>
        </w:rPr>
        <w:t>因公出国（境）费支出：无</w:t>
      </w:r>
    </w:p>
    <w:p w:rsidR="00AA1653" w:rsidRDefault="00AA1653" w:rsidP="0075719B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2.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辆，</w:t>
      </w:r>
      <w:r w:rsidRPr="00080BCE">
        <w:rPr>
          <w:rFonts w:ascii="宋体" w:hAnsi="宋体" w:hint="eastAsia"/>
          <w:sz w:val="32"/>
          <w:szCs w:val="32"/>
        </w:rPr>
        <w:t>公务用车购置及运行维护费支出</w:t>
      </w:r>
      <w:r>
        <w:rPr>
          <w:rFonts w:ascii="宋体" w:hAnsi="宋体"/>
          <w:sz w:val="32"/>
          <w:szCs w:val="32"/>
        </w:rPr>
        <w:t>2.48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，与去年持平，减少</w:t>
      </w:r>
      <w:r>
        <w:rPr>
          <w:rFonts w:ascii="宋体" w:hAnsi="宋体"/>
          <w:sz w:val="32"/>
          <w:szCs w:val="32"/>
        </w:rPr>
        <w:t>45.74%</w:t>
      </w:r>
      <w:r>
        <w:rPr>
          <w:rFonts w:ascii="宋体" w:hAnsi="宋体" w:hint="eastAsia"/>
          <w:sz w:val="32"/>
          <w:szCs w:val="32"/>
        </w:rPr>
        <w:t>。</w:t>
      </w:r>
    </w:p>
    <w:p w:rsidR="00AA1653" w:rsidRDefault="00AA1653" w:rsidP="0075719B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3.</w:t>
      </w:r>
      <w:r w:rsidRPr="00080BCE">
        <w:rPr>
          <w:rFonts w:ascii="宋体" w:hAnsi="宋体" w:hint="eastAsia"/>
          <w:sz w:val="32"/>
          <w:szCs w:val="32"/>
        </w:rPr>
        <w:t>公务接待费支出</w:t>
      </w:r>
      <w:r>
        <w:rPr>
          <w:rFonts w:ascii="宋体" w:hAnsi="宋体"/>
          <w:sz w:val="32"/>
          <w:szCs w:val="32"/>
        </w:rPr>
        <w:t>3.3</w:t>
      </w:r>
      <w:r>
        <w:rPr>
          <w:rFonts w:ascii="宋体" w:hAnsi="宋体" w:hint="eastAsia"/>
          <w:sz w:val="32"/>
          <w:szCs w:val="32"/>
        </w:rPr>
        <w:t>万元，与去年持平，共接待</w:t>
      </w:r>
      <w:r>
        <w:rPr>
          <w:rFonts w:ascii="宋体" w:hAnsi="宋体"/>
          <w:sz w:val="32"/>
          <w:szCs w:val="32"/>
        </w:rPr>
        <w:t>26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211</w:t>
      </w:r>
      <w:r>
        <w:rPr>
          <w:rFonts w:ascii="宋体" w:hAnsi="宋体" w:hint="eastAsia"/>
          <w:sz w:val="32"/>
          <w:szCs w:val="32"/>
        </w:rPr>
        <w:t>人。</w:t>
      </w:r>
    </w:p>
    <w:p w:rsidR="00AA1653" w:rsidRPr="00080BCE" w:rsidRDefault="00AA1653" w:rsidP="0075719B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“三公经费”减少主要原因是严格执行中央八项规定，严格按照接待标准接待。</w:t>
      </w:r>
    </w:p>
    <w:p w:rsidR="00AA1653" w:rsidRPr="00AC18A9" w:rsidRDefault="00AA1653" w:rsidP="0075719B">
      <w:pPr>
        <w:ind w:firstLineChars="200" w:firstLine="31680"/>
        <w:rPr>
          <w:rFonts w:ascii="宋体"/>
          <w:b/>
          <w:sz w:val="28"/>
          <w:szCs w:val="28"/>
        </w:rPr>
      </w:pPr>
    </w:p>
    <w:p w:rsidR="00AA1653" w:rsidRDefault="00AA1653" w:rsidP="0075719B">
      <w:pPr>
        <w:ind w:firstLineChars="2050" w:firstLine="316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梅州市客家山歌传承保护中心</w:t>
      </w:r>
    </w:p>
    <w:p w:rsidR="00AA1653" w:rsidRPr="00A718C7" w:rsidRDefault="00AA1653" w:rsidP="00D43991">
      <w:pPr>
        <w:ind w:firstLineChars="2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一五年三月十二日</w:t>
      </w:r>
    </w:p>
    <w:sectPr w:rsidR="00AA1653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53" w:rsidRDefault="00AA1653" w:rsidP="00BE5EEA">
      <w:r>
        <w:separator/>
      </w:r>
    </w:p>
  </w:endnote>
  <w:endnote w:type="continuationSeparator" w:id="1">
    <w:p w:rsidR="00AA1653" w:rsidRDefault="00AA1653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53" w:rsidRDefault="00AA1653" w:rsidP="00BE5EEA">
      <w:r>
        <w:separator/>
      </w:r>
    </w:p>
  </w:footnote>
  <w:footnote w:type="continuationSeparator" w:id="1">
    <w:p w:rsidR="00AA1653" w:rsidRDefault="00AA1653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07D90"/>
    <w:rsid w:val="00011227"/>
    <w:rsid w:val="00015C8E"/>
    <w:rsid w:val="0004141E"/>
    <w:rsid w:val="00041445"/>
    <w:rsid w:val="000608C2"/>
    <w:rsid w:val="00080BCE"/>
    <w:rsid w:val="00087EA3"/>
    <w:rsid w:val="000A7113"/>
    <w:rsid w:val="000F6728"/>
    <w:rsid w:val="00101D6E"/>
    <w:rsid w:val="00103411"/>
    <w:rsid w:val="00126EFA"/>
    <w:rsid w:val="001330DD"/>
    <w:rsid w:val="0013779B"/>
    <w:rsid w:val="00141A6A"/>
    <w:rsid w:val="00175EDA"/>
    <w:rsid w:val="00185EAC"/>
    <w:rsid w:val="001C180F"/>
    <w:rsid w:val="001F45D8"/>
    <w:rsid w:val="00205AA9"/>
    <w:rsid w:val="00207FBB"/>
    <w:rsid w:val="0023184C"/>
    <w:rsid w:val="00236367"/>
    <w:rsid w:val="00254DA1"/>
    <w:rsid w:val="00267467"/>
    <w:rsid w:val="002732DB"/>
    <w:rsid w:val="00285DF0"/>
    <w:rsid w:val="002A2574"/>
    <w:rsid w:val="002E6269"/>
    <w:rsid w:val="00302195"/>
    <w:rsid w:val="0030298B"/>
    <w:rsid w:val="00303B98"/>
    <w:rsid w:val="00305269"/>
    <w:rsid w:val="003375D7"/>
    <w:rsid w:val="0036569A"/>
    <w:rsid w:val="003A0B41"/>
    <w:rsid w:val="003A254C"/>
    <w:rsid w:val="003A26E6"/>
    <w:rsid w:val="003C19B4"/>
    <w:rsid w:val="003E77CB"/>
    <w:rsid w:val="00454420"/>
    <w:rsid w:val="004634CE"/>
    <w:rsid w:val="00482C05"/>
    <w:rsid w:val="004A2B55"/>
    <w:rsid w:val="004F2F12"/>
    <w:rsid w:val="0051789A"/>
    <w:rsid w:val="005640D0"/>
    <w:rsid w:val="005A25D1"/>
    <w:rsid w:val="005B2A38"/>
    <w:rsid w:val="005B4C8E"/>
    <w:rsid w:val="005C3785"/>
    <w:rsid w:val="005C6E0A"/>
    <w:rsid w:val="0060289F"/>
    <w:rsid w:val="006E700E"/>
    <w:rsid w:val="0070051C"/>
    <w:rsid w:val="007017D3"/>
    <w:rsid w:val="00704D05"/>
    <w:rsid w:val="00732CE8"/>
    <w:rsid w:val="0075719B"/>
    <w:rsid w:val="0078390D"/>
    <w:rsid w:val="00787E74"/>
    <w:rsid w:val="007C1D68"/>
    <w:rsid w:val="008500BC"/>
    <w:rsid w:val="00861BB6"/>
    <w:rsid w:val="00875FDC"/>
    <w:rsid w:val="00882FC8"/>
    <w:rsid w:val="00885010"/>
    <w:rsid w:val="00887848"/>
    <w:rsid w:val="008E52D6"/>
    <w:rsid w:val="008E6EA7"/>
    <w:rsid w:val="008F03FB"/>
    <w:rsid w:val="0090601E"/>
    <w:rsid w:val="0093161C"/>
    <w:rsid w:val="009C7A1E"/>
    <w:rsid w:val="00A06A73"/>
    <w:rsid w:val="00A13889"/>
    <w:rsid w:val="00A2566E"/>
    <w:rsid w:val="00A56FAE"/>
    <w:rsid w:val="00A644DD"/>
    <w:rsid w:val="00A718C7"/>
    <w:rsid w:val="00AA1653"/>
    <w:rsid w:val="00AB7051"/>
    <w:rsid w:val="00AC18A9"/>
    <w:rsid w:val="00AE5B57"/>
    <w:rsid w:val="00B02DF1"/>
    <w:rsid w:val="00B13602"/>
    <w:rsid w:val="00B44AA3"/>
    <w:rsid w:val="00B80B22"/>
    <w:rsid w:val="00BD5FBE"/>
    <w:rsid w:val="00BE5EEA"/>
    <w:rsid w:val="00C175E7"/>
    <w:rsid w:val="00CB21DB"/>
    <w:rsid w:val="00CC40BB"/>
    <w:rsid w:val="00D02048"/>
    <w:rsid w:val="00D305AA"/>
    <w:rsid w:val="00D43991"/>
    <w:rsid w:val="00D51B1E"/>
    <w:rsid w:val="00D91BAD"/>
    <w:rsid w:val="00DA196A"/>
    <w:rsid w:val="00E058B6"/>
    <w:rsid w:val="00E3216A"/>
    <w:rsid w:val="00E77132"/>
    <w:rsid w:val="00E85D63"/>
    <w:rsid w:val="00E95B94"/>
    <w:rsid w:val="00EA64B6"/>
    <w:rsid w:val="00EB0B12"/>
    <w:rsid w:val="00EC5B57"/>
    <w:rsid w:val="00F02398"/>
    <w:rsid w:val="00F1379B"/>
    <w:rsid w:val="00F57791"/>
    <w:rsid w:val="00F63298"/>
    <w:rsid w:val="00F64719"/>
    <w:rsid w:val="00F737A6"/>
    <w:rsid w:val="00F97E0E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E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E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106</Words>
  <Characters>606</Characters>
  <Application>Microsoft Office Outlook</Application>
  <DocSecurity>0</DocSecurity>
  <Lines>0</Lines>
  <Paragraphs>0</Paragraphs>
  <ScaleCrop>false</ScaleCrop>
  <Company>kjbwg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28</cp:revision>
  <dcterms:created xsi:type="dcterms:W3CDTF">2011-11-11T02:08:00Z</dcterms:created>
  <dcterms:modified xsi:type="dcterms:W3CDTF">2016-08-04T03:34:00Z</dcterms:modified>
</cp:coreProperties>
</file>