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F9" w:rsidRPr="000B5DF9" w:rsidRDefault="000B5DF9" w:rsidP="000B5DF9">
      <w:pPr>
        <w:widowControl/>
        <w:shd w:val="clear" w:color="auto" w:fill="FFFFFF"/>
        <w:spacing w:line="675" w:lineRule="atLeast"/>
        <w:jc w:val="center"/>
        <w:outlineLvl w:val="0"/>
        <w:rPr>
          <w:rFonts w:ascii="宋体" w:hAnsi="宋体" w:cs="宋体"/>
          <w:b/>
          <w:bCs/>
          <w:color w:val="000000"/>
          <w:kern w:val="36"/>
          <w:sz w:val="48"/>
          <w:szCs w:val="48"/>
        </w:rPr>
      </w:pPr>
      <w:r w:rsidRPr="000B5DF9">
        <w:rPr>
          <w:rFonts w:ascii="宋体" w:hAnsi="宋体" w:cs="宋体" w:hint="eastAsia"/>
          <w:b/>
          <w:bCs/>
          <w:color w:val="000000"/>
          <w:kern w:val="36"/>
          <w:sz w:val="48"/>
          <w:szCs w:val="48"/>
        </w:rPr>
        <w:t>市粮食局2015年度预算公开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center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0B5DF9" w:rsidRPr="000B5DF9" w:rsidRDefault="000B5DF9" w:rsidP="000B5DF9">
      <w:pPr>
        <w:widowControl/>
        <w:shd w:val="clear" w:color="auto" w:fill="FFFFFF"/>
        <w:spacing w:line="330" w:lineRule="atLeast"/>
        <w:jc w:val="center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b/>
          <w:bCs/>
          <w:color w:val="000000"/>
          <w:kern w:val="0"/>
        </w:rPr>
        <w:t>2015年梅州市粮食局预算基本情况说明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center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一、部门基本情况：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（一）梅州市粮食局内设机构：</w:t>
      </w:r>
    </w:p>
    <w:p w:rsidR="000B5DF9" w:rsidRPr="000B5DF9" w:rsidRDefault="000B5DF9" w:rsidP="000B5DF9"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</w:t>
      </w:r>
      <w:r w:rsidRPr="000B5DF9">
        <w:rPr>
          <w:rFonts w:ascii="宋体" w:hAnsi="宋体" w:cs="宋体" w:hint="eastAsia"/>
          <w:b/>
          <w:bCs/>
          <w:color w:val="000000"/>
          <w:kern w:val="0"/>
        </w:rPr>
        <w:t> 秘书科</w:t>
      </w:r>
      <w:r w:rsidRPr="000B5DF9">
        <w:rPr>
          <w:rFonts w:ascii="宋体" w:hAnsi="宋体" w:cs="宋体" w:hint="eastAsia"/>
          <w:color w:val="000000"/>
          <w:kern w:val="0"/>
          <w:szCs w:val="21"/>
        </w:rPr>
        <w:t>：主要负责文电、机要、保密、档案、人员管理和工资等机关日常工作。</w:t>
      </w:r>
    </w:p>
    <w:p w:rsidR="000B5DF9" w:rsidRPr="000B5DF9" w:rsidRDefault="000B5DF9" w:rsidP="000B5DF9"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</w:t>
      </w:r>
      <w:r w:rsidRPr="000B5DF9">
        <w:rPr>
          <w:rFonts w:ascii="宋体" w:hAnsi="宋体" w:cs="宋体" w:hint="eastAsia"/>
          <w:color w:val="000000"/>
          <w:kern w:val="0"/>
        </w:rPr>
        <w:t> </w:t>
      </w:r>
      <w:r w:rsidRPr="000B5DF9">
        <w:rPr>
          <w:rFonts w:ascii="宋体" w:hAnsi="宋体" w:cs="宋体" w:hint="eastAsia"/>
          <w:b/>
          <w:bCs/>
          <w:color w:val="000000"/>
          <w:kern w:val="0"/>
        </w:rPr>
        <w:t>粮食监督检查科</w:t>
      </w:r>
      <w:r w:rsidRPr="000B5DF9">
        <w:rPr>
          <w:rFonts w:ascii="宋体" w:hAnsi="宋体" w:cs="宋体" w:hint="eastAsia"/>
          <w:color w:val="000000"/>
          <w:kern w:val="0"/>
          <w:szCs w:val="21"/>
        </w:rPr>
        <w:t>：主要负责监督检查全市粮油储备计划、数量、质量、储存安全和技术规范的执行情况和粮食库存检查工作；承担粮食安全责任考核工作；指导全市粮食行业安全生产。</w:t>
      </w:r>
    </w:p>
    <w:p w:rsidR="000B5DF9" w:rsidRPr="000B5DF9" w:rsidRDefault="000B5DF9" w:rsidP="000B5DF9"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</w:t>
      </w:r>
      <w:r w:rsidRPr="000B5DF9">
        <w:rPr>
          <w:rFonts w:ascii="宋体" w:hAnsi="宋体" w:cs="宋体" w:hint="eastAsia"/>
          <w:color w:val="000000"/>
          <w:kern w:val="0"/>
        </w:rPr>
        <w:t> </w:t>
      </w:r>
      <w:r w:rsidRPr="000B5DF9">
        <w:rPr>
          <w:rFonts w:ascii="宋体" w:hAnsi="宋体" w:cs="宋体" w:hint="eastAsia"/>
          <w:b/>
          <w:bCs/>
          <w:color w:val="000000"/>
          <w:kern w:val="0"/>
        </w:rPr>
        <w:t>粮食科技储运科:</w:t>
      </w:r>
      <w:r w:rsidRPr="000B5DF9">
        <w:rPr>
          <w:rFonts w:ascii="宋体" w:hAnsi="宋体" w:cs="宋体" w:hint="eastAsia"/>
          <w:color w:val="000000"/>
          <w:kern w:val="0"/>
          <w:szCs w:val="21"/>
        </w:rPr>
        <w:t>主要负责指导粮食仓储管理和安全储存工作;指导推动粮食行业科技进步、技术创新和新技术推广，开展科技交流与合作；负责全市的中央和省储备粮的代储工作，市级储备粮油的收储管理。</w:t>
      </w:r>
    </w:p>
    <w:p w:rsidR="000B5DF9" w:rsidRPr="000B5DF9" w:rsidRDefault="000B5DF9" w:rsidP="000B5DF9"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</w:t>
      </w:r>
      <w:r w:rsidRPr="000B5DF9">
        <w:rPr>
          <w:rFonts w:ascii="宋体" w:hAnsi="宋体" w:cs="宋体" w:hint="eastAsia"/>
          <w:color w:val="000000"/>
          <w:kern w:val="0"/>
        </w:rPr>
        <w:t> </w:t>
      </w:r>
      <w:r w:rsidRPr="000B5DF9">
        <w:rPr>
          <w:rFonts w:ascii="宋体" w:hAnsi="宋体" w:cs="宋体" w:hint="eastAsia"/>
          <w:b/>
          <w:bCs/>
          <w:color w:val="000000"/>
          <w:kern w:val="0"/>
        </w:rPr>
        <w:t>粮食调控统计科：</w:t>
      </w:r>
      <w:r w:rsidRPr="000B5DF9">
        <w:rPr>
          <w:rFonts w:ascii="宋体" w:hAnsi="宋体" w:cs="宋体" w:hint="eastAsia"/>
          <w:color w:val="000000"/>
          <w:kern w:val="0"/>
          <w:szCs w:val="21"/>
        </w:rPr>
        <w:t>主要负责研究提出动用市级储备粮建议，审核粮食收储、轮换计划；监测预警和应急保障的政策措施并组织实施；负责粮食应急体系建设、全市粮食统计、供需总量平衡调查、监测分析粮食供求、价格形势和军粮供应管理工作。</w:t>
      </w:r>
    </w:p>
    <w:p w:rsidR="000B5DF9" w:rsidRPr="000B5DF9" w:rsidRDefault="000B5DF9" w:rsidP="000B5DF9"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</w:t>
      </w:r>
      <w:r w:rsidRPr="000B5DF9">
        <w:rPr>
          <w:rFonts w:ascii="宋体" w:hAnsi="宋体" w:cs="宋体" w:hint="eastAsia"/>
          <w:color w:val="000000"/>
          <w:kern w:val="0"/>
        </w:rPr>
        <w:t> </w:t>
      </w:r>
      <w:r w:rsidRPr="000B5DF9">
        <w:rPr>
          <w:rFonts w:ascii="宋体" w:hAnsi="宋体" w:cs="宋体" w:hint="eastAsia"/>
          <w:b/>
          <w:bCs/>
          <w:color w:val="000000"/>
          <w:kern w:val="0"/>
        </w:rPr>
        <w:t>粮食财务审计科:</w:t>
      </w:r>
      <w:r w:rsidRPr="000B5DF9">
        <w:rPr>
          <w:rFonts w:ascii="宋体" w:hAnsi="宋体" w:cs="宋体" w:hint="eastAsia"/>
          <w:color w:val="000000"/>
          <w:kern w:val="0"/>
          <w:szCs w:val="21"/>
        </w:rPr>
        <w:t>主要负责粮食部门预算、决算、财务管理、国有资产监管和内部审计工作；负责专项资金补贴，拨补，编报和监督全市国有粮食企业经营财务状况。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（二）人员构成情况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梅州市粮食局现有行政编制在职人员20人、离休人员3人、退休人员29人。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二、2015年收入预算(含市粮食质量监督检查站)为533.83万元。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三、2015年支出预算(含市粮食质量监督检查站)为533.83万元。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四、“三公经费”财政拨款支出预算说明：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2015年“三公经费”财政拨款预算支出为13.2万元。具体情况如下：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1.无因公出国（境）费支出；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2.公务车保有量2辆，全年公务用车运行维护费财政拨款支出2.5万元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增减变化说明：2015年的“公务用车运行维护费”预算数比2014的“公务用车运行维护费”预算数17.43万减少14.93万元。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减少的原因如下：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（1）因历史原因，2015年度财政只核给一辆公务车的预算；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（2）缩减经费开支。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3.全年公务接待费财政拨款支出10.7万元（包含市粮食质量监督检查站0.7万元）。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lastRenderedPageBreak/>
        <w:t>    增减变化说明：2015年的"公务接待费”预算数比2014的“公务接待费”预算数13.01万减少2.31万元。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   减少的原因：缩减经费开支。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0B5DF9" w:rsidRPr="000B5DF9" w:rsidRDefault="000B5DF9" w:rsidP="000B5DF9">
      <w:pPr>
        <w:widowControl/>
        <w:shd w:val="clear" w:color="auto" w:fill="FFFFFF"/>
        <w:spacing w:before="150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0B5DF9"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F4336C" w:rsidRPr="000B5DF9" w:rsidRDefault="00F4336C"/>
    <w:sectPr w:rsidR="00F4336C" w:rsidRPr="000B5DF9" w:rsidSect="00F43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25E" w:rsidRDefault="009E425E" w:rsidP="00966F9E">
      <w:r>
        <w:separator/>
      </w:r>
    </w:p>
  </w:endnote>
  <w:endnote w:type="continuationSeparator" w:id="1">
    <w:p w:rsidR="009E425E" w:rsidRDefault="009E425E" w:rsidP="00966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25E" w:rsidRDefault="009E425E" w:rsidP="00966F9E">
      <w:r>
        <w:separator/>
      </w:r>
    </w:p>
  </w:footnote>
  <w:footnote w:type="continuationSeparator" w:id="1">
    <w:p w:rsidR="009E425E" w:rsidRDefault="009E425E" w:rsidP="00966F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5DF9"/>
    <w:rsid w:val="000B5DF9"/>
    <w:rsid w:val="001C1135"/>
    <w:rsid w:val="005C3410"/>
    <w:rsid w:val="005D5E44"/>
    <w:rsid w:val="00966F9E"/>
    <w:rsid w:val="009E425E"/>
    <w:rsid w:val="00A03EBB"/>
    <w:rsid w:val="00D10E4F"/>
    <w:rsid w:val="00F43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135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5D5E4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D5E44"/>
    <w:rPr>
      <w:b/>
      <w:bCs/>
      <w:kern w:val="44"/>
      <w:sz w:val="44"/>
      <w:szCs w:val="44"/>
    </w:rPr>
  </w:style>
  <w:style w:type="character" w:styleId="a3">
    <w:name w:val="Strong"/>
    <w:basedOn w:val="a0"/>
    <w:uiPriority w:val="22"/>
    <w:qFormat/>
    <w:rsid w:val="005D5E44"/>
    <w:rPr>
      <w:b/>
      <w:bCs/>
    </w:rPr>
  </w:style>
  <w:style w:type="character" w:customStyle="1" w:styleId="gwdtitle">
    <w:name w:val="gwdtitle"/>
    <w:basedOn w:val="a0"/>
    <w:rsid w:val="000B5DF9"/>
  </w:style>
  <w:style w:type="paragraph" w:styleId="a4">
    <w:name w:val="Normal (Web)"/>
    <w:basedOn w:val="a"/>
    <w:uiPriority w:val="99"/>
    <w:semiHidden/>
    <w:unhideWhenUsed/>
    <w:rsid w:val="000B5DF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B5DF9"/>
  </w:style>
  <w:style w:type="paragraph" w:styleId="a5">
    <w:name w:val="header"/>
    <w:basedOn w:val="a"/>
    <w:link w:val="Char"/>
    <w:uiPriority w:val="99"/>
    <w:semiHidden/>
    <w:unhideWhenUsed/>
    <w:rsid w:val="00966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66F9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66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66F9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9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1A8E13"/>
            <w:right w:val="none" w:sz="0" w:space="0" w:color="auto"/>
          </w:divBdr>
        </w:div>
        <w:div w:id="1630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844</Characters>
  <Application>Microsoft Office Word</Application>
  <DocSecurity>0</DocSecurity>
  <Lines>7</Lines>
  <Paragraphs>1</Paragraphs>
  <ScaleCrop>false</ScaleCrop>
  <Company>梅州市粮食局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 斌</dc:creator>
  <cp:keywords/>
  <dc:description/>
  <cp:lastModifiedBy>张  斌</cp:lastModifiedBy>
  <cp:revision>3</cp:revision>
  <dcterms:created xsi:type="dcterms:W3CDTF">2016-07-26T08:19:00Z</dcterms:created>
  <dcterms:modified xsi:type="dcterms:W3CDTF">2016-07-27T02:15:00Z</dcterms:modified>
</cp:coreProperties>
</file>