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1A" w:rsidRPr="00F75979" w:rsidRDefault="002C4E1A" w:rsidP="00F75979">
      <w:pPr>
        <w:rPr>
          <w:rFonts w:ascii="方正小标宋简体" w:eastAsia="方正小标宋简体" w:hAnsi="Calibri"/>
          <w:sz w:val="44"/>
          <w:szCs w:val="44"/>
        </w:rPr>
      </w:pPr>
      <w:r w:rsidRPr="009D420A">
        <w:rPr>
          <w:rFonts w:ascii="方正小标宋简体" w:eastAsia="方正小标宋简体" w:hAnsi="Calibri"/>
          <w:sz w:val="44"/>
          <w:szCs w:val="44"/>
        </w:rPr>
        <w:t>2015</w:t>
      </w:r>
      <w:r w:rsidRPr="009D420A">
        <w:rPr>
          <w:rFonts w:ascii="方正小标宋简体" w:eastAsia="方正小标宋简体" w:hAnsi="Calibri" w:hint="eastAsia"/>
          <w:sz w:val="44"/>
          <w:szCs w:val="44"/>
        </w:rPr>
        <w:t>年度梅州市</w:t>
      </w:r>
      <w:r>
        <w:rPr>
          <w:rFonts w:ascii="方正小标宋简体" w:eastAsia="方正小标宋简体" w:hAnsi="Calibri" w:hint="eastAsia"/>
          <w:sz w:val="44"/>
          <w:szCs w:val="44"/>
        </w:rPr>
        <w:t>体育运动学校</w:t>
      </w:r>
      <w:r w:rsidRPr="009D420A">
        <w:rPr>
          <w:rFonts w:ascii="方正小标宋简体" w:eastAsia="方正小标宋简体" w:hAnsi="Calibri" w:hint="eastAsia"/>
          <w:sz w:val="44"/>
          <w:szCs w:val="44"/>
        </w:rPr>
        <w:t>部门决算公开</w:t>
      </w:r>
    </w:p>
    <w:p w:rsidR="002C4E1A" w:rsidRDefault="002C4E1A" w:rsidP="003979FE">
      <w:pPr>
        <w:autoSpaceDE w:val="0"/>
        <w:autoSpaceDN w:val="0"/>
        <w:adjustRightInd w:val="0"/>
        <w:spacing w:line="560" w:lineRule="auto"/>
        <w:jc w:val="center"/>
        <w:rPr>
          <w:rFonts w:ascii="华文楷体" w:eastAsia="华文楷体" w:hAnsi="华文楷体"/>
          <w:kern w:val="0"/>
          <w:sz w:val="44"/>
          <w:szCs w:val="44"/>
        </w:rPr>
      </w:pPr>
      <w:bookmarkStart w:id="0" w:name="_GoBack"/>
      <w:bookmarkEnd w:id="0"/>
    </w:p>
    <w:p w:rsidR="002C4E1A" w:rsidRPr="003979FE" w:rsidRDefault="002C4E1A" w:rsidP="003979FE">
      <w:pPr>
        <w:autoSpaceDE w:val="0"/>
        <w:autoSpaceDN w:val="0"/>
        <w:adjustRightInd w:val="0"/>
        <w:spacing w:line="560" w:lineRule="auto"/>
        <w:jc w:val="center"/>
        <w:rPr>
          <w:rFonts w:ascii="华文楷体" w:eastAsia="华文楷体" w:hAnsi="华文楷体"/>
          <w:kern w:val="0"/>
          <w:sz w:val="44"/>
          <w:szCs w:val="44"/>
        </w:rPr>
      </w:pPr>
      <w:r w:rsidRPr="003979FE">
        <w:rPr>
          <w:rFonts w:ascii="华文楷体" w:eastAsia="华文楷体" w:hAnsi="华文楷体" w:hint="eastAsia"/>
          <w:kern w:val="0"/>
          <w:sz w:val="44"/>
          <w:szCs w:val="44"/>
        </w:rPr>
        <w:t>目</w:t>
      </w:r>
      <w:r w:rsidRPr="003979FE">
        <w:rPr>
          <w:rFonts w:ascii="华文楷体" w:eastAsia="华文楷体" w:hAnsi="华文楷体"/>
          <w:kern w:val="0"/>
          <w:sz w:val="44"/>
          <w:szCs w:val="44"/>
        </w:rPr>
        <w:t xml:space="preserve">  </w:t>
      </w:r>
      <w:r w:rsidRPr="003979FE">
        <w:rPr>
          <w:rFonts w:ascii="华文楷体" w:eastAsia="华文楷体" w:hAnsi="华文楷体" w:hint="eastAsia"/>
          <w:kern w:val="0"/>
          <w:sz w:val="44"/>
          <w:szCs w:val="44"/>
        </w:rPr>
        <w:t>录</w:t>
      </w:r>
    </w:p>
    <w:p w:rsidR="002C4E1A" w:rsidRDefault="002C4E1A" w:rsidP="00FA3282">
      <w:pPr>
        <w:autoSpaceDE w:val="0"/>
        <w:autoSpaceDN w:val="0"/>
        <w:adjustRightInd w:val="0"/>
        <w:spacing w:line="560" w:lineRule="auto"/>
        <w:jc w:val="left"/>
        <w:rPr>
          <w:rFonts w:ascii="宋体"/>
          <w:b/>
          <w:kern w:val="0"/>
          <w:sz w:val="24"/>
        </w:rPr>
      </w:pPr>
    </w:p>
    <w:p w:rsidR="002C4E1A" w:rsidRDefault="002C4E1A" w:rsidP="00FA3282">
      <w:pPr>
        <w:autoSpaceDE w:val="0"/>
        <w:autoSpaceDN w:val="0"/>
        <w:adjustRightInd w:val="0"/>
        <w:spacing w:line="560" w:lineRule="auto"/>
        <w:jc w:val="left"/>
        <w:rPr>
          <w:rFonts w:ascii="仿宋_GB2312" w:eastAsia="仿宋_GB2312"/>
          <w:b/>
          <w:kern w:val="0"/>
          <w:sz w:val="32"/>
          <w:szCs w:val="32"/>
        </w:rPr>
      </w:pPr>
      <w:r w:rsidRPr="003979FE">
        <w:rPr>
          <w:rFonts w:ascii="仿宋_GB2312" w:eastAsia="仿宋_GB2312" w:hAnsi="宋体" w:hint="eastAsia"/>
          <w:b/>
          <w:kern w:val="0"/>
          <w:sz w:val="32"/>
          <w:szCs w:val="32"/>
        </w:rPr>
        <w:t>第一部分梅州市</w:t>
      </w:r>
      <w:r>
        <w:rPr>
          <w:rFonts w:ascii="仿宋_GB2312" w:eastAsia="仿宋_GB2312" w:hAnsi="宋体" w:hint="eastAsia"/>
          <w:b/>
          <w:kern w:val="0"/>
          <w:sz w:val="32"/>
          <w:szCs w:val="32"/>
        </w:rPr>
        <w:t>体育运动学校</w:t>
      </w:r>
      <w:r w:rsidRPr="003979FE">
        <w:rPr>
          <w:rFonts w:ascii="仿宋_GB2312" w:eastAsia="仿宋_GB2312" w:hAnsi="宋体" w:hint="eastAsia"/>
          <w:b/>
          <w:kern w:val="0"/>
          <w:sz w:val="32"/>
          <w:szCs w:val="32"/>
        </w:rPr>
        <w:t>概况</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b/>
          <w:kern w:val="0"/>
          <w:sz w:val="32"/>
          <w:szCs w:val="32"/>
        </w:rPr>
      </w:pPr>
      <w:r>
        <w:rPr>
          <w:rFonts w:ascii="仿宋_GB2312" w:eastAsia="仿宋_GB2312" w:hint="eastAsia"/>
          <w:b/>
          <w:kern w:val="0"/>
          <w:sz w:val="32"/>
          <w:szCs w:val="32"/>
        </w:rPr>
        <w:t>一、</w:t>
      </w:r>
      <w:r w:rsidRPr="003979FE">
        <w:rPr>
          <w:rFonts w:ascii="仿宋_GB2312" w:eastAsia="仿宋_GB2312" w:hAnsi="宋体" w:cs="仿宋_GB2312" w:hint="eastAsia"/>
          <w:kern w:val="0"/>
          <w:sz w:val="32"/>
          <w:szCs w:val="32"/>
        </w:rPr>
        <w:t>部门</w:t>
      </w:r>
      <w:r>
        <w:rPr>
          <w:rFonts w:ascii="仿宋_GB2312" w:eastAsia="仿宋_GB2312" w:hAnsi="宋体" w:cs="仿宋_GB2312" w:hint="eastAsia"/>
          <w:kern w:val="0"/>
          <w:sz w:val="32"/>
          <w:szCs w:val="32"/>
        </w:rPr>
        <w:t>机构设置、</w:t>
      </w:r>
      <w:r w:rsidRPr="003979FE">
        <w:rPr>
          <w:rFonts w:ascii="仿宋_GB2312" w:eastAsia="仿宋_GB2312" w:hAnsi="宋体" w:cs="仿宋_GB2312" w:hint="eastAsia"/>
          <w:kern w:val="0"/>
          <w:sz w:val="32"/>
          <w:szCs w:val="32"/>
        </w:rPr>
        <w:t>职能</w:t>
      </w:r>
    </w:p>
    <w:p w:rsidR="002C4E1A"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Pr>
          <w:rFonts w:ascii="仿宋_GB2312" w:eastAsia="仿宋_GB2312" w:hAnsi="宋体" w:cs="仿宋_GB2312" w:hint="eastAsia"/>
          <w:kern w:val="0"/>
          <w:sz w:val="32"/>
          <w:szCs w:val="32"/>
        </w:rPr>
        <w:t>二、</w:t>
      </w:r>
      <w:r w:rsidRPr="003979FE">
        <w:rPr>
          <w:rFonts w:ascii="仿宋_GB2312" w:eastAsia="仿宋_GB2312" w:hAnsi="宋体" w:cs="仿宋_GB2312" w:hint="eastAsia"/>
          <w:kern w:val="0"/>
          <w:sz w:val="32"/>
          <w:szCs w:val="32"/>
        </w:rPr>
        <w:t>人员</w:t>
      </w:r>
      <w:r>
        <w:rPr>
          <w:rFonts w:ascii="仿宋_GB2312" w:eastAsia="仿宋_GB2312" w:hAnsi="宋体" w:cs="仿宋_GB2312" w:hint="eastAsia"/>
          <w:kern w:val="0"/>
          <w:sz w:val="32"/>
          <w:szCs w:val="32"/>
        </w:rPr>
        <w:t>构成</w:t>
      </w:r>
      <w:r w:rsidRPr="003979FE">
        <w:rPr>
          <w:rFonts w:ascii="仿宋_GB2312" w:eastAsia="仿宋_GB2312" w:hAnsi="宋体" w:cs="仿宋_GB2312" w:hint="eastAsia"/>
          <w:kern w:val="0"/>
          <w:sz w:val="32"/>
          <w:szCs w:val="32"/>
        </w:rPr>
        <w:t>情况</w:t>
      </w:r>
    </w:p>
    <w:p w:rsidR="002C4E1A" w:rsidRPr="00FA3282" w:rsidRDefault="002C4E1A" w:rsidP="00FA3282">
      <w:pPr>
        <w:autoSpaceDE w:val="0"/>
        <w:autoSpaceDN w:val="0"/>
        <w:adjustRightInd w:val="0"/>
        <w:spacing w:line="560" w:lineRule="auto"/>
        <w:jc w:val="left"/>
        <w:rPr>
          <w:rFonts w:ascii="仿宋_GB2312" w:eastAsia="仿宋_GB2312" w:cs="仿宋_GB2312"/>
          <w:kern w:val="0"/>
          <w:sz w:val="32"/>
          <w:szCs w:val="32"/>
        </w:rPr>
      </w:pPr>
      <w:r w:rsidRPr="003979FE">
        <w:rPr>
          <w:rFonts w:ascii="仿宋_GB2312" w:eastAsia="仿宋_GB2312" w:hAnsi="宋体" w:hint="eastAsia"/>
          <w:b/>
          <w:kern w:val="0"/>
          <w:sz w:val="32"/>
          <w:szCs w:val="32"/>
        </w:rPr>
        <w:t>第二部分梅州市</w:t>
      </w:r>
      <w:r>
        <w:rPr>
          <w:rFonts w:ascii="仿宋_GB2312" w:eastAsia="仿宋_GB2312" w:hAnsi="宋体" w:hint="eastAsia"/>
          <w:b/>
          <w:kern w:val="0"/>
          <w:sz w:val="32"/>
          <w:szCs w:val="32"/>
        </w:rPr>
        <w:t>体育运动学校</w:t>
      </w:r>
      <w:r w:rsidRPr="003979FE">
        <w:rPr>
          <w:rFonts w:ascii="仿宋_GB2312" w:eastAsia="仿宋_GB2312" w:hAnsi="宋体"/>
          <w:b/>
          <w:kern w:val="0"/>
          <w:sz w:val="32"/>
          <w:szCs w:val="32"/>
        </w:rPr>
        <w:t>2015</w:t>
      </w:r>
      <w:r w:rsidRPr="003979FE">
        <w:rPr>
          <w:rFonts w:ascii="仿宋_GB2312" w:eastAsia="仿宋_GB2312" w:hAnsi="宋体" w:hint="eastAsia"/>
          <w:b/>
          <w:kern w:val="0"/>
          <w:sz w:val="32"/>
          <w:szCs w:val="32"/>
        </w:rPr>
        <w:t>年度部门决算表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一、收入支出决算总表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二、收入决算表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三、支出决算表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四、财政拨款收入支出决算总表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五、一般公共预算财政拨款支出决算表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六、一般公共预算财政拨款基本支出决算表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七、一般公共预算财政拨款“三公”经费支出决算表</w:t>
      </w:r>
    </w:p>
    <w:p w:rsidR="002C4E1A" w:rsidRPr="003979FE" w:rsidRDefault="002C4E1A" w:rsidP="00F75979">
      <w:pPr>
        <w:autoSpaceDE w:val="0"/>
        <w:autoSpaceDN w:val="0"/>
        <w:adjustRightInd w:val="0"/>
        <w:spacing w:line="560" w:lineRule="auto"/>
        <w:ind w:firstLineChars="200" w:firstLine="31680"/>
        <w:jc w:val="left"/>
        <w:rPr>
          <w:rFonts w:ascii="仿宋_GB2312" w:eastAsia="仿宋_GB2312" w:cs="仿宋_GB2312"/>
          <w:kern w:val="0"/>
          <w:sz w:val="32"/>
          <w:szCs w:val="32"/>
        </w:rPr>
      </w:pPr>
      <w:r w:rsidRPr="003979FE">
        <w:rPr>
          <w:rFonts w:ascii="仿宋_GB2312" w:eastAsia="仿宋_GB2312" w:hAnsi="宋体" w:cs="仿宋_GB2312" w:hint="eastAsia"/>
          <w:kern w:val="0"/>
          <w:sz w:val="32"/>
          <w:szCs w:val="32"/>
        </w:rPr>
        <w:t>八、政府性基金预算财政拨款收入支出决算表</w:t>
      </w:r>
    </w:p>
    <w:p w:rsidR="002C4E1A" w:rsidRPr="003979FE" w:rsidRDefault="002C4E1A" w:rsidP="00FA3282">
      <w:pPr>
        <w:autoSpaceDE w:val="0"/>
        <w:autoSpaceDN w:val="0"/>
        <w:adjustRightInd w:val="0"/>
        <w:spacing w:line="560" w:lineRule="auto"/>
        <w:jc w:val="left"/>
        <w:rPr>
          <w:rFonts w:ascii="仿宋_GB2312" w:eastAsia="仿宋_GB2312"/>
          <w:b/>
          <w:kern w:val="0"/>
          <w:sz w:val="32"/>
          <w:szCs w:val="32"/>
        </w:rPr>
      </w:pPr>
      <w:r w:rsidRPr="003979FE">
        <w:rPr>
          <w:rFonts w:ascii="仿宋_GB2312" w:eastAsia="仿宋_GB2312" w:hAnsi="宋体" w:hint="eastAsia"/>
          <w:b/>
          <w:kern w:val="0"/>
          <w:sz w:val="32"/>
          <w:szCs w:val="32"/>
        </w:rPr>
        <w:t>第三部分梅州市</w:t>
      </w:r>
      <w:r>
        <w:rPr>
          <w:rFonts w:ascii="仿宋_GB2312" w:eastAsia="仿宋_GB2312" w:hAnsi="宋体" w:hint="eastAsia"/>
          <w:b/>
          <w:kern w:val="0"/>
          <w:sz w:val="32"/>
          <w:szCs w:val="32"/>
        </w:rPr>
        <w:t>体育运动学校</w:t>
      </w:r>
      <w:r w:rsidRPr="003979FE">
        <w:rPr>
          <w:rFonts w:ascii="仿宋_GB2312" w:eastAsia="仿宋_GB2312" w:hAnsi="宋体"/>
          <w:b/>
          <w:kern w:val="0"/>
          <w:sz w:val="32"/>
          <w:szCs w:val="32"/>
        </w:rPr>
        <w:t>2015</w:t>
      </w:r>
      <w:r w:rsidRPr="003979FE">
        <w:rPr>
          <w:rFonts w:ascii="仿宋_GB2312" w:eastAsia="仿宋_GB2312" w:hAnsi="宋体" w:hint="eastAsia"/>
          <w:b/>
          <w:kern w:val="0"/>
          <w:sz w:val="32"/>
          <w:szCs w:val="32"/>
        </w:rPr>
        <w:t>年度部门决算情况说明</w:t>
      </w:r>
    </w:p>
    <w:p w:rsidR="002C4E1A" w:rsidRPr="00F75979" w:rsidRDefault="002C4E1A" w:rsidP="00F75979">
      <w:pPr>
        <w:autoSpaceDE w:val="0"/>
        <w:autoSpaceDN w:val="0"/>
        <w:adjustRightInd w:val="0"/>
        <w:spacing w:line="560" w:lineRule="auto"/>
        <w:jc w:val="left"/>
        <w:rPr>
          <w:rFonts w:ascii="仿宋_GB2312" w:eastAsia="仿宋_GB2312"/>
          <w:b/>
          <w:kern w:val="0"/>
          <w:sz w:val="32"/>
          <w:szCs w:val="32"/>
        </w:rPr>
      </w:pPr>
      <w:r w:rsidRPr="003979FE">
        <w:rPr>
          <w:rFonts w:ascii="仿宋_GB2312" w:eastAsia="仿宋_GB2312" w:hAnsi="宋体" w:hint="eastAsia"/>
          <w:b/>
          <w:kern w:val="0"/>
          <w:sz w:val="32"/>
          <w:szCs w:val="32"/>
        </w:rPr>
        <w:t>第四部分名词解释</w:t>
      </w:r>
    </w:p>
    <w:p w:rsidR="002C4E1A"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第一部分</w:t>
      </w:r>
    </w:p>
    <w:p w:rsidR="002C4E1A" w:rsidRPr="00D24F4F"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梅州市</w:t>
      </w:r>
      <w:r>
        <w:rPr>
          <w:rFonts w:ascii="黑体" w:eastAsia="黑体" w:hAnsi="宋体" w:hint="eastAsia"/>
          <w:kern w:val="0"/>
          <w:sz w:val="36"/>
          <w:szCs w:val="36"/>
        </w:rPr>
        <w:t>体育运动学校</w:t>
      </w:r>
      <w:r w:rsidRPr="003979FE">
        <w:rPr>
          <w:rFonts w:ascii="黑体" w:eastAsia="黑体" w:hAnsi="宋体" w:hint="eastAsia"/>
          <w:kern w:val="0"/>
          <w:sz w:val="36"/>
          <w:szCs w:val="36"/>
        </w:rPr>
        <w:t>概况</w:t>
      </w:r>
    </w:p>
    <w:p w:rsidR="002C4E1A" w:rsidRDefault="002C4E1A" w:rsidP="00F75979">
      <w:pPr>
        <w:widowControl/>
        <w:ind w:firstLineChars="200" w:firstLine="31680"/>
        <w:jc w:val="left"/>
        <w:rPr>
          <w:rFonts w:ascii="仿宋_GB2312" w:eastAsia="仿宋_GB2312" w:hAnsi="宋体" w:cs="仿宋_GB2312"/>
          <w:kern w:val="0"/>
          <w:sz w:val="30"/>
          <w:szCs w:val="30"/>
        </w:rPr>
      </w:pPr>
    </w:p>
    <w:p w:rsidR="002C4E1A" w:rsidRPr="00831E86" w:rsidRDefault="002C4E1A" w:rsidP="00F75979">
      <w:pPr>
        <w:widowControl/>
        <w:ind w:firstLineChars="200" w:firstLine="31680"/>
        <w:jc w:val="left"/>
        <w:rPr>
          <w:rFonts w:ascii="仿宋_GB2312" w:eastAsia="仿宋_GB2312" w:hAnsi="Simsun"/>
          <w:b/>
          <w:color w:val="000000"/>
          <w:sz w:val="32"/>
          <w:szCs w:val="32"/>
        </w:rPr>
      </w:pPr>
      <w:r w:rsidRPr="00831E86">
        <w:rPr>
          <w:rFonts w:ascii="仿宋_GB2312" w:eastAsia="仿宋_GB2312" w:hAnsi="Simsun" w:hint="eastAsia"/>
          <w:b/>
          <w:color w:val="000000"/>
          <w:sz w:val="32"/>
          <w:szCs w:val="32"/>
        </w:rPr>
        <w:t>一、部门机构设置、职能</w:t>
      </w:r>
    </w:p>
    <w:p w:rsidR="002C4E1A" w:rsidRPr="00DE2646" w:rsidRDefault="002C4E1A" w:rsidP="00F75979">
      <w:pPr>
        <w:widowControl/>
        <w:ind w:firstLineChars="200" w:firstLine="31680"/>
        <w:jc w:val="left"/>
        <w:rPr>
          <w:rFonts w:ascii="仿宋_GB2312" w:eastAsia="仿宋_GB2312" w:hAnsi="宋体" w:cs="仿宋_GB2312"/>
          <w:kern w:val="0"/>
          <w:sz w:val="30"/>
          <w:szCs w:val="30"/>
        </w:rPr>
      </w:pPr>
      <w:r w:rsidRPr="00DE2646">
        <w:rPr>
          <w:rFonts w:ascii="仿宋_GB2312" w:eastAsia="仿宋_GB2312" w:hAnsi="Simsun" w:hint="eastAsia"/>
          <w:color w:val="000000"/>
          <w:sz w:val="32"/>
          <w:szCs w:val="32"/>
        </w:rPr>
        <w:t>梅州市体育运动学校内设</w:t>
      </w:r>
      <w:r w:rsidRPr="00DE2646">
        <w:rPr>
          <w:rFonts w:ascii="仿宋_GB2312" w:eastAsia="仿宋_GB2312" w:hAnsi="Simsun"/>
          <w:color w:val="000000"/>
          <w:sz w:val="32"/>
          <w:szCs w:val="32"/>
        </w:rPr>
        <w:t>5</w:t>
      </w:r>
      <w:r w:rsidRPr="00DE2646">
        <w:rPr>
          <w:rFonts w:ascii="仿宋_GB2312" w:eastAsia="仿宋_GB2312" w:hAnsi="Simsun" w:hint="eastAsia"/>
          <w:color w:val="000000"/>
          <w:sz w:val="32"/>
          <w:szCs w:val="32"/>
        </w:rPr>
        <w:t>个机构：</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w:t>
      </w:r>
      <w:r w:rsidRPr="00DE2646">
        <w:rPr>
          <w:rFonts w:ascii="仿宋_GB2312" w:eastAsia="仿宋_GB2312" w:hAnsi="Simsun"/>
          <w:color w:val="000000"/>
          <w:sz w:val="32"/>
          <w:szCs w:val="32"/>
        </w:rPr>
        <w:t>1</w:t>
      </w:r>
      <w:r w:rsidRPr="00DE2646">
        <w:rPr>
          <w:rFonts w:ascii="仿宋_GB2312" w:eastAsia="仿宋_GB2312" w:hAnsi="Simsun" w:hint="eastAsia"/>
          <w:color w:val="000000"/>
          <w:sz w:val="32"/>
          <w:szCs w:val="32"/>
        </w:rPr>
        <w:t>）办公室</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负责文电、会务、机要、档案等机关日常工作；承担学校公文、信息、保密、政务公开等工作；负责单位的人事管理、机构编制、劳动工资、离退休人员服务工作。</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w:t>
      </w:r>
      <w:r w:rsidRPr="00DE2646">
        <w:rPr>
          <w:rFonts w:ascii="仿宋_GB2312" w:eastAsia="仿宋_GB2312" w:hAnsi="Simsun"/>
          <w:color w:val="000000"/>
          <w:sz w:val="32"/>
          <w:szCs w:val="32"/>
        </w:rPr>
        <w:t>2</w:t>
      </w:r>
      <w:r w:rsidRPr="00DE2646">
        <w:rPr>
          <w:rFonts w:ascii="仿宋_GB2312" w:eastAsia="仿宋_GB2312" w:hAnsi="Simsun" w:hint="eastAsia"/>
          <w:color w:val="000000"/>
          <w:sz w:val="32"/>
          <w:szCs w:val="32"/>
        </w:rPr>
        <w:t>）训练科</w:t>
      </w:r>
      <w:r w:rsidRPr="00DE2646">
        <w:rPr>
          <w:rFonts w:ascii="仿宋_GB2312" w:eastAsia="仿宋_GB2312" w:hAnsi="Simsun"/>
          <w:color w:val="000000"/>
          <w:sz w:val="32"/>
          <w:szCs w:val="32"/>
        </w:rPr>
        <w:t xml:space="preserve"> </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负责管理各项目运动队的训练、竞赛和日常工作；制订训练工作的各项计划及各项目队训练管理制度；负责教练员的业务考核。</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w:t>
      </w:r>
      <w:r w:rsidRPr="00DE2646">
        <w:rPr>
          <w:rFonts w:ascii="仿宋_GB2312" w:eastAsia="仿宋_GB2312" w:hAnsi="Simsun"/>
          <w:color w:val="000000"/>
          <w:sz w:val="32"/>
          <w:szCs w:val="32"/>
        </w:rPr>
        <w:t>3</w:t>
      </w:r>
      <w:r w:rsidRPr="00DE2646">
        <w:rPr>
          <w:rFonts w:ascii="仿宋_GB2312" w:eastAsia="仿宋_GB2312" w:hAnsi="Simsun" w:hint="eastAsia"/>
          <w:color w:val="000000"/>
          <w:sz w:val="32"/>
          <w:szCs w:val="32"/>
        </w:rPr>
        <w:t>）政教科</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负责贯彻学校教学和学生日常管理工作计划，掌握教务和学生日常管理规律；安排学校运动员文化教学和班主任工作；建立和维护正常的教学秩序和学生管理体制。</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w:t>
      </w:r>
      <w:r w:rsidRPr="00DE2646">
        <w:rPr>
          <w:rFonts w:ascii="仿宋_GB2312" w:eastAsia="仿宋_GB2312" w:hAnsi="Simsun"/>
          <w:color w:val="000000"/>
          <w:sz w:val="32"/>
          <w:szCs w:val="32"/>
        </w:rPr>
        <w:t>4</w:t>
      </w:r>
      <w:r w:rsidRPr="00DE2646">
        <w:rPr>
          <w:rFonts w:ascii="仿宋_GB2312" w:eastAsia="仿宋_GB2312" w:hAnsi="Simsun" w:hint="eastAsia"/>
          <w:color w:val="000000"/>
          <w:sz w:val="32"/>
          <w:szCs w:val="32"/>
        </w:rPr>
        <w:t>）后勤管理科。</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负责学校各项经费预算；管理学校各项经费，严守财务制度；严格管理和使用学校资产，定期清查固定资产；承担学校训练、教学设施、设备的维修和维护工作；加强运动员食堂的管理，定期检查学校水、电。</w:t>
      </w:r>
    </w:p>
    <w:p w:rsidR="002C4E1A" w:rsidRPr="00DE2646" w:rsidRDefault="002C4E1A" w:rsidP="00F75979">
      <w:pPr>
        <w:widowControl/>
        <w:ind w:firstLineChars="200" w:firstLine="31680"/>
        <w:jc w:val="left"/>
        <w:rPr>
          <w:rFonts w:ascii="仿宋_GB2312" w:eastAsia="仿宋_GB2312" w:hAnsi="Simsun"/>
          <w:b/>
          <w:color w:val="000000"/>
          <w:sz w:val="32"/>
          <w:szCs w:val="32"/>
        </w:rPr>
      </w:pPr>
      <w:r w:rsidRPr="00831E86">
        <w:rPr>
          <w:rFonts w:ascii="仿宋_GB2312" w:eastAsia="仿宋_GB2312" w:hAnsi="Simsun" w:hint="eastAsia"/>
          <w:b/>
          <w:color w:val="000000"/>
          <w:sz w:val="32"/>
          <w:szCs w:val="32"/>
        </w:rPr>
        <w:t>二、人员构成情况</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人员编制：管理岗</w:t>
      </w:r>
      <w:r w:rsidRPr="00DE2646">
        <w:rPr>
          <w:rFonts w:ascii="仿宋_GB2312" w:eastAsia="仿宋_GB2312" w:hAnsi="Simsun"/>
          <w:color w:val="000000"/>
          <w:sz w:val="32"/>
          <w:szCs w:val="32"/>
        </w:rPr>
        <w:t>14</w:t>
      </w:r>
      <w:r w:rsidRPr="00DE2646">
        <w:rPr>
          <w:rFonts w:ascii="仿宋_GB2312" w:eastAsia="仿宋_GB2312" w:hAnsi="Simsun" w:hint="eastAsia"/>
          <w:color w:val="000000"/>
          <w:sz w:val="32"/>
          <w:szCs w:val="32"/>
        </w:rPr>
        <w:t>名；专技岗</w:t>
      </w:r>
      <w:r w:rsidRPr="00DE2646">
        <w:rPr>
          <w:rFonts w:ascii="仿宋_GB2312" w:eastAsia="仿宋_GB2312" w:hAnsi="Simsun"/>
          <w:color w:val="000000"/>
          <w:sz w:val="32"/>
          <w:szCs w:val="32"/>
        </w:rPr>
        <w:t>32</w:t>
      </w:r>
      <w:r w:rsidRPr="00DE2646">
        <w:rPr>
          <w:rFonts w:ascii="仿宋_GB2312" w:eastAsia="仿宋_GB2312" w:hAnsi="Simsun" w:hint="eastAsia"/>
          <w:color w:val="000000"/>
          <w:sz w:val="32"/>
          <w:szCs w:val="32"/>
        </w:rPr>
        <w:t>名；工勤岗</w:t>
      </w:r>
      <w:r w:rsidRPr="00DE2646">
        <w:rPr>
          <w:rFonts w:ascii="仿宋_GB2312" w:eastAsia="仿宋_GB2312" w:hAnsi="Simsun"/>
          <w:color w:val="000000"/>
          <w:sz w:val="32"/>
          <w:szCs w:val="32"/>
        </w:rPr>
        <w:t>1</w:t>
      </w:r>
      <w:r w:rsidRPr="00DE2646">
        <w:rPr>
          <w:rFonts w:ascii="仿宋_GB2312" w:eastAsia="仿宋_GB2312" w:hAnsi="Simsun" w:hint="eastAsia"/>
          <w:color w:val="000000"/>
          <w:sz w:val="32"/>
          <w:szCs w:val="32"/>
        </w:rPr>
        <w:t>名。</w:t>
      </w:r>
      <w:r w:rsidRPr="00DE2646">
        <w:rPr>
          <w:rFonts w:ascii="仿宋_GB2312" w:eastAsia="仿宋_GB2312" w:hAnsi="Simsun"/>
          <w:color w:val="000000"/>
          <w:sz w:val="32"/>
          <w:szCs w:val="32"/>
        </w:rPr>
        <w:t xml:space="preserve"> </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实有在职人员：</w:t>
      </w:r>
      <w:r w:rsidRPr="00DE2646">
        <w:rPr>
          <w:rFonts w:ascii="仿宋_GB2312" w:eastAsia="仿宋_GB2312" w:hAnsi="Simsun"/>
          <w:color w:val="000000"/>
          <w:sz w:val="32"/>
          <w:szCs w:val="32"/>
        </w:rPr>
        <w:t>46</w:t>
      </w:r>
      <w:r w:rsidRPr="00DE2646">
        <w:rPr>
          <w:rFonts w:ascii="仿宋_GB2312" w:eastAsia="仿宋_GB2312" w:hAnsi="Simsun" w:hint="eastAsia"/>
          <w:color w:val="000000"/>
          <w:sz w:val="32"/>
          <w:szCs w:val="32"/>
        </w:rPr>
        <w:t>名；</w:t>
      </w:r>
      <w:r w:rsidRPr="00DE2646">
        <w:rPr>
          <w:rFonts w:ascii="仿宋_GB2312" w:eastAsia="仿宋_GB2312" w:hAnsi="Simsun"/>
          <w:color w:val="000000"/>
          <w:sz w:val="32"/>
          <w:szCs w:val="32"/>
        </w:rPr>
        <w:t xml:space="preserve"> </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退休人员：</w:t>
      </w:r>
      <w:r w:rsidRPr="00DE2646">
        <w:rPr>
          <w:rFonts w:ascii="仿宋_GB2312" w:eastAsia="仿宋_GB2312" w:hAnsi="Simsun"/>
          <w:color w:val="000000"/>
          <w:sz w:val="32"/>
          <w:szCs w:val="32"/>
        </w:rPr>
        <w:t>16</w:t>
      </w:r>
      <w:r w:rsidRPr="00DE2646">
        <w:rPr>
          <w:rFonts w:ascii="仿宋_GB2312" w:eastAsia="仿宋_GB2312" w:hAnsi="Simsun" w:hint="eastAsia"/>
          <w:color w:val="000000"/>
          <w:sz w:val="32"/>
          <w:szCs w:val="32"/>
        </w:rPr>
        <w:t>名；</w:t>
      </w:r>
    </w:p>
    <w:p w:rsidR="002C4E1A" w:rsidRPr="00DE2646" w:rsidRDefault="002C4E1A" w:rsidP="00F75979">
      <w:pPr>
        <w:widowControl/>
        <w:ind w:firstLineChars="200" w:firstLine="31680"/>
        <w:jc w:val="left"/>
        <w:rPr>
          <w:rFonts w:ascii="仿宋_GB2312" w:eastAsia="仿宋_GB2312" w:hAnsi="Simsun"/>
          <w:color w:val="000000"/>
          <w:sz w:val="32"/>
          <w:szCs w:val="32"/>
        </w:rPr>
      </w:pPr>
      <w:r w:rsidRPr="00DE2646">
        <w:rPr>
          <w:rFonts w:ascii="仿宋_GB2312" w:eastAsia="仿宋_GB2312" w:hAnsi="Simsun" w:hint="eastAsia"/>
          <w:color w:val="000000"/>
          <w:sz w:val="32"/>
          <w:szCs w:val="32"/>
        </w:rPr>
        <w:t>运动员人数：</w:t>
      </w:r>
      <w:r w:rsidRPr="00DE2646">
        <w:rPr>
          <w:rFonts w:ascii="仿宋_GB2312" w:eastAsia="仿宋_GB2312" w:hAnsi="Simsun"/>
          <w:color w:val="000000"/>
          <w:sz w:val="32"/>
          <w:szCs w:val="32"/>
        </w:rPr>
        <w:t>230</w:t>
      </w:r>
      <w:r w:rsidRPr="00DE2646">
        <w:rPr>
          <w:rFonts w:ascii="仿宋_GB2312" w:eastAsia="仿宋_GB2312" w:hAnsi="Simsun" w:hint="eastAsia"/>
          <w:color w:val="000000"/>
          <w:sz w:val="32"/>
          <w:szCs w:val="32"/>
        </w:rPr>
        <w:t>人</w:t>
      </w:r>
      <w:r w:rsidRPr="00DE2646">
        <w:rPr>
          <w:rFonts w:ascii="仿宋_GB2312" w:eastAsia="仿宋_GB2312" w:hAnsi="Simsun"/>
          <w:color w:val="000000"/>
          <w:sz w:val="32"/>
          <w:szCs w:val="32"/>
        </w:rPr>
        <w:t xml:space="preserve"> </w:t>
      </w:r>
    </w:p>
    <w:p w:rsidR="002C4E1A" w:rsidRPr="00831E86" w:rsidRDefault="002C4E1A" w:rsidP="00F75979">
      <w:pPr>
        <w:widowControl/>
        <w:ind w:firstLineChars="200" w:firstLine="31680"/>
        <w:jc w:val="left"/>
        <w:rPr>
          <w:rFonts w:ascii="仿宋_GB2312" w:eastAsia="仿宋_GB2312" w:hAnsi="Simsun"/>
          <w:color w:val="000000"/>
          <w:sz w:val="32"/>
          <w:szCs w:val="32"/>
        </w:rPr>
      </w:pPr>
    </w:p>
    <w:p w:rsidR="002C4E1A" w:rsidRDefault="002C4E1A" w:rsidP="00F75979">
      <w:pPr>
        <w:autoSpaceDE w:val="0"/>
        <w:autoSpaceDN w:val="0"/>
        <w:adjustRightInd w:val="0"/>
        <w:spacing w:line="560" w:lineRule="auto"/>
        <w:ind w:leftChars="250" w:left="31680" w:rightChars="350" w:right="31680"/>
        <w:jc w:val="center"/>
        <w:rPr>
          <w:rFonts w:ascii="黑体" w:eastAsia="黑体" w:hAnsi="宋体"/>
          <w:kern w:val="0"/>
          <w:sz w:val="36"/>
          <w:szCs w:val="36"/>
        </w:rPr>
      </w:pPr>
    </w:p>
    <w:p w:rsidR="002C4E1A"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第二部分</w:t>
      </w:r>
    </w:p>
    <w:p w:rsidR="002C4E1A" w:rsidRPr="003979FE"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梅州市</w:t>
      </w:r>
      <w:r>
        <w:rPr>
          <w:rFonts w:ascii="黑体" w:eastAsia="黑体" w:hAnsi="宋体" w:hint="eastAsia"/>
          <w:kern w:val="0"/>
          <w:sz w:val="36"/>
          <w:szCs w:val="36"/>
        </w:rPr>
        <w:t>体育运动学校</w:t>
      </w:r>
      <w:r w:rsidRPr="003979FE">
        <w:rPr>
          <w:rFonts w:ascii="黑体" w:eastAsia="黑体" w:hAnsi="宋体"/>
          <w:kern w:val="0"/>
          <w:sz w:val="36"/>
          <w:szCs w:val="36"/>
        </w:rPr>
        <w:t>2015</w:t>
      </w:r>
      <w:r w:rsidRPr="003979FE">
        <w:rPr>
          <w:rFonts w:ascii="黑体" w:eastAsia="黑体" w:hAnsi="宋体" w:hint="eastAsia"/>
          <w:kern w:val="0"/>
          <w:sz w:val="36"/>
          <w:szCs w:val="36"/>
        </w:rPr>
        <w:t>年度部门决算表</w:t>
      </w:r>
    </w:p>
    <w:p w:rsidR="002C4E1A" w:rsidRPr="003979FE" w:rsidRDefault="002C4E1A" w:rsidP="00F75979">
      <w:pPr>
        <w:autoSpaceDE w:val="0"/>
        <w:autoSpaceDN w:val="0"/>
        <w:adjustRightInd w:val="0"/>
        <w:spacing w:line="560" w:lineRule="auto"/>
        <w:ind w:leftChars="250" w:left="31680" w:rightChars="250" w:right="31680"/>
        <w:rPr>
          <w:rFonts w:ascii="仿宋_GB2312" w:eastAsia="仿宋_GB2312" w:cs="宋体"/>
          <w:kern w:val="0"/>
          <w:sz w:val="32"/>
          <w:szCs w:val="32"/>
        </w:rPr>
      </w:pPr>
      <w:r w:rsidRPr="003979FE">
        <w:rPr>
          <w:rFonts w:ascii="仿宋_GB2312" w:eastAsia="仿宋_GB2312" w:hAnsi="宋体" w:cs="宋体" w:hint="eastAsia"/>
          <w:kern w:val="0"/>
          <w:sz w:val="32"/>
          <w:szCs w:val="32"/>
        </w:rPr>
        <w:t>公开</w:t>
      </w:r>
      <w:r w:rsidRPr="003979FE">
        <w:rPr>
          <w:rFonts w:ascii="仿宋_GB2312" w:eastAsia="仿宋_GB2312" w:hAnsi="宋体" w:cs="宋体"/>
          <w:kern w:val="0"/>
          <w:sz w:val="32"/>
          <w:szCs w:val="32"/>
        </w:rPr>
        <w:t>01</w:t>
      </w:r>
      <w:r w:rsidRPr="003979FE">
        <w:rPr>
          <w:rFonts w:ascii="仿宋_GB2312" w:eastAsia="仿宋_GB2312" w:hAnsi="宋体" w:cs="宋体" w:hint="eastAsia"/>
          <w:kern w:val="0"/>
          <w:sz w:val="32"/>
          <w:szCs w:val="32"/>
        </w:rPr>
        <w:t>表</w:t>
      </w:r>
      <w:r w:rsidRPr="003979FE">
        <w:rPr>
          <w:rFonts w:ascii="仿宋_GB2312" w:eastAsia="仿宋_GB2312" w:hAnsi="宋体" w:cs="宋体"/>
          <w:kern w:val="0"/>
          <w:sz w:val="32"/>
          <w:szCs w:val="32"/>
        </w:rPr>
        <w:t>-08</w:t>
      </w:r>
      <w:r w:rsidRPr="003979FE">
        <w:rPr>
          <w:rFonts w:ascii="仿宋_GB2312" w:eastAsia="仿宋_GB2312" w:hAnsi="宋体" w:cs="宋体" w:hint="eastAsia"/>
          <w:kern w:val="0"/>
          <w:sz w:val="32"/>
          <w:szCs w:val="32"/>
        </w:rPr>
        <w:t>表（见附表）</w:t>
      </w:r>
    </w:p>
    <w:p w:rsidR="002C4E1A"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p>
    <w:p w:rsidR="002C4E1A"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p>
    <w:p w:rsidR="002C4E1A"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第三部分</w:t>
      </w:r>
    </w:p>
    <w:p w:rsidR="002C4E1A" w:rsidRPr="003979FE" w:rsidRDefault="002C4E1A" w:rsidP="00F75979">
      <w:pPr>
        <w:autoSpaceDE w:val="0"/>
        <w:autoSpaceDN w:val="0"/>
        <w:adjustRightInd w:val="0"/>
        <w:spacing w:line="560" w:lineRule="auto"/>
        <w:ind w:leftChars="250" w:left="31680" w:rightChars="250" w:right="31680"/>
        <w:jc w:val="center"/>
        <w:rPr>
          <w:rFonts w:ascii="黑体" w:eastAsia="黑体" w:hAnsi="宋体"/>
          <w:kern w:val="0"/>
          <w:sz w:val="36"/>
          <w:szCs w:val="36"/>
        </w:rPr>
      </w:pPr>
      <w:r w:rsidRPr="003979FE">
        <w:rPr>
          <w:rFonts w:ascii="黑体" w:eastAsia="黑体" w:hAnsi="宋体" w:hint="eastAsia"/>
          <w:kern w:val="0"/>
          <w:sz w:val="36"/>
          <w:szCs w:val="36"/>
        </w:rPr>
        <w:t>梅州市</w:t>
      </w:r>
      <w:r>
        <w:rPr>
          <w:rFonts w:ascii="黑体" w:eastAsia="黑体" w:hAnsi="宋体" w:hint="eastAsia"/>
          <w:kern w:val="0"/>
          <w:sz w:val="36"/>
          <w:szCs w:val="36"/>
        </w:rPr>
        <w:t>体育运动学校</w:t>
      </w:r>
      <w:r>
        <w:rPr>
          <w:rFonts w:ascii="黑体" w:eastAsia="黑体" w:hAnsi="宋体"/>
          <w:kern w:val="0"/>
          <w:sz w:val="36"/>
          <w:szCs w:val="36"/>
        </w:rPr>
        <w:t>2015</w:t>
      </w:r>
      <w:r w:rsidRPr="003979FE">
        <w:rPr>
          <w:rFonts w:ascii="黑体" w:eastAsia="黑体" w:hAnsi="宋体" w:hint="eastAsia"/>
          <w:kern w:val="0"/>
          <w:sz w:val="36"/>
          <w:szCs w:val="36"/>
        </w:rPr>
        <w:t>年度部门决算情况说明</w:t>
      </w:r>
    </w:p>
    <w:p w:rsidR="002C4E1A" w:rsidRPr="003979FE" w:rsidRDefault="002C4E1A" w:rsidP="00F75979">
      <w:pPr>
        <w:spacing w:line="288" w:lineRule="auto"/>
        <w:ind w:leftChars="250" w:left="31680" w:rightChars="250" w:right="31680"/>
        <w:rPr>
          <w:rFonts w:ascii="仿宋_GB2312" w:eastAsia="仿宋_GB2312"/>
          <w:sz w:val="32"/>
          <w:szCs w:val="32"/>
        </w:rPr>
      </w:pPr>
    </w:p>
    <w:p w:rsidR="002C4E1A" w:rsidRPr="00831E86" w:rsidRDefault="002C4E1A" w:rsidP="00F75979">
      <w:pPr>
        <w:ind w:rightChars="250" w:right="31680" w:firstLineChars="200" w:firstLine="31680"/>
        <w:rPr>
          <w:rFonts w:ascii="仿宋_GB2312" w:eastAsia="仿宋_GB2312" w:hAnsi="Simsun"/>
          <w:b/>
          <w:color w:val="000000"/>
          <w:sz w:val="32"/>
          <w:szCs w:val="32"/>
        </w:rPr>
      </w:pPr>
      <w:r w:rsidRPr="00831E86">
        <w:rPr>
          <w:rFonts w:ascii="仿宋_GB2312" w:eastAsia="仿宋_GB2312" w:hAnsi="Simsun" w:hint="eastAsia"/>
          <w:b/>
          <w:color w:val="000000"/>
          <w:sz w:val="32"/>
          <w:szCs w:val="32"/>
        </w:rPr>
        <w:t>一</w:t>
      </w:r>
      <w:r w:rsidRPr="00D24F4F">
        <w:rPr>
          <w:rFonts w:ascii="仿宋_GB2312" w:eastAsia="仿宋_GB2312" w:hAnsi="Simsun" w:hint="eastAsia"/>
          <w:b/>
          <w:color w:val="000000"/>
          <w:sz w:val="32"/>
          <w:szCs w:val="32"/>
        </w:rPr>
        <w:t>、收入决算说明</w:t>
      </w:r>
      <w:r w:rsidRPr="00D24F4F">
        <w:rPr>
          <w:rFonts w:ascii="仿宋_GB2312" w:eastAsia="仿宋_GB2312" w:hAnsi="Simsun"/>
          <w:b/>
          <w:color w:val="000000"/>
          <w:sz w:val="32"/>
          <w:szCs w:val="32"/>
        </w:rPr>
        <w:t xml:space="preserve"> </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2015</w:t>
      </w:r>
      <w:r w:rsidRPr="00D24F4F">
        <w:rPr>
          <w:rFonts w:ascii="仿宋_GB2312" w:eastAsia="仿宋_GB2312" w:hAnsi="Simsun" w:hint="eastAsia"/>
          <w:color w:val="000000"/>
          <w:sz w:val="32"/>
          <w:szCs w:val="32"/>
        </w:rPr>
        <w:t>年收入决算</w:t>
      </w:r>
      <w:r w:rsidRPr="00D24F4F">
        <w:rPr>
          <w:rFonts w:ascii="仿宋_GB2312" w:eastAsia="仿宋_GB2312" w:hAnsi="Simsun"/>
          <w:color w:val="000000"/>
          <w:sz w:val="32"/>
          <w:szCs w:val="32"/>
        </w:rPr>
        <w:t>11852353.51</w:t>
      </w:r>
      <w:r w:rsidRPr="00D24F4F">
        <w:rPr>
          <w:rFonts w:ascii="仿宋_GB2312" w:eastAsia="仿宋_GB2312" w:hAnsi="Simsun" w:hint="eastAsia"/>
          <w:color w:val="000000"/>
          <w:sz w:val="32"/>
          <w:szCs w:val="32"/>
        </w:rPr>
        <w:t>元，其中：财政拨款收入</w:t>
      </w:r>
      <w:r w:rsidRPr="00D24F4F">
        <w:rPr>
          <w:rFonts w:ascii="仿宋_GB2312" w:eastAsia="仿宋_GB2312" w:hAnsi="Simsun"/>
          <w:color w:val="000000"/>
          <w:sz w:val="32"/>
          <w:szCs w:val="32"/>
        </w:rPr>
        <w:t>6749209.74</w:t>
      </w:r>
      <w:r w:rsidRPr="00D24F4F">
        <w:rPr>
          <w:rFonts w:ascii="仿宋_GB2312" w:eastAsia="仿宋_GB2312" w:hAnsi="Simsun" w:hint="eastAsia"/>
          <w:color w:val="000000"/>
          <w:sz w:val="32"/>
          <w:szCs w:val="32"/>
        </w:rPr>
        <w:t>元，上级补助收入</w:t>
      </w:r>
      <w:r w:rsidRPr="00D24F4F">
        <w:rPr>
          <w:rFonts w:ascii="仿宋_GB2312" w:eastAsia="仿宋_GB2312" w:hAnsi="Simsun"/>
          <w:color w:val="000000"/>
          <w:sz w:val="32"/>
          <w:szCs w:val="32"/>
        </w:rPr>
        <w:t>5100003.39</w:t>
      </w:r>
      <w:r w:rsidRPr="00D24F4F">
        <w:rPr>
          <w:rFonts w:ascii="仿宋_GB2312" w:eastAsia="仿宋_GB2312" w:hAnsi="Simsun" w:hint="eastAsia"/>
          <w:color w:val="000000"/>
          <w:sz w:val="32"/>
          <w:szCs w:val="32"/>
        </w:rPr>
        <w:t>元，其它收入</w:t>
      </w:r>
      <w:r w:rsidRPr="00D24F4F">
        <w:rPr>
          <w:rFonts w:ascii="仿宋_GB2312" w:eastAsia="仿宋_GB2312" w:hAnsi="Simsun"/>
          <w:color w:val="000000"/>
          <w:sz w:val="32"/>
          <w:szCs w:val="32"/>
        </w:rPr>
        <w:t>3140.38</w:t>
      </w:r>
      <w:r w:rsidRPr="00D24F4F">
        <w:rPr>
          <w:rFonts w:ascii="仿宋_GB2312" w:eastAsia="仿宋_GB2312" w:hAnsi="Simsun" w:hint="eastAsia"/>
          <w:color w:val="000000"/>
          <w:sz w:val="32"/>
          <w:szCs w:val="32"/>
        </w:rPr>
        <w:t>元。</w:t>
      </w:r>
      <w:r w:rsidRPr="00D24F4F">
        <w:rPr>
          <w:rFonts w:ascii="仿宋_GB2312" w:eastAsia="仿宋_GB2312" w:hAnsi="Simsun"/>
          <w:color w:val="000000"/>
          <w:sz w:val="32"/>
          <w:szCs w:val="32"/>
        </w:rPr>
        <w:t xml:space="preserve"> </w:t>
      </w:r>
    </w:p>
    <w:p w:rsidR="002C4E1A" w:rsidRPr="00D24F4F" w:rsidRDefault="002C4E1A" w:rsidP="00F75979">
      <w:pPr>
        <w:ind w:rightChars="250" w:right="31680" w:firstLineChars="200" w:firstLine="31680"/>
        <w:rPr>
          <w:rFonts w:ascii="仿宋_GB2312" w:eastAsia="仿宋_GB2312" w:hAnsi="Simsun"/>
          <w:b/>
          <w:color w:val="000000"/>
          <w:sz w:val="32"/>
          <w:szCs w:val="32"/>
        </w:rPr>
      </w:pPr>
      <w:r w:rsidRPr="00831E86">
        <w:rPr>
          <w:rFonts w:ascii="仿宋_GB2312" w:eastAsia="仿宋_GB2312" w:hAnsi="Simsun" w:hint="eastAsia"/>
          <w:b/>
          <w:color w:val="000000"/>
          <w:sz w:val="32"/>
          <w:szCs w:val="32"/>
        </w:rPr>
        <w:t>二</w:t>
      </w:r>
      <w:r w:rsidRPr="00D24F4F">
        <w:rPr>
          <w:rFonts w:ascii="仿宋_GB2312" w:eastAsia="仿宋_GB2312" w:hAnsi="Simsun" w:hint="eastAsia"/>
          <w:b/>
          <w:color w:val="000000"/>
          <w:sz w:val="32"/>
          <w:szCs w:val="32"/>
        </w:rPr>
        <w:t>、支出决算说明</w:t>
      </w:r>
      <w:r w:rsidRPr="00D24F4F">
        <w:rPr>
          <w:rFonts w:ascii="仿宋_GB2312" w:eastAsia="仿宋_GB2312" w:hAnsi="Simsun"/>
          <w:b/>
          <w:color w:val="000000"/>
          <w:sz w:val="32"/>
          <w:szCs w:val="32"/>
        </w:rPr>
        <w:t xml:space="preserve"> </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hint="eastAsia"/>
          <w:color w:val="000000"/>
          <w:sz w:val="32"/>
          <w:szCs w:val="32"/>
        </w:rPr>
        <w:t>支出决算总规模、各类支出决算如下：</w:t>
      </w:r>
    </w:p>
    <w:p w:rsidR="002C4E1A"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2015</w:t>
      </w:r>
      <w:r w:rsidRPr="00D24F4F">
        <w:rPr>
          <w:rFonts w:ascii="仿宋_GB2312" w:eastAsia="仿宋_GB2312" w:hAnsi="Simsun" w:hint="eastAsia"/>
          <w:color w:val="000000"/>
          <w:sz w:val="32"/>
          <w:szCs w:val="32"/>
        </w:rPr>
        <w:t>年支出决算</w:t>
      </w:r>
      <w:r w:rsidRPr="00D24F4F">
        <w:rPr>
          <w:rFonts w:ascii="仿宋_GB2312" w:eastAsia="仿宋_GB2312" w:hAnsi="Simsun"/>
          <w:color w:val="000000"/>
          <w:sz w:val="32"/>
          <w:szCs w:val="32"/>
        </w:rPr>
        <w:t>12024995.52</w:t>
      </w:r>
      <w:r w:rsidRPr="00D24F4F">
        <w:rPr>
          <w:rFonts w:ascii="仿宋_GB2312" w:eastAsia="仿宋_GB2312" w:hAnsi="Simsun" w:hint="eastAsia"/>
          <w:color w:val="000000"/>
          <w:sz w:val="32"/>
          <w:szCs w:val="32"/>
        </w:rPr>
        <w:t>元，其中：财政拨款支出</w:t>
      </w:r>
      <w:r w:rsidRPr="00D24F4F">
        <w:rPr>
          <w:rFonts w:ascii="仿宋_GB2312" w:eastAsia="仿宋_GB2312" w:hAnsi="Simsun"/>
          <w:color w:val="000000"/>
          <w:sz w:val="32"/>
          <w:szCs w:val="32"/>
        </w:rPr>
        <w:t>6693399.4</w:t>
      </w:r>
      <w:r w:rsidRPr="00D24F4F">
        <w:rPr>
          <w:rFonts w:ascii="仿宋_GB2312" w:eastAsia="仿宋_GB2312" w:hAnsi="Simsun" w:hint="eastAsia"/>
          <w:color w:val="000000"/>
          <w:sz w:val="32"/>
          <w:szCs w:val="32"/>
        </w:rPr>
        <w:t>元。</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2015</w:t>
      </w:r>
      <w:r w:rsidRPr="00D24F4F">
        <w:rPr>
          <w:rFonts w:ascii="仿宋_GB2312" w:eastAsia="仿宋_GB2312" w:hAnsi="Simsun" w:hint="eastAsia"/>
          <w:color w:val="000000"/>
          <w:sz w:val="32"/>
          <w:szCs w:val="32"/>
        </w:rPr>
        <w:t>年财政拨款支出按用途划分，基本支出</w:t>
      </w:r>
      <w:r w:rsidRPr="00D24F4F">
        <w:rPr>
          <w:rFonts w:ascii="仿宋_GB2312" w:eastAsia="仿宋_GB2312" w:hAnsi="Simsun"/>
          <w:color w:val="000000"/>
          <w:sz w:val="32"/>
          <w:szCs w:val="32"/>
        </w:rPr>
        <w:t>5693399.4</w:t>
      </w:r>
      <w:r w:rsidRPr="00D24F4F">
        <w:rPr>
          <w:rFonts w:ascii="仿宋_GB2312" w:eastAsia="仿宋_GB2312" w:hAnsi="Simsun" w:hint="eastAsia"/>
          <w:color w:val="000000"/>
          <w:sz w:val="32"/>
          <w:szCs w:val="32"/>
        </w:rPr>
        <w:t>元，占</w:t>
      </w:r>
      <w:r w:rsidRPr="00D24F4F">
        <w:rPr>
          <w:rFonts w:ascii="仿宋_GB2312" w:eastAsia="仿宋_GB2312" w:hAnsi="Simsun"/>
          <w:color w:val="000000"/>
          <w:sz w:val="32"/>
          <w:szCs w:val="32"/>
        </w:rPr>
        <w:t>85%</w:t>
      </w:r>
      <w:r w:rsidRPr="00D24F4F">
        <w:rPr>
          <w:rFonts w:ascii="仿宋_GB2312" w:eastAsia="仿宋_GB2312" w:hAnsi="Simsun" w:hint="eastAsia"/>
          <w:color w:val="000000"/>
          <w:sz w:val="32"/>
          <w:szCs w:val="32"/>
        </w:rPr>
        <w:t>，其中：工资福利支出</w:t>
      </w:r>
      <w:r w:rsidRPr="00D24F4F">
        <w:rPr>
          <w:rFonts w:ascii="仿宋_GB2312" w:eastAsia="仿宋_GB2312" w:hAnsi="Simsun"/>
          <w:color w:val="000000"/>
          <w:sz w:val="32"/>
          <w:szCs w:val="32"/>
        </w:rPr>
        <w:t>4260709</w:t>
      </w:r>
      <w:r w:rsidRPr="00D24F4F">
        <w:rPr>
          <w:rFonts w:ascii="仿宋_GB2312" w:eastAsia="仿宋_GB2312" w:hAnsi="Simsun" w:hint="eastAsia"/>
          <w:color w:val="000000"/>
          <w:sz w:val="32"/>
          <w:szCs w:val="32"/>
        </w:rPr>
        <w:t>元，对个人和家庭的补助</w:t>
      </w:r>
      <w:r w:rsidRPr="00D24F4F">
        <w:rPr>
          <w:rFonts w:ascii="仿宋_GB2312" w:eastAsia="仿宋_GB2312" w:hAnsi="Simsun"/>
          <w:color w:val="000000"/>
          <w:sz w:val="32"/>
          <w:szCs w:val="32"/>
        </w:rPr>
        <w:t>1121950.74</w:t>
      </w:r>
      <w:r w:rsidRPr="00D24F4F">
        <w:rPr>
          <w:rFonts w:ascii="仿宋_GB2312" w:eastAsia="仿宋_GB2312" w:hAnsi="Simsun" w:hint="eastAsia"/>
          <w:color w:val="000000"/>
          <w:sz w:val="32"/>
          <w:szCs w:val="32"/>
        </w:rPr>
        <w:t>元，商品和服务支出</w:t>
      </w:r>
      <w:r w:rsidRPr="00D24F4F">
        <w:rPr>
          <w:rFonts w:ascii="仿宋_GB2312" w:eastAsia="仿宋_GB2312" w:hAnsi="Simsun"/>
          <w:color w:val="000000"/>
          <w:sz w:val="32"/>
          <w:szCs w:val="32"/>
        </w:rPr>
        <w:t>310739.66</w:t>
      </w:r>
      <w:r w:rsidRPr="00D24F4F">
        <w:rPr>
          <w:rFonts w:ascii="仿宋_GB2312" w:eastAsia="仿宋_GB2312" w:hAnsi="Simsun" w:hint="eastAsia"/>
          <w:color w:val="000000"/>
          <w:sz w:val="32"/>
          <w:szCs w:val="32"/>
        </w:rPr>
        <w:t>元；项目支出决算</w:t>
      </w:r>
      <w:r w:rsidRPr="00D24F4F">
        <w:rPr>
          <w:rFonts w:ascii="仿宋_GB2312" w:eastAsia="仿宋_GB2312" w:hAnsi="Simsun"/>
          <w:color w:val="000000"/>
          <w:sz w:val="32"/>
          <w:szCs w:val="32"/>
        </w:rPr>
        <w:t>400000</w:t>
      </w:r>
      <w:r w:rsidRPr="00D24F4F">
        <w:rPr>
          <w:rFonts w:ascii="仿宋_GB2312" w:eastAsia="仿宋_GB2312" w:hAnsi="Simsun" w:hint="eastAsia"/>
          <w:color w:val="000000"/>
          <w:sz w:val="32"/>
          <w:szCs w:val="32"/>
        </w:rPr>
        <w:t>元，占</w:t>
      </w:r>
      <w:r w:rsidRPr="00D24F4F">
        <w:rPr>
          <w:rFonts w:ascii="仿宋_GB2312" w:eastAsia="仿宋_GB2312" w:hAnsi="Simsun"/>
          <w:color w:val="000000"/>
          <w:sz w:val="32"/>
          <w:szCs w:val="32"/>
        </w:rPr>
        <w:t>6%</w:t>
      </w:r>
      <w:r w:rsidRPr="00D24F4F">
        <w:rPr>
          <w:rFonts w:ascii="仿宋_GB2312" w:eastAsia="仿宋_GB2312" w:hAnsi="Simsun" w:hint="eastAsia"/>
          <w:color w:val="000000"/>
          <w:sz w:val="32"/>
          <w:szCs w:val="32"/>
        </w:rPr>
        <w:t>，体育事业的彩票公益金支出</w:t>
      </w:r>
      <w:r w:rsidRPr="00D24F4F">
        <w:rPr>
          <w:rFonts w:ascii="仿宋_GB2312" w:eastAsia="仿宋_GB2312" w:hAnsi="Simsun"/>
          <w:color w:val="000000"/>
          <w:sz w:val="32"/>
          <w:szCs w:val="32"/>
        </w:rPr>
        <w:t>600000</w:t>
      </w:r>
      <w:r w:rsidRPr="00D24F4F">
        <w:rPr>
          <w:rFonts w:ascii="仿宋_GB2312" w:eastAsia="仿宋_GB2312" w:hAnsi="Simsun" w:hint="eastAsia"/>
          <w:color w:val="000000"/>
          <w:sz w:val="32"/>
          <w:szCs w:val="32"/>
        </w:rPr>
        <w:t>元，占</w:t>
      </w:r>
      <w:r w:rsidRPr="00D24F4F">
        <w:rPr>
          <w:rFonts w:ascii="仿宋_GB2312" w:eastAsia="仿宋_GB2312" w:hAnsi="Simsun"/>
          <w:color w:val="000000"/>
          <w:sz w:val="32"/>
          <w:szCs w:val="32"/>
        </w:rPr>
        <w:t>9%</w:t>
      </w:r>
      <w:r w:rsidRPr="00D24F4F">
        <w:rPr>
          <w:rFonts w:ascii="仿宋_GB2312" w:eastAsia="仿宋_GB2312" w:hAnsi="Simsun" w:hint="eastAsia"/>
          <w:color w:val="000000"/>
          <w:sz w:val="32"/>
          <w:szCs w:val="32"/>
        </w:rPr>
        <w:t>，主要支出用于运动队伙食费、器材、文化教学等。</w:t>
      </w:r>
      <w:r w:rsidRPr="00D24F4F">
        <w:rPr>
          <w:rFonts w:ascii="仿宋_GB2312" w:eastAsia="仿宋_GB2312" w:hAnsi="Simsun"/>
          <w:color w:val="000000"/>
          <w:sz w:val="32"/>
          <w:szCs w:val="32"/>
        </w:rPr>
        <w:t xml:space="preserve"> </w:t>
      </w:r>
    </w:p>
    <w:p w:rsidR="002C4E1A" w:rsidRPr="00D24F4F" w:rsidRDefault="002C4E1A" w:rsidP="00F75979">
      <w:pPr>
        <w:ind w:rightChars="250" w:right="31680" w:firstLineChars="200" w:firstLine="31680"/>
        <w:rPr>
          <w:rFonts w:ascii="仿宋_GB2312" w:eastAsia="仿宋_GB2312" w:hAnsi="Simsun"/>
          <w:b/>
          <w:color w:val="000000"/>
          <w:sz w:val="32"/>
          <w:szCs w:val="32"/>
        </w:rPr>
      </w:pPr>
      <w:r w:rsidRPr="00831E86">
        <w:rPr>
          <w:rFonts w:ascii="仿宋_GB2312" w:eastAsia="仿宋_GB2312" w:hAnsi="Simsun" w:hint="eastAsia"/>
          <w:b/>
          <w:color w:val="000000"/>
          <w:sz w:val="32"/>
          <w:szCs w:val="32"/>
        </w:rPr>
        <w:t>三</w:t>
      </w:r>
      <w:r w:rsidRPr="00D24F4F">
        <w:rPr>
          <w:rFonts w:ascii="仿宋_GB2312" w:eastAsia="仿宋_GB2312" w:hAnsi="Simsun" w:hint="eastAsia"/>
          <w:b/>
          <w:color w:val="000000"/>
          <w:sz w:val="32"/>
          <w:szCs w:val="32"/>
        </w:rPr>
        <w:t>、“三公经费”支出决算说明</w:t>
      </w:r>
      <w:r w:rsidRPr="00D24F4F">
        <w:rPr>
          <w:rFonts w:ascii="仿宋_GB2312" w:eastAsia="仿宋_GB2312" w:hAnsi="Simsun"/>
          <w:b/>
          <w:color w:val="000000"/>
          <w:sz w:val="32"/>
          <w:szCs w:val="32"/>
        </w:rPr>
        <w:t xml:space="preserve"> </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2015</w:t>
      </w:r>
      <w:r w:rsidRPr="00D24F4F">
        <w:rPr>
          <w:rFonts w:ascii="仿宋_GB2312" w:eastAsia="仿宋_GB2312" w:hAnsi="Simsun" w:hint="eastAsia"/>
          <w:color w:val="000000"/>
          <w:sz w:val="32"/>
          <w:szCs w:val="32"/>
        </w:rPr>
        <w:t>年“三公经费”财政拨款支出共</w:t>
      </w:r>
      <w:r w:rsidRPr="00D24F4F">
        <w:rPr>
          <w:rFonts w:ascii="仿宋_GB2312" w:eastAsia="仿宋_GB2312" w:hAnsi="Simsun"/>
          <w:color w:val="000000"/>
          <w:sz w:val="32"/>
          <w:szCs w:val="32"/>
        </w:rPr>
        <w:t>57282.51</w:t>
      </w:r>
      <w:r w:rsidRPr="00D24F4F">
        <w:rPr>
          <w:rFonts w:ascii="仿宋_GB2312" w:eastAsia="仿宋_GB2312" w:hAnsi="Simsun" w:hint="eastAsia"/>
          <w:color w:val="000000"/>
          <w:sz w:val="32"/>
          <w:szCs w:val="32"/>
        </w:rPr>
        <w:t>元，主要是八项规定后接待费有所下降。具体情况如下：</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1</w:t>
      </w:r>
      <w:r w:rsidRPr="00D24F4F">
        <w:rPr>
          <w:rFonts w:ascii="仿宋_GB2312" w:eastAsia="仿宋_GB2312" w:hAnsi="Simsun" w:hint="eastAsia"/>
          <w:color w:val="000000"/>
          <w:sz w:val="32"/>
          <w:szCs w:val="32"/>
        </w:rPr>
        <w:t>、因公出国（境）费支出</w:t>
      </w:r>
      <w:r w:rsidRPr="00D24F4F">
        <w:rPr>
          <w:rFonts w:ascii="仿宋_GB2312" w:eastAsia="仿宋_GB2312" w:hAnsi="Simsun"/>
          <w:color w:val="000000"/>
          <w:sz w:val="32"/>
          <w:szCs w:val="32"/>
        </w:rPr>
        <w:t>0</w:t>
      </w:r>
      <w:r w:rsidRPr="00D24F4F">
        <w:rPr>
          <w:rFonts w:ascii="仿宋_GB2312" w:eastAsia="仿宋_GB2312" w:hAnsi="Simsun" w:hint="eastAsia"/>
          <w:color w:val="000000"/>
          <w:sz w:val="32"/>
          <w:szCs w:val="32"/>
        </w:rPr>
        <w:t>元。</w:t>
      </w:r>
    </w:p>
    <w:p w:rsidR="002C4E1A" w:rsidRPr="00D24F4F"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2</w:t>
      </w:r>
      <w:r w:rsidRPr="00D24F4F">
        <w:rPr>
          <w:rFonts w:ascii="仿宋_GB2312" w:eastAsia="仿宋_GB2312" w:hAnsi="Simsun" w:hint="eastAsia"/>
          <w:color w:val="000000"/>
          <w:sz w:val="32"/>
          <w:szCs w:val="32"/>
        </w:rPr>
        <w:t>、公务用车运行维护费支出</w:t>
      </w:r>
      <w:r w:rsidRPr="00D24F4F">
        <w:rPr>
          <w:rFonts w:ascii="仿宋_GB2312" w:eastAsia="仿宋_GB2312" w:hAnsi="Simsun"/>
          <w:color w:val="000000"/>
          <w:sz w:val="32"/>
          <w:szCs w:val="32"/>
        </w:rPr>
        <w:t>48553.31</w:t>
      </w:r>
      <w:r w:rsidRPr="00D24F4F">
        <w:rPr>
          <w:rFonts w:ascii="仿宋_GB2312" w:eastAsia="仿宋_GB2312" w:hAnsi="Simsun" w:hint="eastAsia"/>
          <w:color w:val="000000"/>
          <w:sz w:val="32"/>
          <w:szCs w:val="32"/>
        </w:rPr>
        <w:t>元。主要是用于工作人员因公出差、参加会议、等业务过程中所需公务用车燃料费、过桥过路费、维修费、保险费等支出。无购置，保有</w:t>
      </w:r>
      <w:r w:rsidRPr="00D24F4F">
        <w:rPr>
          <w:rFonts w:ascii="仿宋_GB2312" w:eastAsia="仿宋_GB2312" w:hAnsi="Simsun"/>
          <w:color w:val="000000"/>
          <w:sz w:val="32"/>
          <w:szCs w:val="32"/>
        </w:rPr>
        <w:t>3</w:t>
      </w:r>
      <w:r w:rsidRPr="00D24F4F">
        <w:rPr>
          <w:rFonts w:ascii="仿宋_GB2312" w:eastAsia="仿宋_GB2312" w:hAnsi="Simsun" w:hint="eastAsia"/>
          <w:color w:val="000000"/>
          <w:sz w:val="32"/>
          <w:szCs w:val="32"/>
        </w:rPr>
        <w:t>辆。</w:t>
      </w:r>
    </w:p>
    <w:p w:rsidR="002C4E1A" w:rsidRDefault="002C4E1A" w:rsidP="00F75979">
      <w:pPr>
        <w:ind w:rightChars="250" w:right="31680" w:firstLineChars="200" w:firstLine="31680"/>
        <w:rPr>
          <w:rFonts w:ascii="仿宋_GB2312" w:eastAsia="仿宋_GB2312" w:hAnsi="Simsun"/>
          <w:color w:val="000000"/>
          <w:sz w:val="32"/>
          <w:szCs w:val="32"/>
        </w:rPr>
      </w:pPr>
      <w:r w:rsidRPr="00D24F4F">
        <w:rPr>
          <w:rFonts w:ascii="仿宋_GB2312" w:eastAsia="仿宋_GB2312" w:hAnsi="Simsun"/>
          <w:color w:val="000000"/>
          <w:sz w:val="32"/>
          <w:szCs w:val="32"/>
        </w:rPr>
        <w:t>3</w:t>
      </w:r>
      <w:r w:rsidRPr="00D24F4F">
        <w:rPr>
          <w:rFonts w:ascii="仿宋_GB2312" w:eastAsia="仿宋_GB2312" w:hAnsi="Simsun" w:hint="eastAsia"/>
          <w:color w:val="000000"/>
          <w:sz w:val="32"/>
          <w:szCs w:val="32"/>
        </w:rPr>
        <w:t>、公务接待费支出</w:t>
      </w:r>
      <w:r w:rsidRPr="00D24F4F">
        <w:rPr>
          <w:rFonts w:ascii="仿宋_GB2312" w:eastAsia="仿宋_GB2312" w:hAnsi="Simsun"/>
          <w:color w:val="000000"/>
          <w:sz w:val="32"/>
          <w:szCs w:val="32"/>
        </w:rPr>
        <w:t>8729.2</w:t>
      </w:r>
      <w:r w:rsidRPr="00D24F4F">
        <w:rPr>
          <w:rFonts w:ascii="仿宋_GB2312" w:eastAsia="仿宋_GB2312" w:hAnsi="Simsun" w:hint="eastAsia"/>
          <w:color w:val="000000"/>
          <w:sz w:val="32"/>
          <w:szCs w:val="32"/>
        </w:rPr>
        <w:t>元，主要用于按规定开支的各类公务接待费用。全年共接待</w:t>
      </w:r>
      <w:r w:rsidRPr="00D24F4F">
        <w:rPr>
          <w:rFonts w:ascii="仿宋_GB2312" w:eastAsia="仿宋_GB2312" w:hAnsi="Simsun"/>
          <w:color w:val="000000"/>
          <w:sz w:val="32"/>
          <w:szCs w:val="32"/>
        </w:rPr>
        <w:t>15</w:t>
      </w:r>
      <w:r w:rsidRPr="00D24F4F">
        <w:rPr>
          <w:rFonts w:ascii="仿宋_GB2312" w:eastAsia="仿宋_GB2312" w:hAnsi="Simsun" w:hint="eastAsia"/>
          <w:color w:val="000000"/>
          <w:sz w:val="32"/>
          <w:szCs w:val="32"/>
        </w:rPr>
        <w:t>批次，</w:t>
      </w:r>
      <w:r w:rsidRPr="00D24F4F">
        <w:rPr>
          <w:rFonts w:ascii="仿宋_GB2312" w:eastAsia="仿宋_GB2312" w:hAnsi="Simsun"/>
          <w:color w:val="000000"/>
          <w:sz w:val="32"/>
          <w:szCs w:val="32"/>
        </w:rPr>
        <w:t>175</w:t>
      </w:r>
      <w:r w:rsidRPr="00D24F4F">
        <w:rPr>
          <w:rFonts w:ascii="仿宋_GB2312" w:eastAsia="仿宋_GB2312" w:hAnsi="Simsun" w:hint="eastAsia"/>
          <w:color w:val="000000"/>
          <w:sz w:val="32"/>
          <w:szCs w:val="32"/>
        </w:rPr>
        <w:t>人。</w:t>
      </w:r>
    </w:p>
    <w:p w:rsidR="002C4E1A" w:rsidRPr="004A4819" w:rsidRDefault="002C4E1A" w:rsidP="00F75979">
      <w:pPr>
        <w:autoSpaceDE w:val="0"/>
        <w:autoSpaceDN w:val="0"/>
        <w:adjustRightInd w:val="0"/>
        <w:spacing w:line="559" w:lineRule="auto"/>
        <w:ind w:firstLineChars="200" w:firstLine="31680"/>
        <w:rPr>
          <w:rFonts w:ascii="仿宋_GB2312" w:eastAsia="仿宋_GB2312" w:hAnsi="Simsun"/>
          <w:b/>
          <w:color w:val="000000"/>
          <w:sz w:val="32"/>
          <w:szCs w:val="32"/>
        </w:rPr>
      </w:pPr>
      <w:r w:rsidRPr="004A4819">
        <w:rPr>
          <w:rFonts w:ascii="仿宋_GB2312" w:eastAsia="仿宋_GB2312" w:hAnsi="Simsun" w:hint="eastAsia"/>
          <w:b/>
          <w:color w:val="000000"/>
          <w:sz w:val="32"/>
          <w:szCs w:val="32"/>
        </w:rPr>
        <w:t>四、关于</w:t>
      </w:r>
      <w:r w:rsidRPr="004A4819">
        <w:rPr>
          <w:rFonts w:ascii="仿宋_GB2312" w:eastAsia="仿宋_GB2312" w:hAnsi="Simsun"/>
          <w:b/>
          <w:color w:val="000000"/>
          <w:sz w:val="32"/>
          <w:szCs w:val="32"/>
        </w:rPr>
        <w:t>2015</w:t>
      </w:r>
      <w:r w:rsidRPr="004A4819">
        <w:rPr>
          <w:rFonts w:ascii="仿宋_GB2312" w:eastAsia="仿宋_GB2312" w:hAnsi="Simsun" w:hint="eastAsia"/>
          <w:b/>
          <w:color w:val="000000"/>
          <w:sz w:val="32"/>
          <w:szCs w:val="32"/>
        </w:rPr>
        <w:t>年政府性基金预算财政拨款收入支出决算总体情况说明</w:t>
      </w:r>
    </w:p>
    <w:p w:rsidR="002C4E1A" w:rsidRDefault="002C4E1A" w:rsidP="00F75979">
      <w:pPr>
        <w:autoSpaceDE w:val="0"/>
        <w:autoSpaceDN w:val="0"/>
        <w:adjustRightInd w:val="0"/>
        <w:spacing w:line="556" w:lineRule="auto"/>
        <w:ind w:firstLineChars="200" w:firstLine="31680"/>
        <w:rPr>
          <w:rFonts w:ascii="仿宋_GB2312" w:eastAsia="仿宋_GB2312" w:hAnsi="Simsun"/>
          <w:color w:val="000000"/>
          <w:sz w:val="32"/>
          <w:szCs w:val="32"/>
        </w:rPr>
      </w:pPr>
      <w:r w:rsidRPr="00996FAF">
        <w:rPr>
          <w:rFonts w:ascii="仿宋_GB2312" w:eastAsia="仿宋_GB2312" w:hAnsi="Simsun"/>
          <w:color w:val="000000"/>
          <w:sz w:val="32"/>
          <w:szCs w:val="32"/>
        </w:rPr>
        <w:t>2015</w:t>
      </w:r>
      <w:r w:rsidRPr="00996FAF">
        <w:rPr>
          <w:rFonts w:ascii="仿宋_GB2312" w:eastAsia="仿宋_GB2312" w:hAnsi="Simsun" w:hint="eastAsia"/>
          <w:color w:val="000000"/>
          <w:sz w:val="32"/>
          <w:szCs w:val="32"/>
        </w:rPr>
        <w:t>年政府性基金预算财政拨款收入总决算</w:t>
      </w:r>
      <w:r>
        <w:rPr>
          <w:rFonts w:ascii="仿宋_GB2312" w:eastAsia="仿宋_GB2312" w:hAnsi="Simsun"/>
          <w:color w:val="000000"/>
          <w:sz w:val="32"/>
          <w:szCs w:val="32"/>
        </w:rPr>
        <w:t>600000</w:t>
      </w:r>
      <w:r w:rsidRPr="00996FAF">
        <w:rPr>
          <w:rFonts w:ascii="仿宋_GB2312" w:eastAsia="仿宋_GB2312" w:hAnsi="Simsun" w:hint="eastAsia"/>
          <w:color w:val="000000"/>
          <w:sz w:val="32"/>
          <w:szCs w:val="32"/>
        </w:rPr>
        <w:t>元和政府性基金预算财政拨款支出总决算</w:t>
      </w:r>
      <w:r>
        <w:rPr>
          <w:rFonts w:ascii="仿宋_GB2312" w:eastAsia="仿宋_GB2312" w:hAnsi="Simsun"/>
          <w:color w:val="000000"/>
          <w:sz w:val="32"/>
          <w:szCs w:val="32"/>
        </w:rPr>
        <w:t>600000</w:t>
      </w:r>
      <w:r w:rsidRPr="00996FAF">
        <w:rPr>
          <w:rFonts w:ascii="仿宋_GB2312" w:eastAsia="仿宋_GB2312" w:hAnsi="Simsun" w:hint="eastAsia"/>
          <w:color w:val="000000"/>
          <w:sz w:val="32"/>
          <w:szCs w:val="32"/>
        </w:rPr>
        <w:t>元。收入增加原因为省级</w:t>
      </w:r>
      <w:r>
        <w:rPr>
          <w:rFonts w:ascii="仿宋_GB2312" w:eastAsia="仿宋_GB2312" w:hAnsi="Simsun" w:hint="eastAsia"/>
          <w:color w:val="000000"/>
          <w:sz w:val="32"/>
          <w:szCs w:val="32"/>
        </w:rPr>
        <w:t>体育彩票金</w:t>
      </w:r>
      <w:r w:rsidRPr="00996FAF">
        <w:rPr>
          <w:rFonts w:ascii="仿宋_GB2312" w:eastAsia="仿宋_GB2312" w:hAnsi="Simsun" w:hint="eastAsia"/>
          <w:color w:val="000000"/>
          <w:sz w:val="32"/>
          <w:szCs w:val="32"/>
        </w:rPr>
        <w:t>的增加。</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b/>
          <w:kern w:val="0"/>
          <w:sz w:val="32"/>
          <w:szCs w:val="32"/>
        </w:rPr>
      </w:pPr>
      <w:r>
        <w:rPr>
          <w:rFonts w:ascii="仿宋_GB2312" w:eastAsia="仿宋_GB2312" w:hAnsi="Calibri" w:cs="仿宋_GB2312" w:hint="eastAsia"/>
          <w:b/>
          <w:kern w:val="0"/>
          <w:sz w:val="32"/>
          <w:szCs w:val="32"/>
        </w:rPr>
        <w:t>五</w:t>
      </w:r>
      <w:r w:rsidRPr="00AC3B05">
        <w:rPr>
          <w:rFonts w:ascii="仿宋_GB2312" w:eastAsia="仿宋_GB2312" w:hAnsi="Calibri" w:cs="仿宋_GB2312" w:hint="eastAsia"/>
          <w:b/>
          <w:kern w:val="0"/>
          <w:sz w:val="32"/>
          <w:szCs w:val="32"/>
        </w:rPr>
        <w:t>、其他重要事项的情况说明</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hint="eastAsia"/>
          <w:kern w:val="0"/>
          <w:sz w:val="32"/>
          <w:szCs w:val="32"/>
        </w:rPr>
        <w:t>（一）教育经费支出情况说明。</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kern w:val="0"/>
          <w:sz w:val="32"/>
          <w:szCs w:val="32"/>
        </w:rPr>
        <w:t>2015</w:t>
      </w:r>
      <w:r w:rsidRPr="00AC3B05">
        <w:rPr>
          <w:rFonts w:ascii="仿宋_GB2312" w:eastAsia="仿宋_GB2312" w:hAnsi="Calibri" w:cs="仿宋_GB2312" w:hint="eastAsia"/>
          <w:kern w:val="0"/>
          <w:sz w:val="32"/>
          <w:szCs w:val="32"/>
        </w:rPr>
        <w:t>本部门财政拨款教育事业经费支出</w:t>
      </w:r>
      <w:r>
        <w:rPr>
          <w:rFonts w:ascii="仿宋_GB2312" w:eastAsia="仿宋_GB2312" w:hAnsi="Calibri" w:cs="仿宋_GB2312"/>
          <w:kern w:val="0"/>
          <w:sz w:val="32"/>
          <w:szCs w:val="32"/>
        </w:rPr>
        <w:t>6749200</w:t>
      </w:r>
      <w:r w:rsidRPr="00AC3B05">
        <w:rPr>
          <w:rFonts w:ascii="仿宋_GB2312" w:eastAsia="仿宋_GB2312" w:hAnsi="Calibri" w:cs="仿宋_GB2312" w:hint="eastAsia"/>
          <w:kern w:val="0"/>
          <w:sz w:val="32"/>
          <w:szCs w:val="32"/>
        </w:rPr>
        <w:t>元，比</w:t>
      </w:r>
      <w:r w:rsidRPr="00AC3B05">
        <w:rPr>
          <w:rFonts w:ascii="仿宋_GB2312" w:eastAsia="仿宋_GB2312" w:hAnsi="Calibri" w:cs="仿宋_GB2312"/>
          <w:kern w:val="0"/>
          <w:sz w:val="32"/>
          <w:szCs w:val="32"/>
        </w:rPr>
        <w:t>2014</w:t>
      </w:r>
      <w:r w:rsidRPr="00AC3B05">
        <w:rPr>
          <w:rFonts w:ascii="仿宋_GB2312" w:eastAsia="仿宋_GB2312" w:hAnsi="Calibri" w:cs="仿宋_GB2312" w:hint="eastAsia"/>
          <w:kern w:val="0"/>
          <w:sz w:val="32"/>
          <w:szCs w:val="32"/>
        </w:rPr>
        <w:t>年增加</w:t>
      </w:r>
      <w:r>
        <w:rPr>
          <w:rFonts w:ascii="仿宋_GB2312" w:eastAsia="仿宋_GB2312" w:hAnsi="Calibri" w:cs="仿宋_GB2312"/>
          <w:kern w:val="0"/>
          <w:sz w:val="32"/>
          <w:szCs w:val="32"/>
        </w:rPr>
        <w:t>1232804.75</w:t>
      </w:r>
      <w:r w:rsidRPr="00AC3B05">
        <w:rPr>
          <w:rFonts w:ascii="仿宋_GB2312" w:eastAsia="仿宋_GB2312" w:hAnsi="Calibri" w:cs="仿宋_GB2312" w:hint="eastAsia"/>
          <w:kern w:val="0"/>
          <w:sz w:val="32"/>
          <w:szCs w:val="32"/>
        </w:rPr>
        <w:t>元，增加</w:t>
      </w:r>
      <w:r>
        <w:rPr>
          <w:rFonts w:ascii="仿宋_GB2312" w:eastAsia="仿宋_GB2312" w:hAnsi="Calibri" w:cs="仿宋_GB2312"/>
          <w:kern w:val="0"/>
          <w:sz w:val="32"/>
          <w:szCs w:val="32"/>
        </w:rPr>
        <w:t>18.3</w:t>
      </w:r>
      <w:r w:rsidRPr="00AC3B05">
        <w:rPr>
          <w:rFonts w:ascii="仿宋_GB2312" w:eastAsia="仿宋_GB2312" w:hAnsi="Calibri" w:cs="仿宋_GB2312"/>
          <w:kern w:val="0"/>
          <w:sz w:val="32"/>
          <w:szCs w:val="32"/>
        </w:rPr>
        <w:t>%</w:t>
      </w:r>
      <w:r w:rsidRPr="00AC3B05">
        <w:rPr>
          <w:rFonts w:ascii="仿宋_GB2312" w:eastAsia="仿宋_GB2312" w:hAnsi="Calibri" w:cs="仿宋_GB2312" w:hint="eastAsia"/>
          <w:kern w:val="0"/>
          <w:sz w:val="32"/>
          <w:szCs w:val="32"/>
        </w:rPr>
        <w:t>。主要原因是人员经费中的工资调整</w:t>
      </w:r>
      <w:r>
        <w:rPr>
          <w:rFonts w:ascii="仿宋_GB2312" w:eastAsia="仿宋_GB2312" w:hAnsi="Calibri" w:cs="仿宋_GB2312" w:hint="eastAsia"/>
          <w:kern w:val="0"/>
          <w:sz w:val="32"/>
          <w:szCs w:val="32"/>
        </w:rPr>
        <w:t>及培训费</w:t>
      </w:r>
      <w:r w:rsidRPr="00AC3B05">
        <w:rPr>
          <w:rFonts w:ascii="仿宋_GB2312" w:eastAsia="仿宋_GB2312" w:hAnsi="Calibri" w:cs="仿宋_GB2312" w:hint="eastAsia"/>
          <w:kern w:val="0"/>
          <w:sz w:val="32"/>
          <w:szCs w:val="32"/>
        </w:rPr>
        <w:t>。</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hint="eastAsia"/>
          <w:kern w:val="0"/>
          <w:sz w:val="32"/>
          <w:szCs w:val="32"/>
        </w:rPr>
        <w:t>（</w:t>
      </w:r>
      <w:r w:rsidRPr="00AC3B05">
        <w:rPr>
          <w:rFonts w:ascii="仿宋_GB2312" w:eastAsia="仿宋_GB2312" w:hAnsi="Calibri" w:cs="仿宋_GB2312" w:hint="eastAsia"/>
          <w:b/>
          <w:kern w:val="0"/>
          <w:sz w:val="32"/>
          <w:szCs w:val="32"/>
        </w:rPr>
        <w:t>二）</w:t>
      </w:r>
      <w:r w:rsidRPr="00AC3B05">
        <w:rPr>
          <w:rFonts w:ascii="仿宋_GB2312" w:eastAsia="仿宋_GB2312" w:hAnsi="Calibri" w:cs="仿宋_GB2312" w:hint="eastAsia"/>
          <w:kern w:val="0"/>
          <w:sz w:val="32"/>
          <w:szCs w:val="32"/>
        </w:rPr>
        <w:t>关于政府采购支出说明</w:t>
      </w:r>
    </w:p>
    <w:p w:rsidR="002C4E1A"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kern w:val="0"/>
          <w:sz w:val="32"/>
          <w:szCs w:val="32"/>
        </w:rPr>
        <w:t>2015</w:t>
      </w:r>
      <w:r w:rsidRPr="00AC3B05">
        <w:rPr>
          <w:rFonts w:ascii="仿宋_GB2312" w:eastAsia="仿宋_GB2312" w:hAnsi="Calibri" w:cs="仿宋_GB2312" w:hint="eastAsia"/>
          <w:kern w:val="0"/>
          <w:sz w:val="32"/>
          <w:szCs w:val="32"/>
        </w:rPr>
        <w:t>年本部门政府采购支出总额</w:t>
      </w:r>
      <w:r>
        <w:rPr>
          <w:rFonts w:ascii="仿宋_GB2312" w:eastAsia="仿宋_GB2312" w:hAnsi="Calibri" w:cs="仿宋_GB2312"/>
          <w:kern w:val="0"/>
          <w:sz w:val="32"/>
          <w:szCs w:val="32"/>
        </w:rPr>
        <w:t>158548.39</w:t>
      </w:r>
      <w:r w:rsidRPr="00AC3B05">
        <w:rPr>
          <w:rFonts w:ascii="仿宋_GB2312" w:eastAsia="仿宋_GB2312" w:hAnsi="Calibri" w:cs="仿宋_GB2312" w:hint="eastAsia"/>
          <w:kern w:val="0"/>
          <w:sz w:val="32"/>
          <w:szCs w:val="32"/>
        </w:rPr>
        <w:t>元，其中：政府采购货物支出</w:t>
      </w:r>
      <w:r>
        <w:rPr>
          <w:rFonts w:ascii="仿宋_GB2312" w:eastAsia="仿宋_GB2312" w:hAnsi="Calibri" w:cs="仿宋_GB2312"/>
          <w:kern w:val="0"/>
          <w:sz w:val="32"/>
          <w:szCs w:val="32"/>
        </w:rPr>
        <w:t>158548.39</w:t>
      </w:r>
      <w:r w:rsidRPr="00AC3B05">
        <w:rPr>
          <w:rFonts w:ascii="仿宋_GB2312" w:eastAsia="仿宋_GB2312" w:hAnsi="Calibri" w:cs="仿宋_GB2312" w:hint="eastAsia"/>
          <w:kern w:val="0"/>
          <w:sz w:val="32"/>
          <w:szCs w:val="32"/>
        </w:rPr>
        <w:t>元。</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hint="eastAsia"/>
          <w:kern w:val="0"/>
          <w:sz w:val="32"/>
          <w:szCs w:val="32"/>
        </w:rPr>
        <w:t>（三）关于国有资产占用情况说明</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hint="eastAsia"/>
          <w:kern w:val="0"/>
          <w:sz w:val="32"/>
          <w:szCs w:val="32"/>
        </w:rPr>
        <w:t>截至</w:t>
      </w:r>
      <w:r w:rsidRPr="00AC3B05">
        <w:rPr>
          <w:rFonts w:ascii="仿宋_GB2312" w:eastAsia="仿宋_GB2312" w:hAnsi="Calibri" w:cs="仿宋_GB2312"/>
          <w:kern w:val="0"/>
          <w:sz w:val="32"/>
          <w:szCs w:val="32"/>
        </w:rPr>
        <w:t>2015</w:t>
      </w:r>
      <w:r w:rsidRPr="00AC3B05">
        <w:rPr>
          <w:rFonts w:ascii="仿宋_GB2312" w:eastAsia="仿宋_GB2312" w:hAnsi="Calibri" w:cs="仿宋_GB2312" w:hint="eastAsia"/>
          <w:kern w:val="0"/>
          <w:sz w:val="32"/>
          <w:szCs w:val="32"/>
        </w:rPr>
        <w:t>年</w:t>
      </w:r>
      <w:r w:rsidRPr="00AC3B05">
        <w:rPr>
          <w:rFonts w:ascii="仿宋_GB2312" w:eastAsia="仿宋_GB2312" w:hAnsi="Calibri" w:cs="仿宋_GB2312"/>
          <w:kern w:val="0"/>
          <w:sz w:val="32"/>
          <w:szCs w:val="32"/>
        </w:rPr>
        <w:t>12</w:t>
      </w:r>
      <w:r w:rsidRPr="00AC3B05">
        <w:rPr>
          <w:rFonts w:ascii="仿宋_GB2312" w:eastAsia="仿宋_GB2312" w:hAnsi="Calibri" w:cs="仿宋_GB2312" w:hint="eastAsia"/>
          <w:kern w:val="0"/>
          <w:sz w:val="32"/>
          <w:szCs w:val="32"/>
        </w:rPr>
        <w:t>月</w:t>
      </w:r>
      <w:r w:rsidRPr="00AC3B05">
        <w:rPr>
          <w:rFonts w:ascii="仿宋_GB2312" w:eastAsia="仿宋_GB2312" w:hAnsi="Calibri" w:cs="仿宋_GB2312"/>
          <w:kern w:val="0"/>
          <w:sz w:val="32"/>
          <w:szCs w:val="32"/>
        </w:rPr>
        <w:t>31</w:t>
      </w:r>
      <w:r w:rsidRPr="00AC3B05">
        <w:rPr>
          <w:rFonts w:ascii="仿宋_GB2312" w:eastAsia="仿宋_GB2312" w:hAnsi="Calibri" w:cs="仿宋_GB2312" w:hint="eastAsia"/>
          <w:kern w:val="0"/>
          <w:sz w:val="32"/>
          <w:szCs w:val="32"/>
        </w:rPr>
        <w:t>日，本</w:t>
      </w:r>
      <w:r>
        <w:rPr>
          <w:rFonts w:ascii="仿宋_GB2312" w:eastAsia="仿宋_GB2312" w:hAnsi="Calibri" w:cs="仿宋_GB2312" w:hint="eastAsia"/>
          <w:kern w:val="0"/>
          <w:sz w:val="32"/>
          <w:szCs w:val="32"/>
        </w:rPr>
        <w:t>学校</w:t>
      </w:r>
      <w:r w:rsidRPr="00AC3B05">
        <w:rPr>
          <w:rFonts w:ascii="仿宋_GB2312" w:eastAsia="仿宋_GB2312" w:hAnsi="Calibri" w:cs="仿宋_GB2312" w:hint="eastAsia"/>
          <w:kern w:val="0"/>
          <w:sz w:val="32"/>
          <w:szCs w:val="32"/>
        </w:rPr>
        <w:t>固定资</w:t>
      </w:r>
      <w:r>
        <w:rPr>
          <w:rFonts w:ascii="仿宋_GB2312" w:eastAsia="仿宋_GB2312" w:hAnsi="Calibri" w:cs="仿宋_GB2312" w:hint="eastAsia"/>
          <w:kern w:val="0"/>
          <w:sz w:val="32"/>
          <w:szCs w:val="32"/>
        </w:rPr>
        <w:t>产</w:t>
      </w:r>
      <w:r w:rsidRPr="00AC3B05">
        <w:rPr>
          <w:rFonts w:ascii="仿宋_GB2312" w:eastAsia="仿宋_GB2312" w:hAnsi="Calibri" w:cs="仿宋_GB2312" w:hint="eastAsia"/>
          <w:kern w:val="0"/>
          <w:sz w:val="32"/>
          <w:szCs w:val="32"/>
        </w:rPr>
        <w:t>总额为</w:t>
      </w:r>
      <w:r>
        <w:rPr>
          <w:rFonts w:ascii="仿宋_GB2312" w:eastAsia="仿宋_GB2312" w:hAnsi="Calibri" w:cs="仿宋_GB2312"/>
          <w:kern w:val="0"/>
          <w:sz w:val="32"/>
          <w:szCs w:val="32"/>
        </w:rPr>
        <w:t>4958247.31</w:t>
      </w:r>
      <w:r w:rsidRPr="00AC3B05">
        <w:rPr>
          <w:rFonts w:ascii="仿宋_GB2312" w:eastAsia="仿宋_GB2312" w:hAnsi="Calibri" w:cs="仿宋_GB2312" w:hint="eastAsia"/>
          <w:kern w:val="0"/>
          <w:sz w:val="32"/>
          <w:szCs w:val="32"/>
        </w:rPr>
        <w:t>元。其中：房屋建筑物</w:t>
      </w:r>
      <w:r>
        <w:rPr>
          <w:rFonts w:ascii="仿宋_GB2312" w:eastAsia="仿宋_GB2312" w:hAnsi="Calibri" w:cs="仿宋_GB2312"/>
          <w:kern w:val="0"/>
          <w:sz w:val="32"/>
          <w:szCs w:val="32"/>
        </w:rPr>
        <w:t>2373387.47</w:t>
      </w:r>
      <w:r w:rsidRPr="00AC3B05">
        <w:rPr>
          <w:rFonts w:ascii="仿宋_GB2312" w:eastAsia="仿宋_GB2312" w:hAnsi="Calibri" w:cs="仿宋_GB2312" w:hint="eastAsia"/>
          <w:kern w:val="0"/>
          <w:sz w:val="32"/>
          <w:szCs w:val="32"/>
        </w:rPr>
        <w:t>元，车辆</w:t>
      </w:r>
      <w:r>
        <w:rPr>
          <w:rFonts w:ascii="仿宋_GB2312" w:eastAsia="仿宋_GB2312" w:hAnsi="Calibri" w:cs="仿宋_GB2312"/>
          <w:kern w:val="0"/>
          <w:sz w:val="32"/>
          <w:szCs w:val="32"/>
        </w:rPr>
        <w:t>3</w:t>
      </w:r>
      <w:r w:rsidRPr="00AC3B05">
        <w:rPr>
          <w:rFonts w:ascii="仿宋_GB2312" w:eastAsia="仿宋_GB2312" w:hAnsi="Calibri" w:cs="仿宋_GB2312" w:hint="eastAsia"/>
          <w:kern w:val="0"/>
          <w:sz w:val="32"/>
          <w:szCs w:val="32"/>
        </w:rPr>
        <w:t>辆</w:t>
      </w:r>
      <w:r>
        <w:rPr>
          <w:rFonts w:ascii="仿宋_GB2312" w:eastAsia="仿宋_GB2312" w:hAnsi="Calibri" w:cs="仿宋_GB2312"/>
          <w:kern w:val="0"/>
          <w:sz w:val="32"/>
          <w:szCs w:val="32"/>
        </w:rPr>
        <w:t>527412</w:t>
      </w:r>
      <w:r w:rsidRPr="00AC3B05">
        <w:rPr>
          <w:rFonts w:ascii="仿宋_GB2312" w:eastAsia="仿宋_GB2312" w:hAnsi="Calibri" w:cs="仿宋_GB2312" w:hint="eastAsia"/>
          <w:kern w:val="0"/>
          <w:sz w:val="32"/>
          <w:szCs w:val="32"/>
        </w:rPr>
        <w:t>元、均为一般公务用车、费用于学校事业经费开支</w:t>
      </w:r>
      <w:r>
        <w:rPr>
          <w:rFonts w:ascii="仿宋_GB2312" w:eastAsia="仿宋_GB2312" w:hAnsi="Calibri" w:cs="仿宋_GB2312" w:hint="eastAsia"/>
          <w:kern w:val="0"/>
          <w:sz w:val="32"/>
          <w:szCs w:val="32"/>
        </w:rPr>
        <w:t>，其他固定资产</w:t>
      </w:r>
      <w:r>
        <w:rPr>
          <w:rFonts w:ascii="仿宋_GB2312" w:eastAsia="仿宋_GB2312" w:hAnsi="Calibri" w:cs="仿宋_GB2312"/>
          <w:kern w:val="0"/>
          <w:sz w:val="32"/>
          <w:szCs w:val="32"/>
        </w:rPr>
        <w:t>2057447.84</w:t>
      </w:r>
      <w:r>
        <w:rPr>
          <w:rFonts w:ascii="仿宋_GB2312" w:eastAsia="仿宋_GB2312" w:hAnsi="Calibri" w:cs="仿宋_GB2312" w:hint="eastAsia"/>
          <w:kern w:val="0"/>
          <w:sz w:val="32"/>
          <w:szCs w:val="32"/>
        </w:rPr>
        <w:t>元</w:t>
      </w:r>
      <w:r w:rsidRPr="00AC3B05">
        <w:rPr>
          <w:rFonts w:ascii="仿宋_GB2312" w:eastAsia="仿宋_GB2312" w:hAnsi="Calibri" w:cs="仿宋_GB2312" w:hint="eastAsia"/>
          <w:kern w:val="0"/>
          <w:sz w:val="32"/>
          <w:szCs w:val="32"/>
        </w:rPr>
        <w:t>。</w:t>
      </w:r>
    </w:p>
    <w:p w:rsidR="002C4E1A" w:rsidRPr="00AC3B05" w:rsidRDefault="002C4E1A" w:rsidP="00F75979">
      <w:pPr>
        <w:autoSpaceDE w:val="0"/>
        <w:autoSpaceDN w:val="0"/>
        <w:adjustRightInd w:val="0"/>
        <w:spacing w:line="520" w:lineRule="exact"/>
        <w:ind w:firstLineChars="150" w:firstLine="31680"/>
        <w:rPr>
          <w:rFonts w:ascii="仿宋_GB2312" w:eastAsia="仿宋_GB2312" w:hAnsi="Calibri" w:cs="仿宋_GB2312"/>
          <w:kern w:val="0"/>
          <w:sz w:val="32"/>
          <w:szCs w:val="32"/>
        </w:rPr>
      </w:pPr>
      <w:r w:rsidRPr="00AC3B05">
        <w:rPr>
          <w:rFonts w:ascii="仿宋_GB2312" w:eastAsia="仿宋_GB2312" w:hAnsi="Calibri" w:cs="仿宋_GB2312" w:hint="eastAsia"/>
          <w:kern w:val="0"/>
          <w:sz w:val="32"/>
          <w:szCs w:val="32"/>
        </w:rPr>
        <w:t>（四）预算绩效管理工作开展情况说明。</w:t>
      </w:r>
      <w:r w:rsidRPr="00AC3B05">
        <w:rPr>
          <w:rFonts w:ascii="仿宋_GB2312" w:eastAsia="仿宋_GB2312" w:hAnsi="Calibri" w:cs="仿宋_GB2312"/>
          <w:kern w:val="0"/>
          <w:sz w:val="32"/>
          <w:szCs w:val="32"/>
        </w:rPr>
        <w:t>2015</w:t>
      </w:r>
      <w:r w:rsidRPr="00AC3B05">
        <w:rPr>
          <w:rFonts w:ascii="仿宋_GB2312" w:eastAsia="仿宋_GB2312" w:hAnsi="Calibri" w:cs="仿宋_GB2312" w:hint="eastAsia"/>
          <w:kern w:val="0"/>
          <w:sz w:val="32"/>
          <w:szCs w:val="32"/>
        </w:rPr>
        <w:t>年本部门无民生项目和重点支出项目。</w:t>
      </w:r>
    </w:p>
    <w:p w:rsidR="002C4E1A" w:rsidRPr="00996FAF" w:rsidRDefault="002C4E1A" w:rsidP="00F75979">
      <w:pPr>
        <w:ind w:rightChars="250" w:right="31680"/>
        <w:rPr>
          <w:rFonts w:ascii="仿宋_GB2312" w:eastAsia="仿宋_GB2312" w:hAnsi="Simsun"/>
          <w:color w:val="000000"/>
          <w:sz w:val="32"/>
          <w:szCs w:val="32"/>
        </w:rPr>
      </w:pPr>
    </w:p>
    <w:p w:rsidR="002C4E1A" w:rsidRDefault="002C4E1A" w:rsidP="00F75979">
      <w:pPr>
        <w:ind w:leftChars="250" w:left="31680" w:rightChars="250" w:right="31680" w:firstLineChars="200" w:firstLine="31680"/>
        <w:jc w:val="center"/>
        <w:rPr>
          <w:rFonts w:ascii="黑体" w:eastAsia="黑体" w:hAnsi="Simsun"/>
          <w:color w:val="000000"/>
          <w:sz w:val="36"/>
          <w:szCs w:val="36"/>
        </w:rPr>
      </w:pPr>
    </w:p>
    <w:p w:rsidR="002C4E1A" w:rsidRDefault="002C4E1A" w:rsidP="00F75979">
      <w:pPr>
        <w:ind w:rightChars="250" w:right="31680"/>
        <w:jc w:val="center"/>
        <w:rPr>
          <w:rFonts w:ascii="黑体" w:eastAsia="黑体" w:hAnsi="Simsun"/>
          <w:color w:val="000000"/>
          <w:sz w:val="36"/>
          <w:szCs w:val="36"/>
        </w:rPr>
      </w:pPr>
      <w:r w:rsidRPr="003979FE">
        <w:rPr>
          <w:rFonts w:ascii="黑体" w:eastAsia="黑体" w:hAnsi="Simsun" w:hint="eastAsia"/>
          <w:color w:val="000000"/>
          <w:sz w:val="36"/>
          <w:szCs w:val="36"/>
        </w:rPr>
        <w:t>第四部分名词解释</w:t>
      </w:r>
    </w:p>
    <w:p w:rsidR="002C4E1A" w:rsidRDefault="002C4E1A" w:rsidP="00F75979">
      <w:pPr>
        <w:ind w:leftChars="250" w:left="31680" w:rightChars="250" w:right="31680" w:firstLineChars="200" w:firstLine="31680"/>
        <w:jc w:val="center"/>
        <w:rPr>
          <w:rFonts w:ascii="黑体" w:eastAsia="黑体" w:hAnsi="Simsun"/>
          <w:color w:val="000000"/>
          <w:sz w:val="36"/>
          <w:szCs w:val="36"/>
        </w:rPr>
      </w:pP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一、财政拨款收入：指市级财政当年拨付的资金。</w:t>
      </w: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二、其他收入：指除</w:t>
      </w:r>
      <w:r w:rsidRPr="003979FE">
        <w:rPr>
          <w:rFonts w:ascii="仿宋_GB2312" w:eastAsia="仿宋_GB2312" w:hAnsi="Simsun"/>
          <w:color w:val="000000"/>
          <w:sz w:val="32"/>
          <w:szCs w:val="32"/>
        </w:rPr>
        <w:t xml:space="preserve"> </w:t>
      </w:r>
      <w:r w:rsidRPr="003979FE">
        <w:rPr>
          <w:rFonts w:ascii="仿宋_GB2312" w:eastAsia="仿宋_GB2312" w:hAnsi="Simsun" w:hint="eastAsia"/>
          <w:color w:val="000000"/>
          <w:sz w:val="32"/>
          <w:szCs w:val="32"/>
        </w:rPr>
        <w:t>“财政拨款收入”、“事业收入”、“经营收入”等以外的收入。主要是存款利息收入等。</w:t>
      </w: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三、年初结转和结余：指以前年度尚未完成、结转到本年按有关规定继续使用的资金。</w:t>
      </w: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四、一般公共服务（类）支出：指用于保障机关正常运行、开展日常工作的基本支出。</w:t>
      </w:r>
    </w:p>
    <w:p w:rsidR="002C4E1A" w:rsidRDefault="002C4E1A" w:rsidP="00F75979">
      <w:pPr>
        <w:ind w:rightChars="250" w:right="31680" w:firstLineChars="200" w:firstLine="31680"/>
        <w:rPr>
          <w:rFonts w:ascii="仿宋_GB2312" w:eastAsia="仿宋_GB2312" w:hAnsi="Simsun"/>
          <w:color w:val="000000"/>
          <w:sz w:val="32"/>
          <w:szCs w:val="32"/>
        </w:rPr>
      </w:pPr>
      <w:r>
        <w:rPr>
          <w:rFonts w:ascii="仿宋_GB2312" w:eastAsia="仿宋_GB2312" w:hAnsi="Simsun" w:hint="eastAsia"/>
          <w:color w:val="000000"/>
          <w:sz w:val="32"/>
          <w:szCs w:val="32"/>
        </w:rPr>
        <w:t>五</w:t>
      </w:r>
      <w:r w:rsidRPr="003979FE">
        <w:rPr>
          <w:rFonts w:ascii="仿宋_GB2312" w:eastAsia="仿宋_GB2312" w:hAnsi="Simsun" w:hint="eastAsia"/>
          <w:color w:val="000000"/>
          <w:sz w:val="32"/>
          <w:szCs w:val="32"/>
        </w:rPr>
        <w:t>、社会保障和就业（类）支出：指保障机关正常运行、开展日常工作的基本支出。</w:t>
      </w:r>
    </w:p>
    <w:p w:rsidR="002C4E1A" w:rsidRDefault="002C4E1A" w:rsidP="00F75979">
      <w:pPr>
        <w:ind w:rightChars="250" w:right="31680" w:firstLineChars="200" w:firstLine="31680"/>
        <w:rPr>
          <w:rFonts w:ascii="仿宋_GB2312" w:eastAsia="仿宋_GB2312" w:hAnsi="Simsun"/>
          <w:color w:val="000000"/>
          <w:sz w:val="32"/>
          <w:szCs w:val="32"/>
        </w:rPr>
      </w:pPr>
      <w:r>
        <w:rPr>
          <w:rFonts w:ascii="仿宋_GB2312" w:eastAsia="仿宋_GB2312" w:hAnsi="Simsun" w:hint="eastAsia"/>
          <w:color w:val="000000"/>
          <w:sz w:val="32"/>
          <w:szCs w:val="32"/>
        </w:rPr>
        <w:t>六</w:t>
      </w:r>
      <w:r w:rsidRPr="003979FE">
        <w:rPr>
          <w:rFonts w:ascii="仿宋_GB2312" w:eastAsia="仿宋_GB2312" w:hAnsi="Simsun" w:hint="eastAsia"/>
          <w:color w:val="000000"/>
          <w:sz w:val="32"/>
          <w:szCs w:val="32"/>
        </w:rPr>
        <w:t>、行政事业离退休（类）支出：指单位离退休方面的支出。</w:t>
      </w:r>
    </w:p>
    <w:p w:rsidR="002C4E1A" w:rsidRDefault="002C4E1A" w:rsidP="00F75979">
      <w:pPr>
        <w:ind w:rightChars="250" w:right="31680" w:firstLineChars="200" w:firstLine="31680"/>
        <w:rPr>
          <w:rFonts w:ascii="仿宋_GB2312" w:eastAsia="仿宋_GB2312" w:hAnsi="Simsun"/>
          <w:color w:val="000000"/>
          <w:sz w:val="32"/>
          <w:szCs w:val="32"/>
        </w:rPr>
      </w:pPr>
      <w:r>
        <w:rPr>
          <w:rFonts w:ascii="仿宋_GB2312" w:eastAsia="仿宋_GB2312" w:hAnsi="Simsun" w:hint="eastAsia"/>
          <w:color w:val="000000"/>
          <w:sz w:val="32"/>
          <w:szCs w:val="32"/>
        </w:rPr>
        <w:t>七</w:t>
      </w:r>
      <w:r w:rsidRPr="003979FE">
        <w:rPr>
          <w:rFonts w:ascii="仿宋_GB2312" w:eastAsia="仿宋_GB2312" w:hAnsi="Simsun" w:hint="eastAsia"/>
          <w:color w:val="000000"/>
          <w:sz w:val="32"/>
          <w:szCs w:val="32"/>
        </w:rPr>
        <w:t>、医疗卫生与计划生育（类）支出：指财政安排的基本医疗保险缴费经费及其他用于医疗保障方面的支出。</w:t>
      </w:r>
    </w:p>
    <w:p w:rsidR="002C4E1A" w:rsidRDefault="002C4E1A" w:rsidP="00F75979">
      <w:pPr>
        <w:ind w:rightChars="250" w:right="31680" w:firstLineChars="200" w:firstLine="31680"/>
        <w:rPr>
          <w:rFonts w:ascii="仿宋_GB2312" w:eastAsia="仿宋_GB2312" w:hAnsi="Simsun"/>
          <w:color w:val="000000"/>
          <w:sz w:val="32"/>
          <w:szCs w:val="32"/>
        </w:rPr>
      </w:pPr>
      <w:r>
        <w:rPr>
          <w:rFonts w:ascii="仿宋_GB2312" w:eastAsia="仿宋_GB2312" w:hAnsi="Simsun" w:hint="eastAsia"/>
          <w:color w:val="000000"/>
          <w:sz w:val="32"/>
          <w:szCs w:val="32"/>
        </w:rPr>
        <w:t>八</w:t>
      </w:r>
      <w:r w:rsidRPr="003979FE">
        <w:rPr>
          <w:rFonts w:ascii="仿宋_GB2312" w:eastAsia="仿宋_GB2312" w:hAnsi="Simsun" w:hint="eastAsia"/>
          <w:color w:val="000000"/>
          <w:sz w:val="32"/>
          <w:szCs w:val="32"/>
        </w:rPr>
        <w:t>、住房保障（类）支出：指按人力资源和社会保障部、财政部规定的基本工资和津贴补贴以及规定的比例为职工缴纳的住房公积金。</w:t>
      </w:r>
    </w:p>
    <w:p w:rsidR="002C4E1A" w:rsidRDefault="002C4E1A" w:rsidP="00F75979">
      <w:pPr>
        <w:ind w:rightChars="250" w:right="31680" w:firstLineChars="200" w:firstLine="31680"/>
        <w:rPr>
          <w:rFonts w:ascii="仿宋_GB2312" w:eastAsia="仿宋_GB2312" w:hAnsi="Simsun"/>
          <w:color w:val="000000"/>
          <w:sz w:val="32"/>
          <w:szCs w:val="32"/>
        </w:rPr>
      </w:pPr>
      <w:r>
        <w:rPr>
          <w:rFonts w:ascii="仿宋_GB2312" w:eastAsia="仿宋_GB2312" w:hAnsi="Simsun" w:hint="eastAsia"/>
          <w:color w:val="000000"/>
          <w:sz w:val="32"/>
          <w:szCs w:val="32"/>
        </w:rPr>
        <w:t>九</w:t>
      </w:r>
      <w:r w:rsidRPr="003979FE">
        <w:rPr>
          <w:rFonts w:ascii="仿宋_GB2312" w:eastAsia="仿宋_GB2312" w:hAnsi="Simsun" w:hint="eastAsia"/>
          <w:color w:val="000000"/>
          <w:sz w:val="32"/>
          <w:szCs w:val="32"/>
        </w:rPr>
        <w:t>、年末结转和结余：指本年度或以前年度预算安排、因客观条件发生变化无法按原计划实施，需要延迟到以后年度按有关规定继续使用的资金。</w:t>
      </w: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十、基本支出：指为保障机构正常运转、完成日常工作任务而发生的人员支出和公用支出。</w:t>
      </w:r>
    </w:p>
    <w:p w:rsidR="002C4E1A" w:rsidRDefault="002C4E1A" w:rsidP="00F75979">
      <w:pPr>
        <w:ind w:rightChars="250" w:right="31680" w:firstLineChars="200" w:firstLine="31680"/>
        <w:rPr>
          <w:rFonts w:ascii="仿宋_GB2312" w:eastAsia="仿宋_GB2312" w:hAnsi="Simsun"/>
          <w:color w:val="000000"/>
          <w:sz w:val="32"/>
          <w:szCs w:val="32"/>
        </w:rPr>
      </w:pPr>
      <w:r w:rsidRPr="003979FE">
        <w:rPr>
          <w:rFonts w:ascii="仿宋_GB2312" w:eastAsia="仿宋_GB2312" w:hAnsi="Simsun" w:hint="eastAsia"/>
          <w:color w:val="000000"/>
          <w:sz w:val="32"/>
          <w:szCs w:val="32"/>
        </w:rPr>
        <w:t>十</w:t>
      </w:r>
      <w:r>
        <w:rPr>
          <w:rFonts w:ascii="仿宋_GB2312" w:eastAsia="仿宋_GB2312" w:hAnsi="Simsun" w:hint="eastAsia"/>
          <w:color w:val="000000"/>
          <w:sz w:val="32"/>
          <w:szCs w:val="32"/>
        </w:rPr>
        <w:t>一</w:t>
      </w:r>
      <w:r w:rsidRPr="003979FE">
        <w:rPr>
          <w:rFonts w:ascii="仿宋_GB2312" w:eastAsia="仿宋_GB2312" w:hAnsi="Simsun" w:hint="eastAsia"/>
          <w:color w:val="000000"/>
          <w:sz w:val="32"/>
          <w:szCs w:val="32"/>
        </w:rPr>
        <w:t>、“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C4E1A" w:rsidRDefault="002C4E1A" w:rsidP="00F75979">
      <w:pPr>
        <w:autoSpaceDE w:val="0"/>
        <w:autoSpaceDN w:val="0"/>
        <w:adjustRightInd w:val="0"/>
        <w:spacing w:line="560" w:lineRule="auto"/>
        <w:ind w:leftChars="250" w:left="31680" w:rightChars="250" w:right="31680"/>
        <w:rPr>
          <w:rFonts w:ascii="仿宋_GB2312" w:eastAsia="仿宋_GB2312" w:cs="仿宋_GB2312"/>
          <w:kern w:val="0"/>
          <w:sz w:val="32"/>
          <w:szCs w:val="32"/>
        </w:rPr>
      </w:pPr>
    </w:p>
    <w:p w:rsidR="002C4E1A" w:rsidRDefault="002C4E1A" w:rsidP="00F75979">
      <w:pPr>
        <w:autoSpaceDE w:val="0"/>
        <w:autoSpaceDN w:val="0"/>
        <w:adjustRightInd w:val="0"/>
        <w:spacing w:line="560" w:lineRule="auto"/>
        <w:ind w:leftChars="250" w:left="31680" w:rightChars="250" w:right="31680"/>
        <w:rPr>
          <w:rFonts w:ascii="仿宋_GB2312" w:eastAsia="仿宋_GB2312" w:cs="仿宋_GB2312"/>
          <w:kern w:val="0"/>
          <w:sz w:val="32"/>
          <w:szCs w:val="32"/>
        </w:rPr>
      </w:pPr>
    </w:p>
    <w:p w:rsidR="002C4E1A" w:rsidRPr="003979FE" w:rsidRDefault="002C4E1A" w:rsidP="00F75979">
      <w:pPr>
        <w:autoSpaceDE w:val="0"/>
        <w:autoSpaceDN w:val="0"/>
        <w:adjustRightInd w:val="0"/>
        <w:spacing w:line="560" w:lineRule="auto"/>
        <w:ind w:leftChars="250" w:left="31680" w:rightChars="250" w:right="31680"/>
        <w:rPr>
          <w:rFonts w:ascii="仿宋_GB2312" w:eastAsia="仿宋_GB2312" w:cs="仿宋_GB2312"/>
          <w:kern w:val="0"/>
          <w:sz w:val="32"/>
          <w:szCs w:val="32"/>
        </w:rPr>
      </w:pPr>
    </w:p>
    <w:p w:rsidR="002C4E1A" w:rsidRPr="003979FE" w:rsidRDefault="002C4E1A" w:rsidP="00F75979">
      <w:pPr>
        <w:ind w:rightChars="250" w:right="31680"/>
        <w:rPr>
          <w:rFonts w:ascii="仿宋_GB2312" w:eastAsia="仿宋_GB2312"/>
          <w:sz w:val="32"/>
          <w:szCs w:val="32"/>
        </w:rPr>
      </w:pPr>
    </w:p>
    <w:p w:rsidR="002C4E1A" w:rsidRPr="003979FE" w:rsidRDefault="002C4E1A" w:rsidP="00F75979">
      <w:pPr>
        <w:ind w:leftChars="250" w:left="31680" w:rightChars="250" w:right="31680"/>
        <w:jc w:val="right"/>
        <w:rPr>
          <w:rFonts w:ascii="仿宋_GB2312" w:eastAsia="仿宋_GB2312"/>
          <w:sz w:val="32"/>
          <w:szCs w:val="32"/>
        </w:rPr>
      </w:pPr>
      <w:r w:rsidRPr="003979FE">
        <w:rPr>
          <w:rFonts w:ascii="仿宋_GB2312" w:eastAsia="仿宋_GB2312" w:hint="eastAsia"/>
          <w:sz w:val="32"/>
          <w:szCs w:val="32"/>
        </w:rPr>
        <w:t>梅州市</w:t>
      </w:r>
      <w:r>
        <w:rPr>
          <w:rFonts w:ascii="仿宋_GB2312" w:eastAsia="仿宋_GB2312" w:hint="eastAsia"/>
          <w:sz w:val="32"/>
          <w:szCs w:val="32"/>
        </w:rPr>
        <w:t>体育运动学校</w:t>
      </w:r>
    </w:p>
    <w:p w:rsidR="002C4E1A" w:rsidRPr="003979FE" w:rsidRDefault="002C4E1A" w:rsidP="00F75979">
      <w:pPr>
        <w:ind w:leftChars="250" w:left="31680" w:rightChars="250" w:right="31680"/>
        <w:jc w:val="right"/>
        <w:rPr>
          <w:rFonts w:ascii="仿宋_GB2312" w:eastAsia="仿宋_GB2312"/>
          <w:sz w:val="32"/>
          <w:szCs w:val="32"/>
        </w:rPr>
      </w:pPr>
      <w:smartTag w:uri="urn:schemas-microsoft-com:office:smarttags" w:element="chsdate">
        <w:smartTagPr>
          <w:attr w:name="IsROCDate" w:val="False"/>
          <w:attr w:name="IsLunarDate" w:val="False"/>
          <w:attr w:name="Day" w:val="24"/>
          <w:attr w:name="Month" w:val="10"/>
          <w:attr w:name="Year" w:val="2016"/>
        </w:smartTagPr>
        <w:r w:rsidRPr="003979FE">
          <w:rPr>
            <w:rFonts w:ascii="仿宋_GB2312" w:eastAsia="仿宋_GB2312"/>
            <w:sz w:val="32"/>
            <w:szCs w:val="32"/>
          </w:rPr>
          <w:t>2016</w:t>
        </w:r>
        <w:r w:rsidRPr="003979FE">
          <w:rPr>
            <w:rFonts w:ascii="仿宋_GB2312" w:eastAsia="仿宋_GB2312" w:hint="eastAsia"/>
            <w:sz w:val="32"/>
            <w:szCs w:val="32"/>
          </w:rPr>
          <w:t>年</w:t>
        </w:r>
        <w:r w:rsidRPr="003979FE">
          <w:rPr>
            <w:rFonts w:ascii="仿宋_GB2312" w:eastAsia="仿宋_GB2312"/>
            <w:sz w:val="32"/>
            <w:szCs w:val="32"/>
          </w:rPr>
          <w:t>10</w:t>
        </w:r>
        <w:r w:rsidRPr="003979FE">
          <w:rPr>
            <w:rFonts w:ascii="仿宋_GB2312" w:eastAsia="仿宋_GB2312" w:hint="eastAsia"/>
            <w:sz w:val="32"/>
            <w:szCs w:val="32"/>
          </w:rPr>
          <w:t>月</w:t>
        </w:r>
        <w:r>
          <w:rPr>
            <w:rFonts w:ascii="仿宋_GB2312" w:eastAsia="仿宋_GB2312"/>
            <w:sz w:val="32"/>
            <w:szCs w:val="32"/>
          </w:rPr>
          <w:t>24</w:t>
        </w:r>
        <w:r w:rsidRPr="003979FE">
          <w:rPr>
            <w:rFonts w:ascii="仿宋_GB2312" w:eastAsia="仿宋_GB2312" w:hint="eastAsia"/>
            <w:sz w:val="32"/>
            <w:szCs w:val="32"/>
          </w:rPr>
          <w:t>日</w:t>
        </w:r>
      </w:smartTag>
    </w:p>
    <w:p w:rsidR="002C4E1A" w:rsidRPr="003979FE" w:rsidRDefault="002C4E1A" w:rsidP="004B4DE4">
      <w:pPr>
        <w:ind w:leftChars="250" w:left="31680" w:rightChars="250" w:right="31680"/>
        <w:rPr>
          <w:rFonts w:ascii="仿宋_GB2312" w:eastAsia="仿宋_GB2312"/>
          <w:sz w:val="32"/>
          <w:szCs w:val="32"/>
        </w:rPr>
      </w:pPr>
    </w:p>
    <w:sectPr w:rsidR="002C4E1A" w:rsidRPr="003979FE" w:rsidSect="00FA3282">
      <w:footerReference w:type="even" r:id="rId7"/>
      <w:footerReference w:type="default" r:id="rId8"/>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E1A" w:rsidRDefault="002C4E1A">
      <w:r>
        <w:separator/>
      </w:r>
    </w:p>
  </w:endnote>
  <w:endnote w:type="continuationSeparator" w:id="1">
    <w:p w:rsidR="002C4E1A" w:rsidRDefault="002C4E1A">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华文楷体">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1A" w:rsidRDefault="002C4E1A" w:rsidP="002B6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E1A" w:rsidRDefault="002C4E1A" w:rsidP="002B6E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1A" w:rsidRDefault="002C4E1A" w:rsidP="002B6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C4E1A" w:rsidRDefault="002C4E1A" w:rsidP="002B6E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E1A" w:rsidRDefault="002C4E1A">
      <w:r>
        <w:separator/>
      </w:r>
    </w:p>
  </w:footnote>
  <w:footnote w:type="continuationSeparator" w:id="1">
    <w:p w:rsidR="002C4E1A" w:rsidRDefault="002C4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28966C8C"/>
    <w:lvl w:ilvl="0">
      <w:start w:val="1"/>
      <w:numFmt w:val="decimal"/>
      <w:suff w:val="nothing"/>
      <w:lvlText w:val="%1、"/>
      <w:lvlJc w:val="left"/>
      <w:rPr>
        <w:rFonts w:ascii="仿宋_GB2312" w:eastAsia="仿宋_GB2312" w:hAnsi="宋体" w:cs="仿宋_GB231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D15"/>
    <w:rsid w:val="00012F22"/>
    <w:rsid w:val="000276F2"/>
    <w:rsid w:val="000D0178"/>
    <w:rsid w:val="00175834"/>
    <w:rsid w:val="001B70B5"/>
    <w:rsid w:val="002160C9"/>
    <w:rsid w:val="002B6E31"/>
    <w:rsid w:val="002C4E1A"/>
    <w:rsid w:val="002C5067"/>
    <w:rsid w:val="002F0146"/>
    <w:rsid w:val="002F723E"/>
    <w:rsid w:val="003979FE"/>
    <w:rsid w:val="003C4392"/>
    <w:rsid w:val="004716EA"/>
    <w:rsid w:val="004A4819"/>
    <w:rsid w:val="004B4DE4"/>
    <w:rsid w:val="00540EDB"/>
    <w:rsid w:val="00544991"/>
    <w:rsid w:val="00564C41"/>
    <w:rsid w:val="005718E8"/>
    <w:rsid w:val="006B5D4A"/>
    <w:rsid w:val="007545B2"/>
    <w:rsid w:val="0078380E"/>
    <w:rsid w:val="007D0DDB"/>
    <w:rsid w:val="00831E86"/>
    <w:rsid w:val="00896CAB"/>
    <w:rsid w:val="008A163B"/>
    <w:rsid w:val="008A4921"/>
    <w:rsid w:val="0093226F"/>
    <w:rsid w:val="00996FAF"/>
    <w:rsid w:val="009D420A"/>
    <w:rsid w:val="009E408E"/>
    <w:rsid w:val="00A1162B"/>
    <w:rsid w:val="00A86188"/>
    <w:rsid w:val="00AC3B05"/>
    <w:rsid w:val="00B9696D"/>
    <w:rsid w:val="00B96E0E"/>
    <w:rsid w:val="00BB0E7F"/>
    <w:rsid w:val="00C1350C"/>
    <w:rsid w:val="00C73741"/>
    <w:rsid w:val="00C81EBC"/>
    <w:rsid w:val="00CB0FF3"/>
    <w:rsid w:val="00CD5307"/>
    <w:rsid w:val="00D24F4F"/>
    <w:rsid w:val="00D32838"/>
    <w:rsid w:val="00DB66A4"/>
    <w:rsid w:val="00DC3D15"/>
    <w:rsid w:val="00DD1175"/>
    <w:rsid w:val="00DE2646"/>
    <w:rsid w:val="00EE72D4"/>
    <w:rsid w:val="00F75979"/>
    <w:rsid w:val="00F90B8D"/>
    <w:rsid w:val="00FA3282"/>
    <w:rsid w:val="00FD56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1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3D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3D15"/>
    <w:rPr>
      <w:rFonts w:ascii="Times New Roman" w:eastAsia="宋体" w:hAnsi="Times New Roman" w:cs="Times New Roman"/>
      <w:sz w:val="18"/>
      <w:szCs w:val="18"/>
    </w:rPr>
  </w:style>
  <w:style w:type="character" w:styleId="PageNumber">
    <w:name w:val="page number"/>
    <w:basedOn w:val="DefaultParagraphFont"/>
    <w:uiPriority w:val="99"/>
    <w:rsid w:val="00DC3D15"/>
    <w:rPr>
      <w:rFonts w:cs="Times New Roman"/>
    </w:rPr>
  </w:style>
  <w:style w:type="paragraph" w:styleId="BalloonText">
    <w:name w:val="Balloon Text"/>
    <w:basedOn w:val="Normal"/>
    <w:link w:val="BalloonTextChar"/>
    <w:uiPriority w:val="99"/>
    <w:semiHidden/>
    <w:rsid w:val="00012F22"/>
    <w:rPr>
      <w:sz w:val="18"/>
      <w:szCs w:val="18"/>
    </w:rPr>
  </w:style>
  <w:style w:type="character" w:customStyle="1" w:styleId="BalloonTextChar">
    <w:name w:val="Balloon Text Char"/>
    <w:basedOn w:val="DefaultParagraphFont"/>
    <w:link w:val="BalloonText"/>
    <w:uiPriority w:val="99"/>
    <w:semiHidden/>
    <w:locked/>
    <w:rsid w:val="00012F22"/>
    <w:rPr>
      <w:rFonts w:ascii="Times New Roman" w:eastAsia="宋体" w:hAnsi="Times New Roman" w:cs="Times New Roman"/>
      <w:sz w:val="18"/>
      <w:szCs w:val="18"/>
    </w:rPr>
  </w:style>
  <w:style w:type="paragraph" w:styleId="NormalWeb">
    <w:name w:val="Normal (Web)"/>
    <w:basedOn w:val="Normal"/>
    <w:uiPriority w:val="99"/>
    <w:semiHidden/>
    <w:rsid w:val="00F90B8D"/>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3979FE"/>
    <w:pPr>
      <w:ind w:firstLineChars="200" w:firstLine="420"/>
    </w:pPr>
  </w:style>
</w:styles>
</file>

<file path=word/webSettings.xml><?xml version="1.0" encoding="utf-8"?>
<w:webSettings xmlns:r="http://schemas.openxmlformats.org/officeDocument/2006/relationships" xmlns:w="http://schemas.openxmlformats.org/wordprocessingml/2006/main">
  <w:divs>
    <w:div w:id="545408713">
      <w:marLeft w:val="0"/>
      <w:marRight w:val="0"/>
      <w:marTop w:val="0"/>
      <w:marBottom w:val="0"/>
      <w:divBdr>
        <w:top w:val="none" w:sz="0" w:space="0" w:color="auto"/>
        <w:left w:val="none" w:sz="0" w:space="0" w:color="auto"/>
        <w:bottom w:val="none" w:sz="0" w:space="0" w:color="auto"/>
        <w:right w:val="none" w:sz="0" w:space="0" w:color="auto"/>
      </w:divBdr>
    </w:div>
    <w:div w:id="545408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7</Pages>
  <Words>363</Words>
  <Characters>2075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axd</dc:creator>
  <cp:keywords/>
  <dc:description/>
  <cp:lastModifiedBy>User</cp:lastModifiedBy>
  <cp:revision>8</cp:revision>
  <cp:lastPrinted>2016-10-11T02:21:00Z</cp:lastPrinted>
  <dcterms:created xsi:type="dcterms:W3CDTF">2016-10-24T07:17:00Z</dcterms:created>
  <dcterms:modified xsi:type="dcterms:W3CDTF">2016-10-27T08:06:00Z</dcterms:modified>
</cp:coreProperties>
</file>