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95" w:rsidRPr="003B4F26" w:rsidRDefault="00207CC2" w:rsidP="0082439F">
      <w:pPr>
        <w:spacing w:line="360" w:lineRule="auto"/>
        <w:jc w:val="center"/>
        <w:rPr>
          <w:rFonts w:ascii="仿宋" w:eastAsia="仿宋" w:hAnsi="仿宋"/>
          <w:b/>
          <w:sz w:val="44"/>
          <w:szCs w:val="44"/>
        </w:rPr>
      </w:pPr>
      <w:r w:rsidRPr="003B4F26">
        <w:rPr>
          <w:rFonts w:ascii="仿宋" w:eastAsia="仿宋" w:hAnsi="仿宋" w:hint="eastAsia"/>
          <w:b/>
          <w:sz w:val="44"/>
          <w:szCs w:val="44"/>
        </w:rPr>
        <w:t xml:space="preserve"> </w:t>
      </w:r>
    </w:p>
    <w:p w:rsidR="00187C95" w:rsidRPr="003B4F26" w:rsidRDefault="00187C95" w:rsidP="0082439F">
      <w:pPr>
        <w:spacing w:line="360" w:lineRule="auto"/>
        <w:jc w:val="center"/>
        <w:rPr>
          <w:rFonts w:ascii="仿宋" w:eastAsia="仿宋" w:hAnsi="仿宋"/>
          <w:b/>
          <w:sz w:val="44"/>
          <w:szCs w:val="44"/>
        </w:rPr>
      </w:pPr>
    </w:p>
    <w:p w:rsidR="00187C95" w:rsidRPr="003B4F26" w:rsidRDefault="00187C95" w:rsidP="0082439F">
      <w:pPr>
        <w:spacing w:after="100" w:afterAutospacing="1" w:line="360" w:lineRule="auto"/>
        <w:rPr>
          <w:rFonts w:ascii="仿宋" w:eastAsia="仿宋" w:hAnsi="仿宋"/>
          <w:b/>
          <w:sz w:val="44"/>
          <w:szCs w:val="44"/>
        </w:rPr>
      </w:pPr>
    </w:p>
    <w:p w:rsidR="008C301D" w:rsidRPr="00C91EF2" w:rsidRDefault="008C301D" w:rsidP="0082439F">
      <w:pPr>
        <w:spacing w:line="360" w:lineRule="auto"/>
        <w:jc w:val="center"/>
        <w:rPr>
          <w:rFonts w:ascii="文星标宋" w:eastAsia="文星标宋" w:hAnsi="仿宋" w:hint="eastAsia"/>
          <w:b/>
          <w:sz w:val="44"/>
          <w:szCs w:val="44"/>
        </w:rPr>
      </w:pPr>
      <w:r w:rsidRPr="00C91EF2">
        <w:rPr>
          <w:rFonts w:ascii="Times New Roman" w:eastAsia="文星标宋" w:hAnsi="Times New Roman" w:cs="Times New Roman"/>
          <w:b/>
          <w:sz w:val="44"/>
          <w:szCs w:val="44"/>
        </w:rPr>
        <w:t>201</w:t>
      </w:r>
      <w:r w:rsidR="00345687" w:rsidRPr="00C91EF2">
        <w:rPr>
          <w:rFonts w:ascii="Times New Roman" w:eastAsia="文星标宋" w:hAnsi="Times New Roman" w:cs="Times New Roman"/>
          <w:b/>
          <w:sz w:val="44"/>
          <w:szCs w:val="44"/>
        </w:rPr>
        <w:t>5</w:t>
      </w:r>
      <w:r w:rsidRPr="00C91EF2">
        <w:rPr>
          <w:rFonts w:ascii="文星标宋" w:eastAsia="文星标宋" w:hAnsi="仿宋" w:hint="eastAsia"/>
          <w:b/>
          <w:sz w:val="44"/>
          <w:szCs w:val="44"/>
        </w:rPr>
        <w:t>年梅州市科学技术局</w:t>
      </w:r>
    </w:p>
    <w:p w:rsidR="001E136B" w:rsidRPr="00C91EF2" w:rsidRDefault="008C301D" w:rsidP="0082439F">
      <w:pPr>
        <w:spacing w:line="360" w:lineRule="auto"/>
        <w:jc w:val="center"/>
        <w:rPr>
          <w:rFonts w:ascii="文星标宋" w:eastAsia="文星标宋" w:hAnsi="仿宋" w:hint="eastAsia"/>
          <w:b/>
          <w:sz w:val="44"/>
          <w:szCs w:val="44"/>
        </w:rPr>
      </w:pPr>
      <w:r w:rsidRPr="00C91EF2">
        <w:rPr>
          <w:rFonts w:ascii="文星标宋" w:eastAsia="文星标宋" w:hAnsi="仿宋" w:hint="eastAsia"/>
          <w:b/>
          <w:sz w:val="44"/>
          <w:szCs w:val="44"/>
        </w:rPr>
        <w:t>部门决算情况说明</w:t>
      </w:r>
    </w:p>
    <w:p w:rsidR="00AB3ECE" w:rsidRPr="0020410E" w:rsidRDefault="00AB3ECE" w:rsidP="0082439F">
      <w:pPr>
        <w:spacing w:line="360" w:lineRule="auto"/>
        <w:jc w:val="center"/>
        <w:rPr>
          <w:rFonts w:ascii="文星标宋" w:eastAsia="文星标宋" w:hAnsi="仿宋" w:hint="eastAsia"/>
          <w:b/>
          <w:sz w:val="48"/>
          <w:szCs w:val="48"/>
        </w:rPr>
      </w:pPr>
    </w:p>
    <w:p w:rsidR="00895C35" w:rsidRPr="003B4F26" w:rsidRDefault="00895C35" w:rsidP="0082439F">
      <w:pPr>
        <w:spacing w:line="360" w:lineRule="auto"/>
        <w:jc w:val="center"/>
        <w:rPr>
          <w:rFonts w:ascii="仿宋" w:eastAsia="仿宋" w:hAnsi="仿宋" w:hint="eastAsia"/>
          <w:b/>
          <w:sz w:val="44"/>
          <w:szCs w:val="44"/>
        </w:rPr>
      </w:pPr>
    </w:p>
    <w:p w:rsidR="00895C35" w:rsidRPr="00770544" w:rsidRDefault="00895C35" w:rsidP="0082439F">
      <w:pPr>
        <w:spacing w:line="360" w:lineRule="auto"/>
        <w:rPr>
          <w:rFonts w:ascii="新宋体" w:eastAsia="新宋体" w:hAnsi="新宋体" w:hint="eastAsia"/>
          <w:b/>
          <w:sz w:val="28"/>
          <w:szCs w:val="28"/>
        </w:rPr>
      </w:pPr>
      <w:r w:rsidRPr="00770544">
        <w:rPr>
          <w:rFonts w:ascii="新宋体" w:eastAsia="新宋体" w:hAnsi="新宋体" w:hint="eastAsia"/>
          <w:b/>
          <w:sz w:val="28"/>
          <w:szCs w:val="28"/>
        </w:rPr>
        <w:t>目录</w:t>
      </w:r>
    </w:p>
    <w:p w:rsidR="00895C35" w:rsidRPr="00770544" w:rsidRDefault="00895C35" w:rsidP="0082439F">
      <w:pPr>
        <w:spacing w:line="360" w:lineRule="auto"/>
        <w:rPr>
          <w:rFonts w:ascii="新宋体" w:eastAsia="新宋体" w:hAnsi="新宋体" w:hint="eastAsia"/>
          <w:b/>
          <w:sz w:val="36"/>
          <w:szCs w:val="36"/>
        </w:rPr>
      </w:pPr>
      <w:r w:rsidRPr="00770544">
        <w:rPr>
          <w:rFonts w:ascii="新宋体" w:eastAsia="新宋体" w:hAnsi="新宋体" w:hint="eastAsia"/>
          <w:b/>
          <w:sz w:val="36"/>
          <w:szCs w:val="36"/>
        </w:rPr>
        <w:t>第一部分 市科技局部门概况</w:t>
      </w:r>
    </w:p>
    <w:p w:rsidR="00895C35" w:rsidRPr="00770544" w:rsidRDefault="00895C35" w:rsidP="0082439F">
      <w:pPr>
        <w:tabs>
          <w:tab w:val="center" w:pos="4153"/>
        </w:tabs>
        <w:spacing w:line="360" w:lineRule="auto"/>
        <w:rPr>
          <w:rFonts w:ascii="新宋体" w:eastAsia="新宋体" w:hAnsi="新宋体" w:hint="eastAsia"/>
          <w:sz w:val="36"/>
          <w:szCs w:val="36"/>
        </w:rPr>
      </w:pPr>
      <w:r w:rsidRPr="00770544">
        <w:rPr>
          <w:rFonts w:ascii="新宋体" w:eastAsia="新宋体" w:hAnsi="新宋体" w:hint="eastAsia"/>
          <w:sz w:val="32"/>
          <w:szCs w:val="32"/>
        </w:rPr>
        <w:t>一、主要职能</w:t>
      </w:r>
      <w:r w:rsidR="0082439F" w:rsidRPr="00770544">
        <w:rPr>
          <w:rFonts w:ascii="新宋体" w:eastAsia="新宋体" w:hAnsi="新宋体"/>
          <w:sz w:val="32"/>
          <w:szCs w:val="32"/>
        </w:rPr>
        <w:tab/>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二、部门决算单位构成</w:t>
      </w:r>
    </w:p>
    <w:p w:rsidR="00895C35" w:rsidRPr="00770544" w:rsidRDefault="00895C35" w:rsidP="0082439F">
      <w:pPr>
        <w:spacing w:line="360" w:lineRule="auto"/>
        <w:rPr>
          <w:rFonts w:ascii="新宋体" w:eastAsia="新宋体" w:hAnsi="新宋体" w:hint="eastAsia"/>
          <w:b/>
          <w:sz w:val="36"/>
          <w:szCs w:val="36"/>
        </w:rPr>
      </w:pPr>
      <w:r w:rsidRPr="00770544">
        <w:rPr>
          <w:rFonts w:ascii="新宋体" w:eastAsia="新宋体" w:hAnsi="新宋体" w:hint="eastAsia"/>
          <w:b/>
          <w:sz w:val="36"/>
          <w:szCs w:val="36"/>
        </w:rPr>
        <w:t>第二部分 梅州市科技局2015年</w:t>
      </w:r>
      <w:r w:rsidR="0082439F" w:rsidRPr="00770544">
        <w:rPr>
          <w:rFonts w:ascii="新宋体" w:eastAsia="新宋体" w:hAnsi="新宋体" w:hint="eastAsia"/>
          <w:b/>
          <w:sz w:val="36"/>
          <w:szCs w:val="36"/>
        </w:rPr>
        <w:t>度</w:t>
      </w:r>
      <w:r w:rsidRPr="00770544">
        <w:rPr>
          <w:rFonts w:ascii="新宋体" w:eastAsia="新宋体" w:hAnsi="新宋体" w:hint="eastAsia"/>
          <w:b/>
          <w:sz w:val="36"/>
          <w:szCs w:val="36"/>
        </w:rPr>
        <w:t>部门决算表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一、收入支出决算总表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二、收入决算表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三、支出决算表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四、财政拨款收入支出决算总表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五、一般公共预算财政拨款支出决算表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六、一般公共预算财政拨款基本支出决算表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七、一般公共预算财政拨款“三公”经费支出决算表</w:t>
      </w:r>
    </w:p>
    <w:p w:rsidR="00895C35" w:rsidRPr="00770544" w:rsidRDefault="00895C35" w:rsidP="0082439F">
      <w:pPr>
        <w:spacing w:line="360" w:lineRule="auto"/>
        <w:rPr>
          <w:rFonts w:ascii="新宋体" w:eastAsia="新宋体" w:hAnsi="新宋体" w:hint="eastAsia"/>
          <w:sz w:val="32"/>
          <w:szCs w:val="32"/>
        </w:rPr>
      </w:pPr>
      <w:r w:rsidRPr="00770544">
        <w:rPr>
          <w:rFonts w:ascii="新宋体" w:eastAsia="新宋体" w:hAnsi="新宋体" w:hint="eastAsia"/>
          <w:sz w:val="32"/>
          <w:szCs w:val="32"/>
        </w:rPr>
        <w:t>八、政府性基金预算财政拨款收入支出决算表</w:t>
      </w:r>
    </w:p>
    <w:p w:rsidR="0082439F" w:rsidRPr="00770544" w:rsidRDefault="0082439F" w:rsidP="0082439F">
      <w:pPr>
        <w:spacing w:line="360" w:lineRule="auto"/>
        <w:rPr>
          <w:rFonts w:ascii="新宋体" w:eastAsia="新宋体" w:hAnsi="新宋体" w:hint="eastAsia"/>
          <w:b/>
          <w:sz w:val="36"/>
          <w:szCs w:val="36"/>
        </w:rPr>
      </w:pPr>
      <w:r w:rsidRPr="00770544">
        <w:rPr>
          <w:rFonts w:ascii="新宋体" w:eastAsia="新宋体" w:hAnsi="新宋体" w:hint="eastAsia"/>
          <w:b/>
          <w:sz w:val="36"/>
          <w:szCs w:val="36"/>
        </w:rPr>
        <w:t>第三部分 市科技局2015年部门决算情况说明</w:t>
      </w:r>
    </w:p>
    <w:p w:rsidR="0082439F" w:rsidRPr="00770544" w:rsidRDefault="0082439F" w:rsidP="0082439F">
      <w:pPr>
        <w:spacing w:line="360" w:lineRule="auto"/>
        <w:rPr>
          <w:rFonts w:ascii="新宋体" w:eastAsia="新宋体" w:hAnsi="新宋体" w:hint="eastAsia"/>
          <w:b/>
          <w:sz w:val="36"/>
          <w:szCs w:val="36"/>
        </w:rPr>
      </w:pPr>
      <w:r w:rsidRPr="00770544">
        <w:rPr>
          <w:rFonts w:ascii="新宋体" w:eastAsia="新宋体" w:hAnsi="新宋体" w:hint="eastAsia"/>
          <w:b/>
          <w:sz w:val="36"/>
          <w:szCs w:val="36"/>
        </w:rPr>
        <w:lastRenderedPageBreak/>
        <w:t>第四部分 名词解释</w:t>
      </w:r>
    </w:p>
    <w:p w:rsidR="003B4F26" w:rsidRPr="003B4F26" w:rsidRDefault="0082439F" w:rsidP="0082439F">
      <w:pPr>
        <w:spacing w:line="360" w:lineRule="auto"/>
        <w:rPr>
          <w:rFonts w:ascii="仿宋" w:eastAsia="仿宋" w:hAnsi="仿宋" w:hint="eastAsia"/>
          <w:sz w:val="32"/>
          <w:szCs w:val="32"/>
        </w:rPr>
      </w:pPr>
      <w:r w:rsidRPr="003B4F26">
        <w:rPr>
          <w:rFonts w:ascii="仿宋" w:eastAsia="仿宋" w:hAnsi="仿宋" w:hint="eastAsia"/>
          <w:sz w:val="32"/>
          <w:szCs w:val="32"/>
        </w:rPr>
        <w:t xml:space="preserve"> </w:t>
      </w:r>
    </w:p>
    <w:p w:rsidR="00770544" w:rsidRPr="00C91EF2" w:rsidRDefault="0082439F" w:rsidP="00770544">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 xml:space="preserve">第一部分 </w:t>
      </w:r>
    </w:p>
    <w:p w:rsidR="0082439F" w:rsidRPr="00C91EF2" w:rsidRDefault="00770544" w:rsidP="00770544">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梅州</w:t>
      </w:r>
      <w:r w:rsidR="0082439F" w:rsidRPr="00C91EF2">
        <w:rPr>
          <w:rFonts w:ascii="文星标宋" w:eastAsia="文星标宋" w:hAnsi="Times New Roman" w:cs="黑体" w:hint="eastAsia"/>
          <w:kern w:val="0"/>
          <w:sz w:val="36"/>
          <w:szCs w:val="36"/>
        </w:rPr>
        <w:t>市科技局部门概况</w:t>
      </w:r>
    </w:p>
    <w:p w:rsidR="00895C35" w:rsidRPr="003B4F26" w:rsidRDefault="00895C35" w:rsidP="0082439F">
      <w:pPr>
        <w:spacing w:line="360" w:lineRule="auto"/>
        <w:rPr>
          <w:rFonts w:ascii="仿宋" w:eastAsia="仿宋" w:hAnsi="仿宋"/>
        </w:rPr>
      </w:pPr>
    </w:p>
    <w:p w:rsidR="0082439F" w:rsidRPr="003B4F26" w:rsidRDefault="0082439F" w:rsidP="0082439F">
      <w:pPr>
        <w:tabs>
          <w:tab w:val="center" w:pos="4153"/>
        </w:tabs>
        <w:spacing w:line="360" w:lineRule="auto"/>
        <w:rPr>
          <w:rFonts w:ascii="仿宋" w:eastAsia="仿宋" w:hAnsi="仿宋" w:hint="eastAsia"/>
          <w:b/>
          <w:sz w:val="32"/>
          <w:szCs w:val="32"/>
        </w:rPr>
      </w:pPr>
      <w:r w:rsidRPr="003B4F26">
        <w:rPr>
          <w:rFonts w:ascii="仿宋" w:eastAsia="仿宋" w:hAnsi="仿宋" w:hint="eastAsia"/>
          <w:b/>
          <w:sz w:val="32"/>
          <w:szCs w:val="32"/>
        </w:rPr>
        <w:t>一、主要职能</w:t>
      </w:r>
    </w:p>
    <w:p w:rsidR="0082439F" w:rsidRPr="003B4F26" w:rsidRDefault="0082439F" w:rsidP="0082439F">
      <w:pPr>
        <w:tabs>
          <w:tab w:val="center" w:pos="4153"/>
        </w:tabs>
        <w:spacing w:line="360" w:lineRule="auto"/>
        <w:rPr>
          <w:rFonts w:ascii="仿宋" w:eastAsia="仿宋" w:hAnsi="仿宋" w:hint="eastAsia"/>
          <w:sz w:val="30"/>
          <w:szCs w:val="30"/>
        </w:rPr>
      </w:pPr>
      <w:r w:rsidRPr="003B4F26">
        <w:rPr>
          <w:rFonts w:ascii="仿宋" w:eastAsia="仿宋" w:hAnsi="仿宋" w:hint="eastAsia"/>
          <w:color w:val="000000"/>
          <w:sz w:val="30"/>
          <w:szCs w:val="30"/>
        </w:rPr>
        <w:t>（一）贯彻执行国家和省有关科学技术工作、专利工作的方针政策和法规；拟订地方规范性文件和政策措施，并组织实施和监督检查，组织制定专利工作发展规划和计划。会同有关部门提出科技体制改革的政策和措施建议，推进科技体制改革工作，审核相关科研机构的组建和调整，培育发展民办科研机构，优化科研机构布局。</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二）会同有关部门提出全市科技发展重大布局、优先领域政策性建议，编制和实施全市中长期科技发展规划和年度计划，组织实施全市重点基础研究、应用研究、开发研究等科技规划，负责统筹协调基础研究、前沿技术研究、重大社会公益性技术研究及关键技术、共性技术研究，牵头组织经济社会发展重要领域的重大关键技术、共性技术攻关。</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（三）会同有关部门拟订科技重大专项实施办法，提出综合平衡、方案调整和相关配套政策建议，并跟踪和监督实施。</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（四）承担推进全市创新体系建设的责任；会同有关部门编制全市创新体系建设规划，拟订促进全市知识创新、技术创新的政策措施，制定科研条件保障规划和提出相关政策，推进科技基</w:t>
      </w:r>
      <w:r w:rsidRPr="003B4F26">
        <w:rPr>
          <w:rFonts w:ascii="仿宋" w:eastAsia="仿宋" w:hAnsi="仿宋" w:hint="eastAsia"/>
          <w:color w:val="000000"/>
          <w:sz w:val="30"/>
          <w:szCs w:val="30"/>
        </w:rPr>
        <w:lastRenderedPageBreak/>
        <w:t>础条件平台、实验室体系和重点科研基地、产业创新平台、重大创新基地建设和科技资源共享，拟订科技促进企业自主创新的政策措施，会同有关部门组织申报认定创新型企业和自主创新产品。推动高新技术产业化相关技术体系建设，推动企业自主创新能力建设。</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五）会同有关部门拟订高新技术及其产业化政策，指导高新技术产业化及应用技术的开发与推广，指导高新技术产业的发展，指导高新技术产业开发区、各类科技示范推广基地的建设，负责高新技术产业企业和高新技术产品的申报，促进科技型中小企业技术创新工作。</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（六）牵头拟订产学研结合的政策措施，组织实施产学研结合发展规划、年度计划和产学研结合专项资金项目；会同有关部门制定科技成果推广政策，指导科技成果转化工作，组织相关重大科技成果应用示范。</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（七）组织实施科技促进农村和社会发展的政策措施，会同有关部门推进全市农村信息直通车工程和专业镇科技创新示范试点建设，促进以改善民生为重点的农村建设和社会建设。</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八）拟订科技服务业发展的政策和规划，拟订促进技术市场、科技中介组织发展的政策措施，负责技术市场、科技中介组织的指导和监督管理，制定落实科普规划和政策，负责科技评估管理和科技统计管理，推进民营科技工作，推动科技服务体系建立。负责梅州国防科技装备动员相关工作。</w:t>
      </w:r>
      <w:r w:rsidRPr="003B4F26">
        <w:rPr>
          <w:rFonts w:eastAsia="仿宋" w:hint="eastAsia"/>
          <w:color w:val="000000"/>
          <w:sz w:val="30"/>
          <w:szCs w:val="30"/>
        </w:rPr>
        <w:t> </w:t>
      </w:r>
      <w:r w:rsidRPr="003B4F26">
        <w:rPr>
          <w:rFonts w:ascii="仿宋" w:eastAsia="仿宋" w:hAnsi="仿宋" w:hint="eastAsia"/>
          <w:color w:val="000000"/>
          <w:sz w:val="30"/>
          <w:szCs w:val="30"/>
        </w:rPr>
        <w:br/>
      </w:r>
      <w:r w:rsidRPr="003B4F26">
        <w:rPr>
          <w:rFonts w:eastAsia="仿宋" w:hint="eastAsia"/>
          <w:color w:val="000000"/>
          <w:sz w:val="30"/>
          <w:szCs w:val="30"/>
        </w:rPr>
        <w:lastRenderedPageBreak/>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（九）负责归口管理科学事业费和实施上级下达的科技项目和经费，负责市级新产品试制、中间试验、重大科研项目的补贴经费和科技基金的管理，对实施科技项目的效益进行跟踪管理。</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（十）负责科学技术奖评审的组织工作，会同有关部门拟订科技人才队伍建设规划，提出相关政策建议。</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（十一）拟订科技合作与交流的政策措施，组织实施科技合作项目，承办科技合作与交流事宜；牵头开展知识产权工作的对外联络、合作与交流活动。</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（十二）负责组织协调全市保护知识产权工作，推动知识产权创造、运用、保护和管理体系建设，统筹、协调、指导知识产权战略的实施工作，牵头拟订并协调实施知识产权发展规划和年度计划。</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（十三）组织开展全市专利行政执法及市场监督管理工作，依法处理和调解专利纠纷、查处专利违法行为，会同有关部门建立知识产权执法协作机制。</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四）负责全市专利工作，贯彻落实专利优惠、奖励政策和措施，组织研究知识产权事业发展战略和有关知识产权方面的重大问题；统筹协调知识产权事宜；指导和管理企业专利工作；组织重大专利技术实施；管理监督专利发展资金；负责专利、技术市场</w:t>
      </w:r>
      <w:proofErr w:type="gramStart"/>
      <w:r w:rsidRPr="003B4F26">
        <w:rPr>
          <w:rFonts w:ascii="仿宋" w:eastAsia="仿宋" w:hAnsi="仿宋" w:hint="eastAsia"/>
          <w:color w:val="000000"/>
          <w:sz w:val="30"/>
          <w:szCs w:val="30"/>
        </w:rPr>
        <w:t>鉴证</w:t>
      </w:r>
      <w:proofErr w:type="gramEnd"/>
      <w:r w:rsidRPr="003B4F26">
        <w:rPr>
          <w:rFonts w:ascii="仿宋" w:eastAsia="仿宋" w:hAnsi="仿宋" w:hint="eastAsia"/>
          <w:color w:val="000000"/>
          <w:sz w:val="30"/>
          <w:szCs w:val="30"/>
        </w:rPr>
        <w:t>、认定、登记和管理。</w:t>
      </w:r>
      <w:r w:rsidRPr="003B4F26">
        <w:rPr>
          <w:rFonts w:ascii="仿宋" w:eastAsia="仿宋" w:hAnsi="仿宋" w:hint="eastAsia"/>
          <w:color w:val="000000"/>
          <w:sz w:val="30"/>
          <w:szCs w:val="30"/>
        </w:rPr>
        <w:br/>
      </w:r>
      <w:r w:rsidRPr="003B4F26">
        <w:rPr>
          <w:rFonts w:eastAsia="仿宋" w:hint="eastAsia"/>
          <w:color w:val="000000"/>
          <w:sz w:val="30"/>
          <w:szCs w:val="30"/>
        </w:rPr>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（十五）负责科技信息、科技宣传、市科技信息网络管理工作，指导第三产业的科技工作；指导知识产权信息化建设工作。</w:t>
      </w:r>
      <w:r w:rsidRPr="003B4F26">
        <w:rPr>
          <w:rFonts w:ascii="仿宋" w:eastAsia="仿宋" w:hAnsi="仿宋" w:hint="eastAsia"/>
          <w:color w:val="000000"/>
          <w:sz w:val="30"/>
          <w:szCs w:val="30"/>
        </w:rPr>
        <w:br/>
      </w:r>
      <w:r w:rsidRPr="003B4F26">
        <w:rPr>
          <w:rFonts w:eastAsia="仿宋" w:hint="eastAsia"/>
          <w:color w:val="000000"/>
          <w:sz w:val="30"/>
          <w:szCs w:val="30"/>
        </w:rPr>
        <w:lastRenderedPageBreak/>
        <w:t>     </w:t>
      </w:r>
      <w:r w:rsidRPr="003B4F26">
        <w:rPr>
          <w:rStyle w:val="apple-converted-space"/>
          <w:rFonts w:eastAsia="仿宋" w:hint="eastAsia"/>
          <w:color w:val="000000"/>
          <w:sz w:val="30"/>
          <w:szCs w:val="30"/>
        </w:rPr>
        <w:t> </w:t>
      </w:r>
      <w:r w:rsidRPr="003B4F26">
        <w:rPr>
          <w:rFonts w:ascii="仿宋" w:eastAsia="仿宋" w:hAnsi="仿宋" w:hint="eastAsia"/>
          <w:color w:val="000000"/>
          <w:sz w:val="30"/>
          <w:szCs w:val="30"/>
        </w:rPr>
        <w:t>（十六）承办市委、市人民政府和上级业务主管部门交办的其他事项。</w:t>
      </w:r>
      <w:r w:rsidRPr="003B4F26">
        <w:rPr>
          <w:rFonts w:ascii="仿宋" w:eastAsia="仿宋" w:hAnsi="仿宋"/>
          <w:b/>
          <w:sz w:val="30"/>
          <w:szCs w:val="30"/>
        </w:rPr>
        <w:tab/>
      </w:r>
    </w:p>
    <w:p w:rsidR="0082439F" w:rsidRPr="00994933" w:rsidRDefault="0082439F" w:rsidP="0082439F">
      <w:pPr>
        <w:spacing w:line="360" w:lineRule="auto"/>
        <w:rPr>
          <w:rFonts w:ascii="仿宋" w:eastAsia="仿宋" w:hAnsi="仿宋" w:hint="eastAsia"/>
          <w:b/>
          <w:sz w:val="32"/>
          <w:szCs w:val="32"/>
        </w:rPr>
      </w:pPr>
      <w:r w:rsidRPr="00994933">
        <w:rPr>
          <w:rFonts w:ascii="仿宋" w:eastAsia="仿宋" w:hAnsi="仿宋" w:hint="eastAsia"/>
          <w:b/>
          <w:sz w:val="32"/>
          <w:szCs w:val="32"/>
        </w:rPr>
        <w:t>二、部门决算单位构成</w:t>
      </w:r>
    </w:p>
    <w:p w:rsidR="00994933" w:rsidRDefault="00994933" w:rsidP="0082439F">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（一）机构构成</w:t>
      </w:r>
    </w:p>
    <w:p w:rsidR="00345687" w:rsidRPr="003B4F26" w:rsidRDefault="00A226BF"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梅州市科学技术局（市知识产权局），为市人民政府工作部门，下设六个下属事业单位：市地震局、市科学技术情报研究所、华南理工大学梅州技术研究院、市科学技术服务中心、市科学技术开发中心、市微生物研究所。</w:t>
      </w:r>
      <w:r w:rsidR="00345687" w:rsidRPr="003B4F26">
        <w:rPr>
          <w:rFonts w:ascii="仿宋" w:eastAsia="仿宋" w:hAnsi="仿宋" w:hint="eastAsia"/>
          <w:sz w:val="30"/>
          <w:szCs w:val="30"/>
        </w:rPr>
        <w:t>除市微生物研究所为独立核算的一级预算单位以外，其余</w:t>
      </w:r>
      <w:r w:rsidRPr="003B4F26">
        <w:rPr>
          <w:rFonts w:ascii="仿宋" w:eastAsia="仿宋" w:hAnsi="仿宋" w:hint="eastAsia"/>
          <w:sz w:val="30"/>
          <w:szCs w:val="30"/>
        </w:rPr>
        <w:t>下属单位均为独立核算的二级</w:t>
      </w:r>
      <w:r w:rsidR="00345687" w:rsidRPr="003B4F26">
        <w:rPr>
          <w:rFonts w:ascii="仿宋" w:eastAsia="仿宋" w:hAnsi="仿宋" w:hint="eastAsia"/>
          <w:sz w:val="30"/>
          <w:szCs w:val="30"/>
        </w:rPr>
        <w:t>预算</w:t>
      </w:r>
      <w:r w:rsidRPr="003B4F26">
        <w:rPr>
          <w:rFonts w:ascii="仿宋" w:eastAsia="仿宋" w:hAnsi="仿宋" w:hint="eastAsia"/>
          <w:sz w:val="30"/>
          <w:szCs w:val="30"/>
        </w:rPr>
        <w:t>单位。</w:t>
      </w:r>
      <w:r w:rsidR="00345687" w:rsidRPr="003B4F26">
        <w:rPr>
          <w:rFonts w:ascii="仿宋" w:eastAsia="仿宋" w:hAnsi="仿宋" w:hint="eastAsia"/>
          <w:sz w:val="30"/>
          <w:szCs w:val="30"/>
        </w:rPr>
        <w:t>（注：以下情况说明均不</w:t>
      </w:r>
      <w:proofErr w:type="gramStart"/>
      <w:r w:rsidR="00345687" w:rsidRPr="003B4F26">
        <w:rPr>
          <w:rFonts w:ascii="仿宋" w:eastAsia="仿宋" w:hAnsi="仿宋" w:hint="eastAsia"/>
          <w:sz w:val="30"/>
          <w:szCs w:val="30"/>
        </w:rPr>
        <w:t>包含市</w:t>
      </w:r>
      <w:proofErr w:type="gramEnd"/>
      <w:r w:rsidR="00345687" w:rsidRPr="003B4F26">
        <w:rPr>
          <w:rFonts w:ascii="仿宋" w:eastAsia="仿宋" w:hAnsi="仿宋" w:hint="eastAsia"/>
          <w:sz w:val="30"/>
          <w:szCs w:val="30"/>
        </w:rPr>
        <w:t>微生物研究所）</w:t>
      </w:r>
    </w:p>
    <w:p w:rsidR="00A226BF" w:rsidRPr="003B4F26" w:rsidRDefault="00A226BF"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（二）人员构成情况</w:t>
      </w:r>
    </w:p>
    <w:p w:rsidR="00A226BF" w:rsidRPr="003B4F26" w:rsidRDefault="00A226BF"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市科技局及下属单位至201</w:t>
      </w:r>
      <w:r w:rsidR="00345687" w:rsidRPr="003B4F26">
        <w:rPr>
          <w:rFonts w:ascii="仿宋" w:eastAsia="仿宋" w:hAnsi="仿宋" w:hint="eastAsia"/>
          <w:sz w:val="30"/>
          <w:szCs w:val="30"/>
        </w:rPr>
        <w:t>5</w:t>
      </w:r>
      <w:r w:rsidRPr="003B4F26">
        <w:rPr>
          <w:rFonts w:ascii="仿宋" w:eastAsia="仿宋" w:hAnsi="仿宋" w:hint="eastAsia"/>
          <w:sz w:val="30"/>
          <w:szCs w:val="30"/>
        </w:rPr>
        <w:t>年底编制人员情况：</w:t>
      </w:r>
      <w:bookmarkStart w:id="0" w:name="_GoBack"/>
      <w:bookmarkEnd w:id="0"/>
    </w:p>
    <w:p w:rsidR="00A226BF" w:rsidRPr="003B4F26" w:rsidRDefault="00A226BF"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局机关公务编制11人，工勤编制2人；知识产权局3人。下属单位编制共</w:t>
      </w:r>
      <w:r w:rsidR="00384570" w:rsidRPr="003B4F26">
        <w:rPr>
          <w:rFonts w:ascii="仿宋" w:eastAsia="仿宋" w:hAnsi="仿宋" w:hint="eastAsia"/>
          <w:sz w:val="30"/>
          <w:szCs w:val="30"/>
        </w:rPr>
        <w:t>41</w:t>
      </w:r>
      <w:r w:rsidRPr="003B4F26">
        <w:rPr>
          <w:rFonts w:ascii="仿宋" w:eastAsia="仿宋" w:hAnsi="仿宋" w:hint="eastAsia"/>
          <w:sz w:val="30"/>
          <w:szCs w:val="30"/>
        </w:rPr>
        <w:t>人。</w:t>
      </w:r>
    </w:p>
    <w:p w:rsidR="00A226BF" w:rsidRPr="003B4F26" w:rsidRDefault="00A226BF"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市科技局及下属事业单位至201</w:t>
      </w:r>
      <w:r w:rsidR="00384570" w:rsidRPr="003B4F26">
        <w:rPr>
          <w:rFonts w:ascii="仿宋" w:eastAsia="仿宋" w:hAnsi="仿宋" w:hint="eastAsia"/>
          <w:sz w:val="30"/>
          <w:szCs w:val="30"/>
        </w:rPr>
        <w:t>5</w:t>
      </w:r>
      <w:r w:rsidRPr="003B4F26">
        <w:rPr>
          <w:rFonts w:ascii="仿宋" w:eastAsia="仿宋" w:hAnsi="仿宋" w:hint="eastAsia"/>
          <w:sz w:val="30"/>
          <w:szCs w:val="30"/>
        </w:rPr>
        <w:t>年底实有人员情况：</w:t>
      </w:r>
    </w:p>
    <w:p w:rsidR="00A226BF" w:rsidRPr="003B4F26" w:rsidRDefault="00A226BF"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局机关实有在职人员15人；知识产权局3人。下属事业单位实有人员</w:t>
      </w:r>
      <w:r w:rsidR="00384570" w:rsidRPr="003B4F26">
        <w:rPr>
          <w:rFonts w:ascii="仿宋" w:eastAsia="仿宋" w:hAnsi="仿宋" w:hint="eastAsia"/>
          <w:sz w:val="30"/>
          <w:szCs w:val="30"/>
        </w:rPr>
        <w:t>40</w:t>
      </w:r>
      <w:r w:rsidRPr="003B4F26">
        <w:rPr>
          <w:rFonts w:ascii="仿宋" w:eastAsia="仿宋" w:hAnsi="仿宋" w:hint="eastAsia"/>
          <w:sz w:val="30"/>
          <w:szCs w:val="30"/>
        </w:rPr>
        <w:t>人。</w:t>
      </w:r>
    </w:p>
    <w:p w:rsidR="00A226BF" w:rsidRPr="003B4F26" w:rsidRDefault="00A226BF" w:rsidP="0082439F">
      <w:pPr>
        <w:spacing w:line="360" w:lineRule="auto"/>
        <w:ind w:firstLineChars="200" w:firstLine="600"/>
        <w:jc w:val="left"/>
        <w:rPr>
          <w:rFonts w:ascii="仿宋" w:eastAsia="仿宋" w:hAnsi="仿宋" w:hint="eastAsia"/>
          <w:sz w:val="30"/>
          <w:szCs w:val="30"/>
        </w:rPr>
      </w:pPr>
      <w:r w:rsidRPr="003B4F26">
        <w:rPr>
          <w:rFonts w:ascii="仿宋" w:eastAsia="仿宋" w:hAnsi="仿宋" w:hint="eastAsia"/>
          <w:sz w:val="30"/>
          <w:szCs w:val="30"/>
        </w:rPr>
        <w:t>市科技局及下属事业单位至201</w:t>
      </w:r>
      <w:r w:rsidR="00384570" w:rsidRPr="003B4F26">
        <w:rPr>
          <w:rFonts w:ascii="仿宋" w:eastAsia="仿宋" w:hAnsi="仿宋" w:hint="eastAsia"/>
          <w:sz w:val="30"/>
          <w:szCs w:val="30"/>
        </w:rPr>
        <w:t>5</w:t>
      </w:r>
      <w:r w:rsidRPr="003B4F26">
        <w:rPr>
          <w:rFonts w:ascii="仿宋" w:eastAsia="仿宋" w:hAnsi="仿宋" w:hint="eastAsia"/>
          <w:sz w:val="30"/>
          <w:szCs w:val="30"/>
        </w:rPr>
        <w:t>年底退休人员情况：市科技局退休人员15人；下属单位退休人员共计</w:t>
      </w:r>
      <w:r w:rsidR="00384570" w:rsidRPr="003B4F26">
        <w:rPr>
          <w:rFonts w:ascii="仿宋" w:eastAsia="仿宋" w:hAnsi="仿宋" w:hint="eastAsia"/>
          <w:sz w:val="30"/>
          <w:szCs w:val="30"/>
        </w:rPr>
        <w:t>9</w:t>
      </w:r>
      <w:r w:rsidRPr="003B4F26">
        <w:rPr>
          <w:rFonts w:ascii="仿宋" w:eastAsia="仿宋" w:hAnsi="仿宋" w:hint="eastAsia"/>
          <w:sz w:val="30"/>
          <w:szCs w:val="30"/>
        </w:rPr>
        <w:t>人。</w:t>
      </w:r>
    </w:p>
    <w:p w:rsidR="003B4F26" w:rsidRDefault="003B4F26" w:rsidP="0082439F">
      <w:pPr>
        <w:spacing w:line="360" w:lineRule="auto"/>
        <w:ind w:firstLineChars="200" w:firstLine="600"/>
        <w:jc w:val="left"/>
        <w:rPr>
          <w:rFonts w:ascii="仿宋" w:eastAsia="仿宋" w:hAnsi="仿宋" w:hint="eastAsia"/>
          <w:sz w:val="30"/>
          <w:szCs w:val="30"/>
        </w:rPr>
      </w:pPr>
    </w:p>
    <w:p w:rsidR="00770544" w:rsidRPr="00C91EF2" w:rsidRDefault="003B4F26" w:rsidP="00770544">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第二部分</w:t>
      </w:r>
    </w:p>
    <w:p w:rsidR="003B4F26" w:rsidRPr="00C91EF2" w:rsidRDefault="003B4F26" w:rsidP="00770544">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 xml:space="preserve"> 梅州市科技局2015年度部门决算表</w:t>
      </w:r>
    </w:p>
    <w:p w:rsidR="003B4F26" w:rsidRDefault="003B4F26" w:rsidP="003B4F26">
      <w:pPr>
        <w:spacing w:line="360" w:lineRule="auto"/>
        <w:ind w:firstLineChars="200" w:firstLine="600"/>
        <w:jc w:val="left"/>
        <w:rPr>
          <w:rFonts w:ascii="仿宋" w:eastAsia="仿宋" w:hAnsi="仿宋" w:hint="eastAsia"/>
          <w:sz w:val="30"/>
          <w:szCs w:val="30"/>
        </w:rPr>
      </w:pPr>
      <w:r w:rsidRPr="003B4F26">
        <w:rPr>
          <w:rFonts w:ascii="仿宋" w:eastAsia="仿宋" w:hAnsi="仿宋" w:hint="eastAsia"/>
          <w:sz w:val="30"/>
          <w:szCs w:val="30"/>
        </w:rPr>
        <w:lastRenderedPageBreak/>
        <w:t>公开01表-08</w:t>
      </w:r>
      <w:r w:rsidR="0020410E">
        <w:rPr>
          <w:rFonts w:ascii="仿宋" w:eastAsia="仿宋" w:hAnsi="仿宋" w:hint="eastAsia"/>
          <w:sz w:val="30"/>
          <w:szCs w:val="30"/>
        </w:rPr>
        <w:t xml:space="preserve">表 </w:t>
      </w:r>
    </w:p>
    <w:p w:rsidR="00770544" w:rsidRPr="00C91EF2" w:rsidRDefault="003B4F26" w:rsidP="00770544">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 xml:space="preserve">第三部分 </w:t>
      </w:r>
    </w:p>
    <w:p w:rsidR="003B4F26" w:rsidRPr="00C91EF2" w:rsidRDefault="00770544" w:rsidP="00770544">
      <w:pPr>
        <w:autoSpaceDE w:val="0"/>
        <w:autoSpaceDN w:val="0"/>
        <w:adjustRightInd w:val="0"/>
        <w:spacing w:line="520" w:lineRule="exact"/>
        <w:jc w:val="center"/>
        <w:rPr>
          <w:rFonts w:ascii="文星标宋" w:eastAsia="文星标宋" w:hAnsi="Times New Roman" w:cs="黑体"/>
          <w:kern w:val="0"/>
          <w:sz w:val="36"/>
          <w:szCs w:val="36"/>
        </w:rPr>
      </w:pPr>
      <w:r w:rsidRPr="00C91EF2">
        <w:rPr>
          <w:rFonts w:ascii="文星标宋" w:eastAsia="文星标宋" w:hAnsi="Times New Roman" w:cs="黑体" w:hint="eastAsia"/>
          <w:kern w:val="0"/>
          <w:sz w:val="36"/>
          <w:szCs w:val="36"/>
        </w:rPr>
        <w:t>梅州</w:t>
      </w:r>
      <w:r w:rsidR="003B4F26" w:rsidRPr="00C91EF2">
        <w:rPr>
          <w:rFonts w:ascii="文星标宋" w:eastAsia="文星标宋" w:hAnsi="Times New Roman" w:cs="黑体" w:hint="eastAsia"/>
          <w:kern w:val="0"/>
          <w:sz w:val="36"/>
          <w:szCs w:val="36"/>
        </w:rPr>
        <w:t>市科技局2015年部门决算情况说明</w:t>
      </w:r>
    </w:p>
    <w:p w:rsidR="00AB3ECE" w:rsidRPr="00770544" w:rsidRDefault="003B4F26" w:rsidP="00770544">
      <w:pPr>
        <w:spacing w:line="360" w:lineRule="auto"/>
        <w:rPr>
          <w:rFonts w:ascii="仿宋" w:eastAsia="仿宋" w:hAnsi="仿宋"/>
          <w:b/>
          <w:sz w:val="32"/>
          <w:szCs w:val="32"/>
        </w:rPr>
      </w:pPr>
      <w:r w:rsidRPr="00770544">
        <w:rPr>
          <w:rFonts w:ascii="仿宋" w:eastAsia="仿宋" w:hAnsi="仿宋" w:hint="eastAsia"/>
          <w:b/>
          <w:sz w:val="32"/>
          <w:szCs w:val="32"/>
        </w:rPr>
        <w:t>一、</w:t>
      </w:r>
      <w:r w:rsidR="0060507A" w:rsidRPr="00770544">
        <w:rPr>
          <w:rFonts w:ascii="仿宋" w:eastAsia="仿宋" w:hAnsi="仿宋" w:hint="eastAsia"/>
          <w:b/>
          <w:sz w:val="32"/>
          <w:szCs w:val="32"/>
        </w:rPr>
        <w:t>综合</w:t>
      </w:r>
      <w:r w:rsidR="00AB3ECE" w:rsidRPr="00770544">
        <w:rPr>
          <w:rFonts w:ascii="仿宋" w:eastAsia="仿宋" w:hAnsi="仿宋" w:hint="eastAsia"/>
          <w:b/>
          <w:sz w:val="32"/>
          <w:szCs w:val="32"/>
        </w:rPr>
        <w:t>收入决算说明</w:t>
      </w:r>
    </w:p>
    <w:p w:rsidR="00AB3ECE" w:rsidRPr="003B4F26" w:rsidRDefault="00AB3ECE"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201</w:t>
      </w:r>
      <w:r w:rsidR="00384570" w:rsidRPr="003B4F26">
        <w:rPr>
          <w:rFonts w:ascii="仿宋" w:eastAsia="仿宋" w:hAnsi="仿宋" w:hint="eastAsia"/>
          <w:sz w:val="30"/>
          <w:szCs w:val="30"/>
        </w:rPr>
        <w:t>5</w:t>
      </w:r>
      <w:r w:rsidRPr="003B4F26">
        <w:rPr>
          <w:rFonts w:ascii="仿宋" w:eastAsia="仿宋" w:hAnsi="仿宋" w:hint="eastAsia"/>
          <w:sz w:val="30"/>
          <w:szCs w:val="30"/>
        </w:rPr>
        <w:t>年度收入决算</w:t>
      </w:r>
      <w:r w:rsidR="00384570" w:rsidRPr="003B4F26">
        <w:rPr>
          <w:rFonts w:ascii="仿宋" w:eastAsia="仿宋" w:hAnsi="仿宋" w:hint="eastAsia"/>
          <w:sz w:val="30"/>
          <w:szCs w:val="30"/>
        </w:rPr>
        <w:t>共</w:t>
      </w:r>
      <w:r w:rsidR="00384570" w:rsidRPr="003B4F26">
        <w:rPr>
          <w:rFonts w:ascii="仿宋" w:eastAsia="仿宋" w:hAnsi="仿宋"/>
          <w:sz w:val="30"/>
          <w:szCs w:val="30"/>
        </w:rPr>
        <w:t>1,479.80</w:t>
      </w:r>
      <w:r w:rsidR="00384570" w:rsidRPr="003B4F26">
        <w:rPr>
          <w:rFonts w:ascii="仿宋" w:eastAsia="仿宋" w:hAnsi="仿宋" w:hint="eastAsia"/>
          <w:sz w:val="30"/>
          <w:szCs w:val="30"/>
        </w:rPr>
        <w:t>元，</w:t>
      </w:r>
      <w:r w:rsidR="0060507A" w:rsidRPr="003B4F26">
        <w:rPr>
          <w:rFonts w:ascii="仿宋" w:eastAsia="仿宋" w:hAnsi="仿宋" w:hint="eastAsia"/>
          <w:sz w:val="30"/>
          <w:szCs w:val="30"/>
        </w:rPr>
        <w:t>相比于2014年度收入决算</w:t>
      </w:r>
      <w:r w:rsidR="00D96E72" w:rsidRPr="003B4F26">
        <w:rPr>
          <w:rFonts w:ascii="仿宋" w:eastAsia="仿宋" w:hAnsi="仿宋" w:hint="eastAsia"/>
          <w:sz w:val="30"/>
          <w:szCs w:val="30"/>
        </w:rPr>
        <w:t>数</w:t>
      </w:r>
      <w:r w:rsidRPr="003B4F26">
        <w:rPr>
          <w:rFonts w:ascii="仿宋" w:eastAsia="仿宋" w:hAnsi="仿宋" w:hint="eastAsia"/>
          <w:sz w:val="30"/>
          <w:szCs w:val="30"/>
        </w:rPr>
        <w:t>1084.14万元</w:t>
      </w:r>
      <w:r w:rsidR="0060507A" w:rsidRPr="003B4F26">
        <w:rPr>
          <w:rFonts w:ascii="仿宋" w:eastAsia="仿宋" w:hAnsi="仿宋" w:hint="eastAsia"/>
          <w:sz w:val="30"/>
          <w:szCs w:val="30"/>
        </w:rPr>
        <w:t>，同比决算收入增加了395.66万元。增加原因有两点：一是梅州市直单位公用经费作了增加调整；二是2014年度的部分专项经费在2015年度核拨。</w:t>
      </w:r>
    </w:p>
    <w:p w:rsidR="0060507A" w:rsidRPr="00770544" w:rsidRDefault="003B4F26" w:rsidP="00770544">
      <w:pPr>
        <w:spacing w:line="360" w:lineRule="auto"/>
        <w:rPr>
          <w:rFonts w:ascii="仿宋" w:eastAsia="仿宋" w:hAnsi="仿宋"/>
          <w:b/>
          <w:sz w:val="32"/>
          <w:szCs w:val="32"/>
        </w:rPr>
      </w:pPr>
      <w:r w:rsidRPr="00770544">
        <w:rPr>
          <w:rFonts w:ascii="仿宋" w:eastAsia="仿宋" w:hAnsi="仿宋" w:hint="eastAsia"/>
          <w:b/>
          <w:sz w:val="32"/>
          <w:szCs w:val="32"/>
        </w:rPr>
        <w:t>二、</w:t>
      </w:r>
      <w:r w:rsidR="0060507A" w:rsidRPr="00770544">
        <w:rPr>
          <w:rFonts w:ascii="仿宋" w:eastAsia="仿宋" w:hAnsi="仿宋" w:hint="eastAsia"/>
          <w:b/>
          <w:sz w:val="32"/>
          <w:szCs w:val="32"/>
        </w:rPr>
        <w:t>综合支出决算说明</w:t>
      </w:r>
    </w:p>
    <w:p w:rsidR="0060507A" w:rsidRPr="003B4F26" w:rsidRDefault="0060507A" w:rsidP="0082439F">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2015年度支出决算共1630.42万元，相比于2014年度支出决算</w:t>
      </w:r>
      <w:r w:rsidR="00D96E72" w:rsidRPr="003B4F26">
        <w:rPr>
          <w:rFonts w:ascii="仿宋" w:eastAsia="仿宋" w:hAnsi="仿宋" w:hint="eastAsia"/>
          <w:sz w:val="30"/>
          <w:szCs w:val="30"/>
        </w:rPr>
        <w:t>数</w:t>
      </w:r>
      <w:r w:rsidRPr="003B4F26">
        <w:rPr>
          <w:rFonts w:ascii="仿宋" w:eastAsia="仿宋" w:hAnsi="仿宋" w:hint="eastAsia"/>
          <w:sz w:val="30"/>
          <w:szCs w:val="30"/>
        </w:rPr>
        <w:t>754.19万元，同比决算支出增加了876.23万元。支出增长的原因主要是专项经费的增加。</w:t>
      </w:r>
    </w:p>
    <w:p w:rsidR="0060507A" w:rsidRPr="00770544" w:rsidRDefault="003B4F26" w:rsidP="00770544">
      <w:pPr>
        <w:spacing w:line="360" w:lineRule="auto"/>
        <w:rPr>
          <w:rFonts w:ascii="仿宋" w:eastAsia="仿宋" w:hAnsi="仿宋"/>
          <w:b/>
          <w:sz w:val="32"/>
          <w:szCs w:val="32"/>
        </w:rPr>
      </w:pPr>
      <w:r w:rsidRPr="00770544">
        <w:rPr>
          <w:rFonts w:ascii="仿宋" w:eastAsia="仿宋" w:hAnsi="仿宋" w:hint="eastAsia"/>
          <w:b/>
          <w:sz w:val="32"/>
          <w:szCs w:val="32"/>
        </w:rPr>
        <w:t>三、</w:t>
      </w:r>
      <w:r w:rsidR="0060507A" w:rsidRPr="00770544">
        <w:rPr>
          <w:rFonts w:ascii="仿宋" w:eastAsia="仿宋" w:hAnsi="仿宋" w:hint="eastAsia"/>
          <w:b/>
          <w:sz w:val="32"/>
          <w:szCs w:val="32"/>
        </w:rPr>
        <w:t>财政拨款支出决算说明</w:t>
      </w:r>
    </w:p>
    <w:p w:rsidR="0078632E" w:rsidRPr="003B4F26" w:rsidRDefault="0060507A" w:rsidP="00770544">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2015年度，我单位</w:t>
      </w:r>
      <w:r w:rsidR="00D96E72" w:rsidRPr="003B4F26">
        <w:rPr>
          <w:rFonts w:ascii="仿宋" w:eastAsia="仿宋" w:hAnsi="仿宋" w:hint="eastAsia"/>
          <w:sz w:val="30"/>
          <w:szCs w:val="30"/>
        </w:rPr>
        <w:t>在财政拨款支出方面共1557.83万元。年初财政拨款支出预算额为1070.56万元，同比增加了487.27万元。由于我局及下属单位均为财政全额拨款单位，所以增长的原因主要是人员经费和公用经费的提高，和专项经费开支的增加。</w:t>
      </w:r>
    </w:p>
    <w:p w:rsidR="00931B4F" w:rsidRPr="00770544" w:rsidRDefault="003B4F26" w:rsidP="00770544">
      <w:pPr>
        <w:spacing w:line="360" w:lineRule="auto"/>
        <w:rPr>
          <w:rFonts w:ascii="仿宋" w:eastAsia="仿宋" w:hAnsi="仿宋"/>
          <w:b/>
          <w:sz w:val="32"/>
          <w:szCs w:val="32"/>
        </w:rPr>
      </w:pPr>
      <w:r w:rsidRPr="00770544">
        <w:rPr>
          <w:rFonts w:ascii="仿宋" w:eastAsia="仿宋" w:hAnsi="仿宋" w:hint="eastAsia"/>
          <w:b/>
          <w:sz w:val="32"/>
          <w:szCs w:val="32"/>
        </w:rPr>
        <w:t>四</w:t>
      </w:r>
      <w:r w:rsidR="00931B4F" w:rsidRPr="00770544">
        <w:rPr>
          <w:rFonts w:ascii="仿宋" w:eastAsia="仿宋" w:hAnsi="仿宋" w:hint="eastAsia"/>
          <w:b/>
          <w:sz w:val="32"/>
          <w:szCs w:val="32"/>
        </w:rPr>
        <w:t>、“三公”经费支出说明</w:t>
      </w:r>
    </w:p>
    <w:p w:rsidR="00931B4F" w:rsidRPr="003B4F26" w:rsidRDefault="00931B4F" w:rsidP="003B4F26">
      <w:pPr>
        <w:spacing w:line="360" w:lineRule="auto"/>
        <w:ind w:firstLineChars="200" w:firstLine="600"/>
        <w:jc w:val="left"/>
        <w:rPr>
          <w:rFonts w:ascii="仿宋" w:eastAsia="仿宋" w:hAnsi="仿宋"/>
          <w:sz w:val="30"/>
          <w:szCs w:val="30"/>
        </w:rPr>
      </w:pPr>
      <w:r w:rsidRPr="003B4F26">
        <w:rPr>
          <w:rFonts w:ascii="仿宋" w:eastAsia="仿宋" w:hAnsi="仿宋" w:hint="eastAsia"/>
          <w:sz w:val="30"/>
          <w:szCs w:val="30"/>
        </w:rPr>
        <w:t>201</w:t>
      </w:r>
      <w:r w:rsidR="00D96E72" w:rsidRPr="003B4F26">
        <w:rPr>
          <w:rFonts w:ascii="仿宋" w:eastAsia="仿宋" w:hAnsi="仿宋" w:hint="eastAsia"/>
          <w:sz w:val="30"/>
          <w:szCs w:val="30"/>
        </w:rPr>
        <w:t>5</w:t>
      </w:r>
      <w:r w:rsidRPr="003B4F26">
        <w:rPr>
          <w:rFonts w:ascii="仿宋" w:eastAsia="仿宋" w:hAnsi="仿宋" w:hint="eastAsia"/>
          <w:sz w:val="30"/>
          <w:szCs w:val="30"/>
        </w:rPr>
        <w:t>年“三公经费”财政拨款支出</w:t>
      </w:r>
      <w:r w:rsidR="007E7BED" w:rsidRPr="003B4F26">
        <w:rPr>
          <w:rFonts w:ascii="仿宋" w:eastAsia="仿宋" w:hAnsi="仿宋" w:hint="eastAsia"/>
          <w:sz w:val="30"/>
          <w:szCs w:val="30"/>
        </w:rPr>
        <w:t>合计</w:t>
      </w:r>
      <w:r w:rsidRPr="003B4F26">
        <w:rPr>
          <w:rFonts w:ascii="仿宋" w:eastAsia="仿宋" w:hAnsi="仿宋" w:hint="eastAsia"/>
          <w:sz w:val="30"/>
          <w:szCs w:val="30"/>
        </w:rPr>
        <w:t>共</w:t>
      </w:r>
      <w:r w:rsidR="0078632E" w:rsidRPr="003B4F26">
        <w:rPr>
          <w:rFonts w:ascii="仿宋" w:eastAsia="仿宋" w:hAnsi="仿宋" w:hint="eastAsia"/>
          <w:sz w:val="30"/>
          <w:szCs w:val="30"/>
        </w:rPr>
        <w:t>12.49</w:t>
      </w:r>
      <w:r w:rsidRPr="003B4F26">
        <w:rPr>
          <w:rFonts w:ascii="仿宋" w:eastAsia="仿宋" w:hAnsi="仿宋" w:hint="eastAsia"/>
          <w:sz w:val="30"/>
          <w:szCs w:val="30"/>
        </w:rPr>
        <w:t>万元，具体情况如下：</w:t>
      </w:r>
    </w:p>
    <w:p w:rsidR="00931B4F" w:rsidRPr="003B4F26" w:rsidRDefault="00931B4F" w:rsidP="0082439F">
      <w:pPr>
        <w:spacing w:line="360" w:lineRule="auto"/>
        <w:ind w:firstLine="630"/>
        <w:jc w:val="left"/>
        <w:rPr>
          <w:rFonts w:ascii="仿宋" w:eastAsia="仿宋" w:hAnsi="仿宋"/>
          <w:sz w:val="30"/>
          <w:szCs w:val="30"/>
        </w:rPr>
      </w:pPr>
      <w:r w:rsidRPr="003B4F26">
        <w:rPr>
          <w:rFonts w:ascii="仿宋" w:eastAsia="仿宋" w:hAnsi="仿宋" w:hint="eastAsia"/>
          <w:sz w:val="30"/>
          <w:szCs w:val="30"/>
        </w:rPr>
        <w:t>1.因公出国（境）费支出0元。</w:t>
      </w:r>
      <w:r w:rsidR="00900054" w:rsidRPr="003B4F26">
        <w:rPr>
          <w:rFonts w:ascii="仿宋" w:eastAsia="仿宋" w:hAnsi="仿宋" w:hint="eastAsia"/>
          <w:sz w:val="30"/>
          <w:szCs w:val="30"/>
        </w:rPr>
        <w:t xml:space="preserve"> </w:t>
      </w:r>
      <w:r w:rsidR="00AF2E3A" w:rsidRPr="003B4F26">
        <w:rPr>
          <w:rFonts w:ascii="仿宋" w:eastAsia="仿宋" w:hAnsi="仿宋" w:hint="eastAsia"/>
          <w:sz w:val="30"/>
          <w:szCs w:val="30"/>
        </w:rPr>
        <w:t xml:space="preserve">                                                                                                                                                                                                                                                                                                                         </w:t>
      </w:r>
    </w:p>
    <w:p w:rsidR="00931B4F" w:rsidRPr="003B4F26" w:rsidRDefault="00931B4F" w:rsidP="0082439F">
      <w:pPr>
        <w:spacing w:line="360" w:lineRule="auto"/>
        <w:ind w:firstLine="630"/>
        <w:jc w:val="left"/>
        <w:rPr>
          <w:rFonts w:ascii="仿宋" w:eastAsia="仿宋" w:hAnsi="仿宋"/>
          <w:sz w:val="30"/>
          <w:szCs w:val="30"/>
        </w:rPr>
      </w:pPr>
      <w:r w:rsidRPr="003B4F26">
        <w:rPr>
          <w:rFonts w:ascii="仿宋" w:eastAsia="仿宋" w:hAnsi="仿宋" w:hint="eastAsia"/>
          <w:sz w:val="30"/>
          <w:szCs w:val="30"/>
        </w:rPr>
        <w:t>2.公务用车购置及运行维护费支出</w:t>
      </w:r>
      <w:r w:rsidR="007E7BED" w:rsidRPr="003B4F26">
        <w:rPr>
          <w:rFonts w:ascii="仿宋" w:eastAsia="仿宋" w:hAnsi="仿宋" w:hint="eastAsia"/>
          <w:sz w:val="30"/>
          <w:szCs w:val="30"/>
        </w:rPr>
        <w:t>8.15</w:t>
      </w:r>
      <w:r w:rsidRPr="003B4F26">
        <w:rPr>
          <w:rFonts w:ascii="仿宋" w:eastAsia="仿宋" w:hAnsi="仿宋" w:hint="eastAsia"/>
          <w:sz w:val="30"/>
          <w:szCs w:val="30"/>
        </w:rPr>
        <w:t>万元，主要包括：</w:t>
      </w:r>
      <w:r w:rsidRPr="003B4F26">
        <w:rPr>
          <w:rFonts w:ascii="仿宋" w:eastAsia="仿宋" w:hAnsi="仿宋" w:hint="eastAsia"/>
          <w:sz w:val="30"/>
          <w:szCs w:val="30"/>
        </w:rPr>
        <w:lastRenderedPageBreak/>
        <w:t>（1）购置车辆0辆；（2）公务车保有量2辆，全年运行维护费支出</w:t>
      </w:r>
      <w:r w:rsidR="007E7BED" w:rsidRPr="003B4F26">
        <w:rPr>
          <w:rFonts w:ascii="仿宋" w:eastAsia="仿宋" w:hAnsi="仿宋" w:hint="eastAsia"/>
          <w:sz w:val="30"/>
          <w:szCs w:val="30"/>
        </w:rPr>
        <w:t>8.15</w:t>
      </w:r>
      <w:r w:rsidRPr="003B4F26">
        <w:rPr>
          <w:rFonts w:ascii="仿宋" w:eastAsia="仿宋" w:hAnsi="仿宋" w:hint="eastAsia"/>
          <w:sz w:val="30"/>
          <w:szCs w:val="30"/>
        </w:rPr>
        <w:t>万元，平均每辆</w:t>
      </w:r>
      <w:r w:rsidR="007E7BED" w:rsidRPr="003B4F26">
        <w:rPr>
          <w:rFonts w:ascii="仿宋" w:eastAsia="仿宋" w:hAnsi="仿宋" w:hint="eastAsia"/>
          <w:sz w:val="30"/>
          <w:szCs w:val="30"/>
        </w:rPr>
        <w:t>4.07</w:t>
      </w:r>
      <w:r w:rsidRPr="003B4F26">
        <w:rPr>
          <w:rFonts w:ascii="仿宋" w:eastAsia="仿宋" w:hAnsi="仿宋" w:hint="eastAsia"/>
          <w:sz w:val="30"/>
          <w:szCs w:val="30"/>
        </w:rPr>
        <w:t>万元。</w:t>
      </w:r>
    </w:p>
    <w:p w:rsidR="00187C95" w:rsidRPr="003B4F26" w:rsidRDefault="00931B4F" w:rsidP="0082439F">
      <w:pPr>
        <w:spacing w:line="360" w:lineRule="auto"/>
        <w:ind w:firstLine="630"/>
        <w:jc w:val="left"/>
        <w:rPr>
          <w:rFonts w:ascii="仿宋" w:eastAsia="仿宋" w:hAnsi="仿宋"/>
          <w:sz w:val="30"/>
          <w:szCs w:val="30"/>
        </w:rPr>
      </w:pPr>
      <w:r w:rsidRPr="003B4F26">
        <w:rPr>
          <w:rFonts w:ascii="仿宋" w:eastAsia="仿宋" w:hAnsi="仿宋" w:hint="eastAsia"/>
          <w:sz w:val="30"/>
          <w:szCs w:val="30"/>
        </w:rPr>
        <w:t>3.公务接待费支出</w:t>
      </w:r>
      <w:r w:rsidR="007E7BED" w:rsidRPr="003B4F26">
        <w:rPr>
          <w:rFonts w:ascii="仿宋" w:eastAsia="仿宋" w:hAnsi="仿宋" w:hint="eastAsia"/>
          <w:sz w:val="30"/>
          <w:szCs w:val="30"/>
        </w:rPr>
        <w:t>4.34</w:t>
      </w:r>
      <w:r w:rsidRPr="003B4F26">
        <w:rPr>
          <w:rFonts w:ascii="仿宋" w:eastAsia="仿宋" w:hAnsi="仿宋" w:hint="eastAsia"/>
          <w:sz w:val="30"/>
          <w:szCs w:val="30"/>
        </w:rPr>
        <w:t>万元</w:t>
      </w:r>
      <w:r w:rsidR="00900054" w:rsidRPr="003B4F26">
        <w:rPr>
          <w:rFonts w:ascii="仿宋" w:eastAsia="仿宋" w:hAnsi="仿宋" w:hint="eastAsia"/>
          <w:sz w:val="30"/>
          <w:szCs w:val="30"/>
        </w:rPr>
        <w:t>。</w:t>
      </w:r>
      <w:r w:rsidR="00AF2E3A" w:rsidRPr="003B4F26">
        <w:rPr>
          <w:rFonts w:ascii="仿宋" w:eastAsia="仿宋" w:hAnsi="仿宋" w:hint="eastAsia"/>
          <w:sz w:val="30"/>
          <w:szCs w:val="30"/>
        </w:rPr>
        <w:t>接待批次约为68次，全年接待</w:t>
      </w:r>
      <w:proofErr w:type="gramStart"/>
      <w:r w:rsidR="00AF2E3A" w:rsidRPr="003B4F26">
        <w:rPr>
          <w:rFonts w:ascii="仿宋" w:eastAsia="仿宋" w:hAnsi="仿宋" w:hint="eastAsia"/>
          <w:sz w:val="30"/>
          <w:szCs w:val="30"/>
        </w:rPr>
        <w:t>约人数</w:t>
      </w:r>
      <w:proofErr w:type="gramEnd"/>
      <w:r w:rsidR="00AF2E3A" w:rsidRPr="003B4F26">
        <w:rPr>
          <w:rFonts w:ascii="仿宋" w:eastAsia="仿宋" w:hAnsi="仿宋" w:hint="eastAsia"/>
          <w:sz w:val="30"/>
          <w:szCs w:val="30"/>
        </w:rPr>
        <w:t>约540人。</w:t>
      </w:r>
    </w:p>
    <w:p w:rsidR="00900054" w:rsidRPr="003B4F26" w:rsidRDefault="00900054" w:rsidP="0082439F">
      <w:pPr>
        <w:spacing w:line="360" w:lineRule="auto"/>
        <w:ind w:firstLine="630"/>
        <w:jc w:val="left"/>
        <w:rPr>
          <w:rFonts w:ascii="仿宋" w:eastAsia="仿宋" w:hAnsi="仿宋"/>
          <w:sz w:val="30"/>
          <w:szCs w:val="30"/>
        </w:rPr>
      </w:pPr>
      <w:r w:rsidRPr="003B4F26">
        <w:rPr>
          <w:rFonts w:ascii="仿宋" w:eastAsia="仿宋" w:hAnsi="仿宋" w:hint="eastAsia"/>
          <w:sz w:val="30"/>
          <w:szCs w:val="30"/>
        </w:rPr>
        <w:t>2015年“三公”经费年度支出总数较之年初预算数及上年度决算数，有所减少。说明我单位严格遵照有关要求，厉行节约，严格控制“三公”经费支出。</w:t>
      </w:r>
    </w:p>
    <w:p w:rsidR="00900054" w:rsidRPr="003B4F26" w:rsidRDefault="00900054" w:rsidP="0082439F">
      <w:pPr>
        <w:spacing w:line="360" w:lineRule="auto"/>
        <w:ind w:firstLine="630"/>
        <w:jc w:val="left"/>
        <w:rPr>
          <w:rFonts w:ascii="仿宋" w:eastAsia="仿宋" w:hAnsi="仿宋"/>
          <w:sz w:val="30"/>
          <w:szCs w:val="30"/>
        </w:rPr>
      </w:pPr>
      <w:r w:rsidRPr="003B4F26">
        <w:rPr>
          <w:rFonts w:ascii="仿宋" w:eastAsia="仿宋" w:hAnsi="仿宋" w:hint="eastAsia"/>
          <w:sz w:val="30"/>
          <w:szCs w:val="30"/>
        </w:rPr>
        <w:t>2015年度公务用车运行费相比于年初预算数略为增加，增加原因是15年公务业务开展较多。</w:t>
      </w:r>
    </w:p>
    <w:p w:rsidR="00867947" w:rsidRPr="003B4F26" w:rsidRDefault="00900054" w:rsidP="00770544">
      <w:pPr>
        <w:spacing w:line="360" w:lineRule="auto"/>
        <w:ind w:firstLine="630"/>
        <w:jc w:val="left"/>
        <w:rPr>
          <w:rFonts w:ascii="仿宋" w:eastAsia="仿宋" w:hAnsi="仿宋"/>
          <w:sz w:val="30"/>
          <w:szCs w:val="30"/>
        </w:rPr>
      </w:pPr>
      <w:r w:rsidRPr="003B4F26">
        <w:rPr>
          <w:rFonts w:ascii="仿宋" w:eastAsia="仿宋" w:hAnsi="仿宋" w:hint="eastAsia"/>
          <w:sz w:val="30"/>
          <w:szCs w:val="30"/>
        </w:rPr>
        <w:t>2015年度公务接待费较之上年度决算数也略微增加，增加原因为省厅及其他市区来梅开展业务较</w:t>
      </w:r>
      <w:r w:rsidR="00AF2E3A" w:rsidRPr="003B4F26">
        <w:rPr>
          <w:rFonts w:ascii="仿宋" w:eastAsia="仿宋" w:hAnsi="仿宋" w:hint="eastAsia"/>
          <w:sz w:val="30"/>
          <w:szCs w:val="30"/>
        </w:rPr>
        <w:t>为增</w:t>
      </w:r>
      <w:r w:rsidRPr="003B4F26">
        <w:rPr>
          <w:rFonts w:ascii="仿宋" w:eastAsia="仿宋" w:hAnsi="仿宋" w:hint="eastAsia"/>
          <w:sz w:val="30"/>
          <w:szCs w:val="30"/>
        </w:rPr>
        <w:t>多。</w:t>
      </w:r>
    </w:p>
    <w:p w:rsidR="00AF2E3A" w:rsidRPr="003B4F26" w:rsidRDefault="003B4F26" w:rsidP="00770544">
      <w:pPr>
        <w:spacing w:line="360" w:lineRule="auto"/>
        <w:rPr>
          <w:rFonts w:ascii="仿宋" w:eastAsia="仿宋" w:hAnsi="仿宋"/>
          <w:b/>
          <w:sz w:val="32"/>
          <w:szCs w:val="32"/>
        </w:rPr>
      </w:pPr>
      <w:r>
        <w:rPr>
          <w:rFonts w:ascii="仿宋" w:eastAsia="仿宋" w:hAnsi="仿宋" w:hint="eastAsia"/>
          <w:b/>
          <w:sz w:val="32"/>
          <w:szCs w:val="32"/>
        </w:rPr>
        <w:t>五</w:t>
      </w:r>
      <w:r w:rsidR="00AF2E3A" w:rsidRPr="003B4F26">
        <w:rPr>
          <w:rFonts w:ascii="仿宋" w:eastAsia="仿宋" w:hAnsi="仿宋" w:hint="eastAsia"/>
          <w:b/>
          <w:sz w:val="32"/>
          <w:szCs w:val="32"/>
        </w:rPr>
        <w:t>、机关运行经费支出说明</w:t>
      </w:r>
    </w:p>
    <w:p w:rsidR="00AF2E3A" w:rsidRPr="003B4F26" w:rsidRDefault="00867947" w:rsidP="00770544">
      <w:pPr>
        <w:spacing w:line="360" w:lineRule="auto"/>
        <w:ind w:firstLineChars="150" w:firstLine="482"/>
        <w:jc w:val="left"/>
        <w:rPr>
          <w:rFonts w:ascii="仿宋" w:eastAsia="仿宋" w:hAnsi="仿宋"/>
          <w:sz w:val="30"/>
          <w:szCs w:val="30"/>
        </w:rPr>
      </w:pPr>
      <w:r w:rsidRPr="003B4F26">
        <w:rPr>
          <w:rFonts w:ascii="仿宋" w:eastAsia="仿宋" w:hAnsi="仿宋" w:hint="eastAsia"/>
          <w:b/>
          <w:sz w:val="32"/>
          <w:szCs w:val="32"/>
        </w:rPr>
        <w:t xml:space="preserve"> </w:t>
      </w:r>
      <w:r w:rsidRPr="003B4F26">
        <w:rPr>
          <w:rFonts w:ascii="仿宋" w:eastAsia="仿宋" w:hAnsi="仿宋" w:hint="eastAsia"/>
          <w:sz w:val="30"/>
          <w:szCs w:val="30"/>
        </w:rPr>
        <w:t>2015年本部门机关运行经费支出485.26万元，比2014年增加</w:t>
      </w:r>
      <w:r w:rsidR="00DD4B76" w:rsidRPr="003B4F26">
        <w:rPr>
          <w:rFonts w:ascii="仿宋" w:eastAsia="仿宋" w:hAnsi="仿宋" w:hint="eastAsia"/>
          <w:sz w:val="30"/>
          <w:szCs w:val="30"/>
        </w:rPr>
        <w:t>8.31万元，增长1.74%。主要原因为公用经费增加及公务业务的相对增加。</w:t>
      </w:r>
    </w:p>
    <w:p w:rsidR="00867947" w:rsidRPr="003B4F26" w:rsidRDefault="003B4F26" w:rsidP="00770544">
      <w:pPr>
        <w:spacing w:line="360" w:lineRule="auto"/>
        <w:rPr>
          <w:rFonts w:ascii="仿宋" w:eastAsia="仿宋" w:hAnsi="仿宋"/>
          <w:b/>
          <w:sz w:val="32"/>
          <w:szCs w:val="32"/>
        </w:rPr>
      </w:pPr>
      <w:r>
        <w:rPr>
          <w:rFonts w:ascii="仿宋" w:eastAsia="仿宋" w:hAnsi="仿宋" w:hint="eastAsia"/>
          <w:b/>
          <w:sz w:val="32"/>
          <w:szCs w:val="32"/>
        </w:rPr>
        <w:t>六</w:t>
      </w:r>
      <w:r w:rsidR="00867947" w:rsidRPr="003B4F26">
        <w:rPr>
          <w:rFonts w:ascii="仿宋" w:eastAsia="仿宋" w:hAnsi="仿宋" w:hint="eastAsia"/>
          <w:b/>
          <w:sz w:val="32"/>
          <w:szCs w:val="32"/>
        </w:rPr>
        <w:t>、政府采购支出说明</w:t>
      </w:r>
    </w:p>
    <w:p w:rsidR="00AF2E3A" w:rsidRPr="003B4F26" w:rsidRDefault="00DD4B76" w:rsidP="0082439F">
      <w:pPr>
        <w:spacing w:line="360" w:lineRule="auto"/>
        <w:ind w:firstLine="630"/>
        <w:jc w:val="left"/>
        <w:rPr>
          <w:rFonts w:ascii="仿宋" w:eastAsia="仿宋" w:hAnsi="仿宋"/>
          <w:sz w:val="30"/>
          <w:szCs w:val="30"/>
        </w:rPr>
      </w:pPr>
      <w:r w:rsidRPr="003B4F26">
        <w:rPr>
          <w:rFonts w:ascii="仿宋" w:eastAsia="仿宋" w:hAnsi="仿宋" w:hint="eastAsia"/>
          <w:sz w:val="30"/>
          <w:szCs w:val="30"/>
        </w:rPr>
        <w:t>2015年本部门政府采购支出总额</w:t>
      </w:r>
      <w:r w:rsidR="00B904F3" w:rsidRPr="003B4F26">
        <w:rPr>
          <w:rFonts w:ascii="仿宋" w:eastAsia="仿宋" w:hAnsi="仿宋" w:hint="eastAsia"/>
          <w:sz w:val="30"/>
          <w:szCs w:val="30"/>
        </w:rPr>
        <w:t>5.40万元</w:t>
      </w:r>
      <w:r w:rsidR="003A4A7E" w:rsidRPr="003B4F26">
        <w:rPr>
          <w:rFonts w:ascii="仿宋" w:eastAsia="仿宋" w:hAnsi="仿宋" w:hint="eastAsia"/>
          <w:sz w:val="30"/>
          <w:szCs w:val="30"/>
        </w:rPr>
        <w:t>，其中，政府采购货物支出5.40万元、政府采购工程支出0元、政府采购服务支出0元。无授予中小企业合同金额。</w:t>
      </w:r>
    </w:p>
    <w:p w:rsidR="003A4A7E" w:rsidRPr="003B4F26" w:rsidRDefault="003B4F26" w:rsidP="00770544">
      <w:pPr>
        <w:spacing w:line="360" w:lineRule="auto"/>
        <w:rPr>
          <w:rFonts w:ascii="仿宋" w:eastAsia="仿宋" w:hAnsi="仿宋"/>
          <w:b/>
          <w:sz w:val="32"/>
          <w:szCs w:val="32"/>
        </w:rPr>
      </w:pPr>
      <w:r>
        <w:rPr>
          <w:rFonts w:ascii="仿宋" w:eastAsia="仿宋" w:hAnsi="仿宋" w:hint="eastAsia"/>
          <w:b/>
          <w:sz w:val="32"/>
          <w:szCs w:val="32"/>
        </w:rPr>
        <w:t>七</w:t>
      </w:r>
      <w:r w:rsidR="003A4A7E" w:rsidRPr="003B4F26">
        <w:rPr>
          <w:rFonts w:ascii="仿宋" w:eastAsia="仿宋" w:hAnsi="仿宋" w:hint="eastAsia"/>
          <w:b/>
          <w:sz w:val="32"/>
          <w:szCs w:val="32"/>
        </w:rPr>
        <w:t>、国有资产占有情况说明</w:t>
      </w:r>
    </w:p>
    <w:p w:rsidR="00AF2E3A" w:rsidRDefault="003A4A7E" w:rsidP="0082439F">
      <w:pPr>
        <w:spacing w:line="360" w:lineRule="auto"/>
        <w:ind w:firstLineChars="200" w:firstLine="600"/>
        <w:jc w:val="left"/>
        <w:rPr>
          <w:rFonts w:ascii="仿宋" w:eastAsia="仿宋" w:hAnsi="仿宋" w:hint="eastAsia"/>
          <w:sz w:val="30"/>
          <w:szCs w:val="30"/>
        </w:rPr>
      </w:pPr>
      <w:r w:rsidRPr="003B4F26">
        <w:rPr>
          <w:rFonts w:ascii="仿宋" w:eastAsia="仿宋" w:hAnsi="仿宋" w:hint="eastAsia"/>
          <w:sz w:val="30"/>
          <w:szCs w:val="30"/>
        </w:rPr>
        <w:t>截至2015年12月31日，本部门共有车辆6辆，其中：一般公务用车</w:t>
      </w:r>
      <w:r w:rsidR="003E5E51" w:rsidRPr="003B4F26">
        <w:rPr>
          <w:rFonts w:ascii="仿宋" w:eastAsia="仿宋" w:hAnsi="仿宋" w:hint="eastAsia"/>
          <w:sz w:val="30"/>
          <w:szCs w:val="30"/>
        </w:rPr>
        <w:t>6辆。无其他车辆。</w:t>
      </w:r>
    </w:p>
    <w:p w:rsidR="003B4F26" w:rsidRDefault="003B4F26" w:rsidP="0082439F">
      <w:pPr>
        <w:spacing w:line="360" w:lineRule="auto"/>
        <w:ind w:firstLineChars="200" w:firstLine="600"/>
        <w:jc w:val="left"/>
        <w:rPr>
          <w:rFonts w:ascii="仿宋" w:eastAsia="仿宋" w:hAnsi="仿宋" w:hint="eastAsia"/>
          <w:sz w:val="30"/>
          <w:szCs w:val="30"/>
        </w:rPr>
      </w:pPr>
    </w:p>
    <w:p w:rsidR="00C91EF2" w:rsidRDefault="003B4F26" w:rsidP="00C91EF2">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第四部分</w:t>
      </w:r>
    </w:p>
    <w:p w:rsidR="003B4F26" w:rsidRPr="00C91EF2" w:rsidRDefault="003B4F26" w:rsidP="00C91EF2">
      <w:pPr>
        <w:autoSpaceDE w:val="0"/>
        <w:autoSpaceDN w:val="0"/>
        <w:adjustRightInd w:val="0"/>
        <w:spacing w:line="520" w:lineRule="exact"/>
        <w:jc w:val="center"/>
        <w:rPr>
          <w:rFonts w:ascii="文星标宋" w:eastAsia="文星标宋" w:hAnsi="Times New Roman" w:cs="黑体" w:hint="eastAsia"/>
          <w:kern w:val="0"/>
          <w:sz w:val="36"/>
          <w:szCs w:val="36"/>
        </w:rPr>
      </w:pPr>
      <w:r w:rsidRPr="00C91EF2">
        <w:rPr>
          <w:rFonts w:ascii="文星标宋" w:eastAsia="文星标宋" w:hAnsi="Times New Roman" w:cs="黑体" w:hint="eastAsia"/>
          <w:kern w:val="0"/>
          <w:sz w:val="36"/>
          <w:szCs w:val="36"/>
        </w:rPr>
        <w:t>名词解释</w:t>
      </w:r>
    </w:p>
    <w:p w:rsidR="003B4F26" w:rsidRPr="00994933" w:rsidRDefault="00994933" w:rsidP="00994933">
      <w:pPr>
        <w:spacing w:line="360" w:lineRule="auto"/>
        <w:ind w:left="600"/>
        <w:jc w:val="left"/>
        <w:rPr>
          <w:rFonts w:ascii="仿宋" w:eastAsia="仿宋" w:hAnsi="仿宋" w:hint="eastAsia"/>
          <w:sz w:val="30"/>
          <w:szCs w:val="30"/>
        </w:rPr>
      </w:pPr>
      <w:r>
        <w:rPr>
          <w:rFonts w:ascii="仿宋" w:eastAsia="仿宋" w:hAnsi="仿宋" w:hint="eastAsia"/>
          <w:sz w:val="30"/>
          <w:szCs w:val="30"/>
        </w:rPr>
        <w:t>一、</w:t>
      </w:r>
      <w:r w:rsidR="003B4F26" w:rsidRPr="00994933">
        <w:rPr>
          <w:rFonts w:ascii="仿宋" w:eastAsia="仿宋" w:hAnsi="仿宋" w:hint="eastAsia"/>
          <w:sz w:val="30"/>
          <w:szCs w:val="30"/>
        </w:rPr>
        <w:t>财政拨款收入：指地方财政当年拨付的资金。</w:t>
      </w:r>
    </w:p>
    <w:p w:rsidR="003B4F26" w:rsidRPr="00994933" w:rsidRDefault="00994933" w:rsidP="00994933">
      <w:pPr>
        <w:spacing w:line="360" w:lineRule="auto"/>
        <w:ind w:left="600"/>
        <w:jc w:val="left"/>
        <w:rPr>
          <w:rFonts w:ascii="仿宋" w:eastAsia="仿宋" w:hAnsi="仿宋" w:hint="eastAsia"/>
          <w:sz w:val="30"/>
          <w:szCs w:val="30"/>
        </w:rPr>
      </w:pPr>
      <w:r>
        <w:rPr>
          <w:rFonts w:ascii="仿宋" w:eastAsia="仿宋" w:hAnsi="仿宋" w:hint="eastAsia"/>
          <w:sz w:val="30"/>
          <w:szCs w:val="30"/>
        </w:rPr>
        <w:t>二、</w:t>
      </w:r>
      <w:r w:rsidR="003B4F26" w:rsidRPr="00994933">
        <w:rPr>
          <w:rFonts w:ascii="仿宋" w:eastAsia="仿宋" w:hAnsi="仿宋" w:hint="eastAsia"/>
          <w:sz w:val="30"/>
          <w:szCs w:val="30"/>
        </w:rPr>
        <w:t>其他收入：指除 “财政拨款收入”、“事业收入”、“经营收入”等以外的收入。</w:t>
      </w:r>
    </w:p>
    <w:p w:rsidR="003B4F26" w:rsidRPr="00994933" w:rsidRDefault="00994933" w:rsidP="00994933">
      <w:pPr>
        <w:spacing w:line="360" w:lineRule="auto"/>
        <w:ind w:left="600"/>
        <w:jc w:val="left"/>
        <w:rPr>
          <w:rFonts w:ascii="仿宋" w:eastAsia="仿宋" w:hAnsi="仿宋" w:hint="eastAsia"/>
          <w:sz w:val="30"/>
          <w:szCs w:val="30"/>
        </w:rPr>
      </w:pPr>
      <w:r>
        <w:rPr>
          <w:rFonts w:ascii="仿宋" w:eastAsia="仿宋" w:hAnsi="仿宋" w:hint="eastAsia"/>
          <w:sz w:val="30"/>
          <w:szCs w:val="30"/>
        </w:rPr>
        <w:t>三、</w:t>
      </w:r>
      <w:r w:rsidR="003B4F26" w:rsidRPr="00994933">
        <w:rPr>
          <w:rFonts w:ascii="仿宋" w:eastAsia="仿宋" w:hAnsi="仿宋" w:hint="eastAsia"/>
          <w:sz w:val="30"/>
          <w:szCs w:val="30"/>
        </w:rPr>
        <w:t>年初结转和结余：指以前年度尚未完成、结转到本年按有关规定继续使用的资金。</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四、</w:t>
      </w:r>
      <w:r w:rsidR="003B4F26" w:rsidRPr="003B4F26">
        <w:rPr>
          <w:rFonts w:ascii="仿宋" w:eastAsia="仿宋" w:hAnsi="仿宋" w:hint="eastAsia"/>
          <w:sz w:val="30"/>
          <w:szCs w:val="30"/>
        </w:rPr>
        <w:t>一般公共服务（类）政府办公厅（室）及相关机构事务（款）事业运行（项）：指梅州</w:t>
      </w:r>
      <w:r>
        <w:rPr>
          <w:rFonts w:ascii="仿宋" w:eastAsia="仿宋" w:hAnsi="仿宋" w:hint="eastAsia"/>
          <w:sz w:val="30"/>
          <w:szCs w:val="30"/>
        </w:rPr>
        <w:t>科学技术局及下属单位</w:t>
      </w:r>
      <w:r w:rsidR="003B4F26" w:rsidRPr="003B4F26">
        <w:rPr>
          <w:rFonts w:ascii="仿宋" w:eastAsia="仿宋" w:hAnsi="仿宋" w:hint="eastAsia"/>
          <w:sz w:val="30"/>
          <w:szCs w:val="30"/>
        </w:rPr>
        <w:t>用于保障机构正常运行、开展日常工作的基本支出。</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五、</w:t>
      </w:r>
      <w:r w:rsidR="003B4F26" w:rsidRPr="003B4F26">
        <w:rPr>
          <w:rFonts w:ascii="仿宋" w:eastAsia="仿宋" w:hAnsi="仿宋" w:hint="eastAsia"/>
          <w:sz w:val="30"/>
          <w:szCs w:val="30"/>
        </w:rPr>
        <w:t>医疗卫生与计划生育（类）医疗保障（款）事业单位医疗（项）：指财政部门集中安排的事业单位基本医疗保险缴费经费及其他用于医疗保障方面的支出。</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六、</w:t>
      </w:r>
      <w:r w:rsidR="003B4F26" w:rsidRPr="003B4F26">
        <w:rPr>
          <w:rFonts w:ascii="仿宋" w:eastAsia="仿宋" w:hAnsi="仿宋" w:hint="eastAsia"/>
          <w:sz w:val="30"/>
          <w:szCs w:val="30"/>
        </w:rPr>
        <w:t>住房保障（类）住房改革支出（款）住房公积金（项）：指根据《住房公积金管理条例》，单位按照人社、财政和住房公积金管理部门规定的基本工资和津贴补贴以及缴存比例为在职职工缴纳的长期住房储金。</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七、</w:t>
      </w:r>
      <w:r w:rsidR="003B4F26" w:rsidRPr="003B4F26">
        <w:rPr>
          <w:rFonts w:ascii="仿宋" w:eastAsia="仿宋" w:hAnsi="仿宋" w:hint="eastAsia"/>
          <w:sz w:val="30"/>
          <w:szCs w:val="30"/>
        </w:rPr>
        <w:t>年末结转和结余：指本年度或以前年度预算安排、因客观条件发生变化无法按原计划实施，需要延迟到以后年度按有关规定继续使用的资金。</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八、</w:t>
      </w:r>
      <w:r w:rsidR="003B4F26" w:rsidRPr="003B4F26">
        <w:rPr>
          <w:rFonts w:ascii="仿宋" w:eastAsia="仿宋" w:hAnsi="仿宋" w:hint="eastAsia"/>
          <w:sz w:val="30"/>
          <w:szCs w:val="30"/>
        </w:rPr>
        <w:t>基本支出：指为保障机构正常运转、完成日常工作任务</w:t>
      </w:r>
      <w:r w:rsidR="003B4F26" w:rsidRPr="003B4F26">
        <w:rPr>
          <w:rFonts w:ascii="仿宋" w:eastAsia="仿宋" w:hAnsi="仿宋" w:hint="eastAsia"/>
          <w:sz w:val="30"/>
          <w:szCs w:val="30"/>
        </w:rPr>
        <w:lastRenderedPageBreak/>
        <w:t>而发生的人员支出和公用支出。</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九、</w:t>
      </w:r>
      <w:r w:rsidR="003B4F26" w:rsidRPr="003B4F26">
        <w:rPr>
          <w:rFonts w:ascii="仿宋" w:eastAsia="仿宋" w:hAnsi="仿宋" w:hint="eastAsia"/>
          <w:sz w:val="30"/>
          <w:szCs w:val="30"/>
        </w:rPr>
        <w:t>项目支出：指在基本支出之外为完成特定行政任务和事业发展目标所发生的支出。</w:t>
      </w:r>
    </w:p>
    <w:p w:rsidR="003B4F26" w:rsidRPr="003B4F26" w:rsidRDefault="00994933" w:rsidP="003B4F26">
      <w:pPr>
        <w:spacing w:line="360" w:lineRule="auto"/>
        <w:ind w:firstLineChars="200" w:firstLine="600"/>
        <w:jc w:val="left"/>
        <w:rPr>
          <w:rFonts w:ascii="仿宋" w:eastAsia="仿宋" w:hAnsi="仿宋" w:hint="eastAsia"/>
          <w:sz w:val="30"/>
          <w:szCs w:val="30"/>
        </w:rPr>
      </w:pPr>
      <w:r>
        <w:rPr>
          <w:rFonts w:ascii="仿宋" w:eastAsia="仿宋" w:hAnsi="仿宋" w:hint="eastAsia"/>
          <w:sz w:val="30"/>
          <w:szCs w:val="30"/>
        </w:rPr>
        <w:t>十、</w:t>
      </w:r>
      <w:r w:rsidR="003B4F26" w:rsidRPr="003B4F26">
        <w:rPr>
          <w:rFonts w:ascii="仿宋" w:eastAsia="仿宋" w:hAnsi="仿宋" w:hint="eastAsia"/>
          <w:sz w:val="30"/>
          <w:szCs w:val="30"/>
        </w:rPr>
        <w:t>“三公”经费：纳入市级财政预决算管理的“三公”经费，是指市级部门用财政拨款安排的因公出国（境）费、公务用车购置及运行费和公务接待费。其中，因公出国（境）</w:t>
      </w:r>
      <w:proofErr w:type="gramStart"/>
      <w:r w:rsidR="003B4F26" w:rsidRPr="003B4F26">
        <w:rPr>
          <w:rFonts w:ascii="仿宋" w:eastAsia="仿宋" w:hAnsi="仿宋" w:hint="eastAsia"/>
          <w:sz w:val="30"/>
          <w:szCs w:val="30"/>
        </w:rPr>
        <w:t>费反映</w:t>
      </w:r>
      <w:proofErr w:type="gramEnd"/>
      <w:r w:rsidR="003B4F26" w:rsidRPr="003B4F26">
        <w:rPr>
          <w:rFonts w:ascii="仿宋" w:eastAsia="仿宋" w:hAnsi="仿宋" w:hint="eastAsia"/>
          <w:sz w:val="30"/>
          <w:szCs w:val="30"/>
        </w:rPr>
        <w:t>单位公务出国（境）的国际旅费、国外城市间交通费、住宿费、伙食费、培训费、公杂费等支出；公务用车购置及运行</w:t>
      </w:r>
      <w:proofErr w:type="gramStart"/>
      <w:r w:rsidR="003B4F26" w:rsidRPr="003B4F26">
        <w:rPr>
          <w:rFonts w:ascii="仿宋" w:eastAsia="仿宋" w:hAnsi="仿宋" w:hint="eastAsia"/>
          <w:sz w:val="30"/>
          <w:szCs w:val="30"/>
        </w:rPr>
        <w:t>费反映</w:t>
      </w:r>
      <w:proofErr w:type="gramEnd"/>
      <w:r w:rsidR="003B4F26" w:rsidRPr="003B4F26">
        <w:rPr>
          <w:rFonts w:ascii="仿宋" w:eastAsia="仿宋" w:hAnsi="仿宋" w:hint="eastAsia"/>
          <w:sz w:val="30"/>
          <w:szCs w:val="30"/>
        </w:rPr>
        <w:t>单位公务用车车辆购置支出（</w:t>
      </w:r>
      <w:proofErr w:type="gramStart"/>
      <w:r w:rsidR="003B4F26" w:rsidRPr="003B4F26">
        <w:rPr>
          <w:rFonts w:ascii="仿宋" w:eastAsia="仿宋" w:hAnsi="仿宋" w:hint="eastAsia"/>
          <w:sz w:val="30"/>
          <w:szCs w:val="30"/>
        </w:rPr>
        <w:t>含车辆</w:t>
      </w:r>
      <w:proofErr w:type="gramEnd"/>
      <w:r w:rsidR="003B4F26" w:rsidRPr="003B4F26">
        <w:rPr>
          <w:rFonts w:ascii="仿宋" w:eastAsia="仿宋" w:hAnsi="仿宋" w:hint="eastAsia"/>
          <w:sz w:val="30"/>
          <w:szCs w:val="30"/>
        </w:rPr>
        <w:t>购置税）及租用费、燃料费、维修费、过路过桥费、保险费、安全奖励费用等支出；公务接待</w:t>
      </w:r>
      <w:proofErr w:type="gramStart"/>
      <w:r w:rsidR="003B4F26" w:rsidRPr="003B4F26">
        <w:rPr>
          <w:rFonts w:ascii="仿宋" w:eastAsia="仿宋" w:hAnsi="仿宋" w:hint="eastAsia"/>
          <w:sz w:val="30"/>
          <w:szCs w:val="30"/>
        </w:rPr>
        <w:t>费反映</w:t>
      </w:r>
      <w:proofErr w:type="gramEnd"/>
      <w:r w:rsidR="003B4F26" w:rsidRPr="003B4F26">
        <w:rPr>
          <w:rFonts w:ascii="仿宋" w:eastAsia="仿宋" w:hAnsi="仿宋" w:hint="eastAsia"/>
          <w:sz w:val="30"/>
          <w:szCs w:val="30"/>
        </w:rPr>
        <w:t>单位按规定开支的各类公务接待（含外宾接待）支出。</w:t>
      </w:r>
    </w:p>
    <w:p w:rsidR="0020410E" w:rsidRDefault="0020410E" w:rsidP="0082439F">
      <w:pPr>
        <w:spacing w:line="360" w:lineRule="auto"/>
        <w:ind w:right="600" w:firstLineChars="200" w:firstLine="600"/>
        <w:jc w:val="right"/>
        <w:rPr>
          <w:rFonts w:ascii="仿宋" w:eastAsia="仿宋" w:hAnsi="仿宋" w:hint="eastAsia"/>
          <w:sz w:val="30"/>
          <w:szCs w:val="30"/>
        </w:rPr>
      </w:pPr>
    </w:p>
    <w:p w:rsidR="0020410E" w:rsidRDefault="0020410E" w:rsidP="0082439F">
      <w:pPr>
        <w:spacing w:line="360" w:lineRule="auto"/>
        <w:ind w:right="600" w:firstLineChars="200" w:firstLine="600"/>
        <w:jc w:val="right"/>
        <w:rPr>
          <w:rFonts w:ascii="仿宋" w:eastAsia="仿宋" w:hAnsi="仿宋" w:hint="eastAsia"/>
          <w:sz w:val="30"/>
          <w:szCs w:val="30"/>
        </w:rPr>
      </w:pPr>
    </w:p>
    <w:p w:rsidR="00A226BF" w:rsidRPr="003B4F26" w:rsidRDefault="00A226BF" w:rsidP="0020410E">
      <w:pPr>
        <w:spacing w:line="360" w:lineRule="auto"/>
        <w:ind w:right="600" w:firstLineChars="1550" w:firstLine="4650"/>
        <w:jc w:val="left"/>
        <w:rPr>
          <w:rFonts w:ascii="仿宋" w:eastAsia="仿宋" w:hAnsi="仿宋"/>
          <w:sz w:val="30"/>
          <w:szCs w:val="30"/>
        </w:rPr>
      </w:pPr>
      <w:r w:rsidRPr="003B4F26">
        <w:rPr>
          <w:rFonts w:ascii="仿宋" w:eastAsia="仿宋" w:hAnsi="仿宋" w:hint="eastAsia"/>
          <w:sz w:val="30"/>
          <w:szCs w:val="30"/>
        </w:rPr>
        <w:t>梅州市科学技术局</w:t>
      </w:r>
    </w:p>
    <w:p w:rsidR="00A226BF" w:rsidRPr="003B4F26" w:rsidRDefault="00187C95" w:rsidP="0020410E">
      <w:pPr>
        <w:spacing w:line="360" w:lineRule="auto"/>
        <w:ind w:right="600" w:firstLineChars="1550" w:firstLine="4650"/>
        <w:jc w:val="left"/>
        <w:rPr>
          <w:rFonts w:ascii="仿宋" w:eastAsia="仿宋" w:hAnsi="仿宋"/>
          <w:sz w:val="30"/>
          <w:szCs w:val="30"/>
        </w:rPr>
      </w:pPr>
      <w:r w:rsidRPr="003B4F26">
        <w:rPr>
          <w:rFonts w:ascii="仿宋" w:eastAsia="仿宋" w:hAnsi="仿宋" w:hint="eastAsia"/>
          <w:sz w:val="30"/>
          <w:szCs w:val="30"/>
        </w:rPr>
        <w:t>201</w:t>
      </w:r>
      <w:r w:rsidR="003E5E51" w:rsidRPr="003B4F26">
        <w:rPr>
          <w:rFonts w:ascii="仿宋" w:eastAsia="仿宋" w:hAnsi="仿宋" w:hint="eastAsia"/>
          <w:sz w:val="30"/>
          <w:szCs w:val="30"/>
        </w:rPr>
        <w:t>6</w:t>
      </w:r>
      <w:r w:rsidRPr="003B4F26">
        <w:rPr>
          <w:rFonts w:ascii="仿宋" w:eastAsia="仿宋" w:hAnsi="仿宋" w:hint="eastAsia"/>
          <w:sz w:val="30"/>
          <w:szCs w:val="30"/>
        </w:rPr>
        <w:t>年1</w:t>
      </w:r>
      <w:r w:rsidR="003E5E51" w:rsidRPr="003B4F26">
        <w:rPr>
          <w:rFonts w:ascii="仿宋" w:eastAsia="仿宋" w:hAnsi="仿宋" w:hint="eastAsia"/>
          <w:sz w:val="30"/>
          <w:szCs w:val="30"/>
        </w:rPr>
        <w:t>1</w:t>
      </w:r>
      <w:r w:rsidRPr="003B4F26">
        <w:rPr>
          <w:rFonts w:ascii="仿宋" w:eastAsia="仿宋" w:hAnsi="仿宋" w:hint="eastAsia"/>
          <w:sz w:val="30"/>
          <w:szCs w:val="30"/>
        </w:rPr>
        <w:t>月</w:t>
      </w:r>
      <w:r w:rsidR="003E5E51" w:rsidRPr="003B4F26">
        <w:rPr>
          <w:rFonts w:ascii="仿宋" w:eastAsia="仿宋" w:hAnsi="仿宋" w:hint="eastAsia"/>
          <w:sz w:val="30"/>
          <w:szCs w:val="30"/>
        </w:rPr>
        <w:t>17</w:t>
      </w:r>
      <w:r w:rsidRPr="003B4F26">
        <w:rPr>
          <w:rFonts w:ascii="仿宋" w:eastAsia="仿宋" w:hAnsi="仿宋" w:hint="eastAsia"/>
          <w:sz w:val="30"/>
          <w:szCs w:val="30"/>
        </w:rPr>
        <w:t>日</w:t>
      </w:r>
    </w:p>
    <w:sectPr w:rsidR="00A226BF" w:rsidRPr="003B4F26" w:rsidSect="001E1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AB4" w:rsidRDefault="00245AB4" w:rsidP="00A226BF">
      <w:r>
        <w:separator/>
      </w:r>
    </w:p>
  </w:endnote>
  <w:endnote w:type="continuationSeparator" w:id="0">
    <w:p w:rsidR="00245AB4" w:rsidRDefault="00245AB4" w:rsidP="00A226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AB4" w:rsidRDefault="00245AB4" w:rsidP="00A226BF">
      <w:r>
        <w:separator/>
      </w:r>
    </w:p>
  </w:footnote>
  <w:footnote w:type="continuationSeparator" w:id="0">
    <w:p w:rsidR="00245AB4" w:rsidRDefault="00245AB4" w:rsidP="00A22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B12"/>
    <w:multiLevelType w:val="hybridMultilevel"/>
    <w:tmpl w:val="5C98C5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0572354"/>
    <w:multiLevelType w:val="hybridMultilevel"/>
    <w:tmpl w:val="1C4E658C"/>
    <w:lvl w:ilvl="0" w:tplc="90C2F676">
      <w:start w:val="1"/>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0D76474"/>
    <w:multiLevelType w:val="hybridMultilevel"/>
    <w:tmpl w:val="C9E84C5A"/>
    <w:lvl w:ilvl="0" w:tplc="A0100140">
      <w:start w:val="1"/>
      <w:numFmt w:val="japaneseCounting"/>
      <w:lvlText w:val="%1、"/>
      <w:lvlJc w:val="left"/>
      <w:pPr>
        <w:ind w:left="900" w:hanging="900"/>
      </w:pPr>
      <w:rPr>
        <w:rFonts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B7069"/>
    <w:multiLevelType w:val="hybridMultilevel"/>
    <w:tmpl w:val="B41AF514"/>
    <w:lvl w:ilvl="0" w:tplc="90C2F67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A93A1A"/>
    <w:multiLevelType w:val="hybridMultilevel"/>
    <w:tmpl w:val="242E46EE"/>
    <w:lvl w:ilvl="0" w:tplc="90C2F676">
      <w:start w:val="1"/>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17503EF"/>
    <w:multiLevelType w:val="hybridMultilevel"/>
    <w:tmpl w:val="1EFE811E"/>
    <w:lvl w:ilvl="0" w:tplc="D1A08300">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7BC925AB"/>
    <w:multiLevelType w:val="hybridMultilevel"/>
    <w:tmpl w:val="5A2476A8"/>
    <w:lvl w:ilvl="0" w:tplc="90C2F676">
      <w:start w:val="1"/>
      <w:numFmt w:val="japaneseCounting"/>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01D"/>
    <w:rsid w:val="000C29A0"/>
    <w:rsid w:val="000E4799"/>
    <w:rsid w:val="000F2DAA"/>
    <w:rsid w:val="00141A55"/>
    <w:rsid w:val="00187C95"/>
    <w:rsid w:val="001B195C"/>
    <w:rsid w:val="001E136B"/>
    <w:rsid w:val="001F0E24"/>
    <w:rsid w:val="0020410E"/>
    <w:rsid w:val="00207CC2"/>
    <w:rsid w:val="00234AC8"/>
    <w:rsid w:val="002404C2"/>
    <w:rsid w:val="00245AB4"/>
    <w:rsid w:val="002B14F9"/>
    <w:rsid w:val="00345687"/>
    <w:rsid w:val="00384570"/>
    <w:rsid w:val="003A4A7E"/>
    <w:rsid w:val="003B4F26"/>
    <w:rsid w:val="003E5E51"/>
    <w:rsid w:val="003F22A6"/>
    <w:rsid w:val="004268C8"/>
    <w:rsid w:val="00471BA2"/>
    <w:rsid w:val="00475FDB"/>
    <w:rsid w:val="0051431F"/>
    <w:rsid w:val="005640BD"/>
    <w:rsid w:val="005E71E8"/>
    <w:rsid w:val="0060507A"/>
    <w:rsid w:val="006B5E6E"/>
    <w:rsid w:val="00770544"/>
    <w:rsid w:val="0078632E"/>
    <w:rsid w:val="007E7BED"/>
    <w:rsid w:val="0082439F"/>
    <w:rsid w:val="00867947"/>
    <w:rsid w:val="00895C35"/>
    <w:rsid w:val="008C301D"/>
    <w:rsid w:val="00900054"/>
    <w:rsid w:val="00904EDE"/>
    <w:rsid w:val="00931B4F"/>
    <w:rsid w:val="00994933"/>
    <w:rsid w:val="009C1A0A"/>
    <w:rsid w:val="00A05C3C"/>
    <w:rsid w:val="00A171C2"/>
    <w:rsid w:val="00A226BF"/>
    <w:rsid w:val="00AB3ECE"/>
    <w:rsid w:val="00AF2E3A"/>
    <w:rsid w:val="00B32D35"/>
    <w:rsid w:val="00B904F3"/>
    <w:rsid w:val="00C85D80"/>
    <w:rsid w:val="00C91EF2"/>
    <w:rsid w:val="00CB61CE"/>
    <w:rsid w:val="00D96E72"/>
    <w:rsid w:val="00DA0467"/>
    <w:rsid w:val="00DB7C84"/>
    <w:rsid w:val="00DD4B76"/>
    <w:rsid w:val="00E671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26BF"/>
    <w:rPr>
      <w:sz w:val="18"/>
      <w:szCs w:val="18"/>
    </w:rPr>
  </w:style>
  <w:style w:type="paragraph" w:styleId="a4">
    <w:name w:val="footer"/>
    <w:basedOn w:val="a"/>
    <w:link w:val="Char0"/>
    <w:uiPriority w:val="99"/>
    <w:semiHidden/>
    <w:unhideWhenUsed/>
    <w:rsid w:val="00A226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26BF"/>
    <w:rPr>
      <w:sz w:val="18"/>
      <w:szCs w:val="18"/>
    </w:rPr>
  </w:style>
  <w:style w:type="table" w:styleId="a5">
    <w:name w:val="Table Grid"/>
    <w:basedOn w:val="a1"/>
    <w:uiPriority w:val="59"/>
    <w:rsid w:val="00786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A4A7E"/>
    <w:rPr>
      <w:sz w:val="18"/>
      <w:szCs w:val="18"/>
    </w:rPr>
  </w:style>
  <w:style w:type="character" w:customStyle="1" w:styleId="Char1">
    <w:name w:val="批注框文本 Char"/>
    <w:basedOn w:val="a0"/>
    <w:link w:val="a6"/>
    <w:uiPriority w:val="99"/>
    <w:semiHidden/>
    <w:rsid w:val="003A4A7E"/>
    <w:rPr>
      <w:sz w:val="18"/>
      <w:szCs w:val="18"/>
    </w:rPr>
  </w:style>
  <w:style w:type="paragraph" w:styleId="a7">
    <w:name w:val="List Paragraph"/>
    <w:basedOn w:val="a"/>
    <w:uiPriority w:val="34"/>
    <w:qFormat/>
    <w:rsid w:val="00895C35"/>
    <w:pPr>
      <w:ind w:firstLineChars="200" w:firstLine="420"/>
    </w:pPr>
  </w:style>
  <w:style w:type="character" w:customStyle="1" w:styleId="apple-converted-space">
    <w:name w:val="apple-converted-space"/>
    <w:basedOn w:val="a0"/>
    <w:rsid w:val="0082439F"/>
  </w:style>
</w:styles>
</file>

<file path=word/webSettings.xml><?xml version="1.0" encoding="utf-8"?>
<w:webSettings xmlns:r="http://schemas.openxmlformats.org/officeDocument/2006/relationships" xmlns:w="http://schemas.openxmlformats.org/wordprocessingml/2006/main">
  <w:divs>
    <w:div w:id="991560502">
      <w:bodyDiv w:val="1"/>
      <w:marLeft w:val="0"/>
      <w:marRight w:val="0"/>
      <w:marTop w:val="0"/>
      <w:marBottom w:val="0"/>
      <w:divBdr>
        <w:top w:val="none" w:sz="0" w:space="0" w:color="auto"/>
        <w:left w:val="none" w:sz="0" w:space="0" w:color="auto"/>
        <w:bottom w:val="none" w:sz="0" w:space="0" w:color="auto"/>
        <w:right w:val="none" w:sz="0" w:space="0" w:color="auto"/>
      </w:divBdr>
    </w:div>
    <w:div w:id="16248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42E19-DBAB-42AE-8370-F97179F7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643</Words>
  <Characters>3671</Characters>
  <Application>Microsoft Office Word</Application>
  <DocSecurity>0</DocSecurity>
  <Lines>30</Lines>
  <Paragraphs>8</Paragraphs>
  <ScaleCrop>false</ScaleCrop>
  <Company>Chinese ORG</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2</cp:revision>
  <cp:lastPrinted>2016-10-17T07:03:00Z</cp:lastPrinted>
  <dcterms:created xsi:type="dcterms:W3CDTF">2016-10-26T02:01:00Z</dcterms:created>
  <dcterms:modified xsi:type="dcterms:W3CDTF">2016-10-26T02:01:00Z</dcterms:modified>
</cp:coreProperties>
</file>