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00C2" w:rsidRDefault="00E500C2">
      <w:pPr>
        <w:spacing w:line="800" w:lineRule="exact"/>
        <w:jc w:val="center"/>
        <w:rPr>
          <w:rFonts w:ascii="Times New Roman" w:eastAsia="方正小标宋简体" w:hAnsi="Times New Roman" w:cs="Times New Roman"/>
          <w:color w:val="FF0000"/>
          <w:spacing w:val="102"/>
          <w:sz w:val="52"/>
          <w:szCs w:val="52"/>
        </w:rPr>
      </w:pPr>
      <w:bookmarkStart w:id="0" w:name="_GoBack"/>
      <w:bookmarkEnd w:id="0"/>
      <w:r>
        <w:rPr>
          <w:rFonts w:ascii="Times New Roman" w:eastAsia="方正小标宋简体" w:hAnsi="Times New Roman" w:cs="方正小标宋简体" w:hint="eastAsia"/>
          <w:color w:val="FF0000"/>
          <w:spacing w:val="102"/>
          <w:sz w:val="52"/>
          <w:szCs w:val="52"/>
        </w:rPr>
        <w:t>梅州丰顺新区管理委员会</w:t>
      </w:r>
    </w:p>
    <w:p w:rsidR="00E500C2" w:rsidRDefault="00E500C2">
      <w:pPr>
        <w:widowControl/>
        <w:spacing w:line="520" w:lineRule="exact"/>
        <w:jc w:val="center"/>
        <w:rPr>
          <w:rFonts w:ascii="Times New Roman" w:hAnsi="Times New Roman" w:cs="Times New Roman"/>
          <w:b/>
          <w:bCs/>
          <w:color w:val="000000"/>
          <w:kern w:val="0"/>
          <w:sz w:val="32"/>
          <w:szCs w:val="32"/>
        </w:rPr>
      </w:pPr>
      <w:r>
        <w:rPr>
          <w:noProof/>
        </w:rPr>
        <w:pict>
          <v:line id="_x0000_s1027" style="position:absolute;left:0;text-align:left;z-index:251658240" from="-15.3pt,21pt" to="430.9pt,21.05pt" strokecolor="red" strokeweight="1.75pt">
            <v:stroke linestyle="thickThin"/>
          </v:line>
        </w:pict>
      </w:r>
    </w:p>
    <w:p w:rsidR="00E500C2" w:rsidRDefault="00E500C2">
      <w:pPr>
        <w:autoSpaceDE w:val="0"/>
        <w:autoSpaceDN w:val="0"/>
        <w:adjustRightInd w:val="0"/>
        <w:spacing w:line="520" w:lineRule="exact"/>
        <w:rPr>
          <w:rFonts w:ascii="黑体" w:eastAsia="黑体" w:cs="Times New Roman"/>
          <w:b/>
          <w:bCs/>
          <w:kern w:val="0"/>
          <w:sz w:val="44"/>
          <w:szCs w:val="44"/>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r>
        <w:rPr>
          <w:rFonts w:ascii="黑体" w:eastAsia="黑体" w:cs="黑体"/>
          <w:b/>
          <w:bCs/>
          <w:kern w:val="0"/>
          <w:sz w:val="44"/>
          <w:szCs w:val="44"/>
        </w:rPr>
        <w:t>2015</w:t>
      </w:r>
      <w:r>
        <w:rPr>
          <w:rFonts w:ascii="黑体" w:eastAsia="黑体" w:cs="黑体" w:hint="eastAsia"/>
          <w:b/>
          <w:bCs/>
          <w:kern w:val="0"/>
          <w:sz w:val="44"/>
          <w:szCs w:val="44"/>
        </w:rPr>
        <w:t>年梅州丰顺新区管理委员会部门决算公开内容</w:t>
      </w:r>
    </w:p>
    <w:p w:rsidR="00E500C2" w:rsidRDefault="00E500C2">
      <w:pPr>
        <w:autoSpaceDE w:val="0"/>
        <w:autoSpaceDN w:val="0"/>
        <w:adjustRightInd w:val="0"/>
        <w:spacing w:line="520" w:lineRule="exact"/>
        <w:jc w:val="center"/>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r>
        <w:rPr>
          <w:rFonts w:ascii="黑体" w:eastAsia="黑体" w:cs="黑体" w:hint="eastAsia"/>
          <w:b/>
          <w:bCs/>
          <w:kern w:val="0"/>
          <w:sz w:val="28"/>
          <w:szCs w:val="28"/>
        </w:rPr>
        <w:t>目</w:t>
      </w:r>
      <w:r>
        <w:rPr>
          <w:rFonts w:ascii="黑体" w:eastAsia="黑体" w:cs="黑体"/>
          <w:b/>
          <w:bCs/>
          <w:kern w:val="0"/>
          <w:sz w:val="28"/>
          <w:szCs w:val="28"/>
        </w:rPr>
        <w:t xml:space="preserve"> </w:t>
      </w:r>
      <w:r>
        <w:rPr>
          <w:rFonts w:ascii="黑体" w:eastAsia="黑体" w:cs="黑体" w:hint="eastAsia"/>
          <w:b/>
          <w:bCs/>
          <w:kern w:val="0"/>
          <w:sz w:val="28"/>
          <w:szCs w:val="28"/>
        </w:rPr>
        <w:t>录</w:t>
      </w:r>
    </w:p>
    <w:p w:rsidR="00E500C2" w:rsidRDefault="00E500C2">
      <w:pPr>
        <w:autoSpaceDE w:val="0"/>
        <w:autoSpaceDN w:val="0"/>
        <w:adjustRightInd w:val="0"/>
        <w:spacing w:line="520" w:lineRule="exact"/>
        <w:jc w:val="left"/>
        <w:rPr>
          <w:rFonts w:ascii="黑体" w:eastAsia="黑体" w:cs="Times New Roman"/>
          <w:b/>
          <w:bCs/>
          <w:kern w:val="0"/>
          <w:sz w:val="28"/>
          <w:szCs w:val="28"/>
        </w:rPr>
      </w:pPr>
      <w:r>
        <w:rPr>
          <w:rFonts w:ascii="黑体" w:eastAsia="黑体" w:cs="黑体" w:hint="eastAsia"/>
          <w:b/>
          <w:bCs/>
          <w:kern w:val="0"/>
          <w:sz w:val="28"/>
          <w:szCs w:val="28"/>
        </w:rPr>
        <w:t>第一部分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梅州丰顺新区管理委员会概况</w:t>
      </w:r>
    </w:p>
    <w:p w:rsidR="00E500C2" w:rsidRDefault="00E500C2">
      <w:pPr>
        <w:autoSpaceDE w:val="0"/>
        <w:autoSpaceDN w:val="0"/>
        <w:adjustRightInd w:val="0"/>
        <w:spacing w:line="520" w:lineRule="exact"/>
        <w:jc w:val="left"/>
        <w:rPr>
          <w:rFonts w:ascii="黑体" w:eastAsia="黑体" w:cs="Times New Roman"/>
          <w:b/>
          <w:bCs/>
          <w:kern w:val="0"/>
          <w:sz w:val="28"/>
          <w:szCs w:val="28"/>
        </w:rPr>
      </w:pPr>
      <w:r>
        <w:rPr>
          <w:rFonts w:ascii="黑体" w:eastAsia="黑体" w:cs="黑体" w:hint="eastAsia"/>
          <w:b/>
          <w:bCs/>
          <w:kern w:val="0"/>
          <w:sz w:val="28"/>
          <w:szCs w:val="28"/>
        </w:rPr>
        <w:t>第二部分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w:t>
      </w:r>
      <w:r>
        <w:rPr>
          <w:rFonts w:ascii="黑体" w:eastAsia="黑体" w:cs="黑体"/>
          <w:b/>
          <w:bCs/>
          <w:kern w:val="0"/>
          <w:sz w:val="28"/>
          <w:szCs w:val="28"/>
        </w:rPr>
        <w:t>2015</w:t>
      </w:r>
      <w:r>
        <w:rPr>
          <w:rFonts w:ascii="黑体" w:eastAsia="黑体" w:cs="黑体" w:hint="eastAsia"/>
          <w:b/>
          <w:bCs/>
          <w:kern w:val="0"/>
          <w:sz w:val="28"/>
          <w:szCs w:val="28"/>
        </w:rPr>
        <w:t>年度部门决算表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一、收入支出决算总表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二、收入决算表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三、支出决算表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四、财政拨款收入支出决算总表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五、一般公共预算财政拨款支出决算表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六、一般公共预算财政拨款基本支出决算表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七、一般公共预算财政拨款</w:t>
      </w:r>
      <w:r>
        <w:rPr>
          <w:rFonts w:ascii="??_GB2312" w:eastAsia="Times New Roman"/>
          <w:b/>
          <w:bCs/>
          <w:kern w:val="0"/>
          <w:sz w:val="28"/>
          <w:szCs w:val="28"/>
        </w:rPr>
        <w:t>“</w:t>
      </w:r>
      <w:r>
        <w:rPr>
          <w:rFonts w:ascii="??_GB2312" w:eastAsia="Times New Roman" w:cs="Times New Roman"/>
          <w:b/>
          <w:bCs/>
          <w:kern w:val="0"/>
          <w:sz w:val="28"/>
          <w:szCs w:val="28"/>
        </w:rPr>
        <w:t>三公</w:t>
      </w:r>
      <w:r>
        <w:rPr>
          <w:rFonts w:ascii="??_GB2312" w:eastAsia="Times New Roman"/>
          <w:b/>
          <w:bCs/>
          <w:kern w:val="0"/>
          <w:sz w:val="28"/>
          <w:szCs w:val="28"/>
        </w:rPr>
        <w:t>”</w:t>
      </w:r>
      <w:r>
        <w:rPr>
          <w:rFonts w:ascii="??_GB2312" w:eastAsia="Times New Roman" w:cs="Times New Roman"/>
          <w:b/>
          <w:bCs/>
          <w:kern w:val="0"/>
          <w:sz w:val="28"/>
          <w:szCs w:val="28"/>
        </w:rPr>
        <w:t>经费支出决算表</w:t>
      </w: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八、政府性基金预算财政拨款收入支出决算表</w:t>
      </w:r>
    </w:p>
    <w:p w:rsidR="00E500C2" w:rsidRDefault="00E500C2">
      <w:pPr>
        <w:autoSpaceDE w:val="0"/>
        <w:autoSpaceDN w:val="0"/>
        <w:adjustRightInd w:val="0"/>
        <w:spacing w:line="520" w:lineRule="exact"/>
        <w:jc w:val="left"/>
        <w:rPr>
          <w:rFonts w:ascii="黑体" w:eastAsia="黑体" w:cs="Times New Roman"/>
          <w:b/>
          <w:bCs/>
          <w:kern w:val="0"/>
          <w:sz w:val="28"/>
          <w:szCs w:val="28"/>
        </w:rPr>
      </w:pPr>
      <w:r>
        <w:rPr>
          <w:rFonts w:ascii="黑体" w:eastAsia="黑体" w:cs="黑体" w:hint="eastAsia"/>
          <w:b/>
          <w:bCs/>
          <w:kern w:val="0"/>
          <w:sz w:val="28"/>
          <w:szCs w:val="28"/>
        </w:rPr>
        <w:t>第三部分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w:t>
      </w:r>
      <w:r>
        <w:rPr>
          <w:rFonts w:ascii="黑体" w:eastAsia="黑体" w:cs="黑体"/>
          <w:b/>
          <w:bCs/>
          <w:kern w:val="0"/>
          <w:sz w:val="28"/>
          <w:szCs w:val="28"/>
        </w:rPr>
        <w:t>2015</w:t>
      </w:r>
      <w:r>
        <w:rPr>
          <w:rFonts w:ascii="黑体" w:eastAsia="黑体" w:cs="黑体" w:hint="eastAsia"/>
          <w:b/>
          <w:bCs/>
          <w:kern w:val="0"/>
          <w:sz w:val="28"/>
          <w:szCs w:val="28"/>
        </w:rPr>
        <w:t>年度部门决算情况说明</w:t>
      </w:r>
    </w:p>
    <w:p w:rsidR="00E500C2" w:rsidRDefault="00E500C2">
      <w:pPr>
        <w:autoSpaceDE w:val="0"/>
        <w:autoSpaceDN w:val="0"/>
        <w:adjustRightInd w:val="0"/>
        <w:spacing w:line="520" w:lineRule="exact"/>
        <w:jc w:val="left"/>
        <w:rPr>
          <w:rFonts w:ascii="黑体" w:eastAsia="黑体" w:cs="Times New Roman"/>
          <w:b/>
          <w:bCs/>
          <w:kern w:val="0"/>
          <w:sz w:val="28"/>
          <w:szCs w:val="28"/>
        </w:rPr>
      </w:pPr>
      <w:r>
        <w:rPr>
          <w:rFonts w:ascii="黑体" w:eastAsia="黑体" w:cs="黑体" w:hint="eastAsia"/>
          <w:b/>
          <w:bCs/>
          <w:kern w:val="0"/>
          <w:sz w:val="28"/>
          <w:szCs w:val="28"/>
        </w:rPr>
        <w:t>第四部分</w:t>
      </w:r>
      <w:r>
        <w:rPr>
          <w:rFonts w:ascii="黑体" w:eastAsia="黑体" w:cs="黑体"/>
          <w:b/>
          <w:bCs/>
          <w:kern w:val="0"/>
          <w:sz w:val="28"/>
          <w:szCs w:val="28"/>
        </w:rPr>
        <w:t xml:space="preserve"> </w:t>
      </w:r>
      <w:r>
        <w:rPr>
          <w:rFonts w:ascii="黑体" w:eastAsia="黑体" w:cs="黑体" w:hint="eastAsia"/>
          <w:b/>
          <w:bCs/>
          <w:kern w:val="0"/>
          <w:sz w:val="28"/>
          <w:szCs w:val="28"/>
        </w:rPr>
        <w:t>名词解释</w:t>
      </w:r>
    </w:p>
    <w:p w:rsidR="00E500C2" w:rsidRDefault="00E500C2">
      <w:pPr>
        <w:autoSpaceDE w:val="0"/>
        <w:autoSpaceDN w:val="0"/>
        <w:adjustRightInd w:val="0"/>
        <w:spacing w:line="520" w:lineRule="exact"/>
        <w:jc w:val="left"/>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r>
        <w:rPr>
          <w:rFonts w:ascii="黑体" w:eastAsia="黑体" w:cs="黑体" w:hint="eastAsia"/>
          <w:b/>
          <w:bCs/>
          <w:kern w:val="0"/>
          <w:sz w:val="28"/>
          <w:szCs w:val="28"/>
        </w:rPr>
        <w:t>第一部分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梅州丰顺新区管理委员会概况</w:t>
      </w:r>
    </w:p>
    <w:p w:rsidR="00E500C2" w:rsidRDefault="00E500C2">
      <w:pPr>
        <w:autoSpaceDE w:val="0"/>
        <w:autoSpaceDN w:val="0"/>
        <w:adjustRightInd w:val="0"/>
        <w:spacing w:line="520" w:lineRule="exact"/>
        <w:jc w:val="center"/>
        <w:rPr>
          <w:rFonts w:ascii="隶书" w:eastAsia="隶书" w:cs="Times New Roman"/>
          <w:b/>
          <w:bCs/>
          <w:kern w:val="0"/>
          <w:sz w:val="28"/>
          <w:szCs w:val="28"/>
        </w:rPr>
      </w:pPr>
    </w:p>
    <w:p w:rsidR="00E500C2" w:rsidRDefault="00E500C2">
      <w:pPr>
        <w:pStyle w:val="ListParagraph1"/>
        <w:ind w:left="720" w:firstLineChars="0" w:firstLine="0"/>
        <w:rPr>
          <w:rFonts w:ascii="??_GB2312" w:eastAsia="Times New Roman" w:cs="Times New Roman"/>
          <w:sz w:val="28"/>
          <w:szCs w:val="28"/>
        </w:rPr>
      </w:pPr>
      <w:r>
        <w:rPr>
          <w:rFonts w:ascii="??_GB2312" w:eastAsia="Times New Roman" w:cs="Times New Roman"/>
          <w:sz w:val="28"/>
          <w:szCs w:val="28"/>
        </w:rPr>
        <w:t>根据《梅州丰顺新区管理委员会机构编制方案》（梅市机编发</w:t>
      </w:r>
    </w:p>
    <w:p w:rsidR="00E500C2" w:rsidRDefault="00E500C2">
      <w:pPr>
        <w:rPr>
          <w:rFonts w:ascii="??_GB2312" w:eastAsia="Times New Roman" w:cs="Times New Roman"/>
          <w:sz w:val="28"/>
          <w:szCs w:val="28"/>
        </w:rPr>
      </w:pPr>
      <w:r>
        <w:rPr>
          <w:rFonts w:ascii="??_GB2312" w:eastAsia="Times New Roman" w:cs="??_GB2312"/>
          <w:sz w:val="28"/>
          <w:szCs w:val="28"/>
        </w:rPr>
        <w:t>[2014]44</w:t>
      </w:r>
      <w:r>
        <w:rPr>
          <w:rFonts w:ascii="??_GB2312" w:eastAsia="Times New Roman" w:cs="Times New Roman"/>
          <w:sz w:val="28"/>
          <w:szCs w:val="28"/>
        </w:rPr>
        <w:t>号）文件精神，梅州丰顺新区管理委员会为梅州市政府管理的事业单位，不定级别。单位主要职能为统筹协调丰顺新区的规划、建设、管理和服务工作，推进丰顺新区加快发展。</w:t>
      </w:r>
    </w:p>
    <w:p w:rsidR="00E500C2" w:rsidRDefault="00E500C2" w:rsidP="00300C99">
      <w:pPr>
        <w:ind w:firstLineChars="200" w:firstLine="31680"/>
        <w:rPr>
          <w:rFonts w:cs="Times New Roman"/>
          <w:sz w:val="28"/>
          <w:szCs w:val="28"/>
        </w:rPr>
      </w:pPr>
      <w:r>
        <w:rPr>
          <w:rFonts w:ascii="??_GB2312" w:eastAsia="Times New Roman" w:cs="Times New Roman"/>
          <w:sz w:val="28"/>
          <w:szCs w:val="28"/>
        </w:rPr>
        <w:t>核定梅州丰顺新区管理委员会事业编制</w:t>
      </w:r>
      <w:r>
        <w:rPr>
          <w:rFonts w:ascii="??_GB2312" w:eastAsia="Times New Roman" w:cs="??_GB2312"/>
          <w:sz w:val="28"/>
          <w:szCs w:val="28"/>
        </w:rPr>
        <w:t>12</w:t>
      </w:r>
      <w:r>
        <w:rPr>
          <w:rFonts w:ascii="??_GB2312" w:eastAsia="Times New Roman" w:cs="Times New Roman"/>
          <w:sz w:val="28"/>
          <w:szCs w:val="28"/>
        </w:rPr>
        <w:t>名；主任（兼书记）</w:t>
      </w:r>
      <w:r>
        <w:rPr>
          <w:rFonts w:ascii="??_GB2312" w:eastAsia="Times New Roman" w:cs="??_GB2312"/>
          <w:sz w:val="28"/>
          <w:szCs w:val="28"/>
        </w:rPr>
        <w:t>1</w:t>
      </w:r>
      <w:r>
        <w:rPr>
          <w:rFonts w:ascii="??_GB2312" w:eastAsia="Times New Roman" w:cs="Times New Roman"/>
          <w:sz w:val="28"/>
          <w:szCs w:val="28"/>
        </w:rPr>
        <w:t>名（正处级），副主任</w:t>
      </w:r>
      <w:r>
        <w:rPr>
          <w:rFonts w:ascii="??_GB2312" w:eastAsia="Times New Roman" w:cs="??_GB2312"/>
          <w:sz w:val="28"/>
          <w:szCs w:val="28"/>
        </w:rPr>
        <w:t>5</w:t>
      </w:r>
      <w:r>
        <w:rPr>
          <w:rFonts w:ascii="??_GB2312" w:eastAsia="Times New Roman" w:cs="Times New Roman"/>
          <w:sz w:val="28"/>
          <w:szCs w:val="28"/>
        </w:rPr>
        <w:t>名（副处级，其中</w:t>
      </w:r>
      <w:r>
        <w:rPr>
          <w:rFonts w:ascii="??_GB2312" w:eastAsia="Times New Roman" w:cs="??_GB2312"/>
          <w:sz w:val="28"/>
          <w:szCs w:val="28"/>
        </w:rPr>
        <w:t>3</w:t>
      </w:r>
      <w:r>
        <w:rPr>
          <w:rFonts w:ascii="??_GB2312" w:eastAsia="Times New Roman" w:cs="Times New Roman"/>
          <w:sz w:val="28"/>
          <w:szCs w:val="28"/>
        </w:rPr>
        <w:t>名为兼职不占编制）；内设机构正科级领导职数</w:t>
      </w:r>
      <w:r>
        <w:rPr>
          <w:rFonts w:ascii="??_GB2312" w:eastAsia="Times New Roman" w:cs="??_GB2312"/>
          <w:sz w:val="28"/>
          <w:szCs w:val="28"/>
        </w:rPr>
        <w:t>3</w:t>
      </w:r>
      <w:r>
        <w:rPr>
          <w:rFonts w:ascii="??_GB2312" w:eastAsia="Times New Roman" w:cs="Times New Roman"/>
          <w:sz w:val="28"/>
          <w:szCs w:val="28"/>
        </w:rPr>
        <w:t>名，副科级领导职数</w:t>
      </w:r>
      <w:r>
        <w:rPr>
          <w:rFonts w:ascii="??_GB2312" w:eastAsia="Times New Roman" w:cs="??_GB2312"/>
          <w:sz w:val="28"/>
          <w:szCs w:val="28"/>
        </w:rPr>
        <w:t>4</w:t>
      </w:r>
      <w:r>
        <w:rPr>
          <w:rFonts w:ascii="??_GB2312" w:eastAsia="Times New Roman" w:cs="Times New Roman"/>
          <w:sz w:val="28"/>
          <w:szCs w:val="28"/>
        </w:rPr>
        <w:t>名。设立综合部、规划建设部、招商部共三部门，人员经费由市财政核拨。</w:t>
      </w:r>
    </w:p>
    <w:p w:rsidR="00E500C2" w:rsidRDefault="00E500C2">
      <w:pPr>
        <w:autoSpaceDE w:val="0"/>
        <w:autoSpaceDN w:val="0"/>
        <w:adjustRightInd w:val="0"/>
        <w:spacing w:line="520" w:lineRule="exact"/>
        <w:jc w:val="center"/>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_GB2312" w:eastAsia="Times New Roman" w:cs="Times New Roman"/>
          <w:sz w:val="28"/>
          <w:szCs w:val="28"/>
        </w:rPr>
      </w:pPr>
      <w:r>
        <w:rPr>
          <w:rFonts w:ascii="黑体" w:eastAsia="黑体" w:cs="黑体" w:hint="eastAsia"/>
          <w:b/>
          <w:bCs/>
          <w:kern w:val="0"/>
          <w:sz w:val="28"/>
          <w:szCs w:val="28"/>
        </w:rPr>
        <w:t>第二部分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w:t>
      </w:r>
      <w:r>
        <w:rPr>
          <w:rFonts w:ascii="黑体" w:eastAsia="黑体" w:cs="黑体"/>
          <w:b/>
          <w:bCs/>
          <w:kern w:val="0"/>
          <w:sz w:val="28"/>
          <w:szCs w:val="28"/>
        </w:rPr>
        <w:t>2015</w:t>
      </w:r>
      <w:r>
        <w:rPr>
          <w:rFonts w:ascii="黑体" w:eastAsia="黑体" w:cs="黑体" w:hint="eastAsia"/>
          <w:b/>
          <w:bCs/>
          <w:kern w:val="0"/>
          <w:sz w:val="28"/>
          <w:szCs w:val="28"/>
        </w:rPr>
        <w:t>年度部门决算表</w:t>
      </w:r>
    </w:p>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收入支出决算总表</w:t>
      </w:r>
    </w:p>
    <w:tbl>
      <w:tblPr>
        <w:tblW w:w="8336" w:type="dxa"/>
        <w:tblInd w:w="-13" w:type="dxa"/>
        <w:tblLayout w:type="fixed"/>
        <w:tblCellMar>
          <w:top w:w="15" w:type="dxa"/>
          <w:left w:w="15" w:type="dxa"/>
          <w:bottom w:w="15" w:type="dxa"/>
          <w:right w:w="15" w:type="dxa"/>
        </w:tblCellMar>
        <w:tblLook w:val="00A0"/>
      </w:tblPr>
      <w:tblGrid>
        <w:gridCol w:w="1940"/>
        <w:gridCol w:w="242"/>
        <w:gridCol w:w="235"/>
        <w:gridCol w:w="450"/>
        <w:gridCol w:w="791"/>
        <w:gridCol w:w="2455"/>
        <w:gridCol w:w="242"/>
        <w:gridCol w:w="221"/>
        <w:gridCol w:w="545"/>
        <w:gridCol w:w="1215"/>
      </w:tblGrid>
      <w:tr w:rsidR="00E500C2" w:rsidRPr="009A4CE2">
        <w:trPr>
          <w:trHeight w:val="360"/>
        </w:trPr>
        <w:tc>
          <w:tcPr>
            <w:tcW w:w="8336" w:type="dxa"/>
            <w:gridSpan w:val="10"/>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收入支出决算总表</w:t>
            </w:r>
          </w:p>
        </w:tc>
      </w:tr>
      <w:tr w:rsidR="00E500C2" w:rsidRPr="009A4CE2">
        <w:trPr>
          <w:trHeight w:val="195"/>
        </w:trPr>
        <w:tc>
          <w:tcPr>
            <w:tcW w:w="1940" w:type="dxa"/>
            <w:shd w:val="clear" w:color="auto" w:fill="FFFFFF"/>
            <w:vAlign w:val="center"/>
          </w:tcPr>
          <w:p w:rsidR="00E500C2" w:rsidRDefault="00E500C2">
            <w:pPr>
              <w:jc w:val="right"/>
              <w:rPr>
                <w:rFonts w:ascii="宋体" w:cs="Times New Roman"/>
                <w:color w:val="000000"/>
              </w:rPr>
            </w:pPr>
          </w:p>
        </w:tc>
        <w:tc>
          <w:tcPr>
            <w:tcW w:w="242" w:type="dxa"/>
            <w:shd w:val="clear" w:color="auto" w:fill="FFFFFF"/>
            <w:vAlign w:val="center"/>
          </w:tcPr>
          <w:p w:rsidR="00E500C2" w:rsidRDefault="00E500C2">
            <w:pPr>
              <w:jc w:val="right"/>
              <w:rPr>
                <w:rFonts w:ascii="宋体" w:cs="Times New Roman"/>
                <w:color w:val="000000"/>
              </w:rPr>
            </w:pPr>
          </w:p>
        </w:tc>
        <w:tc>
          <w:tcPr>
            <w:tcW w:w="1476" w:type="dxa"/>
            <w:gridSpan w:val="3"/>
            <w:shd w:val="clear" w:color="auto" w:fill="FFFFFF"/>
            <w:vAlign w:val="center"/>
          </w:tcPr>
          <w:p w:rsidR="00E500C2" w:rsidRDefault="00E500C2">
            <w:pPr>
              <w:jc w:val="right"/>
              <w:rPr>
                <w:rFonts w:ascii="宋体" w:cs="Times New Roman"/>
                <w:color w:val="000000"/>
              </w:rPr>
            </w:pPr>
          </w:p>
        </w:tc>
        <w:tc>
          <w:tcPr>
            <w:tcW w:w="2455" w:type="dxa"/>
            <w:shd w:val="clear" w:color="auto" w:fill="FFFFFF"/>
            <w:vAlign w:val="center"/>
          </w:tcPr>
          <w:p w:rsidR="00E500C2" w:rsidRDefault="00E500C2">
            <w:pPr>
              <w:jc w:val="right"/>
              <w:rPr>
                <w:rFonts w:ascii="宋体" w:cs="Times New Roman"/>
                <w:color w:val="000000"/>
              </w:rPr>
            </w:pPr>
          </w:p>
        </w:tc>
        <w:tc>
          <w:tcPr>
            <w:tcW w:w="242" w:type="dxa"/>
            <w:shd w:val="clear" w:color="auto" w:fill="FFFFFF"/>
            <w:vAlign w:val="center"/>
          </w:tcPr>
          <w:p w:rsidR="00E500C2" w:rsidRDefault="00E500C2">
            <w:pPr>
              <w:jc w:val="right"/>
              <w:rPr>
                <w:rFonts w:ascii="宋体" w:cs="Times New Roman"/>
                <w:color w:val="000000"/>
              </w:rPr>
            </w:pPr>
          </w:p>
        </w:tc>
        <w:tc>
          <w:tcPr>
            <w:tcW w:w="1981" w:type="dxa"/>
            <w:gridSpan w:val="3"/>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01</w:t>
            </w:r>
            <w:r>
              <w:rPr>
                <w:rFonts w:ascii="宋体" w:hAnsi="宋体" w:cs="宋体" w:hint="eastAsia"/>
                <w:color w:val="000000"/>
                <w:kern w:val="0"/>
              </w:rPr>
              <w:t>表</w:t>
            </w:r>
          </w:p>
        </w:tc>
      </w:tr>
      <w:tr w:rsidR="00E500C2" w:rsidRPr="009A4CE2">
        <w:trPr>
          <w:trHeight w:val="300"/>
        </w:trPr>
        <w:tc>
          <w:tcPr>
            <w:tcW w:w="1940"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242" w:type="dxa"/>
            <w:shd w:val="clear" w:color="auto" w:fill="FFFFFF"/>
            <w:vAlign w:val="center"/>
          </w:tcPr>
          <w:p w:rsidR="00E500C2" w:rsidRDefault="00E500C2">
            <w:pPr>
              <w:jc w:val="right"/>
              <w:rPr>
                <w:rFonts w:ascii="宋体" w:cs="Times New Roman"/>
                <w:color w:val="000000"/>
              </w:rPr>
            </w:pPr>
          </w:p>
        </w:tc>
        <w:tc>
          <w:tcPr>
            <w:tcW w:w="1476" w:type="dxa"/>
            <w:gridSpan w:val="3"/>
            <w:shd w:val="clear" w:color="auto" w:fill="FFFFFF"/>
            <w:vAlign w:val="center"/>
          </w:tcPr>
          <w:p w:rsidR="00E500C2" w:rsidRDefault="00E500C2">
            <w:pPr>
              <w:jc w:val="right"/>
              <w:rPr>
                <w:rFonts w:ascii="宋体" w:cs="Times New Roman"/>
                <w:color w:val="000000"/>
              </w:rPr>
            </w:pPr>
          </w:p>
        </w:tc>
        <w:tc>
          <w:tcPr>
            <w:tcW w:w="2455" w:type="dxa"/>
            <w:shd w:val="clear" w:color="auto" w:fill="FFFFFF"/>
            <w:vAlign w:val="center"/>
          </w:tcPr>
          <w:p w:rsidR="00E500C2" w:rsidRDefault="00E500C2">
            <w:pPr>
              <w:jc w:val="right"/>
              <w:rPr>
                <w:rFonts w:ascii="宋体" w:cs="Times New Roman"/>
                <w:color w:val="000000"/>
              </w:rPr>
            </w:pPr>
          </w:p>
        </w:tc>
        <w:tc>
          <w:tcPr>
            <w:tcW w:w="242" w:type="dxa"/>
            <w:shd w:val="clear" w:color="auto" w:fill="FFFFFF"/>
            <w:vAlign w:val="center"/>
          </w:tcPr>
          <w:p w:rsidR="00E500C2" w:rsidRDefault="00E500C2">
            <w:pPr>
              <w:jc w:val="right"/>
              <w:rPr>
                <w:rFonts w:ascii="宋体" w:cs="Times New Roman"/>
                <w:color w:val="000000"/>
              </w:rPr>
            </w:pPr>
          </w:p>
        </w:tc>
        <w:tc>
          <w:tcPr>
            <w:tcW w:w="1981" w:type="dxa"/>
            <w:gridSpan w:val="3"/>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35"/>
        </w:trPr>
        <w:tc>
          <w:tcPr>
            <w:tcW w:w="3658" w:type="dxa"/>
            <w:gridSpan w:val="5"/>
            <w:tcBorders>
              <w:top w:val="single" w:sz="12"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收入</w:t>
            </w:r>
          </w:p>
        </w:tc>
        <w:tc>
          <w:tcPr>
            <w:tcW w:w="4678" w:type="dxa"/>
            <w:gridSpan w:val="5"/>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支出</w:t>
            </w:r>
          </w:p>
        </w:tc>
      </w:tr>
      <w:tr w:rsidR="00E500C2" w:rsidRPr="009A4CE2">
        <w:trPr>
          <w:trHeight w:val="459"/>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行次</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决算数</w:t>
            </w: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行次</w:t>
            </w:r>
          </w:p>
        </w:tc>
        <w:tc>
          <w:tcPr>
            <w:tcW w:w="1215"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决算数</w:t>
            </w:r>
          </w:p>
        </w:tc>
      </w:tr>
      <w:tr w:rsidR="00E500C2" w:rsidRPr="009A4CE2">
        <w:trPr>
          <w:trHeight w:val="278"/>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w:t>
            </w:r>
            <w:r>
              <w:rPr>
                <w:rFonts w:ascii="宋体" w:hAnsi="宋体" w:cs="宋体"/>
                <w:color w:val="000000"/>
                <w:kern w:val="0"/>
              </w:rPr>
              <w:t xml:space="preserve">    </w:t>
            </w:r>
            <w:r>
              <w:rPr>
                <w:rFonts w:ascii="宋体" w:hAnsi="宋体" w:cs="宋体" w:hint="eastAsia"/>
                <w:color w:val="000000"/>
                <w:kern w:val="0"/>
              </w:rPr>
              <w:t>次</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w:t>
            </w:r>
            <w:r>
              <w:rPr>
                <w:rFonts w:ascii="宋体" w:hAnsi="宋体" w:cs="宋体"/>
                <w:color w:val="000000"/>
                <w:kern w:val="0"/>
              </w:rPr>
              <w:t xml:space="preserve">    </w:t>
            </w:r>
            <w:r>
              <w:rPr>
                <w:rFonts w:ascii="宋体" w:hAnsi="宋体" w:cs="宋体" w:hint="eastAsia"/>
                <w:color w:val="000000"/>
                <w:kern w:val="0"/>
              </w:rPr>
              <w:t>次</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215"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一、财政拨款收入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一、一般公共服务支出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14</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198.90 </w:t>
            </w: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二、上级补助收入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二、外交支出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15</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三、事业收入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三、国防支出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16</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四、经营收入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四、公共安全支出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17</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五、附属单位上缴收入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五、教育支出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18</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六、其他收入</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57.03 </w:t>
            </w:r>
          </w:p>
        </w:tc>
        <w:tc>
          <w:tcPr>
            <w:tcW w:w="29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六、科学技术支出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19</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7</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七、医疗卫生与计划生育支出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20</w:t>
            </w:r>
          </w:p>
        </w:tc>
        <w:tc>
          <w:tcPr>
            <w:tcW w:w="121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1.98 </w:t>
            </w: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jc w:val="left"/>
              <w:rPr>
                <w:rFonts w:ascii="宋体" w:cs="Times New Roman"/>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8</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left"/>
              <w:rPr>
                <w:rFonts w:ascii="宋体" w:cs="Times New Roman"/>
                <w:color w:val="000000"/>
              </w:rPr>
            </w:pPr>
          </w:p>
        </w:tc>
        <w:tc>
          <w:tcPr>
            <w:tcW w:w="2918" w:type="dxa"/>
            <w:gridSpan w:val="3"/>
            <w:tcBorders>
              <w:top w:val="single" w:sz="4" w:space="0" w:color="000000"/>
              <w:left w:val="single" w:sz="4" w:space="0" w:color="000000"/>
              <w:bottom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八、住房保障支出</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21</w:t>
            </w:r>
          </w:p>
        </w:tc>
        <w:tc>
          <w:tcPr>
            <w:tcW w:w="1215" w:type="dxa"/>
            <w:tcBorders>
              <w:top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4.97 </w:t>
            </w: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本年收入合计</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9</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168.41 </w:t>
            </w:r>
          </w:p>
        </w:tc>
        <w:tc>
          <w:tcPr>
            <w:tcW w:w="2918" w:type="dxa"/>
            <w:gridSpan w:val="3"/>
            <w:tcBorders>
              <w:top w:val="single" w:sz="4"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22</w:t>
            </w:r>
          </w:p>
        </w:tc>
        <w:tc>
          <w:tcPr>
            <w:tcW w:w="1215" w:type="dxa"/>
            <w:tcBorders>
              <w:top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205.85 </w:t>
            </w: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用事业基金弥补收支差额</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10</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bottom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 xml:space="preserve">                </w:t>
            </w:r>
            <w:r>
              <w:rPr>
                <w:rFonts w:ascii="宋体" w:hAnsi="宋体" w:cs="宋体" w:hint="eastAsia"/>
                <w:color w:val="000000"/>
                <w:kern w:val="0"/>
              </w:rPr>
              <w:t>结余分配</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23</w:t>
            </w:r>
          </w:p>
        </w:tc>
        <w:tc>
          <w:tcPr>
            <w:tcW w:w="1215" w:type="dxa"/>
            <w:tcBorders>
              <w:top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 xml:space="preserve">     </w:t>
            </w:r>
            <w:r>
              <w:rPr>
                <w:rFonts w:ascii="宋体" w:hAnsi="宋体" w:cs="宋体" w:hint="eastAsia"/>
                <w:color w:val="000000"/>
                <w:kern w:val="0"/>
              </w:rPr>
              <w:t>年初结转和结余</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11</w:t>
            </w:r>
          </w:p>
        </w:tc>
        <w:tc>
          <w:tcPr>
            <w:tcW w:w="79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79.00 </w:t>
            </w:r>
          </w:p>
        </w:tc>
        <w:tc>
          <w:tcPr>
            <w:tcW w:w="2918" w:type="dxa"/>
            <w:gridSpan w:val="3"/>
            <w:tcBorders>
              <w:top w:val="single" w:sz="4" w:space="0" w:color="000000"/>
              <w:left w:val="single" w:sz="4" w:space="0" w:color="000000"/>
              <w:bottom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 xml:space="preserve">           </w:t>
            </w:r>
            <w:r>
              <w:rPr>
                <w:rFonts w:ascii="宋体" w:hAnsi="宋体" w:cs="宋体" w:hint="eastAsia"/>
                <w:color w:val="000000"/>
                <w:kern w:val="0"/>
              </w:rPr>
              <w:t>年末结转和结余</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24</w:t>
            </w:r>
          </w:p>
        </w:tc>
        <w:tc>
          <w:tcPr>
            <w:tcW w:w="1215" w:type="dxa"/>
            <w:tcBorders>
              <w:top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41.56 </w:t>
            </w:r>
          </w:p>
        </w:tc>
      </w:tr>
      <w:tr w:rsidR="00E500C2" w:rsidRPr="009A4CE2">
        <w:trPr>
          <w:trHeight w:val="435"/>
        </w:trPr>
        <w:tc>
          <w:tcPr>
            <w:tcW w:w="2417" w:type="dxa"/>
            <w:gridSpan w:val="3"/>
            <w:tcBorders>
              <w:top w:val="single" w:sz="4" w:space="0" w:color="000000"/>
              <w:left w:val="single" w:sz="12" w:space="0" w:color="000000"/>
            </w:tcBorders>
            <w:vAlign w:val="center"/>
          </w:tcPr>
          <w:p w:rsidR="00E500C2" w:rsidRDefault="00E500C2">
            <w:pPr>
              <w:jc w:val="left"/>
              <w:rPr>
                <w:rFonts w:ascii="宋体" w:cs="Times New Roman"/>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12</w:t>
            </w:r>
          </w:p>
        </w:tc>
        <w:tc>
          <w:tcPr>
            <w:tcW w:w="791" w:type="dxa"/>
            <w:tcBorders>
              <w:top w:val="single" w:sz="4" w:space="0" w:color="000000"/>
              <w:left w:val="single" w:sz="4" w:space="0" w:color="000000"/>
              <w:right w:val="single" w:sz="4" w:space="0" w:color="000000"/>
            </w:tcBorders>
            <w:vAlign w:val="center"/>
          </w:tcPr>
          <w:p w:rsidR="00E500C2" w:rsidRDefault="00E500C2">
            <w:pPr>
              <w:jc w:val="right"/>
              <w:rPr>
                <w:rFonts w:ascii="宋体" w:cs="Times New Roman"/>
                <w:color w:val="000000"/>
              </w:rPr>
            </w:pPr>
          </w:p>
        </w:tc>
        <w:tc>
          <w:tcPr>
            <w:tcW w:w="2918" w:type="dxa"/>
            <w:gridSpan w:val="3"/>
            <w:tcBorders>
              <w:top w:val="single" w:sz="4" w:space="0" w:color="000000"/>
              <w:left w:val="single" w:sz="4" w:space="0" w:color="000000"/>
            </w:tcBorders>
            <w:vAlign w:val="center"/>
          </w:tcPr>
          <w:p w:rsidR="00E500C2" w:rsidRDefault="00E500C2">
            <w:pPr>
              <w:jc w:val="left"/>
              <w:rPr>
                <w:rFonts w:ascii="宋体" w:cs="Times New Roman"/>
                <w:color w:val="000000"/>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25</w:t>
            </w:r>
          </w:p>
        </w:tc>
        <w:tc>
          <w:tcPr>
            <w:tcW w:w="1215" w:type="dxa"/>
            <w:tcBorders>
              <w:top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435"/>
        </w:trPr>
        <w:tc>
          <w:tcPr>
            <w:tcW w:w="2417" w:type="dxa"/>
            <w:gridSpan w:val="3"/>
            <w:tcBorders>
              <w:top w:val="single" w:sz="4" w:space="0" w:color="000000"/>
              <w:left w:val="single" w:sz="12" w:space="0" w:color="000000"/>
              <w:bottom w:val="single" w:sz="12" w:space="0" w:color="000000"/>
            </w:tcBorders>
            <w:shd w:val="clear" w:color="auto" w:fill="FFFFFF"/>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13</w:t>
            </w:r>
          </w:p>
        </w:tc>
        <w:tc>
          <w:tcPr>
            <w:tcW w:w="791" w:type="dxa"/>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247.40 </w:t>
            </w:r>
          </w:p>
        </w:tc>
        <w:tc>
          <w:tcPr>
            <w:tcW w:w="2918" w:type="dxa"/>
            <w:gridSpan w:val="3"/>
            <w:tcBorders>
              <w:top w:val="single" w:sz="4" w:space="0" w:color="000000"/>
              <w:left w:val="single" w:sz="4" w:space="0" w:color="000000"/>
              <w:bottom w:val="single" w:sz="12" w:space="0" w:color="000000"/>
            </w:tcBorders>
            <w:shd w:val="clear" w:color="auto" w:fill="FFFFFF"/>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26</w:t>
            </w:r>
          </w:p>
        </w:tc>
        <w:tc>
          <w:tcPr>
            <w:tcW w:w="1215" w:type="dxa"/>
            <w:tcBorders>
              <w:top w:val="single" w:sz="4" w:space="0" w:color="000000"/>
              <w:bottom w:val="single" w:sz="12"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247.40 </w:t>
            </w:r>
          </w:p>
        </w:tc>
      </w:tr>
      <w:tr w:rsidR="00E500C2" w:rsidRPr="009A4CE2">
        <w:trPr>
          <w:trHeight w:val="585"/>
        </w:trPr>
        <w:tc>
          <w:tcPr>
            <w:tcW w:w="8336" w:type="dxa"/>
            <w:gridSpan w:val="10"/>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注：本表反映部门本年度的总收支和年末结转结余情况</w:t>
            </w:r>
            <w:r>
              <w:rPr>
                <w:rStyle w:val="font41"/>
                <w:rFonts w:hint="eastAsia"/>
                <w:sz w:val="21"/>
                <w:szCs w:val="21"/>
              </w:rPr>
              <w:t>。</w:t>
            </w:r>
          </w:p>
        </w:tc>
      </w:tr>
    </w:tbl>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收入决算表</w:t>
      </w:r>
    </w:p>
    <w:tbl>
      <w:tblPr>
        <w:tblW w:w="8336" w:type="dxa"/>
        <w:tblInd w:w="-13" w:type="dxa"/>
        <w:tblLayout w:type="fixed"/>
        <w:tblCellMar>
          <w:top w:w="15" w:type="dxa"/>
          <w:left w:w="15" w:type="dxa"/>
          <w:bottom w:w="15" w:type="dxa"/>
          <w:right w:w="15" w:type="dxa"/>
        </w:tblCellMar>
        <w:tblLook w:val="00A0"/>
      </w:tblPr>
      <w:tblGrid>
        <w:gridCol w:w="843"/>
        <w:gridCol w:w="164"/>
        <w:gridCol w:w="239"/>
        <w:gridCol w:w="1654"/>
        <w:gridCol w:w="842"/>
        <w:gridCol w:w="773"/>
        <w:gridCol w:w="750"/>
        <w:gridCol w:w="646"/>
        <w:gridCol w:w="610"/>
        <w:gridCol w:w="752"/>
        <w:gridCol w:w="1063"/>
      </w:tblGrid>
      <w:tr w:rsidR="00E500C2" w:rsidRPr="009A4CE2">
        <w:trPr>
          <w:trHeight w:val="405"/>
        </w:trPr>
        <w:tc>
          <w:tcPr>
            <w:tcW w:w="8336" w:type="dxa"/>
            <w:gridSpan w:val="11"/>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收入决算表</w:t>
            </w:r>
          </w:p>
        </w:tc>
      </w:tr>
      <w:tr w:rsidR="00E500C2" w:rsidRPr="009A4CE2">
        <w:trPr>
          <w:trHeight w:val="285"/>
        </w:trPr>
        <w:tc>
          <w:tcPr>
            <w:tcW w:w="843" w:type="dxa"/>
            <w:shd w:val="clear" w:color="auto" w:fill="FFFFFF"/>
            <w:vAlign w:val="center"/>
          </w:tcPr>
          <w:p w:rsidR="00E500C2" w:rsidRDefault="00E500C2">
            <w:pPr>
              <w:jc w:val="right"/>
              <w:rPr>
                <w:rFonts w:ascii="宋体" w:cs="Times New Roman"/>
                <w:color w:val="000000"/>
              </w:rPr>
            </w:pPr>
          </w:p>
        </w:tc>
        <w:tc>
          <w:tcPr>
            <w:tcW w:w="403" w:type="dxa"/>
            <w:gridSpan w:val="2"/>
            <w:shd w:val="clear" w:color="auto" w:fill="FFFFFF"/>
            <w:vAlign w:val="center"/>
          </w:tcPr>
          <w:p w:rsidR="00E500C2" w:rsidRDefault="00E500C2">
            <w:pPr>
              <w:jc w:val="right"/>
              <w:rPr>
                <w:rFonts w:ascii="宋体" w:cs="Times New Roman"/>
                <w:color w:val="000000"/>
              </w:rPr>
            </w:pPr>
          </w:p>
        </w:tc>
        <w:tc>
          <w:tcPr>
            <w:tcW w:w="1654" w:type="dxa"/>
            <w:shd w:val="clear" w:color="auto" w:fill="FFFFFF"/>
            <w:vAlign w:val="center"/>
          </w:tcPr>
          <w:p w:rsidR="00E500C2" w:rsidRDefault="00E500C2">
            <w:pPr>
              <w:jc w:val="right"/>
              <w:rPr>
                <w:rFonts w:ascii="宋体" w:cs="Times New Roman"/>
                <w:color w:val="000000"/>
              </w:rPr>
            </w:pPr>
          </w:p>
        </w:tc>
        <w:tc>
          <w:tcPr>
            <w:tcW w:w="842" w:type="dxa"/>
            <w:shd w:val="clear" w:color="auto" w:fill="FFFFFF"/>
            <w:vAlign w:val="center"/>
          </w:tcPr>
          <w:p w:rsidR="00E500C2" w:rsidRDefault="00E500C2">
            <w:pPr>
              <w:jc w:val="right"/>
              <w:rPr>
                <w:rFonts w:ascii="宋体" w:cs="Times New Roman"/>
                <w:color w:val="000000"/>
              </w:rPr>
            </w:pPr>
          </w:p>
        </w:tc>
        <w:tc>
          <w:tcPr>
            <w:tcW w:w="773" w:type="dxa"/>
            <w:shd w:val="clear" w:color="auto" w:fill="FFFFFF"/>
            <w:vAlign w:val="center"/>
          </w:tcPr>
          <w:p w:rsidR="00E500C2" w:rsidRDefault="00E500C2">
            <w:pPr>
              <w:jc w:val="right"/>
              <w:rPr>
                <w:rFonts w:ascii="宋体" w:cs="Times New Roman"/>
                <w:color w:val="000000"/>
              </w:rPr>
            </w:pPr>
          </w:p>
        </w:tc>
        <w:tc>
          <w:tcPr>
            <w:tcW w:w="750" w:type="dxa"/>
            <w:shd w:val="clear" w:color="auto" w:fill="FFFFFF"/>
            <w:vAlign w:val="center"/>
          </w:tcPr>
          <w:p w:rsidR="00E500C2" w:rsidRDefault="00E500C2">
            <w:pPr>
              <w:jc w:val="right"/>
              <w:rPr>
                <w:rFonts w:ascii="宋体" w:cs="Times New Roman"/>
                <w:color w:val="000000"/>
              </w:rPr>
            </w:pPr>
          </w:p>
        </w:tc>
        <w:tc>
          <w:tcPr>
            <w:tcW w:w="646" w:type="dxa"/>
            <w:shd w:val="clear" w:color="auto" w:fill="FFFFFF"/>
            <w:vAlign w:val="center"/>
          </w:tcPr>
          <w:p w:rsidR="00E500C2" w:rsidRDefault="00E500C2">
            <w:pPr>
              <w:jc w:val="right"/>
              <w:rPr>
                <w:rFonts w:ascii="宋体" w:cs="Times New Roman"/>
                <w:color w:val="000000"/>
              </w:rPr>
            </w:pPr>
          </w:p>
        </w:tc>
        <w:tc>
          <w:tcPr>
            <w:tcW w:w="610" w:type="dxa"/>
            <w:shd w:val="clear" w:color="auto" w:fill="FFFFFF"/>
            <w:vAlign w:val="center"/>
          </w:tcPr>
          <w:p w:rsidR="00E500C2" w:rsidRDefault="00E500C2">
            <w:pPr>
              <w:jc w:val="right"/>
              <w:rPr>
                <w:rFonts w:ascii="宋体" w:cs="Times New Roman"/>
                <w:color w:val="000000"/>
              </w:rPr>
            </w:pPr>
          </w:p>
        </w:tc>
        <w:tc>
          <w:tcPr>
            <w:tcW w:w="752" w:type="dxa"/>
            <w:shd w:val="clear" w:color="auto" w:fill="FFFFFF"/>
            <w:vAlign w:val="center"/>
          </w:tcPr>
          <w:p w:rsidR="00E500C2" w:rsidRDefault="00E500C2">
            <w:pPr>
              <w:jc w:val="right"/>
              <w:rPr>
                <w:rFonts w:ascii="宋体" w:cs="Times New Roman"/>
                <w:color w:val="000000"/>
              </w:rPr>
            </w:pPr>
          </w:p>
        </w:tc>
        <w:tc>
          <w:tcPr>
            <w:tcW w:w="1063"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02</w:t>
            </w:r>
            <w:r>
              <w:rPr>
                <w:rFonts w:ascii="宋体" w:hAnsi="宋体" w:cs="宋体" w:hint="eastAsia"/>
                <w:color w:val="000000"/>
                <w:kern w:val="0"/>
              </w:rPr>
              <w:t>表</w:t>
            </w:r>
          </w:p>
        </w:tc>
      </w:tr>
      <w:tr w:rsidR="00E500C2" w:rsidRPr="009A4CE2">
        <w:trPr>
          <w:trHeight w:val="300"/>
        </w:trPr>
        <w:tc>
          <w:tcPr>
            <w:tcW w:w="843"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403" w:type="dxa"/>
            <w:gridSpan w:val="2"/>
            <w:shd w:val="clear" w:color="auto" w:fill="FFFFFF"/>
            <w:vAlign w:val="center"/>
          </w:tcPr>
          <w:p w:rsidR="00E500C2" w:rsidRDefault="00E500C2">
            <w:pPr>
              <w:jc w:val="right"/>
              <w:rPr>
                <w:rFonts w:ascii="宋体" w:cs="Times New Roman"/>
                <w:color w:val="000000"/>
              </w:rPr>
            </w:pPr>
          </w:p>
        </w:tc>
        <w:tc>
          <w:tcPr>
            <w:tcW w:w="1654" w:type="dxa"/>
            <w:shd w:val="clear" w:color="auto" w:fill="FFFFFF"/>
            <w:vAlign w:val="center"/>
          </w:tcPr>
          <w:p w:rsidR="00E500C2" w:rsidRDefault="00E500C2">
            <w:pPr>
              <w:jc w:val="right"/>
              <w:rPr>
                <w:rFonts w:ascii="宋体" w:cs="Times New Roman"/>
                <w:color w:val="000000"/>
              </w:rPr>
            </w:pPr>
          </w:p>
        </w:tc>
        <w:tc>
          <w:tcPr>
            <w:tcW w:w="842" w:type="dxa"/>
            <w:shd w:val="clear" w:color="auto" w:fill="FFFFFF"/>
            <w:vAlign w:val="center"/>
          </w:tcPr>
          <w:p w:rsidR="00E500C2" w:rsidRDefault="00E500C2">
            <w:pPr>
              <w:jc w:val="right"/>
              <w:rPr>
                <w:rFonts w:ascii="宋体" w:cs="Times New Roman"/>
                <w:color w:val="000000"/>
              </w:rPr>
            </w:pPr>
          </w:p>
        </w:tc>
        <w:tc>
          <w:tcPr>
            <w:tcW w:w="773" w:type="dxa"/>
            <w:shd w:val="clear" w:color="auto" w:fill="FFFFFF"/>
            <w:vAlign w:val="center"/>
          </w:tcPr>
          <w:p w:rsidR="00E500C2" w:rsidRDefault="00E500C2">
            <w:pPr>
              <w:jc w:val="right"/>
              <w:rPr>
                <w:rFonts w:ascii="宋体" w:cs="Times New Roman"/>
                <w:color w:val="000000"/>
              </w:rPr>
            </w:pPr>
          </w:p>
        </w:tc>
        <w:tc>
          <w:tcPr>
            <w:tcW w:w="750" w:type="dxa"/>
            <w:shd w:val="clear" w:color="auto" w:fill="FFFFFF"/>
            <w:vAlign w:val="center"/>
          </w:tcPr>
          <w:p w:rsidR="00E500C2" w:rsidRDefault="00E500C2">
            <w:pPr>
              <w:jc w:val="center"/>
              <w:rPr>
                <w:rFonts w:ascii="宋体" w:cs="Times New Roman"/>
                <w:color w:val="000000"/>
              </w:rPr>
            </w:pPr>
          </w:p>
        </w:tc>
        <w:tc>
          <w:tcPr>
            <w:tcW w:w="646" w:type="dxa"/>
            <w:shd w:val="clear" w:color="auto" w:fill="FFFFFF"/>
            <w:vAlign w:val="center"/>
          </w:tcPr>
          <w:p w:rsidR="00E500C2" w:rsidRDefault="00E500C2">
            <w:pPr>
              <w:jc w:val="right"/>
              <w:rPr>
                <w:rFonts w:ascii="宋体" w:cs="Times New Roman"/>
                <w:color w:val="000000"/>
              </w:rPr>
            </w:pPr>
          </w:p>
        </w:tc>
        <w:tc>
          <w:tcPr>
            <w:tcW w:w="610" w:type="dxa"/>
            <w:shd w:val="clear" w:color="auto" w:fill="FFFFFF"/>
            <w:vAlign w:val="center"/>
          </w:tcPr>
          <w:p w:rsidR="00E500C2" w:rsidRDefault="00E500C2">
            <w:pPr>
              <w:jc w:val="right"/>
              <w:rPr>
                <w:rFonts w:ascii="宋体" w:cs="Times New Roman"/>
                <w:color w:val="000000"/>
              </w:rPr>
            </w:pPr>
          </w:p>
        </w:tc>
        <w:tc>
          <w:tcPr>
            <w:tcW w:w="752" w:type="dxa"/>
            <w:shd w:val="clear" w:color="auto" w:fill="FFFFFF"/>
            <w:vAlign w:val="center"/>
          </w:tcPr>
          <w:p w:rsidR="00E500C2" w:rsidRDefault="00E500C2">
            <w:pPr>
              <w:jc w:val="right"/>
              <w:rPr>
                <w:rFonts w:ascii="宋体" w:cs="Times New Roman"/>
                <w:color w:val="000000"/>
              </w:rPr>
            </w:pPr>
          </w:p>
        </w:tc>
        <w:tc>
          <w:tcPr>
            <w:tcW w:w="1063"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50"/>
        </w:trPr>
        <w:tc>
          <w:tcPr>
            <w:tcW w:w="2900" w:type="dxa"/>
            <w:gridSpan w:val="4"/>
            <w:tcBorders>
              <w:top w:val="single" w:sz="12" w:space="0" w:color="000000"/>
              <w:left w:val="single" w:sz="12" w:space="0" w:color="000000"/>
              <w:bottom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842"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本年收入合计</w:t>
            </w:r>
          </w:p>
        </w:tc>
        <w:tc>
          <w:tcPr>
            <w:tcW w:w="773" w:type="dxa"/>
            <w:vMerge w:val="restart"/>
            <w:tcBorders>
              <w:top w:val="single" w:sz="12"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财政拨款收入</w:t>
            </w:r>
          </w:p>
        </w:tc>
        <w:tc>
          <w:tcPr>
            <w:tcW w:w="750"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上级补助收入</w:t>
            </w:r>
          </w:p>
        </w:tc>
        <w:tc>
          <w:tcPr>
            <w:tcW w:w="64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事业收入</w:t>
            </w:r>
          </w:p>
        </w:tc>
        <w:tc>
          <w:tcPr>
            <w:tcW w:w="610"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经营收入</w:t>
            </w:r>
          </w:p>
        </w:tc>
        <w:tc>
          <w:tcPr>
            <w:tcW w:w="752"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附属单位上缴收入</w:t>
            </w:r>
          </w:p>
        </w:tc>
        <w:tc>
          <w:tcPr>
            <w:tcW w:w="1063"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其他收入</w:t>
            </w:r>
          </w:p>
        </w:tc>
      </w:tr>
      <w:tr w:rsidR="00E500C2" w:rsidRPr="009A4CE2">
        <w:trPr>
          <w:trHeight w:val="450"/>
        </w:trPr>
        <w:tc>
          <w:tcPr>
            <w:tcW w:w="1007" w:type="dxa"/>
            <w:gridSpan w:val="2"/>
            <w:vMerge w:val="restart"/>
            <w:tcBorders>
              <w:top w:val="single" w:sz="4" w:space="0" w:color="000000"/>
              <w:left w:val="single" w:sz="12" w:space="0" w:color="000000"/>
              <w:bottom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功能分类科目编码</w:t>
            </w:r>
          </w:p>
        </w:tc>
        <w:tc>
          <w:tcPr>
            <w:tcW w:w="18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科目名称</w:t>
            </w:r>
          </w:p>
        </w:tc>
        <w:tc>
          <w:tcPr>
            <w:tcW w:w="84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73"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75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4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1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5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063"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jc w:val="center"/>
              <w:rPr>
                <w:rFonts w:ascii="宋体" w:cs="Times New Roman"/>
                <w:color w:val="000000"/>
              </w:rPr>
            </w:pPr>
          </w:p>
        </w:tc>
      </w:tr>
      <w:tr w:rsidR="00E500C2" w:rsidRPr="009A4CE2">
        <w:trPr>
          <w:trHeight w:val="450"/>
        </w:trPr>
        <w:tc>
          <w:tcPr>
            <w:tcW w:w="1007" w:type="dxa"/>
            <w:gridSpan w:val="2"/>
            <w:vMerge/>
            <w:tcBorders>
              <w:top w:val="single" w:sz="4" w:space="0" w:color="000000"/>
              <w:left w:val="single" w:sz="12" w:space="0" w:color="000000"/>
              <w:bottom w:val="single" w:sz="4" w:space="0" w:color="000000"/>
            </w:tcBorders>
            <w:shd w:val="clear" w:color="auto" w:fill="FFFFFF"/>
            <w:vAlign w:val="center"/>
          </w:tcPr>
          <w:p w:rsidR="00E500C2" w:rsidRDefault="00E500C2">
            <w:pPr>
              <w:jc w:val="center"/>
              <w:rPr>
                <w:rFonts w:ascii="宋体" w:cs="Times New Roman"/>
                <w:color w:val="000000"/>
              </w:rPr>
            </w:pPr>
          </w:p>
        </w:tc>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84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73"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75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4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1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5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063"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jc w:val="center"/>
              <w:rPr>
                <w:rFonts w:ascii="宋体" w:cs="Times New Roman"/>
                <w:color w:val="000000"/>
              </w:rPr>
            </w:pPr>
          </w:p>
        </w:tc>
      </w:tr>
      <w:tr w:rsidR="00E500C2" w:rsidRPr="009A4CE2">
        <w:trPr>
          <w:trHeight w:val="450"/>
        </w:trPr>
        <w:tc>
          <w:tcPr>
            <w:tcW w:w="2900" w:type="dxa"/>
            <w:gridSpan w:val="4"/>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栏次</w:t>
            </w:r>
          </w:p>
        </w:tc>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c>
          <w:tcPr>
            <w:tcW w:w="106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7</w:t>
            </w:r>
          </w:p>
        </w:tc>
      </w:tr>
      <w:tr w:rsidR="00E500C2" w:rsidRPr="009A4CE2">
        <w:trPr>
          <w:trHeight w:val="450"/>
        </w:trPr>
        <w:tc>
          <w:tcPr>
            <w:tcW w:w="2900" w:type="dxa"/>
            <w:gridSpan w:val="4"/>
            <w:tcBorders>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842"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168.41 </w:t>
            </w:r>
          </w:p>
        </w:tc>
        <w:tc>
          <w:tcPr>
            <w:tcW w:w="773"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750"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752"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1063"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57.03 </w:t>
            </w:r>
          </w:p>
        </w:tc>
      </w:tr>
      <w:tr w:rsidR="00E500C2" w:rsidRPr="009A4CE2">
        <w:trPr>
          <w:trHeight w:val="450"/>
        </w:trPr>
        <w:tc>
          <w:tcPr>
            <w:tcW w:w="1007"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一般公共服务支出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161.46</w:t>
            </w:r>
          </w:p>
        </w:tc>
        <w:tc>
          <w:tcPr>
            <w:tcW w:w="773"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104.43</w:t>
            </w:r>
          </w:p>
        </w:tc>
        <w:tc>
          <w:tcPr>
            <w:tcW w:w="750"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57.03</w:t>
            </w:r>
          </w:p>
        </w:tc>
      </w:tr>
      <w:tr w:rsidR="00E500C2" w:rsidRPr="009A4CE2">
        <w:trPr>
          <w:trHeight w:val="851"/>
        </w:trPr>
        <w:tc>
          <w:tcPr>
            <w:tcW w:w="1007" w:type="dxa"/>
            <w:gridSpan w:val="2"/>
            <w:tcBorders>
              <w:top w:val="single" w:sz="4" w:space="0" w:color="000000"/>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20103</w:t>
            </w:r>
          </w:p>
        </w:tc>
        <w:tc>
          <w:tcPr>
            <w:tcW w:w="18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政府办公厅及相关机构事务</w:t>
            </w:r>
          </w:p>
        </w:tc>
        <w:tc>
          <w:tcPr>
            <w:tcW w:w="842"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 w:hAnsi="????" w:cs="????"/>
                <w:b/>
                <w:bCs/>
                <w:color w:val="000000"/>
              </w:rPr>
            </w:pPr>
            <w:r>
              <w:rPr>
                <w:rFonts w:ascii="宋体" w:hAnsi="宋体" w:cs="宋体"/>
                <w:b/>
                <w:bCs/>
                <w:color w:val="000000"/>
              </w:rPr>
              <w:t>161.46</w:t>
            </w:r>
          </w:p>
        </w:tc>
        <w:tc>
          <w:tcPr>
            <w:tcW w:w="773"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104.43</w:t>
            </w:r>
          </w:p>
        </w:tc>
        <w:tc>
          <w:tcPr>
            <w:tcW w:w="750"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000000"/>
              <w:left w:val="single" w:sz="4" w:space="0" w:color="000000"/>
              <w:bottom w:val="single" w:sz="4" w:space="0" w:color="auto"/>
              <w:right w:val="single" w:sz="12"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57.03</w:t>
            </w:r>
          </w:p>
        </w:tc>
      </w:tr>
      <w:tr w:rsidR="00E500C2" w:rsidRPr="009A4CE2">
        <w:trPr>
          <w:trHeight w:val="125"/>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2010350</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事业运行</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161.46</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104.43</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r>
              <w:rPr>
                <w:rFonts w:ascii="宋体" w:hAnsi="宋体" w:cs="宋体"/>
                <w:color w:val="000000"/>
              </w:rPr>
              <w:t>57.03</w:t>
            </w:r>
          </w:p>
        </w:tc>
      </w:tr>
      <w:tr w:rsidR="00E500C2" w:rsidRPr="009A4CE2">
        <w:trPr>
          <w:trHeight w:val="90"/>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医疗卫生与计划生育支出</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 w:hAnsi="????" w:cs="????"/>
                <w:color w:val="000000"/>
              </w:rPr>
            </w:pPr>
            <w:r>
              <w:rPr>
                <w:rFonts w:ascii="????" w:hAnsi="????" w:cs="????"/>
                <w:color w:val="000000"/>
              </w:rPr>
              <w:t>1.98</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71"/>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21005</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医疗保障</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 w:hAnsi="????" w:cs="????"/>
                <w:color w:val="000000"/>
              </w:rPr>
            </w:pPr>
            <w:r>
              <w:rPr>
                <w:rFonts w:ascii="????" w:hAnsi="????" w:cs="????"/>
                <w:color w:val="000000"/>
              </w:rPr>
              <w:t>1.98</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66"/>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2100502</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hint="eastAsia"/>
                <w:color w:val="000000"/>
              </w:rPr>
              <w:t>事业单位医疗</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 w:hAnsi="????" w:cs="????"/>
                <w:color w:val="000000"/>
              </w:rPr>
            </w:pPr>
            <w:r>
              <w:rPr>
                <w:rFonts w:ascii="????" w:hAnsi="????" w:cs="????"/>
                <w:color w:val="000000"/>
              </w:rPr>
              <w:t>1.98</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286"/>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住房保障支出</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 w:hAnsi="????" w:cs="????"/>
                <w:b/>
                <w:bCs/>
                <w:color w:val="000000"/>
              </w:rPr>
            </w:pPr>
            <w:r>
              <w:rPr>
                <w:rFonts w:ascii="????" w:hAnsi="????" w:cs="????"/>
                <w:b/>
                <w:bCs/>
                <w:color w:val="000000"/>
              </w:rPr>
              <w:t>4.97</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554"/>
        </w:trPr>
        <w:tc>
          <w:tcPr>
            <w:tcW w:w="1007" w:type="dxa"/>
            <w:gridSpan w:val="2"/>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22102</w:t>
            </w:r>
          </w:p>
        </w:tc>
        <w:tc>
          <w:tcPr>
            <w:tcW w:w="18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住房改革支出</w:t>
            </w:r>
          </w:p>
        </w:tc>
        <w:tc>
          <w:tcPr>
            <w:tcW w:w="84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 w:hAnsi="????" w:cs="????"/>
                <w:b/>
                <w:bCs/>
                <w:color w:val="000000"/>
              </w:rPr>
            </w:pPr>
            <w:r>
              <w:rPr>
                <w:rFonts w:ascii="????" w:hAnsi="????" w:cs="????"/>
                <w:b/>
                <w:bCs/>
                <w:color w:val="000000"/>
              </w:rPr>
              <w:t>4.97</w:t>
            </w:r>
          </w:p>
        </w:tc>
        <w:tc>
          <w:tcPr>
            <w:tcW w:w="773"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75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10"/>
        </w:trPr>
        <w:tc>
          <w:tcPr>
            <w:tcW w:w="1007" w:type="dxa"/>
            <w:gridSpan w:val="2"/>
            <w:tcBorders>
              <w:top w:val="single" w:sz="4" w:space="0" w:color="auto"/>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2210201</w:t>
            </w:r>
          </w:p>
        </w:tc>
        <w:tc>
          <w:tcPr>
            <w:tcW w:w="18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住房公积金</w:t>
            </w:r>
          </w:p>
        </w:tc>
        <w:tc>
          <w:tcPr>
            <w:tcW w:w="842"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 w:hAnsi="????" w:cs="????"/>
                <w:color w:val="000000"/>
              </w:rPr>
            </w:pPr>
            <w:r>
              <w:rPr>
                <w:rFonts w:ascii="????" w:hAnsi="????" w:cs="????"/>
                <w:color w:val="000000"/>
              </w:rPr>
              <w:t>4.97</w:t>
            </w:r>
          </w:p>
        </w:tc>
        <w:tc>
          <w:tcPr>
            <w:tcW w:w="773"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4.97</w:t>
            </w:r>
          </w:p>
        </w:tc>
        <w:tc>
          <w:tcPr>
            <w:tcW w:w="750"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646"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610"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752"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1063" w:type="dxa"/>
            <w:tcBorders>
              <w:top w:val="single" w:sz="4" w:space="0" w:color="auto"/>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615"/>
        </w:trPr>
        <w:tc>
          <w:tcPr>
            <w:tcW w:w="8336" w:type="dxa"/>
            <w:gridSpan w:val="11"/>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注：本表反映部门本年度取得的各项收入情况。</w:t>
            </w: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支出决算表</w:t>
      </w:r>
    </w:p>
    <w:tbl>
      <w:tblPr>
        <w:tblW w:w="8336" w:type="dxa"/>
        <w:tblInd w:w="-13" w:type="dxa"/>
        <w:tblLayout w:type="fixed"/>
        <w:tblCellMar>
          <w:top w:w="15" w:type="dxa"/>
          <w:left w:w="15" w:type="dxa"/>
          <w:bottom w:w="15" w:type="dxa"/>
          <w:right w:w="15" w:type="dxa"/>
        </w:tblCellMar>
        <w:tblLook w:val="00A0"/>
      </w:tblPr>
      <w:tblGrid>
        <w:gridCol w:w="841"/>
        <w:gridCol w:w="74"/>
        <w:gridCol w:w="166"/>
        <w:gridCol w:w="1634"/>
        <w:gridCol w:w="1004"/>
        <w:gridCol w:w="1149"/>
        <w:gridCol w:w="685"/>
        <w:gridCol w:w="818"/>
        <w:gridCol w:w="696"/>
        <w:gridCol w:w="1269"/>
      </w:tblGrid>
      <w:tr w:rsidR="00E500C2" w:rsidRPr="009A4CE2">
        <w:trPr>
          <w:trHeight w:val="405"/>
        </w:trPr>
        <w:tc>
          <w:tcPr>
            <w:tcW w:w="8336" w:type="dxa"/>
            <w:gridSpan w:val="10"/>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支出决算表</w:t>
            </w:r>
          </w:p>
        </w:tc>
      </w:tr>
      <w:tr w:rsidR="00E500C2" w:rsidRPr="009A4CE2">
        <w:trPr>
          <w:trHeight w:val="285"/>
        </w:trPr>
        <w:tc>
          <w:tcPr>
            <w:tcW w:w="841" w:type="dxa"/>
            <w:shd w:val="clear" w:color="auto" w:fill="FFFFFF"/>
            <w:vAlign w:val="center"/>
          </w:tcPr>
          <w:p w:rsidR="00E500C2" w:rsidRDefault="00E500C2">
            <w:pPr>
              <w:jc w:val="right"/>
              <w:rPr>
                <w:rFonts w:ascii="宋体" w:cs="Times New Roman"/>
                <w:color w:val="000000"/>
              </w:rPr>
            </w:pPr>
          </w:p>
        </w:tc>
        <w:tc>
          <w:tcPr>
            <w:tcW w:w="240" w:type="dxa"/>
            <w:gridSpan w:val="2"/>
            <w:shd w:val="clear" w:color="auto" w:fill="FFFFFF"/>
            <w:vAlign w:val="center"/>
          </w:tcPr>
          <w:p w:rsidR="00E500C2" w:rsidRDefault="00E500C2">
            <w:pPr>
              <w:jc w:val="right"/>
              <w:rPr>
                <w:rFonts w:ascii="宋体" w:cs="Times New Roman"/>
                <w:color w:val="000000"/>
              </w:rPr>
            </w:pPr>
          </w:p>
        </w:tc>
        <w:tc>
          <w:tcPr>
            <w:tcW w:w="1634" w:type="dxa"/>
            <w:shd w:val="clear" w:color="auto" w:fill="FFFFFF"/>
            <w:vAlign w:val="center"/>
          </w:tcPr>
          <w:p w:rsidR="00E500C2" w:rsidRDefault="00E500C2">
            <w:pPr>
              <w:jc w:val="right"/>
              <w:rPr>
                <w:rFonts w:ascii="宋体" w:cs="Times New Roman"/>
                <w:color w:val="000000"/>
              </w:rPr>
            </w:pPr>
          </w:p>
        </w:tc>
        <w:tc>
          <w:tcPr>
            <w:tcW w:w="1004" w:type="dxa"/>
            <w:shd w:val="clear" w:color="auto" w:fill="FFFFFF"/>
            <w:vAlign w:val="center"/>
          </w:tcPr>
          <w:p w:rsidR="00E500C2" w:rsidRDefault="00E500C2">
            <w:pPr>
              <w:jc w:val="right"/>
              <w:rPr>
                <w:rFonts w:ascii="宋体" w:cs="Times New Roman"/>
                <w:color w:val="000000"/>
              </w:rPr>
            </w:pPr>
          </w:p>
        </w:tc>
        <w:tc>
          <w:tcPr>
            <w:tcW w:w="1149" w:type="dxa"/>
            <w:shd w:val="clear" w:color="auto" w:fill="FFFFFF"/>
            <w:vAlign w:val="center"/>
          </w:tcPr>
          <w:p w:rsidR="00E500C2" w:rsidRDefault="00E500C2">
            <w:pPr>
              <w:jc w:val="right"/>
              <w:rPr>
                <w:rFonts w:ascii="宋体" w:cs="Times New Roman"/>
                <w:color w:val="000000"/>
              </w:rPr>
            </w:pPr>
          </w:p>
        </w:tc>
        <w:tc>
          <w:tcPr>
            <w:tcW w:w="685" w:type="dxa"/>
            <w:shd w:val="clear" w:color="auto" w:fill="FFFFFF"/>
            <w:vAlign w:val="center"/>
          </w:tcPr>
          <w:p w:rsidR="00E500C2" w:rsidRDefault="00E500C2">
            <w:pPr>
              <w:jc w:val="right"/>
              <w:rPr>
                <w:rFonts w:ascii="宋体" w:cs="Times New Roman"/>
                <w:color w:val="000000"/>
              </w:rPr>
            </w:pPr>
          </w:p>
        </w:tc>
        <w:tc>
          <w:tcPr>
            <w:tcW w:w="818" w:type="dxa"/>
            <w:shd w:val="clear" w:color="auto" w:fill="FFFFFF"/>
            <w:vAlign w:val="center"/>
          </w:tcPr>
          <w:p w:rsidR="00E500C2" w:rsidRDefault="00E500C2">
            <w:pPr>
              <w:jc w:val="right"/>
              <w:rPr>
                <w:rFonts w:ascii="宋体" w:cs="Times New Roman"/>
                <w:color w:val="000000"/>
              </w:rPr>
            </w:pPr>
          </w:p>
        </w:tc>
        <w:tc>
          <w:tcPr>
            <w:tcW w:w="696" w:type="dxa"/>
            <w:shd w:val="clear" w:color="auto" w:fill="FFFFFF"/>
            <w:vAlign w:val="center"/>
          </w:tcPr>
          <w:p w:rsidR="00E500C2" w:rsidRDefault="00E500C2">
            <w:pPr>
              <w:jc w:val="right"/>
              <w:rPr>
                <w:rFonts w:ascii="宋体" w:cs="Times New Roman"/>
                <w:color w:val="000000"/>
              </w:rPr>
            </w:pPr>
          </w:p>
        </w:tc>
        <w:tc>
          <w:tcPr>
            <w:tcW w:w="1269"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03</w:t>
            </w:r>
            <w:r>
              <w:rPr>
                <w:rFonts w:ascii="宋体" w:hAnsi="宋体" w:cs="宋体" w:hint="eastAsia"/>
                <w:color w:val="000000"/>
                <w:kern w:val="0"/>
              </w:rPr>
              <w:t>表</w:t>
            </w:r>
          </w:p>
        </w:tc>
      </w:tr>
      <w:tr w:rsidR="00E500C2" w:rsidRPr="009A4CE2">
        <w:trPr>
          <w:trHeight w:val="300"/>
        </w:trPr>
        <w:tc>
          <w:tcPr>
            <w:tcW w:w="841"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240" w:type="dxa"/>
            <w:gridSpan w:val="2"/>
            <w:shd w:val="clear" w:color="auto" w:fill="FFFFFF"/>
            <w:vAlign w:val="center"/>
          </w:tcPr>
          <w:p w:rsidR="00E500C2" w:rsidRDefault="00E500C2">
            <w:pPr>
              <w:jc w:val="right"/>
              <w:rPr>
                <w:rFonts w:ascii="宋体" w:cs="Times New Roman"/>
                <w:color w:val="000000"/>
              </w:rPr>
            </w:pPr>
          </w:p>
        </w:tc>
        <w:tc>
          <w:tcPr>
            <w:tcW w:w="1634" w:type="dxa"/>
            <w:shd w:val="clear" w:color="auto" w:fill="FFFFFF"/>
            <w:vAlign w:val="center"/>
          </w:tcPr>
          <w:p w:rsidR="00E500C2" w:rsidRDefault="00E500C2">
            <w:pPr>
              <w:jc w:val="right"/>
              <w:rPr>
                <w:rFonts w:ascii="宋体" w:cs="Times New Roman"/>
                <w:color w:val="000000"/>
              </w:rPr>
            </w:pPr>
          </w:p>
        </w:tc>
        <w:tc>
          <w:tcPr>
            <w:tcW w:w="1004" w:type="dxa"/>
            <w:shd w:val="clear" w:color="auto" w:fill="FFFFFF"/>
            <w:vAlign w:val="center"/>
          </w:tcPr>
          <w:p w:rsidR="00E500C2" w:rsidRDefault="00E500C2">
            <w:pPr>
              <w:jc w:val="right"/>
              <w:rPr>
                <w:rFonts w:ascii="宋体" w:cs="Times New Roman"/>
                <w:color w:val="000000"/>
              </w:rPr>
            </w:pPr>
          </w:p>
        </w:tc>
        <w:tc>
          <w:tcPr>
            <w:tcW w:w="1149" w:type="dxa"/>
            <w:shd w:val="clear" w:color="auto" w:fill="FFFFFF"/>
            <w:vAlign w:val="center"/>
          </w:tcPr>
          <w:p w:rsidR="00E500C2" w:rsidRDefault="00E500C2">
            <w:pPr>
              <w:jc w:val="right"/>
              <w:rPr>
                <w:rFonts w:ascii="宋体" w:cs="Times New Roman"/>
                <w:color w:val="000000"/>
              </w:rPr>
            </w:pPr>
          </w:p>
        </w:tc>
        <w:tc>
          <w:tcPr>
            <w:tcW w:w="685" w:type="dxa"/>
            <w:shd w:val="clear" w:color="auto" w:fill="FFFFFF"/>
            <w:vAlign w:val="center"/>
          </w:tcPr>
          <w:p w:rsidR="00E500C2" w:rsidRDefault="00E500C2">
            <w:pPr>
              <w:jc w:val="center"/>
              <w:rPr>
                <w:rFonts w:ascii="宋体" w:cs="Times New Roman"/>
                <w:color w:val="000000"/>
              </w:rPr>
            </w:pPr>
          </w:p>
        </w:tc>
        <w:tc>
          <w:tcPr>
            <w:tcW w:w="818" w:type="dxa"/>
            <w:shd w:val="clear" w:color="auto" w:fill="FFFFFF"/>
            <w:vAlign w:val="center"/>
          </w:tcPr>
          <w:p w:rsidR="00E500C2" w:rsidRDefault="00E500C2">
            <w:pPr>
              <w:jc w:val="right"/>
              <w:rPr>
                <w:rFonts w:ascii="宋体" w:cs="Times New Roman"/>
                <w:color w:val="000000"/>
              </w:rPr>
            </w:pPr>
          </w:p>
        </w:tc>
        <w:tc>
          <w:tcPr>
            <w:tcW w:w="696" w:type="dxa"/>
            <w:shd w:val="clear" w:color="auto" w:fill="FFFFFF"/>
            <w:vAlign w:val="center"/>
          </w:tcPr>
          <w:p w:rsidR="00E500C2" w:rsidRDefault="00E500C2">
            <w:pPr>
              <w:jc w:val="right"/>
              <w:rPr>
                <w:rFonts w:ascii="宋体" w:cs="Times New Roman"/>
                <w:color w:val="000000"/>
              </w:rPr>
            </w:pPr>
          </w:p>
        </w:tc>
        <w:tc>
          <w:tcPr>
            <w:tcW w:w="1269"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50"/>
        </w:trPr>
        <w:tc>
          <w:tcPr>
            <w:tcW w:w="2715" w:type="dxa"/>
            <w:gridSpan w:val="4"/>
            <w:tcBorders>
              <w:top w:val="single" w:sz="12" w:space="0" w:color="000000"/>
              <w:left w:val="single" w:sz="12" w:space="0" w:color="000000"/>
              <w:bottom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1004"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本年支出合计</w:t>
            </w:r>
          </w:p>
        </w:tc>
        <w:tc>
          <w:tcPr>
            <w:tcW w:w="114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基本支出</w:t>
            </w:r>
          </w:p>
        </w:tc>
        <w:tc>
          <w:tcPr>
            <w:tcW w:w="685"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项目支出</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上缴上级支出</w:t>
            </w:r>
          </w:p>
        </w:tc>
        <w:tc>
          <w:tcPr>
            <w:tcW w:w="69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经营支出</w:t>
            </w:r>
          </w:p>
        </w:tc>
        <w:tc>
          <w:tcPr>
            <w:tcW w:w="1269"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对附属单位补助支出</w:t>
            </w:r>
          </w:p>
        </w:tc>
      </w:tr>
      <w:tr w:rsidR="00E500C2" w:rsidRPr="009A4CE2">
        <w:trPr>
          <w:trHeight w:val="450"/>
        </w:trPr>
        <w:tc>
          <w:tcPr>
            <w:tcW w:w="915" w:type="dxa"/>
            <w:gridSpan w:val="2"/>
            <w:vMerge w:val="restart"/>
            <w:tcBorders>
              <w:top w:val="single" w:sz="4" w:space="0" w:color="000000"/>
              <w:left w:val="single" w:sz="12" w:space="0" w:color="000000"/>
              <w:bottom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功能分类科目编码</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科目名称</w:t>
            </w:r>
          </w:p>
        </w:tc>
        <w:tc>
          <w:tcPr>
            <w:tcW w:w="1004"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4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8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81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9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26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jc w:val="center"/>
              <w:rPr>
                <w:rFonts w:ascii="宋体" w:cs="Times New Roman"/>
                <w:color w:val="000000"/>
              </w:rPr>
            </w:pPr>
          </w:p>
        </w:tc>
      </w:tr>
      <w:tr w:rsidR="00E500C2" w:rsidRPr="009A4CE2">
        <w:trPr>
          <w:trHeight w:val="450"/>
        </w:trPr>
        <w:tc>
          <w:tcPr>
            <w:tcW w:w="915" w:type="dxa"/>
            <w:gridSpan w:val="2"/>
            <w:vMerge/>
            <w:tcBorders>
              <w:top w:val="single" w:sz="4" w:space="0" w:color="000000"/>
              <w:left w:val="single" w:sz="12" w:space="0" w:color="000000"/>
              <w:bottom w:val="single" w:sz="4" w:space="0" w:color="000000"/>
            </w:tcBorders>
            <w:shd w:val="clear" w:color="auto" w:fill="FFFFFF"/>
            <w:vAlign w:val="center"/>
          </w:tcPr>
          <w:p w:rsidR="00E500C2" w:rsidRDefault="00E500C2">
            <w:pPr>
              <w:jc w:val="center"/>
              <w:rPr>
                <w:rFonts w:ascii="宋体" w:cs="Times New Roman"/>
                <w:color w:val="000000"/>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004"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4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8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81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69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26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jc w:val="center"/>
              <w:rPr>
                <w:rFonts w:ascii="宋体" w:cs="Times New Roman"/>
                <w:color w:val="000000"/>
              </w:rPr>
            </w:pPr>
          </w:p>
        </w:tc>
      </w:tr>
      <w:tr w:rsidR="00E500C2" w:rsidRPr="009A4CE2">
        <w:trPr>
          <w:trHeight w:val="450"/>
        </w:trPr>
        <w:tc>
          <w:tcPr>
            <w:tcW w:w="2715" w:type="dxa"/>
            <w:gridSpan w:val="4"/>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栏次</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126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r>
      <w:tr w:rsidR="00E500C2" w:rsidRPr="009A4CE2">
        <w:trPr>
          <w:trHeight w:val="450"/>
        </w:trPr>
        <w:tc>
          <w:tcPr>
            <w:tcW w:w="2715" w:type="dxa"/>
            <w:gridSpan w:val="4"/>
            <w:tcBorders>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1004"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205.85 </w:t>
            </w:r>
          </w:p>
        </w:tc>
        <w:tc>
          <w:tcPr>
            <w:tcW w:w="1149"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205.85 </w:t>
            </w:r>
          </w:p>
        </w:tc>
        <w:tc>
          <w:tcPr>
            <w:tcW w:w="685"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p>
        </w:tc>
        <w:tc>
          <w:tcPr>
            <w:tcW w:w="1269"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right"/>
              <w:textAlignment w:val="center"/>
              <w:rPr>
                <w:rFonts w:ascii="宋体" w:cs="Times New Roman"/>
                <w:color w:val="000000"/>
              </w:rPr>
            </w:pPr>
          </w:p>
        </w:tc>
      </w:tr>
      <w:tr w:rsidR="00E500C2" w:rsidRPr="009A4CE2">
        <w:trPr>
          <w:trHeight w:val="224"/>
        </w:trPr>
        <w:tc>
          <w:tcPr>
            <w:tcW w:w="915" w:type="dxa"/>
            <w:gridSpan w:val="2"/>
            <w:tcBorders>
              <w:top w:val="single" w:sz="4" w:space="0" w:color="000000"/>
              <w:left w:val="single" w:sz="12" w:space="0" w:color="000000"/>
              <w:bottom w:val="single" w:sz="4" w:space="0" w:color="auto"/>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w:t>
            </w:r>
          </w:p>
        </w:tc>
        <w:tc>
          <w:tcPr>
            <w:tcW w:w="1800"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一般公共服务支出</w:t>
            </w:r>
          </w:p>
        </w:tc>
        <w:tc>
          <w:tcPr>
            <w:tcW w:w="1004"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198.90</w:t>
            </w:r>
          </w:p>
        </w:tc>
        <w:tc>
          <w:tcPr>
            <w:tcW w:w="1149"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198.90</w:t>
            </w:r>
          </w:p>
        </w:tc>
        <w:tc>
          <w:tcPr>
            <w:tcW w:w="685"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000000"/>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266"/>
        </w:trPr>
        <w:tc>
          <w:tcPr>
            <w:tcW w:w="915" w:type="dxa"/>
            <w:gridSpan w:val="2"/>
            <w:tcBorders>
              <w:top w:val="single" w:sz="4" w:space="0" w:color="auto"/>
              <w:left w:val="single" w:sz="12" w:space="0" w:color="000000"/>
              <w:bottom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20103</w:t>
            </w:r>
          </w:p>
        </w:tc>
        <w:tc>
          <w:tcPr>
            <w:tcW w:w="180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政府办公厅及相关机构事务</w:t>
            </w:r>
          </w:p>
        </w:tc>
        <w:tc>
          <w:tcPr>
            <w:tcW w:w="1004"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198.90</w:t>
            </w:r>
          </w:p>
        </w:tc>
        <w:tc>
          <w:tcPr>
            <w:tcW w:w="1149"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198.90</w:t>
            </w:r>
          </w:p>
        </w:tc>
        <w:tc>
          <w:tcPr>
            <w:tcW w:w="685"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218"/>
        </w:trPr>
        <w:tc>
          <w:tcPr>
            <w:tcW w:w="915" w:type="dxa"/>
            <w:gridSpan w:val="2"/>
            <w:tcBorders>
              <w:top w:val="single" w:sz="4" w:space="0" w:color="000000"/>
              <w:left w:val="single" w:sz="12" w:space="0" w:color="000000"/>
              <w:bottom w:val="single" w:sz="4" w:space="0" w:color="auto"/>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2010350</w:t>
            </w:r>
          </w:p>
        </w:tc>
        <w:tc>
          <w:tcPr>
            <w:tcW w:w="1800"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事业运行</w:t>
            </w:r>
          </w:p>
        </w:tc>
        <w:tc>
          <w:tcPr>
            <w:tcW w:w="1004"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198.90</w:t>
            </w:r>
          </w:p>
        </w:tc>
        <w:tc>
          <w:tcPr>
            <w:tcW w:w="1149"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198.90</w:t>
            </w:r>
          </w:p>
        </w:tc>
        <w:tc>
          <w:tcPr>
            <w:tcW w:w="685"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000000"/>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34"/>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医疗卫生与计划生育支出</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91"/>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21005</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医疗保障</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1.98</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261"/>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2100502</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事业单位医疗</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1.98</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46"/>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住房保障支出</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66"/>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22102</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住房改革支出</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b/>
                <w:bCs/>
                <w:color w:val="000000"/>
              </w:rPr>
            </w:pPr>
            <w:r>
              <w:rPr>
                <w:rFonts w:ascii="宋体" w:hAnsi="宋体" w:cs="宋体"/>
                <w:b/>
                <w:bCs/>
                <w:color w:val="000000"/>
              </w:rPr>
              <w:t>4.97</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186"/>
        </w:trPr>
        <w:tc>
          <w:tcPr>
            <w:tcW w:w="915" w:type="dxa"/>
            <w:gridSpan w:val="2"/>
            <w:tcBorders>
              <w:top w:val="single" w:sz="4" w:space="0" w:color="auto"/>
              <w:left w:val="single" w:sz="12" w:space="0" w:color="000000"/>
              <w:bottom w:val="single" w:sz="4" w:space="0" w:color="auto"/>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2210201</w:t>
            </w:r>
          </w:p>
        </w:tc>
        <w:tc>
          <w:tcPr>
            <w:tcW w:w="1800"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住房公积金</w:t>
            </w:r>
          </w:p>
        </w:tc>
        <w:tc>
          <w:tcPr>
            <w:tcW w:w="100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4.97</w:t>
            </w:r>
          </w:p>
        </w:tc>
        <w:tc>
          <w:tcPr>
            <w:tcW w:w="1149"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r>
              <w:rPr>
                <w:rFonts w:ascii="宋体" w:hAnsi="宋体" w:cs="宋体"/>
                <w:color w:val="000000"/>
              </w:rPr>
              <w:t>4.97</w:t>
            </w:r>
          </w:p>
        </w:tc>
        <w:tc>
          <w:tcPr>
            <w:tcW w:w="685"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818"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69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right"/>
              <w:rPr>
                <w:rFonts w:ascii="宋体" w:cs="Times New Roman"/>
                <w:color w:val="000000"/>
              </w:rPr>
            </w:pPr>
          </w:p>
        </w:tc>
        <w:tc>
          <w:tcPr>
            <w:tcW w:w="1269"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630"/>
        </w:trPr>
        <w:tc>
          <w:tcPr>
            <w:tcW w:w="8336" w:type="dxa"/>
            <w:gridSpan w:val="10"/>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注：本表反映部门本年度各项支出情况。</w:t>
            </w: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财政拨款收入支出决算总表</w:t>
      </w:r>
    </w:p>
    <w:tbl>
      <w:tblPr>
        <w:tblW w:w="8336" w:type="dxa"/>
        <w:tblInd w:w="-13" w:type="dxa"/>
        <w:tblLayout w:type="fixed"/>
        <w:tblCellMar>
          <w:top w:w="15" w:type="dxa"/>
          <w:left w:w="15" w:type="dxa"/>
          <w:bottom w:w="15" w:type="dxa"/>
          <w:right w:w="15" w:type="dxa"/>
        </w:tblCellMar>
        <w:tblLook w:val="00A0"/>
      </w:tblPr>
      <w:tblGrid>
        <w:gridCol w:w="1590"/>
        <w:gridCol w:w="131"/>
        <w:gridCol w:w="121"/>
        <w:gridCol w:w="179"/>
        <w:gridCol w:w="887"/>
        <w:gridCol w:w="2131"/>
        <w:gridCol w:w="252"/>
        <w:gridCol w:w="763"/>
        <w:gridCol w:w="692"/>
        <w:gridCol w:w="471"/>
        <w:gridCol w:w="1119"/>
      </w:tblGrid>
      <w:tr w:rsidR="00E500C2" w:rsidRPr="009A4CE2">
        <w:trPr>
          <w:trHeight w:val="360"/>
        </w:trPr>
        <w:tc>
          <w:tcPr>
            <w:tcW w:w="8336" w:type="dxa"/>
            <w:gridSpan w:val="11"/>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财政拨款收入支出决算总表</w:t>
            </w:r>
          </w:p>
        </w:tc>
      </w:tr>
      <w:tr w:rsidR="00E500C2" w:rsidRPr="009A4CE2">
        <w:trPr>
          <w:trHeight w:val="195"/>
        </w:trPr>
        <w:tc>
          <w:tcPr>
            <w:tcW w:w="1590" w:type="dxa"/>
            <w:shd w:val="clear" w:color="auto" w:fill="FFFFFF"/>
            <w:vAlign w:val="center"/>
          </w:tcPr>
          <w:p w:rsidR="00E500C2" w:rsidRDefault="00E500C2">
            <w:pPr>
              <w:jc w:val="right"/>
              <w:rPr>
                <w:rFonts w:ascii="宋体" w:cs="Times New Roman"/>
                <w:color w:val="000000"/>
              </w:rPr>
            </w:pPr>
          </w:p>
        </w:tc>
        <w:tc>
          <w:tcPr>
            <w:tcW w:w="252" w:type="dxa"/>
            <w:gridSpan w:val="2"/>
            <w:shd w:val="clear" w:color="auto" w:fill="FFFFFF"/>
            <w:vAlign w:val="center"/>
          </w:tcPr>
          <w:p w:rsidR="00E500C2" w:rsidRDefault="00E500C2">
            <w:pPr>
              <w:jc w:val="right"/>
              <w:rPr>
                <w:rFonts w:ascii="宋体" w:cs="Times New Roman"/>
                <w:color w:val="000000"/>
              </w:rPr>
            </w:pPr>
          </w:p>
        </w:tc>
        <w:tc>
          <w:tcPr>
            <w:tcW w:w="1066" w:type="dxa"/>
            <w:gridSpan w:val="2"/>
            <w:shd w:val="clear" w:color="auto" w:fill="FFFFFF"/>
            <w:vAlign w:val="center"/>
          </w:tcPr>
          <w:p w:rsidR="00E500C2" w:rsidRDefault="00E500C2">
            <w:pPr>
              <w:jc w:val="right"/>
              <w:rPr>
                <w:rFonts w:ascii="宋体" w:cs="Times New Roman"/>
                <w:color w:val="000000"/>
              </w:rPr>
            </w:pPr>
          </w:p>
        </w:tc>
        <w:tc>
          <w:tcPr>
            <w:tcW w:w="2131" w:type="dxa"/>
            <w:shd w:val="clear" w:color="auto" w:fill="FFFFFF"/>
            <w:vAlign w:val="center"/>
          </w:tcPr>
          <w:p w:rsidR="00E500C2" w:rsidRDefault="00E500C2">
            <w:pPr>
              <w:jc w:val="right"/>
              <w:rPr>
                <w:rFonts w:ascii="宋体" w:cs="Times New Roman"/>
                <w:color w:val="000000"/>
              </w:rPr>
            </w:pPr>
          </w:p>
        </w:tc>
        <w:tc>
          <w:tcPr>
            <w:tcW w:w="252" w:type="dxa"/>
            <w:shd w:val="clear" w:color="auto" w:fill="FFFFFF"/>
            <w:vAlign w:val="center"/>
          </w:tcPr>
          <w:p w:rsidR="00E500C2" w:rsidRDefault="00E500C2">
            <w:pPr>
              <w:jc w:val="right"/>
              <w:rPr>
                <w:rFonts w:ascii="宋体" w:cs="Times New Roman"/>
                <w:color w:val="000000"/>
              </w:rPr>
            </w:pPr>
          </w:p>
        </w:tc>
        <w:tc>
          <w:tcPr>
            <w:tcW w:w="763" w:type="dxa"/>
            <w:shd w:val="clear" w:color="auto" w:fill="FFFFFF"/>
            <w:vAlign w:val="center"/>
          </w:tcPr>
          <w:p w:rsidR="00E500C2" w:rsidRDefault="00E500C2">
            <w:pPr>
              <w:jc w:val="right"/>
              <w:rPr>
                <w:rFonts w:ascii="宋体" w:cs="Times New Roman"/>
                <w:color w:val="000000"/>
              </w:rPr>
            </w:pPr>
          </w:p>
        </w:tc>
        <w:tc>
          <w:tcPr>
            <w:tcW w:w="692" w:type="dxa"/>
            <w:shd w:val="clear" w:color="auto" w:fill="FFFFFF"/>
            <w:vAlign w:val="center"/>
          </w:tcPr>
          <w:p w:rsidR="00E500C2" w:rsidRDefault="00E500C2">
            <w:pPr>
              <w:jc w:val="right"/>
              <w:rPr>
                <w:rFonts w:ascii="宋体" w:cs="Times New Roman"/>
                <w:color w:val="000000"/>
              </w:rPr>
            </w:pPr>
          </w:p>
        </w:tc>
        <w:tc>
          <w:tcPr>
            <w:tcW w:w="1590" w:type="dxa"/>
            <w:gridSpan w:val="2"/>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04</w:t>
            </w:r>
            <w:r>
              <w:rPr>
                <w:rFonts w:ascii="宋体" w:hAnsi="宋体" w:cs="宋体" w:hint="eastAsia"/>
                <w:color w:val="000000"/>
                <w:kern w:val="0"/>
              </w:rPr>
              <w:t>表</w:t>
            </w:r>
          </w:p>
        </w:tc>
      </w:tr>
      <w:tr w:rsidR="00E500C2" w:rsidRPr="009A4CE2">
        <w:trPr>
          <w:trHeight w:val="300"/>
        </w:trPr>
        <w:tc>
          <w:tcPr>
            <w:tcW w:w="1590"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252" w:type="dxa"/>
            <w:gridSpan w:val="2"/>
            <w:shd w:val="clear" w:color="auto" w:fill="FFFFFF"/>
            <w:vAlign w:val="center"/>
          </w:tcPr>
          <w:p w:rsidR="00E500C2" w:rsidRDefault="00E500C2">
            <w:pPr>
              <w:jc w:val="right"/>
              <w:rPr>
                <w:rFonts w:ascii="宋体" w:cs="Times New Roman"/>
                <w:color w:val="000000"/>
              </w:rPr>
            </w:pPr>
          </w:p>
        </w:tc>
        <w:tc>
          <w:tcPr>
            <w:tcW w:w="1066" w:type="dxa"/>
            <w:gridSpan w:val="2"/>
            <w:shd w:val="clear" w:color="auto" w:fill="FFFFFF"/>
            <w:vAlign w:val="center"/>
          </w:tcPr>
          <w:p w:rsidR="00E500C2" w:rsidRDefault="00E500C2">
            <w:pPr>
              <w:jc w:val="right"/>
              <w:rPr>
                <w:rFonts w:ascii="宋体" w:cs="Times New Roman"/>
                <w:color w:val="000000"/>
              </w:rPr>
            </w:pPr>
          </w:p>
        </w:tc>
        <w:tc>
          <w:tcPr>
            <w:tcW w:w="2131" w:type="dxa"/>
            <w:shd w:val="clear" w:color="auto" w:fill="FFFFFF"/>
            <w:vAlign w:val="center"/>
          </w:tcPr>
          <w:p w:rsidR="00E500C2" w:rsidRDefault="00E500C2">
            <w:pPr>
              <w:jc w:val="right"/>
              <w:rPr>
                <w:rFonts w:ascii="宋体" w:cs="Times New Roman"/>
                <w:color w:val="000000"/>
              </w:rPr>
            </w:pPr>
          </w:p>
        </w:tc>
        <w:tc>
          <w:tcPr>
            <w:tcW w:w="252" w:type="dxa"/>
            <w:shd w:val="clear" w:color="auto" w:fill="FFFFFF"/>
            <w:vAlign w:val="center"/>
          </w:tcPr>
          <w:p w:rsidR="00E500C2" w:rsidRDefault="00E500C2">
            <w:pPr>
              <w:jc w:val="right"/>
              <w:rPr>
                <w:rFonts w:ascii="宋体" w:cs="Times New Roman"/>
                <w:color w:val="000000"/>
              </w:rPr>
            </w:pPr>
          </w:p>
        </w:tc>
        <w:tc>
          <w:tcPr>
            <w:tcW w:w="763" w:type="dxa"/>
            <w:shd w:val="clear" w:color="auto" w:fill="FFFFFF"/>
            <w:vAlign w:val="center"/>
          </w:tcPr>
          <w:p w:rsidR="00E500C2" w:rsidRDefault="00E500C2">
            <w:pPr>
              <w:jc w:val="right"/>
              <w:rPr>
                <w:rFonts w:ascii="宋体" w:cs="Times New Roman"/>
                <w:color w:val="000000"/>
              </w:rPr>
            </w:pPr>
          </w:p>
        </w:tc>
        <w:tc>
          <w:tcPr>
            <w:tcW w:w="692" w:type="dxa"/>
            <w:shd w:val="clear" w:color="auto" w:fill="FFFFFF"/>
            <w:vAlign w:val="center"/>
          </w:tcPr>
          <w:p w:rsidR="00E500C2" w:rsidRDefault="00E500C2">
            <w:pPr>
              <w:jc w:val="right"/>
              <w:rPr>
                <w:rFonts w:ascii="宋体" w:cs="Times New Roman"/>
                <w:color w:val="000000"/>
              </w:rPr>
            </w:pPr>
          </w:p>
        </w:tc>
        <w:tc>
          <w:tcPr>
            <w:tcW w:w="1590" w:type="dxa"/>
            <w:gridSpan w:val="2"/>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390"/>
        </w:trPr>
        <w:tc>
          <w:tcPr>
            <w:tcW w:w="2908" w:type="dxa"/>
            <w:gridSpan w:val="5"/>
            <w:tcBorders>
              <w:top w:val="single" w:sz="12"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收入</w:t>
            </w:r>
          </w:p>
        </w:tc>
        <w:tc>
          <w:tcPr>
            <w:tcW w:w="5428" w:type="dxa"/>
            <w:gridSpan w:val="6"/>
            <w:tcBorders>
              <w:top w:val="single" w:sz="12"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支出</w:t>
            </w:r>
          </w:p>
        </w:tc>
      </w:tr>
      <w:tr w:rsidR="00E500C2" w:rsidRPr="009A4CE2">
        <w:trPr>
          <w:trHeight w:val="63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行次</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金额</w:t>
            </w: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行次</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一般公共预算财政拨款</w:t>
            </w:r>
          </w:p>
        </w:tc>
        <w:tc>
          <w:tcPr>
            <w:tcW w:w="111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政府性基金预算财政拨款</w:t>
            </w: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w:t>
            </w:r>
            <w:r>
              <w:rPr>
                <w:rFonts w:ascii="宋体" w:hAnsi="宋体" w:cs="宋体"/>
                <w:color w:val="000000"/>
                <w:kern w:val="0"/>
              </w:rPr>
              <w:t xml:space="preserve">    </w:t>
            </w:r>
            <w:r>
              <w:rPr>
                <w:rFonts w:ascii="宋体" w:hAnsi="宋体" w:cs="宋体" w:hint="eastAsia"/>
                <w:color w:val="000000"/>
                <w:kern w:val="0"/>
              </w:rPr>
              <w:t>次</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w:t>
            </w:r>
            <w:r>
              <w:rPr>
                <w:rFonts w:ascii="宋体" w:hAnsi="宋体" w:cs="宋体"/>
                <w:color w:val="000000"/>
                <w:kern w:val="0"/>
              </w:rPr>
              <w:t xml:space="preserve">    </w:t>
            </w:r>
            <w:r>
              <w:rPr>
                <w:rFonts w:ascii="宋体" w:hAnsi="宋体" w:cs="宋体" w:hint="eastAsia"/>
                <w:color w:val="000000"/>
                <w:kern w:val="0"/>
              </w:rPr>
              <w:t>次</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111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一、一般公共预算财政拨款</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一、一般公共服务支出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15</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104.43</w:t>
            </w: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104.43</w:t>
            </w: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二、政府性基金预算财政拨款</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二、外交支出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16</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三、国防支出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17</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四、公共安全支出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18</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五、教育支出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19</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六、科学技术支出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20</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jc w:val="right"/>
              <w:rPr>
                <w:rFonts w:ascii="宋体" w:cs="Times New Roman"/>
                <w:color w:val="000000"/>
              </w:rPr>
            </w:pP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七、医疗卫生与计划生育支出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21</w:t>
            </w:r>
          </w:p>
        </w:tc>
        <w:tc>
          <w:tcPr>
            <w:tcW w:w="763" w:type="dxa"/>
            <w:tcBorders>
              <w:top w:val="single" w:sz="4" w:space="0" w:color="000000"/>
              <w:left w:val="single" w:sz="4" w:space="0" w:color="000000"/>
              <w:bottom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1.98</w:t>
            </w:r>
          </w:p>
        </w:tc>
        <w:tc>
          <w:tcPr>
            <w:tcW w:w="1163" w:type="dxa"/>
            <w:gridSpan w:val="2"/>
            <w:tcBorders>
              <w:top w:val="single" w:sz="4" w:space="0" w:color="000000"/>
              <w:left w:val="single" w:sz="4" w:space="0" w:color="000000"/>
              <w:bottom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1.98</w:t>
            </w:r>
          </w:p>
        </w:tc>
        <w:tc>
          <w:tcPr>
            <w:tcW w:w="1119" w:type="dxa"/>
            <w:tcBorders>
              <w:top w:val="single" w:sz="4" w:space="0" w:color="000000"/>
              <w:left w:val="single" w:sz="4" w:space="0" w:color="000000"/>
              <w:bottom w:val="single" w:sz="4" w:space="0" w:color="000000"/>
              <w:right w:val="single" w:sz="12" w:space="0" w:color="000000"/>
            </w:tcBorders>
            <w:vAlign w:val="center"/>
          </w:tcPr>
          <w:p w:rsidR="00E500C2" w:rsidRDefault="00E500C2">
            <w:pPr>
              <w:jc w:val="right"/>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jc w:val="left"/>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left"/>
              <w:rPr>
                <w:rFonts w:ascii="宋体" w:cs="Times New Roman"/>
                <w:color w:val="000000"/>
              </w:rPr>
            </w:pPr>
          </w:p>
        </w:tc>
        <w:tc>
          <w:tcPr>
            <w:tcW w:w="2131" w:type="dxa"/>
            <w:tcBorders>
              <w:top w:val="single" w:sz="4" w:space="0" w:color="000000"/>
              <w:left w:val="single" w:sz="4" w:space="0" w:color="000000"/>
              <w:bottom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八、住房保障支出</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22</w:t>
            </w:r>
          </w:p>
        </w:tc>
        <w:tc>
          <w:tcPr>
            <w:tcW w:w="763" w:type="dxa"/>
            <w:tcBorders>
              <w:top w:val="single" w:sz="4" w:space="0" w:color="000000"/>
              <w:bottom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4.97</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4.97</w:t>
            </w:r>
          </w:p>
        </w:tc>
        <w:tc>
          <w:tcPr>
            <w:tcW w:w="1119" w:type="dxa"/>
            <w:tcBorders>
              <w:top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本年收入合计</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2131" w:type="dxa"/>
            <w:tcBorders>
              <w:top w:val="single" w:sz="4"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23</w:t>
            </w:r>
          </w:p>
        </w:tc>
        <w:tc>
          <w:tcPr>
            <w:tcW w:w="763"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1119" w:type="dxa"/>
            <w:tcBorders>
              <w:top w:val="single" w:sz="4" w:space="0" w:color="000000"/>
              <w:bottom w:val="single" w:sz="4" w:space="0" w:color="000000"/>
              <w:right w:val="single" w:sz="12" w:space="0" w:color="000000"/>
            </w:tcBorders>
            <w:vAlign w:val="center"/>
          </w:tcPr>
          <w:p w:rsidR="00E500C2" w:rsidRDefault="00E500C2">
            <w:pPr>
              <w:rPr>
                <w:rFonts w:ascii="宋体" w:cs="Times New Roman"/>
                <w:b/>
                <w:bCs/>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年初财政拨款结转和结余</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年末结转和结余</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24</w:t>
            </w:r>
          </w:p>
        </w:tc>
        <w:tc>
          <w:tcPr>
            <w:tcW w:w="763" w:type="dxa"/>
            <w:tcBorders>
              <w:top w:val="single" w:sz="4" w:space="0" w:color="000000"/>
              <w:bottom w:val="single" w:sz="4" w:space="0" w:color="000000"/>
            </w:tcBorders>
            <w:shd w:val="clear" w:color="auto" w:fill="FFFFFF"/>
            <w:vAlign w:val="center"/>
          </w:tcPr>
          <w:p w:rsidR="00E500C2" w:rsidRDefault="00E500C2">
            <w:pPr>
              <w:jc w:val="center"/>
              <w:rPr>
                <w:rFonts w:ascii="宋体" w:cs="Times New Roman"/>
                <w:color w:val="000000"/>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19" w:type="dxa"/>
            <w:tcBorders>
              <w:top w:val="single" w:sz="4" w:space="0" w:color="000000"/>
              <w:bottom w:val="single" w:sz="4" w:space="0" w:color="000000"/>
              <w:right w:val="single" w:sz="12" w:space="0" w:color="000000"/>
            </w:tcBorders>
            <w:vAlign w:val="center"/>
          </w:tcPr>
          <w:p w:rsidR="00E500C2" w:rsidRDefault="00E500C2">
            <w:pPr>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 xml:space="preserve">      </w:t>
            </w:r>
            <w:r>
              <w:rPr>
                <w:rFonts w:ascii="宋体" w:hAnsi="宋体" w:cs="宋体" w:hint="eastAsia"/>
                <w:color w:val="000000"/>
                <w:kern w:val="0"/>
              </w:rPr>
              <w:t>一般公共预算财政拨款</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bottom w:val="single" w:sz="4" w:space="0" w:color="000000"/>
            </w:tcBorders>
            <w:vAlign w:val="center"/>
          </w:tcPr>
          <w:p w:rsidR="00E500C2" w:rsidRDefault="00E500C2">
            <w:pPr>
              <w:jc w:val="left"/>
              <w:rPr>
                <w:rFonts w:ascii="宋体" w:cs="Times New Roman"/>
                <w:color w:val="000000"/>
              </w:rPr>
            </w:pP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25</w:t>
            </w:r>
          </w:p>
        </w:tc>
        <w:tc>
          <w:tcPr>
            <w:tcW w:w="763" w:type="dxa"/>
            <w:tcBorders>
              <w:top w:val="single" w:sz="4" w:space="0" w:color="000000"/>
              <w:bottom w:val="single" w:sz="4" w:space="0" w:color="000000"/>
            </w:tcBorders>
            <w:shd w:val="clear" w:color="auto" w:fill="FFFFFF"/>
            <w:vAlign w:val="center"/>
          </w:tcPr>
          <w:p w:rsidR="00E500C2" w:rsidRDefault="00E500C2">
            <w:pPr>
              <w:jc w:val="center"/>
              <w:rPr>
                <w:rFonts w:ascii="宋体" w:cs="Times New Roman"/>
                <w:color w:val="000000"/>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19" w:type="dxa"/>
            <w:tcBorders>
              <w:top w:val="single" w:sz="4" w:space="0" w:color="000000"/>
              <w:bottom w:val="single" w:sz="4" w:space="0" w:color="000000"/>
              <w:right w:val="single" w:sz="12" w:space="0" w:color="000000"/>
            </w:tcBorders>
            <w:vAlign w:val="center"/>
          </w:tcPr>
          <w:p w:rsidR="00E500C2" w:rsidRDefault="00E500C2">
            <w:pPr>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 xml:space="preserve">        </w:t>
            </w:r>
            <w:r>
              <w:rPr>
                <w:rFonts w:ascii="宋体" w:hAnsi="宋体" w:cs="宋体" w:hint="eastAsia"/>
                <w:color w:val="000000"/>
                <w:kern w:val="0"/>
              </w:rPr>
              <w:t>政府性基金预算财政拨款</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12</w:t>
            </w:r>
          </w:p>
        </w:tc>
        <w:tc>
          <w:tcPr>
            <w:tcW w:w="887" w:type="dxa"/>
            <w:tcBorders>
              <w:top w:val="single" w:sz="4" w:space="0" w:color="000000"/>
              <w:left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tcBorders>
            <w:vAlign w:val="center"/>
          </w:tcPr>
          <w:p w:rsidR="00E500C2" w:rsidRDefault="00E500C2">
            <w:pPr>
              <w:jc w:val="left"/>
              <w:rPr>
                <w:rFonts w:ascii="宋体" w:cs="Times New Roman"/>
                <w:color w:val="000000"/>
              </w:rPr>
            </w:pP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26</w:t>
            </w:r>
          </w:p>
        </w:tc>
        <w:tc>
          <w:tcPr>
            <w:tcW w:w="763" w:type="dxa"/>
            <w:tcBorders>
              <w:top w:val="single" w:sz="4" w:space="0" w:color="000000"/>
            </w:tcBorders>
            <w:shd w:val="clear" w:color="auto" w:fill="FFFFFF"/>
            <w:vAlign w:val="center"/>
          </w:tcPr>
          <w:p w:rsidR="00E500C2" w:rsidRDefault="00E500C2">
            <w:pPr>
              <w:jc w:val="center"/>
              <w:rPr>
                <w:rFonts w:ascii="宋体" w:cs="Times New Roman"/>
                <w:color w:val="000000"/>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19" w:type="dxa"/>
            <w:tcBorders>
              <w:top w:val="single" w:sz="4" w:space="0" w:color="000000"/>
              <w:right w:val="single" w:sz="12" w:space="0" w:color="000000"/>
            </w:tcBorders>
            <w:vAlign w:val="center"/>
          </w:tcPr>
          <w:p w:rsidR="00E500C2" w:rsidRDefault="00E500C2">
            <w:pPr>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tcBorders>
            <w:vAlign w:val="center"/>
          </w:tcPr>
          <w:p w:rsidR="00E500C2" w:rsidRDefault="00E500C2">
            <w:pPr>
              <w:jc w:val="center"/>
              <w:rPr>
                <w:rFonts w:ascii="宋体" w:cs="Times New Roman"/>
                <w:color w:val="000000"/>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13</w:t>
            </w:r>
          </w:p>
        </w:tc>
        <w:tc>
          <w:tcPr>
            <w:tcW w:w="887" w:type="dxa"/>
            <w:tcBorders>
              <w:top w:val="single" w:sz="4" w:space="0" w:color="000000"/>
              <w:left w:val="single" w:sz="4" w:space="0" w:color="000000"/>
              <w:right w:val="single" w:sz="4" w:space="0" w:color="000000"/>
            </w:tcBorders>
            <w:vAlign w:val="center"/>
          </w:tcPr>
          <w:p w:rsidR="00E500C2" w:rsidRDefault="00E500C2">
            <w:pPr>
              <w:jc w:val="right"/>
              <w:rPr>
                <w:rFonts w:ascii="宋体" w:cs="Times New Roman"/>
                <w:color w:val="000000"/>
              </w:rPr>
            </w:pPr>
          </w:p>
        </w:tc>
        <w:tc>
          <w:tcPr>
            <w:tcW w:w="2131" w:type="dxa"/>
            <w:tcBorders>
              <w:top w:val="single" w:sz="4" w:space="0" w:color="000000"/>
              <w:left w:val="single" w:sz="4" w:space="0" w:color="000000"/>
            </w:tcBorders>
            <w:vAlign w:val="center"/>
          </w:tcPr>
          <w:p w:rsidR="00E500C2" w:rsidRDefault="00E500C2">
            <w:pPr>
              <w:jc w:val="left"/>
              <w:rPr>
                <w:rFonts w:ascii="宋体" w:cs="Times New Roman"/>
                <w:color w:val="000000"/>
              </w:rPr>
            </w:pP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27</w:t>
            </w:r>
          </w:p>
        </w:tc>
        <w:tc>
          <w:tcPr>
            <w:tcW w:w="763" w:type="dxa"/>
            <w:tcBorders>
              <w:top w:val="single" w:sz="4" w:space="0" w:color="000000"/>
            </w:tcBorders>
            <w:shd w:val="clear" w:color="auto" w:fill="FFFFFF"/>
            <w:vAlign w:val="center"/>
          </w:tcPr>
          <w:p w:rsidR="00E500C2" w:rsidRDefault="00E500C2">
            <w:pPr>
              <w:jc w:val="center"/>
              <w:rPr>
                <w:rFonts w:ascii="宋体" w:cs="Times New Roman"/>
                <w:color w:val="000000"/>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jc w:val="center"/>
              <w:rPr>
                <w:rFonts w:ascii="宋体" w:cs="Times New Roman"/>
                <w:color w:val="000000"/>
              </w:rPr>
            </w:pPr>
          </w:p>
        </w:tc>
        <w:tc>
          <w:tcPr>
            <w:tcW w:w="1119" w:type="dxa"/>
            <w:tcBorders>
              <w:top w:val="single" w:sz="4" w:space="0" w:color="000000"/>
              <w:right w:val="single" w:sz="12" w:space="0" w:color="000000"/>
            </w:tcBorders>
            <w:vAlign w:val="center"/>
          </w:tcPr>
          <w:p w:rsidR="00E500C2" w:rsidRDefault="00E500C2">
            <w:pPr>
              <w:rPr>
                <w:rFonts w:ascii="宋体" w:cs="Times New Roman"/>
                <w:color w:val="000000"/>
              </w:rPr>
            </w:pPr>
          </w:p>
        </w:tc>
      </w:tr>
      <w:tr w:rsidR="00E500C2" w:rsidRPr="009A4CE2">
        <w:trPr>
          <w:trHeight w:val="390"/>
        </w:trPr>
        <w:tc>
          <w:tcPr>
            <w:tcW w:w="1721" w:type="dxa"/>
            <w:gridSpan w:val="2"/>
            <w:tcBorders>
              <w:top w:val="single" w:sz="4" w:space="0" w:color="000000"/>
              <w:left w:val="single" w:sz="12" w:space="0" w:color="000000"/>
              <w:bottom w:val="single" w:sz="12" w:space="0" w:color="000000"/>
            </w:tcBorders>
            <w:shd w:val="clear" w:color="auto" w:fill="FFFFFF"/>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14</w:t>
            </w:r>
          </w:p>
        </w:tc>
        <w:tc>
          <w:tcPr>
            <w:tcW w:w="887"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2131" w:type="dxa"/>
            <w:tcBorders>
              <w:top w:val="single" w:sz="4" w:space="0" w:color="000000"/>
              <w:left w:val="single" w:sz="4" w:space="0" w:color="000000"/>
              <w:bottom w:val="single" w:sz="12" w:space="0" w:color="000000"/>
            </w:tcBorders>
            <w:shd w:val="clear" w:color="auto" w:fill="FFFFFF"/>
            <w:vAlign w:val="center"/>
          </w:tcPr>
          <w:p w:rsidR="00E500C2" w:rsidRDefault="00E500C2">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28</w:t>
            </w:r>
          </w:p>
        </w:tc>
        <w:tc>
          <w:tcPr>
            <w:tcW w:w="763"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right"/>
              <w:textAlignment w:val="center"/>
              <w:rPr>
                <w:rFonts w:ascii="宋体" w:cs="Times New Roman"/>
                <w:color w:val="000000"/>
              </w:rPr>
            </w:pPr>
            <w:r>
              <w:rPr>
                <w:rFonts w:ascii="宋体" w:hAnsi="宋体" w:cs="宋体"/>
                <w:color w:val="000000"/>
                <w:kern w:val="0"/>
              </w:rPr>
              <w:t xml:space="preserve">111.38 </w:t>
            </w:r>
          </w:p>
        </w:tc>
        <w:tc>
          <w:tcPr>
            <w:tcW w:w="1119" w:type="dxa"/>
            <w:tcBorders>
              <w:top w:val="single" w:sz="4" w:space="0" w:color="000000"/>
              <w:bottom w:val="single" w:sz="12" w:space="0" w:color="000000"/>
              <w:right w:val="single" w:sz="12" w:space="0" w:color="000000"/>
            </w:tcBorders>
            <w:vAlign w:val="center"/>
          </w:tcPr>
          <w:p w:rsidR="00E500C2" w:rsidRDefault="00E500C2">
            <w:pPr>
              <w:rPr>
                <w:rFonts w:ascii="宋体" w:cs="Times New Roman"/>
                <w:b/>
                <w:bCs/>
                <w:color w:val="000000"/>
              </w:rPr>
            </w:pPr>
          </w:p>
        </w:tc>
      </w:tr>
      <w:tr w:rsidR="00E500C2" w:rsidRPr="009A4CE2">
        <w:trPr>
          <w:trHeight w:val="375"/>
        </w:trPr>
        <w:tc>
          <w:tcPr>
            <w:tcW w:w="8336" w:type="dxa"/>
            <w:gridSpan w:val="11"/>
            <w:tcBorders>
              <w:top w:val="single" w:sz="12" w:space="0" w:color="000000"/>
              <w:left w:val="single" w:sz="12" w:space="0" w:color="000000"/>
              <w:bottom w:val="single" w:sz="12" w:space="0" w:color="000000"/>
              <w:right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w:t>
            </w:r>
            <w:r>
              <w:rPr>
                <w:rFonts w:ascii="宋体" w:hAnsi="宋体" w:cs="宋体"/>
                <w:color w:val="000000"/>
                <w:kern w:val="0"/>
              </w:rPr>
              <w:t>1.</w:t>
            </w:r>
            <w:r>
              <w:rPr>
                <w:rFonts w:ascii="宋体" w:hAnsi="宋体" w:cs="宋体" w:hint="eastAsia"/>
                <w:color w:val="000000"/>
                <w:kern w:val="0"/>
              </w:rPr>
              <w:t>本表反映部门本年度一般公共预算财政拨款和政府性基金预算财政拨款的总收支和年末结转结余情况。</w:t>
            </w:r>
          </w:p>
        </w:tc>
      </w:tr>
      <w:tr w:rsidR="00E500C2" w:rsidRPr="009A4CE2">
        <w:trPr>
          <w:trHeight w:val="300"/>
        </w:trPr>
        <w:tc>
          <w:tcPr>
            <w:tcW w:w="8336" w:type="dxa"/>
            <w:gridSpan w:val="11"/>
            <w:tcBorders>
              <w:left w:val="single" w:sz="12" w:space="0" w:color="000000"/>
              <w:bottom w:val="single" w:sz="12" w:space="0" w:color="000000"/>
              <w:right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 xml:space="preserve">    2.</w:t>
            </w:r>
            <w:r>
              <w:rPr>
                <w:rFonts w:ascii="宋体" w:hAnsi="宋体" w:cs="宋体" w:hint="eastAsia"/>
                <w:color w:val="000000"/>
                <w:kern w:val="0"/>
              </w:rPr>
              <w:t>部门在公开财政拨款收入支出决算总表时，“本年支出合计”、“年末结转和结余”要细化到一般公共预算财政拨款和政府性基金预算财政拨款。</w:t>
            </w: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一般公共预算财政拨款支出决算表</w:t>
      </w:r>
    </w:p>
    <w:tbl>
      <w:tblPr>
        <w:tblW w:w="8336" w:type="dxa"/>
        <w:tblInd w:w="-13" w:type="dxa"/>
        <w:tblLayout w:type="fixed"/>
        <w:tblCellMar>
          <w:top w:w="15" w:type="dxa"/>
          <w:left w:w="15" w:type="dxa"/>
          <w:bottom w:w="15" w:type="dxa"/>
          <w:right w:w="15" w:type="dxa"/>
        </w:tblCellMar>
        <w:tblLook w:val="00A0"/>
      </w:tblPr>
      <w:tblGrid>
        <w:gridCol w:w="1065"/>
        <w:gridCol w:w="457"/>
        <w:gridCol w:w="328"/>
        <w:gridCol w:w="2561"/>
        <w:gridCol w:w="1914"/>
        <w:gridCol w:w="1006"/>
        <w:gridCol w:w="1005"/>
      </w:tblGrid>
      <w:tr w:rsidR="00E500C2" w:rsidRPr="009A4CE2">
        <w:trPr>
          <w:trHeight w:val="600"/>
        </w:trPr>
        <w:tc>
          <w:tcPr>
            <w:tcW w:w="8336" w:type="dxa"/>
            <w:gridSpan w:val="7"/>
            <w:shd w:val="clear" w:color="auto" w:fill="FFFFFF"/>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一般公共预算财政拨款支出决算表</w:t>
            </w:r>
          </w:p>
        </w:tc>
      </w:tr>
      <w:tr w:rsidR="00E500C2" w:rsidRPr="009A4CE2">
        <w:trPr>
          <w:trHeight w:val="210"/>
        </w:trPr>
        <w:tc>
          <w:tcPr>
            <w:tcW w:w="1065" w:type="dxa"/>
            <w:shd w:val="clear" w:color="auto" w:fill="FFFFFF"/>
            <w:vAlign w:val="center"/>
          </w:tcPr>
          <w:p w:rsidR="00E500C2" w:rsidRDefault="00E500C2">
            <w:pPr>
              <w:jc w:val="center"/>
              <w:rPr>
                <w:rFonts w:ascii="宋体" w:cs="Times New Roman"/>
                <w:color w:val="000000"/>
              </w:rPr>
            </w:pPr>
          </w:p>
        </w:tc>
        <w:tc>
          <w:tcPr>
            <w:tcW w:w="457" w:type="dxa"/>
            <w:shd w:val="clear" w:color="auto" w:fill="FFFFFF"/>
            <w:vAlign w:val="center"/>
          </w:tcPr>
          <w:p w:rsidR="00E500C2" w:rsidRDefault="00E500C2">
            <w:pPr>
              <w:jc w:val="center"/>
              <w:rPr>
                <w:rFonts w:ascii="宋体" w:cs="Times New Roman"/>
                <w:color w:val="000000"/>
              </w:rPr>
            </w:pPr>
          </w:p>
        </w:tc>
        <w:tc>
          <w:tcPr>
            <w:tcW w:w="2889" w:type="dxa"/>
            <w:gridSpan w:val="2"/>
            <w:shd w:val="clear" w:color="auto" w:fill="FFFFFF"/>
            <w:vAlign w:val="center"/>
          </w:tcPr>
          <w:p w:rsidR="00E500C2" w:rsidRDefault="00E500C2">
            <w:pPr>
              <w:jc w:val="center"/>
              <w:rPr>
                <w:rFonts w:ascii="宋体" w:cs="Times New Roman"/>
                <w:color w:val="000000"/>
              </w:rPr>
            </w:pPr>
          </w:p>
        </w:tc>
        <w:tc>
          <w:tcPr>
            <w:tcW w:w="1914" w:type="dxa"/>
            <w:vAlign w:val="bottom"/>
          </w:tcPr>
          <w:p w:rsidR="00E500C2" w:rsidRDefault="00E500C2">
            <w:pPr>
              <w:rPr>
                <w:rFonts w:ascii="宋体" w:cs="Times New Roman"/>
                <w:color w:val="000000"/>
              </w:rPr>
            </w:pPr>
          </w:p>
        </w:tc>
        <w:tc>
          <w:tcPr>
            <w:tcW w:w="1006" w:type="dxa"/>
            <w:vAlign w:val="bottom"/>
          </w:tcPr>
          <w:p w:rsidR="00E500C2" w:rsidRDefault="00E500C2">
            <w:pPr>
              <w:rPr>
                <w:rFonts w:ascii="宋体" w:cs="Times New Roman"/>
                <w:color w:val="000000"/>
              </w:rPr>
            </w:pPr>
          </w:p>
        </w:tc>
        <w:tc>
          <w:tcPr>
            <w:tcW w:w="1005"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cs="宋体"/>
                <w:color w:val="000000"/>
                <w:kern w:val="0"/>
              </w:rPr>
              <w:t>0</w:t>
            </w:r>
            <w:r>
              <w:rPr>
                <w:rStyle w:val="font11"/>
                <w:sz w:val="21"/>
                <w:szCs w:val="21"/>
              </w:rPr>
              <w:t>5</w:t>
            </w:r>
            <w:r>
              <w:rPr>
                <w:rStyle w:val="font11"/>
                <w:rFonts w:hint="eastAsia"/>
                <w:sz w:val="21"/>
                <w:szCs w:val="21"/>
              </w:rPr>
              <w:t>表</w:t>
            </w:r>
          </w:p>
        </w:tc>
      </w:tr>
      <w:tr w:rsidR="00E500C2" w:rsidRPr="009A4CE2">
        <w:trPr>
          <w:trHeight w:val="300"/>
        </w:trPr>
        <w:tc>
          <w:tcPr>
            <w:tcW w:w="1065"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457" w:type="dxa"/>
            <w:shd w:val="clear" w:color="auto" w:fill="FFFFFF"/>
            <w:vAlign w:val="center"/>
          </w:tcPr>
          <w:p w:rsidR="00E500C2" w:rsidRDefault="00E500C2">
            <w:pPr>
              <w:jc w:val="center"/>
              <w:rPr>
                <w:rFonts w:ascii="宋体" w:cs="Times New Roman"/>
                <w:color w:val="000000"/>
              </w:rPr>
            </w:pPr>
          </w:p>
        </w:tc>
        <w:tc>
          <w:tcPr>
            <w:tcW w:w="2889" w:type="dxa"/>
            <w:gridSpan w:val="2"/>
            <w:shd w:val="clear" w:color="auto" w:fill="FFFFFF"/>
            <w:vAlign w:val="center"/>
          </w:tcPr>
          <w:p w:rsidR="00E500C2" w:rsidRDefault="00E500C2">
            <w:pPr>
              <w:jc w:val="center"/>
              <w:rPr>
                <w:rFonts w:ascii="宋体" w:cs="Times New Roman"/>
                <w:color w:val="000000"/>
              </w:rPr>
            </w:pPr>
          </w:p>
        </w:tc>
        <w:tc>
          <w:tcPr>
            <w:tcW w:w="1914"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1006"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1005"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05"/>
        </w:trPr>
        <w:tc>
          <w:tcPr>
            <w:tcW w:w="4411" w:type="dxa"/>
            <w:gridSpan w:val="4"/>
            <w:tcBorders>
              <w:top w:val="single" w:sz="12"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Style w:val="font01"/>
                <w:sz w:val="21"/>
                <w:szCs w:val="21"/>
              </w:rPr>
              <w:t xml:space="preserve">   </w:t>
            </w:r>
            <w:r>
              <w:rPr>
                <w:rStyle w:val="font51"/>
                <w:rFonts w:hint="eastAsia"/>
                <w:sz w:val="21"/>
                <w:szCs w:val="21"/>
              </w:rPr>
              <w:t>目</w:t>
            </w:r>
          </w:p>
        </w:tc>
        <w:tc>
          <w:tcPr>
            <w:tcW w:w="1914" w:type="dxa"/>
            <w:vMerge w:val="restart"/>
            <w:tcBorders>
              <w:top w:val="single" w:sz="12"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本年支出合计</w:t>
            </w:r>
          </w:p>
        </w:tc>
        <w:tc>
          <w:tcPr>
            <w:tcW w:w="1006" w:type="dxa"/>
            <w:vMerge w:val="restart"/>
            <w:tcBorders>
              <w:top w:val="single" w:sz="12"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基本支出</w:t>
            </w:r>
            <w:r>
              <w:rPr>
                <w:rFonts w:ascii="宋体" w:hAnsi="宋体" w:cs="宋体"/>
                <w:color w:val="000000"/>
                <w:kern w:val="0"/>
              </w:rPr>
              <w:t xml:space="preserve">  </w:t>
            </w:r>
          </w:p>
        </w:tc>
        <w:tc>
          <w:tcPr>
            <w:tcW w:w="1005" w:type="dxa"/>
            <w:vMerge w:val="restart"/>
            <w:tcBorders>
              <w:top w:val="single" w:sz="12"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项目支出</w:t>
            </w:r>
          </w:p>
        </w:tc>
      </w:tr>
      <w:tr w:rsidR="00E500C2" w:rsidRPr="009A4CE2">
        <w:trPr>
          <w:trHeight w:val="495"/>
        </w:trPr>
        <w:tc>
          <w:tcPr>
            <w:tcW w:w="1850" w:type="dxa"/>
            <w:gridSpan w:val="3"/>
            <w:vMerge w:val="restart"/>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功能分类科目编码</w:t>
            </w:r>
          </w:p>
        </w:tc>
        <w:tc>
          <w:tcPr>
            <w:tcW w:w="2561" w:type="dxa"/>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科目名称</w:t>
            </w:r>
          </w:p>
        </w:tc>
        <w:tc>
          <w:tcPr>
            <w:tcW w:w="1914"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60"/>
        </w:trPr>
        <w:tc>
          <w:tcPr>
            <w:tcW w:w="1850" w:type="dxa"/>
            <w:gridSpan w:val="3"/>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2561"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914"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12"/>
        </w:trPr>
        <w:tc>
          <w:tcPr>
            <w:tcW w:w="1850" w:type="dxa"/>
            <w:gridSpan w:val="3"/>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2561"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914"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450"/>
        </w:trPr>
        <w:tc>
          <w:tcPr>
            <w:tcW w:w="4411" w:type="dxa"/>
            <w:gridSpan w:val="4"/>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栏次</w:t>
            </w:r>
          </w:p>
        </w:tc>
        <w:tc>
          <w:tcPr>
            <w:tcW w:w="1914"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100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100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r>
      <w:tr w:rsidR="00E500C2" w:rsidRPr="009A4CE2">
        <w:trPr>
          <w:trHeight w:val="450"/>
        </w:trPr>
        <w:tc>
          <w:tcPr>
            <w:tcW w:w="4411" w:type="dxa"/>
            <w:gridSpan w:val="4"/>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1914"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111.38</w:t>
            </w:r>
          </w:p>
        </w:tc>
        <w:tc>
          <w:tcPr>
            <w:tcW w:w="100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111.38</w:t>
            </w:r>
          </w:p>
        </w:tc>
        <w:tc>
          <w:tcPr>
            <w:tcW w:w="100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p>
        </w:tc>
      </w:tr>
      <w:tr w:rsidR="00E500C2" w:rsidRPr="009A4CE2">
        <w:trPr>
          <w:trHeight w:val="187"/>
        </w:trPr>
        <w:tc>
          <w:tcPr>
            <w:tcW w:w="1850" w:type="dxa"/>
            <w:gridSpan w:val="3"/>
            <w:tcBorders>
              <w:top w:val="single" w:sz="4" w:space="0" w:color="000000"/>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w:t>
            </w:r>
          </w:p>
        </w:tc>
        <w:tc>
          <w:tcPr>
            <w:tcW w:w="2561"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一般公共服务支出</w:t>
            </w:r>
          </w:p>
        </w:tc>
        <w:tc>
          <w:tcPr>
            <w:tcW w:w="1914"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104.43</w:t>
            </w:r>
          </w:p>
        </w:tc>
        <w:tc>
          <w:tcPr>
            <w:tcW w:w="100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104.43</w:t>
            </w:r>
          </w:p>
        </w:tc>
        <w:tc>
          <w:tcPr>
            <w:tcW w:w="1005" w:type="dxa"/>
            <w:tcBorders>
              <w:top w:val="single" w:sz="4" w:space="0" w:color="000000"/>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65"/>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20103</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政府办公厅及相关机构事务</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104.43</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104.43</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42"/>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2010350</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事业运行</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104.43</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104.43</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91"/>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医疗卫生与计划生育支出</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1.98</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1.98</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214"/>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21005</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医疗保障</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1.98</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1.98</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68"/>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2100502</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事业单位医疗</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1.98</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1.98</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68"/>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住房保障支出</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4.97</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4.97</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366"/>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22102</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住房改革支出</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4.97</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4.97</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191"/>
        </w:trPr>
        <w:tc>
          <w:tcPr>
            <w:tcW w:w="1850"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2210201</w:t>
            </w:r>
          </w:p>
        </w:tc>
        <w:tc>
          <w:tcPr>
            <w:tcW w:w="2561"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住房公积金</w:t>
            </w:r>
          </w:p>
        </w:tc>
        <w:tc>
          <w:tcPr>
            <w:tcW w:w="1914"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4.97</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4.97</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rPr>
                <w:rFonts w:ascii="宋体" w:cs="Times New Roman"/>
                <w:color w:val="000000"/>
              </w:rPr>
            </w:pPr>
          </w:p>
        </w:tc>
      </w:tr>
      <w:tr w:rsidR="00E500C2" w:rsidRPr="009A4CE2">
        <w:trPr>
          <w:trHeight w:val="645"/>
        </w:trPr>
        <w:tc>
          <w:tcPr>
            <w:tcW w:w="8336" w:type="dxa"/>
            <w:gridSpan w:val="7"/>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注：本表反映部门本年度一般公共预算财政拨款实际支出情况。</w:t>
            </w: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六、一般公共预算财政拨款基本支出决算表</w:t>
      </w:r>
    </w:p>
    <w:tbl>
      <w:tblPr>
        <w:tblW w:w="8336" w:type="dxa"/>
        <w:tblInd w:w="-13" w:type="dxa"/>
        <w:tblLayout w:type="fixed"/>
        <w:tblCellMar>
          <w:top w:w="15" w:type="dxa"/>
          <w:left w:w="15" w:type="dxa"/>
          <w:bottom w:w="15" w:type="dxa"/>
          <w:right w:w="15" w:type="dxa"/>
        </w:tblCellMar>
        <w:tblLook w:val="00A0"/>
      </w:tblPr>
      <w:tblGrid>
        <w:gridCol w:w="961"/>
        <w:gridCol w:w="561"/>
        <w:gridCol w:w="316"/>
        <w:gridCol w:w="2954"/>
        <w:gridCol w:w="1533"/>
        <w:gridCol w:w="1006"/>
        <w:gridCol w:w="1005"/>
      </w:tblGrid>
      <w:tr w:rsidR="00E500C2" w:rsidRPr="009A4CE2">
        <w:trPr>
          <w:trHeight w:val="600"/>
        </w:trPr>
        <w:tc>
          <w:tcPr>
            <w:tcW w:w="8336" w:type="dxa"/>
            <w:gridSpan w:val="7"/>
            <w:shd w:val="clear" w:color="auto" w:fill="FFFFFF"/>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一般公共预算财政拨款基本支出决算表</w:t>
            </w:r>
          </w:p>
        </w:tc>
      </w:tr>
      <w:tr w:rsidR="00E500C2" w:rsidRPr="009A4CE2">
        <w:trPr>
          <w:trHeight w:val="210"/>
        </w:trPr>
        <w:tc>
          <w:tcPr>
            <w:tcW w:w="961" w:type="dxa"/>
            <w:shd w:val="clear" w:color="auto" w:fill="FFFFFF"/>
            <w:vAlign w:val="center"/>
          </w:tcPr>
          <w:p w:rsidR="00E500C2" w:rsidRDefault="00E500C2">
            <w:pPr>
              <w:jc w:val="center"/>
              <w:rPr>
                <w:rFonts w:ascii="宋体" w:cs="Times New Roman"/>
                <w:color w:val="000000"/>
              </w:rPr>
            </w:pPr>
          </w:p>
        </w:tc>
        <w:tc>
          <w:tcPr>
            <w:tcW w:w="561" w:type="dxa"/>
            <w:shd w:val="clear" w:color="auto" w:fill="FFFFFF"/>
            <w:vAlign w:val="center"/>
          </w:tcPr>
          <w:p w:rsidR="00E500C2" w:rsidRDefault="00E500C2">
            <w:pPr>
              <w:jc w:val="center"/>
              <w:rPr>
                <w:rFonts w:ascii="宋体" w:cs="Times New Roman"/>
                <w:color w:val="000000"/>
              </w:rPr>
            </w:pPr>
          </w:p>
        </w:tc>
        <w:tc>
          <w:tcPr>
            <w:tcW w:w="3270" w:type="dxa"/>
            <w:gridSpan w:val="2"/>
            <w:shd w:val="clear" w:color="auto" w:fill="FFFFFF"/>
            <w:vAlign w:val="center"/>
          </w:tcPr>
          <w:p w:rsidR="00E500C2" w:rsidRDefault="00E500C2">
            <w:pPr>
              <w:jc w:val="center"/>
              <w:rPr>
                <w:rFonts w:ascii="宋体" w:cs="Times New Roman"/>
                <w:color w:val="000000"/>
              </w:rPr>
            </w:pPr>
          </w:p>
        </w:tc>
        <w:tc>
          <w:tcPr>
            <w:tcW w:w="1533" w:type="dxa"/>
            <w:vAlign w:val="bottom"/>
          </w:tcPr>
          <w:p w:rsidR="00E500C2" w:rsidRDefault="00E500C2">
            <w:pPr>
              <w:rPr>
                <w:rFonts w:ascii="宋体" w:cs="Times New Roman"/>
                <w:color w:val="000000"/>
              </w:rPr>
            </w:pPr>
          </w:p>
        </w:tc>
        <w:tc>
          <w:tcPr>
            <w:tcW w:w="1006" w:type="dxa"/>
            <w:vAlign w:val="bottom"/>
          </w:tcPr>
          <w:p w:rsidR="00E500C2" w:rsidRDefault="00E500C2">
            <w:pPr>
              <w:rPr>
                <w:rFonts w:ascii="宋体" w:cs="Times New Roman"/>
                <w:color w:val="000000"/>
              </w:rPr>
            </w:pPr>
          </w:p>
        </w:tc>
        <w:tc>
          <w:tcPr>
            <w:tcW w:w="1005"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06</w:t>
            </w:r>
            <w:r>
              <w:rPr>
                <w:rFonts w:ascii="宋体" w:hAnsi="宋体" w:cs="宋体" w:hint="eastAsia"/>
                <w:color w:val="000000"/>
                <w:kern w:val="0"/>
              </w:rPr>
              <w:t>表</w:t>
            </w:r>
          </w:p>
        </w:tc>
      </w:tr>
      <w:tr w:rsidR="00E500C2" w:rsidRPr="009A4CE2">
        <w:trPr>
          <w:trHeight w:val="300"/>
        </w:trPr>
        <w:tc>
          <w:tcPr>
            <w:tcW w:w="961"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561" w:type="dxa"/>
            <w:shd w:val="clear" w:color="auto" w:fill="FFFFFF"/>
            <w:vAlign w:val="center"/>
          </w:tcPr>
          <w:p w:rsidR="00E500C2" w:rsidRDefault="00E500C2">
            <w:pPr>
              <w:jc w:val="center"/>
              <w:rPr>
                <w:rFonts w:ascii="宋体" w:cs="Times New Roman"/>
                <w:color w:val="000000"/>
              </w:rPr>
            </w:pPr>
          </w:p>
        </w:tc>
        <w:tc>
          <w:tcPr>
            <w:tcW w:w="3270" w:type="dxa"/>
            <w:gridSpan w:val="2"/>
            <w:shd w:val="clear" w:color="auto" w:fill="FFFFFF"/>
            <w:vAlign w:val="center"/>
          </w:tcPr>
          <w:p w:rsidR="00E500C2" w:rsidRDefault="00E500C2">
            <w:pPr>
              <w:jc w:val="center"/>
              <w:rPr>
                <w:rFonts w:ascii="宋体" w:cs="Times New Roman"/>
                <w:color w:val="000000"/>
              </w:rPr>
            </w:pPr>
          </w:p>
        </w:tc>
        <w:tc>
          <w:tcPr>
            <w:tcW w:w="1533"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1006"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1005"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05"/>
        </w:trPr>
        <w:tc>
          <w:tcPr>
            <w:tcW w:w="4792" w:type="dxa"/>
            <w:gridSpan w:val="4"/>
            <w:tcBorders>
              <w:top w:val="single" w:sz="12"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1533" w:type="dxa"/>
            <w:vMerge w:val="restart"/>
            <w:tcBorders>
              <w:top w:val="single" w:sz="12"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本年支出合计</w:t>
            </w:r>
          </w:p>
        </w:tc>
        <w:tc>
          <w:tcPr>
            <w:tcW w:w="1006" w:type="dxa"/>
            <w:vMerge w:val="restart"/>
            <w:tcBorders>
              <w:top w:val="single" w:sz="12"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人员经费</w:t>
            </w:r>
          </w:p>
        </w:tc>
        <w:tc>
          <w:tcPr>
            <w:tcW w:w="1005" w:type="dxa"/>
            <w:vMerge w:val="restart"/>
            <w:tcBorders>
              <w:top w:val="single" w:sz="12"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公用经费</w:t>
            </w:r>
          </w:p>
        </w:tc>
      </w:tr>
      <w:tr w:rsidR="00E500C2" w:rsidRPr="009A4CE2">
        <w:trPr>
          <w:trHeight w:val="495"/>
        </w:trPr>
        <w:tc>
          <w:tcPr>
            <w:tcW w:w="1838" w:type="dxa"/>
            <w:gridSpan w:val="3"/>
            <w:vMerge w:val="restart"/>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经济分类科目编码</w:t>
            </w:r>
          </w:p>
        </w:tc>
        <w:tc>
          <w:tcPr>
            <w:tcW w:w="2954" w:type="dxa"/>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科目名称</w:t>
            </w:r>
          </w:p>
        </w:tc>
        <w:tc>
          <w:tcPr>
            <w:tcW w:w="1533"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60"/>
        </w:trPr>
        <w:tc>
          <w:tcPr>
            <w:tcW w:w="1838" w:type="dxa"/>
            <w:gridSpan w:val="3"/>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2954"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533"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12"/>
        </w:trPr>
        <w:tc>
          <w:tcPr>
            <w:tcW w:w="1838" w:type="dxa"/>
            <w:gridSpan w:val="3"/>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2954"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533"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006"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450"/>
        </w:trPr>
        <w:tc>
          <w:tcPr>
            <w:tcW w:w="4792" w:type="dxa"/>
            <w:gridSpan w:val="4"/>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栏次</w:t>
            </w:r>
          </w:p>
        </w:tc>
        <w:tc>
          <w:tcPr>
            <w:tcW w:w="1533"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100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100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r>
      <w:tr w:rsidR="00E500C2" w:rsidRPr="009A4CE2">
        <w:trPr>
          <w:trHeight w:val="450"/>
        </w:trPr>
        <w:tc>
          <w:tcPr>
            <w:tcW w:w="4792" w:type="dxa"/>
            <w:gridSpan w:val="4"/>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1533"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cs="宋体"/>
                <w:color w:val="000000"/>
              </w:rPr>
              <w:t>111.38</w:t>
            </w:r>
          </w:p>
        </w:tc>
        <w:tc>
          <w:tcPr>
            <w:tcW w:w="1006"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101.48</w:t>
            </w:r>
          </w:p>
        </w:tc>
        <w:tc>
          <w:tcPr>
            <w:tcW w:w="1005"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9.90</w:t>
            </w:r>
          </w:p>
        </w:tc>
      </w:tr>
      <w:tr w:rsidR="00E500C2" w:rsidRPr="009A4CE2">
        <w:trPr>
          <w:trHeight w:val="300"/>
        </w:trPr>
        <w:tc>
          <w:tcPr>
            <w:tcW w:w="1838" w:type="dxa"/>
            <w:gridSpan w:val="3"/>
            <w:tcBorders>
              <w:top w:val="single" w:sz="4" w:space="0" w:color="000000"/>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301</w:t>
            </w:r>
          </w:p>
        </w:tc>
        <w:tc>
          <w:tcPr>
            <w:tcW w:w="295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工资福利支出</w:t>
            </w:r>
          </w:p>
        </w:tc>
        <w:tc>
          <w:tcPr>
            <w:tcW w:w="1533" w:type="dxa"/>
            <w:tcBorders>
              <w:top w:val="single" w:sz="4" w:space="0" w:color="000000"/>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b/>
                <w:bCs/>
                <w:color w:val="000000"/>
              </w:rPr>
            </w:pPr>
            <w:r>
              <w:rPr>
                <w:rFonts w:ascii="宋体" w:hAnsi="宋体" w:cs="宋体"/>
                <w:b/>
                <w:bCs/>
                <w:color w:val="000000"/>
              </w:rPr>
              <w:t>93.86</w:t>
            </w:r>
          </w:p>
        </w:tc>
        <w:tc>
          <w:tcPr>
            <w:tcW w:w="100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93.86</w:t>
            </w:r>
          </w:p>
        </w:tc>
        <w:tc>
          <w:tcPr>
            <w:tcW w:w="1005" w:type="dxa"/>
            <w:tcBorders>
              <w:top w:val="single" w:sz="4" w:space="0" w:color="000000"/>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78"/>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30101</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基本工资</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37.08</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37.08</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38"/>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30102</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津贴补贴</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21.73</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21.73</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213"/>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30104</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社会保障缴费</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1.98</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1.98</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39"/>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30107</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绩效工资</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33.07</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33.07</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39"/>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302</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商品和服务支出</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b/>
                <w:bCs/>
                <w:color w:val="000000"/>
              </w:rPr>
            </w:pPr>
            <w:r>
              <w:rPr>
                <w:rFonts w:ascii="宋体" w:hAnsi="宋体" w:cs="宋体"/>
                <w:b/>
                <w:bCs/>
                <w:color w:val="000000"/>
              </w:rPr>
              <w:t>9.90</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9.90</w:t>
            </w:r>
          </w:p>
        </w:tc>
      </w:tr>
      <w:tr w:rsidR="00E500C2" w:rsidRPr="009A4CE2">
        <w:trPr>
          <w:trHeight w:val="139"/>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30201</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办公费</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7.54</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7.54</w:t>
            </w:r>
          </w:p>
        </w:tc>
      </w:tr>
      <w:tr w:rsidR="00E500C2" w:rsidRPr="009A4CE2">
        <w:trPr>
          <w:trHeight w:val="197"/>
        </w:trPr>
        <w:tc>
          <w:tcPr>
            <w:tcW w:w="1838" w:type="dxa"/>
            <w:gridSpan w:val="3"/>
            <w:tcBorders>
              <w:top w:val="single" w:sz="4" w:space="0" w:color="auto"/>
              <w:left w:val="single" w:sz="12"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30204</w:t>
            </w:r>
          </w:p>
        </w:tc>
        <w:tc>
          <w:tcPr>
            <w:tcW w:w="29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手续费</w:t>
            </w:r>
          </w:p>
        </w:tc>
        <w:tc>
          <w:tcPr>
            <w:tcW w:w="1533" w:type="dxa"/>
            <w:tcBorders>
              <w:top w:val="single" w:sz="4" w:space="0" w:color="auto"/>
              <w:left w:val="single" w:sz="4" w:space="0" w:color="000000"/>
              <w:bottom w:val="single" w:sz="4" w:space="0" w:color="000000"/>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0.05</w:t>
            </w:r>
          </w:p>
        </w:tc>
        <w:tc>
          <w:tcPr>
            <w:tcW w:w="1006" w:type="dxa"/>
            <w:tcBorders>
              <w:top w:val="single" w:sz="4" w:space="0" w:color="auto"/>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auto"/>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0.05</w:t>
            </w:r>
          </w:p>
        </w:tc>
      </w:tr>
      <w:tr w:rsidR="00E500C2" w:rsidRPr="009A4CE2">
        <w:trPr>
          <w:trHeight w:val="380"/>
        </w:trPr>
        <w:tc>
          <w:tcPr>
            <w:tcW w:w="1838" w:type="dxa"/>
            <w:gridSpan w:val="3"/>
            <w:tcBorders>
              <w:top w:val="single" w:sz="4" w:space="0" w:color="000000"/>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30205</w:t>
            </w:r>
          </w:p>
        </w:tc>
        <w:tc>
          <w:tcPr>
            <w:tcW w:w="295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水费</w:t>
            </w:r>
          </w:p>
        </w:tc>
        <w:tc>
          <w:tcPr>
            <w:tcW w:w="1533" w:type="dxa"/>
            <w:tcBorders>
              <w:top w:val="single" w:sz="4" w:space="0" w:color="000000"/>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0.08</w:t>
            </w:r>
          </w:p>
        </w:tc>
        <w:tc>
          <w:tcPr>
            <w:tcW w:w="1006" w:type="dxa"/>
            <w:tcBorders>
              <w:top w:val="single" w:sz="4" w:space="0" w:color="000000"/>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000000"/>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0.08</w:t>
            </w:r>
          </w:p>
        </w:tc>
      </w:tr>
      <w:tr w:rsidR="00E500C2" w:rsidRPr="009A4CE2">
        <w:trPr>
          <w:trHeight w:val="176"/>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30206</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电费</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0.84</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0.84</w:t>
            </w:r>
          </w:p>
        </w:tc>
      </w:tr>
      <w:tr w:rsidR="00E500C2" w:rsidRPr="009A4CE2">
        <w:trPr>
          <w:trHeight w:val="176"/>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30207</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邮电费</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1.30</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1.30</w:t>
            </w:r>
          </w:p>
        </w:tc>
      </w:tr>
      <w:tr w:rsidR="00E500C2" w:rsidRPr="009A4CE2">
        <w:trPr>
          <w:trHeight w:val="72"/>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30211</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差旅费</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0.09</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r>
              <w:rPr>
                <w:rFonts w:ascii="宋体" w:hAnsi="宋体" w:cs="宋体"/>
                <w:color w:val="000000"/>
              </w:rPr>
              <w:t>0.09</w:t>
            </w:r>
          </w:p>
        </w:tc>
      </w:tr>
      <w:tr w:rsidR="00E500C2" w:rsidRPr="009A4CE2">
        <w:trPr>
          <w:trHeight w:val="343"/>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b/>
                <w:bCs/>
                <w:color w:val="000000"/>
              </w:rPr>
              <w:t>303</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b/>
                <w:bCs/>
                <w:color w:val="000000"/>
              </w:rPr>
            </w:pPr>
            <w:r>
              <w:rPr>
                <w:rFonts w:ascii="宋体" w:hAnsi="宋体" w:cs="宋体" w:hint="eastAsia"/>
                <w:b/>
                <w:bCs/>
                <w:color w:val="000000"/>
              </w:rPr>
              <w:t>对个人和家庭的补助</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b/>
                <w:bCs/>
                <w:color w:val="000000"/>
              </w:rPr>
            </w:pPr>
            <w:r>
              <w:rPr>
                <w:rFonts w:ascii="宋体" w:hAnsi="宋体" w:cs="宋体"/>
                <w:b/>
                <w:bCs/>
                <w:color w:val="000000"/>
              </w:rPr>
              <w:t>7.62</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b/>
                <w:bCs/>
                <w:color w:val="000000"/>
              </w:rPr>
            </w:pPr>
            <w:r>
              <w:rPr>
                <w:rFonts w:ascii="宋体" w:hAnsi="宋体" w:cs="宋体"/>
                <w:b/>
                <w:bCs/>
                <w:color w:val="000000"/>
              </w:rPr>
              <w:t>7.62</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36"/>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30305</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生活补助</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2.25</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2.25</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216"/>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30311</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住房公积金</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4.97</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4.97</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170"/>
        </w:trPr>
        <w:tc>
          <w:tcPr>
            <w:tcW w:w="1838" w:type="dxa"/>
            <w:gridSpan w:val="3"/>
            <w:tcBorders>
              <w:top w:val="single" w:sz="4" w:space="0" w:color="auto"/>
              <w:left w:val="single" w:sz="12"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30399</w:t>
            </w:r>
          </w:p>
        </w:tc>
        <w:tc>
          <w:tcPr>
            <w:tcW w:w="2954" w:type="dxa"/>
            <w:tcBorders>
              <w:top w:val="single" w:sz="4" w:space="0" w:color="auto"/>
              <w:left w:val="single" w:sz="4" w:space="0" w:color="000000"/>
              <w:bottom w:val="single" w:sz="4" w:space="0" w:color="auto"/>
              <w:right w:val="single" w:sz="4" w:space="0" w:color="000000"/>
            </w:tcBorders>
            <w:shd w:val="clear" w:color="auto" w:fill="FFFFFF"/>
            <w:vAlign w:val="center"/>
          </w:tcPr>
          <w:p w:rsidR="00E500C2" w:rsidRDefault="00E500C2">
            <w:pPr>
              <w:jc w:val="left"/>
              <w:rPr>
                <w:rFonts w:ascii="宋体" w:cs="Times New Roman"/>
                <w:color w:val="000000"/>
              </w:rPr>
            </w:pPr>
            <w:r>
              <w:rPr>
                <w:rFonts w:ascii="宋体" w:hAnsi="宋体" w:cs="宋体"/>
                <w:color w:val="000000"/>
              </w:rPr>
              <w:t xml:space="preserve"> </w:t>
            </w:r>
            <w:r>
              <w:rPr>
                <w:rFonts w:ascii="宋体" w:hAnsi="宋体" w:cs="宋体" w:hint="eastAsia"/>
                <w:color w:val="000000"/>
              </w:rPr>
              <w:t>其他队个人和家庭的补助支出</w:t>
            </w:r>
          </w:p>
        </w:tc>
        <w:tc>
          <w:tcPr>
            <w:tcW w:w="1533" w:type="dxa"/>
            <w:tcBorders>
              <w:top w:val="single" w:sz="4" w:space="0" w:color="auto"/>
              <w:left w:val="single" w:sz="4" w:space="0" w:color="000000"/>
              <w:bottom w:val="single" w:sz="4" w:space="0" w:color="auto"/>
              <w:right w:val="single" w:sz="4" w:space="0" w:color="000000"/>
            </w:tcBorders>
            <w:vAlign w:val="center"/>
          </w:tcPr>
          <w:p w:rsidR="00E500C2" w:rsidRDefault="00E500C2" w:rsidP="00F6725E">
            <w:pPr>
              <w:jc w:val="center"/>
              <w:rPr>
                <w:rFonts w:ascii="宋体" w:cs="Times New Roman"/>
                <w:color w:val="000000"/>
              </w:rPr>
            </w:pPr>
            <w:r>
              <w:rPr>
                <w:rFonts w:ascii="宋体" w:hAnsi="宋体" w:cs="宋体"/>
                <w:color w:val="000000"/>
              </w:rPr>
              <w:t>0.04</w:t>
            </w:r>
          </w:p>
        </w:tc>
        <w:tc>
          <w:tcPr>
            <w:tcW w:w="1006" w:type="dxa"/>
            <w:tcBorders>
              <w:top w:val="single" w:sz="4" w:space="0" w:color="auto"/>
              <w:left w:val="single" w:sz="4" w:space="0" w:color="000000"/>
              <w:bottom w:val="single" w:sz="4" w:space="0" w:color="auto"/>
              <w:right w:val="single" w:sz="4" w:space="0" w:color="000000"/>
            </w:tcBorders>
            <w:vAlign w:val="center"/>
          </w:tcPr>
          <w:p w:rsidR="00E500C2" w:rsidRDefault="00E500C2">
            <w:pPr>
              <w:jc w:val="center"/>
              <w:rPr>
                <w:rFonts w:ascii="宋体" w:cs="Times New Roman"/>
                <w:color w:val="000000"/>
              </w:rPr>
            </w:pPr>
            <w:r>
              <w:rPr>
                <w:rFonts w:ascii="宋体" w:hAnsi="宋体" w:cs="宋体"/>
                <w:color w:val="000000"/>
              </w:rPr>
              <w:t>0.04</w:t>
            </w:r>
          </w:p>
        </w:tc>
        <w:tc>
          <w:tcPr>
            <w:tcW w:w="1005" w:type="dxa"/>
            <w:tcBorders>
              <w:top w:val="single" w:sz="4" w:space="0" w:color="auto"/>
              <w:left w:val="single" w:sz="4" w:space="0" w:color="000000"/>
              <w:bottom w:val="single" w:sz="4" w:space="0" w:color="auto"/>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645"/>
        </w:trPr>
        <w:tc>
          <w:tcPr>
            <w:tcW w:w="1522" w:type="dxa"/>
            <w:gridSpan w:val="2"/>
            <w:tcBorders>
              <w:top w:val="single" w:sz="12" w:space="0" w:color="000000"/>
            </w:tcBorders>
            <w:vAlign w:val="center"/>
          </w:tcPr>
          <w:p w:rsidR="00E500C2" w:rsidRDefault="00E500C2">
            <w:pPr>
              <w:jc w:val="center"/>
              <w:rPr>
                <w:rFonts w:ascii="宋体" w:cs="Times New Roman"/>
                <w:color w:val="000000"/>
              </w:rPr>
            </w:pPr>
          </w:p>
        </w:tc>
        <w:tc>
          <w:tcPr>
            <w:tcW w:w="3270" w:type="dxa"/>
            <w:gridSpan w:val="2"/>
            <w:tcBorders>
              <w:top w:val="single" w:sz="12" w:space="0" w:color="000000"/>
            </w:tcBorders>
            <w:vAlign w:val="center"/>
          </w:tcPr>
          <w:p w:rsidR="00E500C2" w:rsidRPr="009A4CE2" w:rsidRDefault="00E500C2">
            <w:pPr>
              <w:rPr>
                <w:rFonts w:cs="Times New Roman"/>
              </w:rPr>
            </w:pPr>
          </w:p>
        </w:tc>
        <w:tc>
          <w:tcPr>
            <w:tcW w:w="1533" w:type="dxa"/>
            <w:tcBorders>
              <w:top w:val="single" w:sz="12" w:space="0" w:color="000000"/>
            </w:tcBorders>
            <w:vAlign w:val="center"/>
          </w:tcPr>
          <w:p w:rsidR="00E500C2" w:rsidRPr="009A4CE2" w:rsidRDefault="00E500C2">
            <w:pPr>
              <w:rPr>
                <w:rFonts w:cs="Times New Roman"/>
              </w:rPr>
            </w:pPr>
          </w:p>
        </w:tc>
        <w:tc>
          <w:tcPr>
            <w:tcW w:w="1006" w:type="dxa"/>
            <w:tcBorders>
              <w:top w:val="single" w:sz="12" w:space="0" w:color="000000"/>
            </w:tcBorders>
            <w:vAlign w:val="center"/>
          </w:tcPr>
          <w:p w:rsidR="00E500C2" w:rsidRPr="009A4CE2" w:rsidRDefault="00E500C2">
            <w:pPr>
              <w:rPr>
                <w:rFonts w:cs="Times New Roman"/>
              </w:rPr>
            </w:pPr>
          </w:p>
        </w:tc>
        <w:tc>
          <w:tcPr>
            <w:tcW w:w="1005" w:type="dxa"/>
            <w:tcBorders>
              <w:top w:val="single" w:sz="12" w:space="0" w:color="000000"/>
            </w:tcBorders>
            <w:vAlign w:val="center"/>
          </w:tcPr>
          <w:p w:rsidR="00E500C2" w:rsidRPr="009A4CE2" w:rsidRDefault="00E500C2">
            <w:pPr>
              <w:rPr>
                <w:rFonts w:cs="Times New Roman"/>
              </w:rPr>
            </w:pP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numPr>
          <w:ilvl w:val="0"/>
          <w:numId w:val="1"/>
        </w:num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一般公共预算财政拨款</w:t>
      </w:r>
      <w:r>
        <w:rPr>
          <w:rFonts w:ascii="??_GB2312" w:eastAsia="Times New Roman"/>
          <w:b/>
          <w:bCs/>
          <w:kern w:val="0"/>
          <w:sz w:val="28"/>
          <w:szCs w:val="28"/>
        </w:rPr>
        <w:t>“</w:t>
      </w:r>
      <w:r>
        <w:rPr>
          <w:rFonts w:ascii="??_GB2312" w:eastAsia="Times New Roman" w:cs="Times New Roman"/>
          <w:b/>
          <w:bCs/>
          <w:kern w:val="0"/>
          <w:sz w:val="28"/>
          <w:szCs w:val="28"/>
        </w:rPr>
        <w:t>三公</w:t>
      </w:r>
      <w:r>
        <w:rPr>
          <w:rFonts w:ascii="??_GB2312" w:eastAsia="Times New Roman"/>
          <w:b/>
          <w:bCs/>
          <w:kern w:val="0"/>
          <w:sz w:val="28"/>
          <w:szCs w:val="28"/>
        </w:rPr>
        <w:t>”</w:t>
      </w:r>
      <w:r>
        <w:rPr>
          <w:rFonts w:ascii="??_GB2312" w:eastAsia="Times New Roman" w:cs="Times New Roman"/>
          <w:b/>
          <w:bCs/>
          <w:kern w:val="0"/>
          <w:sz w:val="28"/>
          <w:szCs w:val="28"/>
        </w:rPr>
        <w:t>经费支出决算表</w:t>
      </w:r>
    </w:p>
    <w:tbl>
      <w:tblPr>
        <w:tblpPr w:leftFromText="180" w:rightFromText="180" w:vertAnchor="text" w:horzAnchor="page" w:tblpX="1879" w:tblpY="227"/>
        <w:tblOverlap w:val="never"/>
        <w:tblW w:w="8336" w:type="dxa"/>
        <w:tblLayout w:type="fixed"/>
        <w:tblCellMar>
          <w:top w:w="15" w:type="dxa"/>
          <w:left w:w="15" w:type="dxa"/>
          <w:bottom w:w="15" w:type="dxa"/>
          <w:right w:w="15" w:type="dxa"/>
        </w:tblCellMar>
        <w:tblLook w:val="00A0"/>
      </w:tblPr>
      <w:tblGrid>
        <w:gridCol w:w="550"/>
        <w:gridCol w:w="206"/>
        <w:gridCol w:w="410"/>
        <w:gridCol w:w="282"/>
        <w:gridCol w:w="670"/>
        <w:gridCol w:w="670"/>
        <w:gridCol w:w="670"/>
        <w:gridCol w:w="92"/>
        <w:gridCol w:w="661"/>
        <w:gridCol w:w="439"/>
        <w:gridCol w:w="231"/>
        <w:gridCol w:w="369"/>
        <w:gridCol w:w="323"/>
        <w:gridCol w:w="360"/>
        <w:gridCol w:w="310"/>
        <w:gridCol w:w="507"/>
        <w:gridCol w:w="163"/>
        <w:gridCol w:w="240"/>
        <w:gridCol w:w="380"/>
        <w:gridCol w:w="803"/>
      </w:tblGrid>
      <w:tr w:rsidR="00E500C2" w:rsidRPr="009A4CE2">
        <w:trPr>
          <w:trHeight w:val="600"/>
        </w:trPr>
        <w:tc>
          <w:tcPr>
            <w:tcW w:w="8336" w:type="dxa"/>
            <w:gridSpan w:val="20"/>
            <w:shd w:val="clear" w:color="auto" w:fill="FFFFFF"/>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一般公共预算财政拨款</w:t>
            </w:r>
            <w:r>
              <w:rPr>
                <w:rFonts w:ascii="????" w:hAnsi="????" w:cs="????"/>
                <w:color w:val="000000"/>
                <w:kern w:val="0"/>
              </w:rPr>
              <w:t>“</w:t>
            </w:r>
            <w:r>
              <w:rPr>
                <w:rFonts w:ascii="宋体" w:hAnsi="宋体" w:cs="宋体" w:hint="eastAsia"/>
                <w:color w:val="000000"/>
                <w:kern w:val="0"/>
              </w:rPr>
              <w:t>三公</w:t>
            </w:r>
            <w:r>
              <w:rPr>
                <w:rFonts w:ascii="????" w:hAnsi="????" w:cs="????"/>
                <w:color w:val="000000"/>
                <w:kern w:val="0"/>
              </w:rPr>
              <w:t>”</w:t>
            </w:r>
            <w:r>
              <w:rPr>
                <w:rFonts w:ascii="宋体" w:hAnsi="宋体" w:cs="宋体" w:hint="eastAsia"/>
                <w:color w:val="000000"/>
                <w:kern w:val="0"/>
              </w:rPr>
              <w:t>经费支出决算表</w:t>
            </w:r>
          </w:p>
        </w:tc>
      </w:tr>
      <w:tr w:rsidR="00E500C2" w:rsidRPr="009A4CE2">
        <w:trPr>
          <w:trHeight w:val="210"/>
        </w:trPr>
        <w:tc>
          <w:tcPr>
            <w:tcW w:w="756" w:type="dxa"/>
            <w:gridSpan w:val="2"/>
            <w:vAlign w:val="bottom"/>
          </w:tcPr>
          <w:p w:rsidR="00E500C2" w:rsidRDefault="00E500C2">
            <w:pPr>
              <w:rPr>
                <w:rFonts w:ascii="宋体" w:cs="Times New Roman"/>
                <w:color w:val="000000"/>
              </w:rPr>
            </w:pPr>
          </w:p>
        </w:tc>
        <w:tc>
          <w:tcPr>
            <w:tcW w:w="692" w:type="dxa"/>
            <w:gridSpan w:val="2"/>
            <w:vAlign w:val="bottom"/>
          </w:tcPr>
          <w:p w:rsidR="00E500C2" w:rsidRDefault="00E500C2">
            <w:pPr>
              <w:rPr>
                <w:rFonts w:ascii="宋体" w:cs="Times New Roman"/>
                <w:color w:val="000000"/>
              </w:rPr>
            </w:pPr>
          </w:p>
        </w:tc>
        <w:tc>
          <w:tcPr>
            <w:tcW w:w="670" w:type="dxa"/>
            <w:vAlign w:val="bottom"/>
          </w:tcPr>
          <w:p w:rsidR="00E500C2" w:rsidRDefault="00E500C2">
            <w:pPr>
              <w:rPr>
                <w:rFonts w:ascii="宋体" w:cs="Times New Roman"/>
                <w:color w:val="000000"/>
              </w:rPr>
            </w:pPr>
          </w:p>
        </w:tc>
        <w:tc>
          <w:tcPr>
            <w:tcW w:w="670" w:type="dxa"/>
            <w:vAlign w:val="bottom"/>
          </w:tcPr>
          <w:p w:rsidR="00E500C2" w:rsidRDefault="00E500C2">
            <w:pPr>
              <w:rPr>
                <w:rFonts w:ascii="宋体" w:cs="Times New Roman"/>
                <w:color w:val="000000"/>
              </w:rPr>
            </w:pPr>
          </w:p>
        </w:tc>
        <w:tc>
          <w:tcPr>
            <w:tcW w:w="670" w:type="dxa"/>
            <w:vAlign w:val="bottom"/>
          </w:tcPr>
          <w:p w:rsidR="00E500C2" w:rsidRDefault="00E500C2">
            <w:pPr>
              <w:rPr>
                <w:rFonts w:ascii="宋体" w:cs="Times New Roman"/>
                <w:color w:val="000000"/>
              </w:rPr>
            </w:pPr>
          </w:p>
        </w:tc>
        <w:tc>
          <w:tcPr>
            <w:tcW w:w="753" w:type="dxa"/>
            <w:gridSpan w:val="2"/>
            <w:vAlign w:val="bottom"/>
          </w:tcPr>
          <w:p w:rsidR="00E500C2" w:rsidRDefault="00E500C2">
            <w:pPr>
              <w:rPr>
                <w:rFonts w:ascii="宋体" w:cs="Times New Roman"/>
                <w:color w:val="000000"/>
              </w:rPr>
            </w:pPr>
          </w:p>
        </w:tc>
        <w:tc>
          <w:tcPr>
            <w:tcW w:w="670" w:type="dxa"/>
            <w:gridSpan w:val="2"/>
            <w:vAlign w:val="bottom"/>
          </w:tcPr>
          <w:p w:rsidR="00E500C2" w:rsidRDefault="00E500C2">
            <w:pPr>
              <w:rPr>
                <w:rFonts w:ascii="宋体" w:cs="Times New Roman"/>
                <w:color w:val="000000"/>
              </w:rPr>
            </w:pPr>
          </w:p>
        </w:tc>
        <w:tc>
          <w:tcPr>
            <w:tcW w:w="692" w:type="dxa"/>
            <w:gridSpan w:val="2"/>
            <w:vAlign w:val="bottom"/>
          </w:tcPr>
          <w:p w:rsidR="00E500C2" w:rsidRDefault="00E500C2">
            <w:pPr>
              <w:rPr>
                <w:rFonts w:ascii="宋体" w:cs="Times New Roman"/>
                <w:color w:val="000000"/>
              </w:rPr>
            </w:pPr>
          </w:p>
        </w:tc>
        <w:tc>
          <w:tcPr>
            <w:tcW w:w="670" w:type="dxa"/>
            <w:gridSpan w:val="2"/>
            <w:vAlign w:val="bottom"/>
          </w:tcPr>
          <w:p w:rsidR="00E500C2" w:rsidRDefault="00E500C2">
            <w:pPr>
              <w:rPr>
                <w:rFonts w:ascii="宋体" w:cs="Times New Roman"/>
                <w:color w:val="000000"/>
              </w:rPr>
            </w:pPr>
          </w:p>
        </w:tc>
        <w:tc>
          <w:tcPr>
            <w:tcW w:w="670" w:type="dxa"/>
            <w:gridSpan w:val="2"/>
            <w:vAlign w:val="bottom"/>
          </w:tcPr>
          <w:p w:rsidR="00E500C2" w:rsidRDefault="00E500C2">
            <w:pPr>
              <w:rPr>
                <w:rFonts w:ascii="宋体" w:cs="Times New Roman"/>
                <w:color w:val="000000"/>
              </w:rPr>
            </w:pPr>
          </w:p>
        </w:tc>
        <w:tc>
          <w:tcPr>
            <w:tcW w:w="240" w:type="dxa"/>
            <w:vAlign w:val="bottom"/>
          </w:tcPr>
          <w:p w:rsidR="00E500C2" w:rsidRDefault="00E500C2">
            <w:pPr>
              <w:rPr>
                <w:rFonts w:ascii="宋体" w:cs="Times New Roman"/>
                <w:color w:val="000000"/>
              </w:rPr>
            </w:pPr>
          </w:p>
        </w:tc>
        <w:tc>
          <w:tcPr>
            <w:tcW w:w="1183" w:type="dxa"/>
            <w:gridSpan w:val="2"/>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07</w:t>
            </w:r>
            <w:r>
              <w:rPr>
                <w:rFonts w:ascii="宋体" w:hAnsi="宋体" w:cs="宋体" w:hint="eastAsia"/>
                <w:color w:val="000000"/>
                <w:kern w:val="0"/>
              </w:rPr>
              <w:t>表</w:t>
            </w:r>
          </w:p>
        </w:tc>
      </w:tr>
      <w:tr w:rsidR="00E500C2" w:rsidRPr="009A4CE2">
        <w:trPr>
          <w:trHeight w:val="300"/>
        </w:trPr>
        <w:tc>
          <w:tcPr>
            <w:tcW w:w="756" w:type="dxa"/>
            <w:gridSpan w:val="2"/>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692"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753"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692"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670"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240" w:type="dxa"/>
            <w:shd w:val="clear" w:color="auto" w:fill="FFFFFF"/>
            <w:vAlign w:val="center"/>
          </w:tcPr>
          <w:p w:rsidR="00E500C2" w:rsidRDefault="00E500C2">
            <w:pPr>
              <w:rPr>
                <w:rFonts w:ascii="宋体" w:cs="Times New Roman"/>
                <w:color w:val="000000"/>
              </w:rPr>
            </w:pPr>
          </w:p>
        </w:tc>
        <w:tc>
          <w:tcPr>
            <w:tcW w:w="1183" w:type="dxa"/>
            <w:gridSpan w:val="2"/>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325"/>
        </w:trPr>
        <w:tc>
          <w:tcPr>
            <w:tcW w:w="4211" w:type="dxa"/>
            <w:gridSpan w:val="9"/>
            <w:tcBorders>
              <w:top w:val="single" w:sz="12"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2015</w:t>
            </w:r>
            <w:r>
              <w:rPr>
                <w:rFonts w:ascii="宋体" w:hAnsi="宋体" w:cs="宋体" w:hint="eastAsia"/>
                <w:color w:val="000000"/>
                <w:kern w:val="0"/>
              </w:rPr>
              <w:t>年度预算数</w:t>
            </w:r>
          </w:p>
        </w:tc>
        <w:tc>
          <w:tcPr>
            <w:tcW w:w="4125" w:type="dxa"/>
            <w:gridSpan w:val="11"/>
            <w:tcBorders>
              <w:top w:val="single" w:sz="12"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2015</w:t>
            </w:r>
            <w:r>
              <w:rPr>
                <w:rFonts w:ascii="宋体" w:hAnsi="宋体" w:cs="宋体" w:hint="eastAsia"/>
                <w:color w:val="000000"/>
                <w:kern w:val="0"/>
              </w:rPr>
              <w:t>年度决算数</w:t>
            </w:r>
          </w:p>
        </w:tc>
      </w:tr>
      <w:tr w:rsidR="00E500C2" w:rsidRPr="009A4CE2">
        <w:trPr>
          <w:trHeight w:val="600"/>
        </w:trPr>
        <w:tc>
          <w:tcPr>
            <w:tcW w:w="550" w:type="dxa"/>
            <w:vMerge w:val="restart"/>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6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因公出国（境）费</w:t>
            </w:r>
          </w:p>
        </w:tc>
        <w:tc>
          <w:tcPr>
            <w:tcW w:w="2384" w:type="dxa"/>
            <w:gridSpan w:val="5"/>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公务用车购置及运行费</w:t>
            </w:r>
          </w:p>
        </w:tc>
        <w:tc>
          <w:tcPr>
            <w:tcW w:w="661" w:type="dxa"/>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公务接待费</w:t>
            </w:r>
          </w:p>
        </w:tc>
        <w:tc>
          <w:tcPr>
            <w:tcW w:w="439" w:type="dxa"/>
            <w:vMerge w:val="restart"/>
            <w:tcBorders>
              <w:top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6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因公出国（境）费</w:t>
            </w:r>
          </w:p>
        </w:tc>
        <w:tc>
          <w:tcPr>
            <w:tcW w:w="2283" w:type="dxa"/>
            <w:gridSpan w:val="7"/>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公务用车购置及运行费</w:t>
            </w:r>
          </w:p>
        </w:tc>
        <w:tc>
          <w:tcPr>
            <w:tcW w:w="803" w:type="dxa"/>
            <w:vMerge w:val="restart"/>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公务接待费</w:t>
            </w:r>
          </w:p>
        </w:tc>
      </w:tr>
      <w:tr w:rsidR="00E500C2" w:rsidRPr="009A4CE2">
        <w:trPr>
          <w:trHeight w:val="600"/>
        </w:trPr>
        <w:tc>
          <w:tcPr>
            <w:tcW w:w="550" w:type="dxa"/>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616" w:type="dxa"/>
            <w:gridSpan w:val="2"/>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952" w:type="dxa"/>
            <w:gridSpan w:val="2"/>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小计</w:t>
            </w:r>
          </w:p>
        </w:tc>
        <w:tc>
          <w:tcPr>
            <w:tcW w:w="670" w:type="dxa"/>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w:t>
            </w:r>
            <w:r>
              <w:rPr>
                <w:rFonts w:ascii="宋体" w:cs="Times New Roman"/>
                <w:color w:val="000000"/>
                <w:kern w:val="0"/>
              </w:rPr>
              <w:br/>
            </w:r>
            <w:r>
              <w:rPr>
                <w:rFonts w:ascii="宋体" w:hAnsi="宋体" w:cs="宋体" w:hint="eastAsia"/>
                <w:color w:val="000000"/>
                <w:kern w:val="0"/>
              </w:rPr>
              <w:t>购置费</w:t>
            </w:r>
          </w:p>
        </w:tc>
        <w:tc>
          <w:tcPr>
            <w:tcW w:w="762" w:type="dxa"/>
            <w:gridSpan w:val="2"/>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w:t>
            </w:r>
            <w:r>
              <w:rPr>
                <w:rFonts w:ascii="宋体" w:cs="Times New Roman"/>
                <w:color w:val="000000"/>
                <w:kern w:val="0"/>
              </w:rPr>
              <w:br/>
            </w:r>
            <w:r>
              <w:rPr>
                <w:rFonts w:ascii="宋体" w:hAnsi="宋体" w:cs="宋体" w:hint="eastAsia"/>
                <w:color w:val="000000"/>
                <w:kern w:val="0"/>
              </w:rPr>
              <w:t>运行费</w:t>
            </w:r>
          </w:p>
        </w:tc>
        <w:tc>
          <w:tcPr>
            <w:tcW w:w="661"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439" w:type="dxa"/>
            <w:vMerge/>
            <w:tcBorders>
              <w:top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683" w:type="dxa"/>
            <w:gridSpan w:val="2"/>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小计</w:t>
            </w:r>
          </w:p>
        </w:tc>
        <w:tc>
          <w:tcPr>
            <w:tcW w:w="817" w:type="dxa"/>
            <w:gridSpan w:val="2"/>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w:t>
            </w:r>
            <w:r>
              <w:rPr>
                <w:rFonts w:ascii="宋体" w:cs="Times New Roman"/>
                <w:color w:val="000000"/>
                <w:kern w:val="0"/>
              </w:rPr>
              <w:br/>
            </w:r>
            <w:r>
              <w:rPr>
                <w:rFonts w:ascii="宋体" w:hAnsi="宋体" w:cs="宋体" w:hint="eastAsia"/>
                <w:color w:val="000000"/>
                <w:kern w:val="0"/>
              </w:rPr>
              <w:t>购置费</w:t>
            </w:r>
          </w:p>
        </w:tc>
        <w:tc>
          <w:tcPr>
            <w:tcW w:w="783" w:type="dxa"/>
            <w:gridSpan w:val="3"/>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公务用车</w:t>
            </w:r>
            <w:r>
              <w:rPr>
                <w:rFonts w:ascii="宋体" w:cs="Times New Roman"/>
                <w:color w:val="000000"/>
                <w:kern w:val="0"/>
              </w:rPr>
              <w:br/>
            </w:r>
            <w:r>
              <w:rPr>
                <w:rFonts w:ascii="宋体" w:hAnsi="宋体" w:cs="宋体" w:hint="eastAsia"/>
                <w:color w:val="000000"/>
                <w:kern w:val="0"/>
              </w:rPr>
              <w:t>运行费</w:t>
            </w:r>
          </w:p>
        </w:tc>
        <w:tc>
          <w:tcPr>
            <w:tcW w:w="803" w:type="dxa"/>
            <w:vMerge/>
            <w:tcBorders>
              <w:top w:val="single" w:sz="4"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41"/>
        </w:trPr>
        <w:tc>
          <w:tcPr>
            <w:tcW w:w="550" w:type="dxa"/>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616"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670"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66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c>
          <w:tcPr>
            <w:tcW w:w="439"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7</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8</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9</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10</w:t>
            </w:r>
          </w:p>
        </w:tc>
        <w:tc>
          <w:tcPr>
            <w:tcW w:w="783" w:type="dxa"/>
            <w:gridSpan w:val="3"/>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11</w:t>
            </w:r>
          </w:p>
        </w:tc>
        <w:tc>
          <w:tcPr>
            <w:tcW w:w="803"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12</w:t>
            </w:r>
          </w:p>
        </w:tc>
      </w:tr>
      <w:tr w:rsidR="00E500C2" w:rsidRPr="009A4CE2">
        <w:trPr>
          <w:trHeight w:val="322"/>
        </w:trPr>
        <w:tc>
          <w:tcPr>
            <w:tcW w:w="550" w:type="dxa"/>
            <w:tcBorders>
              <w:top w:val="single" w:sz="4" w:space="0" w:color="000000"/>
              <w:left w:val="single" w:sz="12"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1</w:t>
            </w:r>
          </w:p>
        </w:tc>
        <w:tc>
          <w:tcPr>
            <w:tcW w:w="616"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952"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670" w:type="dxa"/>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762"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661" w:type="dxa"/>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1</w:t>
            </w:r>
          </w:p>
        </w:tc>
        <w:tc>
          <w:tcPr>
            <w:tcW w:w="439" w:type="dxa"/>
            <w:tcBorders>
              <w:top w:val="single" w:sz="4" w:space="0" w:color="000000"/>
              <w:left w:val="single" w:sz="4" w:space="0" w:color="000000"/>
              <w:bottom w:val="single" w:sz="12" w:space="0" w:color="000000"/>
              <w:right w:val="single" w:sz="4" w:space="0" w:color="000000"/>
            </w:tcBorders>
            <w:vAlign w:val="center"/>
          </w:tcPr>
          <w:p w:rsidR="00E500C2" w:rsidRPr="003F695A" w:rsidRDefault="00E500C2">
            <w:pPr>
              <w:widowControl/>
              <w:jc w:val="left"/>
              <w:textAlignment w:val="center"/>
              <w:rPr>
                <w:rFonts w:ascii="宋体" w:cs="Times New Roman"/>
                <w:color w:val="000000"/>
                <w:sz w:val="18"/>
                <w:szCs w:val="18"/>
              </w:rPr>
            </w:pPr>
            <w:r w:rsidRPr="003F695A">
              <w:rPr>
                <w:rFonts w:ascii="宋体" w:cs="宋体"/>
                <w:color w:val="000000"/>
                <w:kern w:val="0"/>
                <w:sz w:val="18"/>
                <w:szCs w:val="18"/>
              </w:rPr>
              <w:t>1.07</w:t>
            </w:r>
          </w:p>
        </w:tc>
        <w:tc>
          <w:tcPr>
            <w:tcW w:w="600"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683"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817" w:type="dxa"/>
            <w:gridSpan w:val="2"/>
            <w:tcBorders>
              <w:top w:val="single" w:sz="4" w:space="0" w:color="000000"/>
              <w:left w:val="single" w:sz="4" w:space="0" w:color="000000"/>
              <w:bottom w:val="single" w:sz="12" w:space="0" w:color="000000"/>
              <w:right w:val="single" w:sz="4"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783" w:type="dxa"/>
            <w:gridSpan w:val="3"/>
            <w:tcBorders>
              <w:top w:val="single" w:sz="4" w:space="0" w:color="000000"/>
              <w:left w:val="single" w:sz="4" w:space="0" w:color="000000"/>
              <w:bottom w:val="single" w:sz="12" w:space="0" w:color="000000"/>
            </w:tcBorders>
            <w:vAlign w:val="center"/>
          </w:tcPr>
          <w:p w:rsidR="00E500C2" w:rsidRDefault="00E500C2">
            <w:pPr>
              <w:widowControl/>
              <w:jc w:val="left"/>
              <w:textAlignment w:val="center"/>
              <w:rPr>
                <w:rFonts w:ascii="宋体" w:cs="Times New Roman"/>
                <w:color w:val="000000"/>
              </w:rPr>
            </w:pPr>
            <w:r>
              <w:rPr>
                <w:rFonts w:ascii="宋体" w:cs="宋体"/>
                <w:color w:val="000000"/>
                <w:kern w:val="0"/>
              </w:rPr>
              <w:t>0</w:t>
            </w:r>
          </w:p>
        </w:tc>
        <w:tc>
          <w:tcPr>
            <w:tcW w:w="803" w:type="dxa"/>
            <w:tcBorders>
              <w:top w:val="single" w:sz="4" w:space="0" w:color="000000"/>
              <w:left w:val="single" w:sz="4" w:space="0" w:color="000000"/>
              <w:bottom w:val="single" w:sz="12" w:space="0" w:color="000000"/>
              <w:right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color w:val="000000"/>
                <w:kern w:val="0"/>
              </w:rPr>
              <w:t>1.07</w:t>
            </w:r>
          </w:p>
        </w:tc>
      </w:tr>
      <w:tr w:rsidR="00E500C2" w:rsidRPr="009A4CE2">
        <w:trPr>
          <w:trHeight w:val="900"/>
        </w:trPr>
        <w:tc>
          <w:tcPr>
            <w:tcW w:w="8336" w:type="dxa"/>
            <w:gridSpan w:val="20"/>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w:t>
            </w:r>
            <w:r>
              <w:rPr>
                <w:rFonts w:ascii="宋体" w:hAnsi="宋体" w:cs="宋体"/>
                <w:color w:val="000000"/>
                <w:kern w:val="0"/>
              </w:rPr>
              <w:t>2015</w:t>
            </w:r>
            <w:r>
              <w:rPr>
                <w:rFonts w:ascii="宋体" w:hAnsi="宋体" w:cs="宋体" w:hint="eastAsia"/>
                <w:color w:val="000000"/>
                <w:kern w:val="0"/>
              </w:rPr>
              <w:t>年度预算数为“三公”经费年初预算数，决算数是包括当年一般公共预算财政拨款和以前年度结转资金安排的实际支出。</w:t>
            </w:r>
          </w:p>
        </w:tc>
      </w:tr>
    </w:tbl>
    <w:p w:rsidR="00E500C2" w:rsidRDefault="00E500C2">
      <w:pPr>
        <w:autoSpaceDE w:val="0"/>
        <w:autoSpaceDN w:val="0"/>
        <w:adjustRightInd w:val="0"/>
        <w:spacing w:line="520" w:lineRule="exact"/>
        <w:jc w:val="left"/>
        <w:rPr>
          <w:rFonts w:ascii="??_GB2312" w:eastAsia="Times New Roman" w:cs="Times New Roman"/>
          <w:b/>
          <w:bCs/>
          <w:kern w:val="0"/>
          <w:sz w:val="28"/>
          <w:szCs w:val="28"/>
        </w:rPr>
      </w:pPr>
    </w:p>
    <w:p w:rsidR="00E500C2" w:rsidRDefault="00E500C2">
      <w:pPr>
        <w:autoSpaceDE w:val="0"/>
        <w:autoSpaceDN w:val="0"/>
        <w:adjustRightInd w:val="0"/>
        <w:spacing w:line="520" w:lineRule="exact"/>
        <w:jc w:val="left"/>
        <w:rPr>
          <w:rFonts w:ascii="??_GB2312" w:eastAsia="Times New Roman" w:cs="Times New Roman"/>
          <w:b/>
          <w:bCs/>
          <w:kern w:val="0"/>
          <w:sz w:val="28"/>
          <w:szCs w:val="28"/>
        </w:rPr>
      </w:pPr>
      <w:r>
        <w:rPr>
          <w:rFonts w:ascii="??_GB2312" w:eastAsia="Times New Roman" w:cs="Times New Roman"/>
          <w:b/>
          <w:bCs/>
          <w:kern w:val="0"/>
          <w:sz w:val="28"/>
          <w:szCs w:val="28"/>
        </w:rPr>
        <w:t>八、政府性基金预算财政拨款收入支出决算表</w:t>
      </w:r>
    </w:p>
    <w:tbl>
      <w:tblPr>
        <w:tblW w:w="8328" w:type="dxa"/>
        <w:tblInd w:w="-13" w:type="dxa"/>
        <w:tblLayout w:type="fixed"/>
        <w:tblCellMar>
          <w:top w:w="15" w:type="dxa"/>
          <w:left w:w="15" w:type="dxa"/>
          <w:bottom w:w="15" w:type="dxa"/>
          <w:right w:w="15" w:type="dxa"/>
        </w:tblCellMar>
        <w:tblLook w:val="00A0"/>
      </w:tblPr>
      <w:tblGrid>
        <w:gridCol w:w="869"/>
        <w:gridCol w:w="446"/>
        <w:gridCol w:w="1062"/>
        <w:gridCol w:w="1131"/>
        <w:gridCol w:w="709"/>
        <w:gridCol w:w="818"/>
        <w:gridCol w:w="686"/>
        <w:gridCol w:w="405"/>
        <w:gridCol w:w="464"/>
        <w:gridCol w:w="586"/>
        <w:gridCol w:w="1152"/>
      </w:tblGrid>
      <w:tr w:rsidR="00E500C2" w:rsidRPr="009A4CE2">
        <w:trPr>
          <w:trHeight w:val="600"/>
        </w:trPr>
        <w:tc>
          <w:tcPr>
            <w:tcW w:w="8328" w:type="dxa"/>
            <w:gridSpan w:val="11"/>
            <w:shd w:val="clear" w:color="auto" w:fill="FFFFFF"/>
            <w:vAlign w:val="center"/>
          </w:tcPr>
          <w:p w:rsidR="00E500C2" w:rsidRDefault="00E500C2">
            <w:pPr>
              <w:widowControl/>
              <w:jc w:val="center"/>
              <w:textAlignment w:val="center"/>
              <w:rPr>
                <w:rFonts w:ascii="????" w:hAnsi="????" w:cs="????"/>
                <w:color w:val="000000"/>
              </w:rPr>
            </w:pPr>
            <w:r>
              <w:rPr>
                <w:rFonts w:ascii="宋体" w:hAnsi="宋体" w:cs="宋体" w:hint="eastAsia"/>
                <w:color w:val="000000"/>
                <w:kern w:val="0"/>
              </w:rPr>
              <w:t>政府性基金预算财政拨款收入支出决算表</w:t>
            </w:r>
          </w:p>
        </w:tc>
      </w:tr>
      <w:tr w:rsidR="00E500C2" w:rsidRPr="009A4CE2">
        <w:trPr>
          <w:trHeight w:val="210"/>
        </w:trPr>
        <w:tc>
          <w:tcPr>
            <w:tcW w:w="869" w:type="dxa"/>
            <w:shd w:val="clear" w:color="auto" w:fill="FFFFFF"/>
            <w:vAlign w:val="center"/>
          </w:tcPr>
          <w:p w:rsidR="00E500C2" w:rsidRDefault="00E500C2">
            <w:pPr>
              <w:jc w:val="center"/>
              <w:rPr>
                <w:rFonts w:ascii="宋体" w:cs="Times New Roman"/>
                <w:color w:val="000000"/>
              </w:rPr>
            </w:pPr>
          </w:p>
        </w:tc>
        <w:tc>
          <w:tcPr>
            <w:tcW w:w="446" w:type="dxa"/>
            <w:shd w:val="clear" w:color="auto" w:fill="FFFFFF"/>
            <w:vAlign w:val="center"/>
          </w:tcPr>
          <w:p w:rsidR="00E500C2" w:rsidRDefault="00E500C2">
            <w:pPr>
              <w:jc w:val="center"/>
              <w:rPr>
                <w:rFonts w:ascii="宋体" w:cs="Times New Roman"/>
                <w:color w:val="000000"/>
              </w:rPr>
            </w:pPr>
          </w:p>
        </w:tc>
        <w:tc>
          <w:tcPr>
            <w:tcW w:w="1062" w:type="dxa"/>
            <w:shd w:val="clear" w:color="auto" w:fill="FFFFFF"/>
            <w:vAlign w:val="center"/>
          </w:tcPr>
          <w:p w:rsidR="00E500C2" w:rsidRDefault="00E500C2">
            <w:pPr>
              <w:jc w:val="center"/>
              <w:rPr>
                <w:rFonts w:ascii="宋体" w:cs="Times New Roman"/>
                <w:color w:val="000000"/>
              </w:rPr>
            </w:pPr>
          </w:p>
        </w:tc>
        <w:tc>
          <w:tcPr>
            <w:tcW w:w="1131" w:type="dxa"/>
            <w:vAlign w:val="bottom"/>
          </w:tcPr>
          <w:p w:rsidR="00E500C2" w:rsidRDefault="00E500C2">
            <w:pPr>
              <w:rPr>
                <w:rFonts w:ascii="宋体" w:cs="Times New Roman"/>
                <w:color w:val="000000"/>
              </w:rPr>
            </w:pPr>
          </w:p>
        </w:tc>
        <w:tc>
          <w:tcPr>
            <w:tcW w:w="709" w:type="dxa"/>
            <w:vAlign w:val="bottom"/>
          </w:tcPr>
          <w:p w:rsidR="00E500C2" w:rsidRDefault="00E500C2">
            <w:pPr>
              <w:rPr>
                <w:rFonts w:ascii="宋体" w:cs="Times New Roman"/>
                <w:color w:val="000000"/>
              </w:rPr>
            </w:pPr>
          </w:p>
        </w:tc>
        <w:tc>
          <w:tcPr>
            <w:tcW w:w="1504" w:type="dxa"/>
            <w:gridSpan w:val="2"/>
            <w:vAlign w:val="bottom"/>
          </w:tcPr>
          <w:p w:rsidR="00E500C2" w:rsidRDefault="00E500C2">
            <w:pPr>
              <w:rPr>
                <w:rFonts w:ascii="宋体" w:cs="Times New Roman"/>
                <w:color w:val="000000"/>
              </w:rPr>
            </w:pPr>
          </w:p>
        </w:tc>
        <w:tc>
          <w:tcPr>
            <w:tcW w:w="869" w:type="dxa"/>
            <w:gridSpan w:val="2"/>
            <w:vAlign w:val="bottom"/>
          </w:tcPr>
          <w:p w:rsidR="00E500C2" w:rsidRDefault="00E500C2">
            <w:pPr>
              <w:rPr>
                <w:rFonts w:ascii="宋体" w:cs="Times New Roman"/>
                <w:color w:val="000000"/>
              </w:rPr>
            </w:pPr>
          </w:p>
        </w:tc>
        <w:tc>
          <w:tcPr>
            <w:tcW w:w="586" w:type="dxa"/>
            <w:vAlign w:val="bottom"/>
          </w:tcPr>
          <w:p w:rsidR="00E500C2" w:rsidRDefault="00E500C2">
            <w:pPr>
              <w:rPr>
                <w:rFonts w:ascii="宋体" w:cs="Times New Roman"/>
                <w:color w:val="000000"/>
              </w:rPr>
            </w:pPr>
          </w:p>
        </w:tc>
        <w:tc>
          <w:tcPr>
            <w:tcW w:w="1152"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公开</w:t>
            </w:r>
            <w:r>
              <w:rPr>
                <w:rFonts w:ascii="宋体" w:hAnsi="宋体" w:cs="宋体"/>
                <w:color w:val="000000"/>
                <w:kern w:val="0"/>
              </w:rPr>
              <w:t>08</w:t>
            </w:r>
            <w:r>
              <w:rPr>
                <w:rFonts w:ascii="宋体" w:hAnsi="宋体" w:cs="宋体" w:hint="eastAsia"/>
                <w:color w:val="000000"/>
                <w:kern w:val="0"/>
              </w:rPr>
              <w:t>表</w:t>
            </w:r>
          </w:p>
        </w:tc>
      </w:tr>
      <w:tr w:rsidR="00E500C2" w:rsidRPr="009A4CE2">
        <w:trPr>
          <w:trHeight w:val="300"/>
        </w:trPr>
        <w:tc>
          <w:tcPr>
            <w:tcW w:w="869" w:type="dxa"/>
            <w:shd w:val="clear" w:color="auto" w:fill="FFFFFF"/>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部门：</w:t>
            </w:r>
          </w:p>
        </w:tc>
        <w:tc>
          <w:tcPr>
            <w:tcW w:w="446" w:type="dxa"/>
            <w:shd w:val="clear" w:color="auto" w:fill="FFFFFF"/>
            <w:vAlign w:val="center"/>
          </w:tcPr>
          <w:p w:rsidR="00E500C2" w:rsidRDefault="00E500C2">
            <w:pPr>
              <w:jc w:val="center"/>
              <w:rPr>
                <w:rFonts w:ascii="宋体" w:cs="Times New Roman"/>
                <w:color w:val="000000"/>
              </w:rPr>
            </w:pPr>
          </w:p>
        </w:tc>
        <w:tc>
          <w:tcPr>
            <w:tcW w:w="1062" w:type="dxa"/>
            <w:shd w:val="clear" w:color="auto" w:fill="FFFFFF"/>
            <w:vAlign w:val="center"/>
          </w:tcPr>
          <w:p w:rsidR="00E500C2" w:rsidRDefault="00E500C2">
            <w:pPr>
              <w:jc w:val="center"/>
              <w:rPr>
                <w:rFonts w:ascii="宋体" w:cs="Times New Roman"/>
                <w:color w:val="000000"/>
              </w:rPr>
            </w:pPr>
          </w:p>
        </w:tc>
        <w:tc>
          <w:tcPr>
            <w:tcW w:w="1131"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709" w:type="dxa"/>
            <w:tcBorders>
              <w:bottom w:val="single" w:sz="12" w:space="0" w:color="000000"/>
            </w:tcBorders>
            <w:shd w:val="clear" w:color="auto" w:fill="FFFFFF"/>
            <w:vAlign w:val="center"/>
          </w:tcPr>
          <w:p w:rsidR="00E500C2" w:rsidRDefault="00E500C2">
            <w:pPr>
              <w:rPr>
                <w:rFonts w:ascii="宋体" w:cs="Times New Roman"/>
                <w:color w:val="000000"/>
              </w:rPr>
            </w:pPr>
          </w:p>
        </w:tc>
        <w:tc>
          <w:tcPr>
            <w:tcW w:w="1504"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869" w:type="dxa"/>
            <w:gridSpan w:val="2"/>
            <w:tcBorders>
              <w:bottom w:val="single" w:sz="12" w:space="0" w:color="000000"/>
            </w:tcBorders>
            <w:shd w:val="clear" w:color="auto" w:fill="FFFFFF"/>
            <w:vAlign w:val="center"/>
          </w:tcPr>
          <w:p w:rsidR="00E500C2" w:rsidRDefault="00E500C2">
            <w:pPr>
              <w:rPr>
                <w:rFonts w:ascii="宋体" w:cs="Times New Roman"/>
                <w:color w:val="000000"/>
              </w:rPr>
            </w:pPr>
          </w:p>
        </w:tc>
        <w:tc>
          <w:tcPr>
            <w:tcW w:w="586" w:type="dxa"/>
            <w:shd w:val="clear" w:color="auto" w:fill="FFFFFF"/>
            <w:vAlign w:val="center"/>
          </w:tcPr>
          <w:p w:rsidR="00E500C2" w:rsidRDefault="00E500C2">
            <w:pPr>
              <w:rPr>
                <w:rFonts w:ascii="宋体" w:cs="Times New Roman"/>
                <w:color w:val="000000"/>
              </w:rPr>
            </w:pPr>
          </w:p>
        </w:tc>
        <w:tc>
          <w:tcPr>
            <w:tcW w:w="1152" w:type="dxa"/>
            <w:shd w:val="clear" w:color="auto" w:fill="FFFFFF"/>
            <w:vAlign w:val="center"/>
          </w:tcPr>
          <w:p w:rsidR="00E500C2" w:rsidRDefault="00E500C2">
            <w:pPr>
              <w:widowControl/>
              <w:jc w:val="right"/>
              <w:textAlignment w:val="center"/>
              <w:rPr>
                <w:rFonts w:ascii="宋体" w:cs="Times New Roman"/>
                <w:color w:val="000000"/>
              </w:rPr>
            </w:pPr>
            <w:r>
              <w:rPr>
                <w:rFonts w:ascii="宋体" w:hAnsi="宋体" w:cs="宋体" w:hint="eastAsia"/>
                <w:color w:val="000000"/>
                <w:kern w:val="0"/>
              </w:rPr>
              <w:t>单位：万元</w:t>
            </w:r>
          </w:p>
        </w:tc>
      </w:tr>
      <w:tr w:rsidR="00E500C2" w:rsidRPr="009A4CE2">
        <w:trPr>
          <w:trHeight w:val="405"/>
        </w:trPr>
        <w:tc>
          <w:tcPr>
            <w:tcW w:w="2377" w:type="dxa"/>
            <w:gridSpan w:val="3"/>
            <w:tcBorders>
              <w:top w:val="single" w:sz="12"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w:t>
            </w:r>
            <w:r>
              <w:rPr>
                <w:rFonts w:ascii="宋体" w:hAnsi="宋体" w:cs="宋体"/>
                <w:color w:val="000000"/>
                <w:kern w:val="0"/>
              </w:rPr>
              <w:t xml:space="preserve">    </w:t>
            </w:r>
            <w:r>
              <w:rPr>
                <w:rFonts w:ascii="宋体" w:hAnsi="宋体" w:cs="宋体" w:hint="eastAsia"/>
                <w:color w:val="000000"/>
                <w:kern w:val="0"/>
              </w:rPr>
              <w:t>目</w:t>
            </w:r>
          </w:p>
        </w:tc>
        <w:tc>
          <w:tcPr>
            <w:tcW w:w="1131" w:type="dxa"/>
            <w:vMerge w:val="restart"/>
            <w:tcBorders>
              <w:top w:val="single" w:sz="12"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年初结转和结余</w:t>
            </w:r>
          </w:p>
        </w:tc>
        <w:tc>
          <w:tcPr>
            <w:tcW w:w="709" w:type="dxa"/>
            <w:vMerge w:val="restart"/>
            <w:tcBorders>
              <w:top w:val="single" w:sz="12"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本年收入</w:t>
            </w:r>
          </w:p>
        </w:tc>
        <w:tc>
          <w:tcPr>
            <w:tcW w:w="2959" w:type="dxa"/>
            <w:gridSpan w:val="5"/>
            <w:tcBorders>
              <w:top w:val="single" w:sz="12"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本年支出</w:t>
            </w:r>
          </w:p>
        </w:tc>
        <w:tc>
          <w:tcPr>
            <w:tcW w:w="1152" w:type="dxa"/>
            <w:vMerge w:val="restart"/>
            <w:tcBorders>
              <w:top w:val="single" w:sz="12"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年末结转和结余</w:t>
            </w:r>
          </w:p>
        </w:tc>
      </w:tr>
      <w:tr w:rsidR="00E500C2" w:rsidRPr="009A4CE2">
        <w:trPr>
          <w:trHeight w:val="540"/>
        </w:trPr>
        <w:tc>
          <w:tcPr>
            <w:tcW w:w="1315" w:type="dxa"/>
            <w:gridSpan w:val="2"/>
            <w:vMerge w:val="restart"/>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功能分类科目编码</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科目名称</w:t>
            </w:r>
          </w:p>
        </w:tc>
        <w:tc>
          <w:tcPr>
            <w:tcW w:w="1131"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709"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818" w:type="dxa"/>
            <w:vMerge w:val="restart"/>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小计</w:t>
            </w:r>
          </w:p>
        </w:tc>
        <w:tc>
          <w:tcPr>
            <w:tcW w:w="1091" w:type="dxa"/>
            <w:gridSpan w:val="2"/>
            <w:vMerge w:val="restart"/>
            <w:tcBorders>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基本支出</w:t>
            </w:r>
            <w:r>
              <w:rPr>
                <w:rFonts w:ascii="宋体" w:hAnsi="宋体" w:cs="宋体"/>
                <w:color w:val="000000"/>
                <w:kern w:val="0"/>
              </w:rPr>
              <w:t xml:space="preserve">  </w:t>
            </w:r>
          </w:p>
        </w:tc>
        <w:tc>
          <w:tcPr>
            <w:tcW w:w="1050" w:type="dxa"/>
            <w:gridSpan w:val="2"/>
            <w:vMerge w:val="restart"/>
            <w:tcBorders>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项目支出</w:t>
            </w:r>
          </w:p>
        </w:tc>
        <w:tc>
          <w:tcPr>
            <w:tcW w:w="1152"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60"/>
        </w:trPr>
        <w:tc>
          <w:tcPr>
            <w:tcW w:w="1315" w:type="dxa"/>
            <w:gridSpan w:val="2"/>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131"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709"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818" w:type="dxa"/>
            <w:vMerge/>
            <w:tcBorders>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91" w:type="dxa"/>
            <w:gridSpan w:val="2"/>
            <w:vMerge/>
            <w:tcBorders>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50" w:type="dxa"/>
            <w:gridSpan w:val="2"/>
            <w:vMerge/>
            <w:tcBorders>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152"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12"/>
        </w:trPr>
        <w:tc>
          <w:tcPr>
            <w:tcW w:w="1315" w:type="dxa"/>
            <w:gridSpan w:val="2"/>
            <w:vMerge/>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131" w:type="dxa"/>
            <w:vMerge/>
            <w:tcBorders>
              <w:top w:val="single" w:sz="12" w:space="0" w:color="000000"/>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709" w:type="dxa"/>
            <w:vMerge/>
            <w:tcBorders>
              <w:top w:val="single" w:sz="12" w:space="0" w:color="000000"/>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818" w:type="dxa"/>
            <w:vMerge/>
            <w:tcBorders>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91" w:type="dxa"/>
            <w:gridSpan w:val="2"/>
            <w:vMerge/>
            <w:tcBorders>
              <w:left w:val="single" w:sz="4"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50" w:type="dxa"/>
            <w:gridSpan w:val="2"/>
            <w:vMerge/>
            <w:tcBorders>
              <w:left w:val="single" w:sz="4" w:space="0" w:color="000000"/>
              <w:bottom w:val="single" w:sz="4" w:space="0" w:color="000000"/>
            </w:tcBorders>
            <w:vAlign w:val="center"/>
          </w:tcPr>
          <w:p w:rsidR="00E500C2" w:rsidRDefault="00E500C2">
            <w:pPr>
              <w:jc w:val="center"/>
              <w:rPr>
                <w:rFonts w:ascii="宋体" w:cs="Times New Roman"/>
                <w:color w:val="000000"/>
              </w:rPr>
            </w:pPr>
          </w:p>
        </w:tc>
        <w:tc>
          <w:tcPr>
            <w:tcW w:w="1152" w:type="dxa"/>
            <w:vMerge/>
            <w:tcBorders>
              <w:top w:val="single" w:sz="12" w:space="0" w:color="000000"/>
              <w:left w:val="single" w:sz="4" w:space="0" w:color="000000"/>
              <w:bottom w:val="single" w:sz="4" w:space="0" w:color="000000"/>
              <w:right w:val="single" w:sz="12" w:space="0" w:color="000000"/>
            </w:tcBorders>
            <w:vAlign w:val="center"/>
          </w:tcPr>
          <w:p w:rsidR="00E500C2" w:rsidRDefault="00E500C2">
            <w:pPr>
              <w:jc w:val="center"/>
              <w:rPr>
                <w:rFonts w:ascii="宋体" w:cs="Times New Roman"/>
                <w:color w:val="000000"/>
              </w:rPr>
            </w:pPr>
          </w:p>
        </w:tc>
      </w:tr>
      <w:tr w:rsidR="00E500C2" w:rsidRPr="009A4CE2">
        <w:trPr>
          <w:trHeight w:val="370"/>
        </w:trPr>
        <w:tc>
          <w:tcPr>
            <w:tcW w:w="2377" w:type="dxa"/>
            <w:gridSpan w:val="3"/>
            <w:tcBorders>
              <w:top w:val="single" w:sz="4" w:space="0" w:color="000000"/>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栏次</w:t>
            </w:r>
          </w:p>
        </w:tc>
        <w:tc>
          <w:tcPr>
            <w:tcW w:w="113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2</w:t>
            </w:r>
          </w:p>
        </w:tc>
        <w:tc>
          <w:tcPr>
            <w:tcW w:w="818"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3</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4</w:t>
            </w:r>
          </w:p>
        </w:tc>
        <w:tc>
          <w:tcPr>
            <w:tcW w:w="1050" w:type="dxa"/>
            <w:gridSpan w:val="2"/>
            <w:tcBorders>
              <w:top w:val="single" w:sz="4"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5</w:t>
            </w:r>
          </w:p>
        </w:tc>
        <w:tc>
          <w:tcPr>
            <w:tcW w:w="1152"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color w:val="000000"/>
                <w:kern w:val="0"/>
              </w:rPr>
              <w:t>6</w:t>
            </w:r>
          </w:p>
        </w:tc>
      </w:tr>
      <w:tr w:rsidR="00E500C2" w:rsidRPr="009A4CE2">
        <w:trPr>
          <w:trHeight w:val="347"/>
        </w:trPr>
        <w:tc>
          <w:tcPr>
            <w:tcW w:w="2377" w:type="dxa"/>
            <w:gridSpan w:val="3"/>
            <w:tcBorders>
              <w:left w:val="single" w:sz="12"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hAnsi="宋体" w:cs="宋体" w:hint="eastAsia"/>
                <w:color w:val="000000"/>
                <w:kern w:val="0"/>
              </w:rPr>
              <w:t>合计</w:t>
            </w:r>
          </w:p>
        </w:tc>
        <w:tc>
          <w:tcPr>
            <w:tcW w:w="1131"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cs="宋体"/>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cs="宋体"/>
                <w:color w:val="000000"/>
              </w:rPr>
              <w:t>0</w:t>
            </w:r>
          </w:p>
        </w:tc>
        <w:tc>
          <w:tcPr>
            <w:tcW w:w="818" w:type="dxa"/>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r>
              <w:rPr>
                <w:rFonts w:ascii="宋体" w:cs="宋体"/>
                <w:color w:val="000000"/>
              </w:rPr>
              <w:t>0</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widowControl/>
              <w:jc w:val="center"/>
              <w:textAlignment w:val="center"/>
              <w:rPr>
                <w:rFonts w:ascii="宋体" w:cs="Times New Roman"/>
                <w:color w:val="000000"/>
              </w:rPr>
            </w:pPr>
          </w:p>
        </w:tc>
        <w:tc>
          <w:tcPr>
            <w:tcW w:w="1050" w:type="dxa"/>
            <w:gridSpan w:val="2"/>
            <w:tcBorders>
              <w:top w:val="single" w:sz="4" w:space="0" w:color="000000"/>
              <w:left w:val="single" w:sz="4" w:space="0" w:color="000000"/>
              <w:bottom w:val="single" w:sz="4" w:space="0" w:color="000000"/>
            </w:tcBorders>
            <w:vAlign w:val="center"/>
          </w:tcPr>
          <w:p w:rsidR="00E500C2" w:rsidRDefault="00E500C2">
            <w:pPr>
              <w:widowControl/>
              <w:jc w:val="center"/>
              <w:textAlignment w:val="center"/>
              <w:rPr>
                <w:rFonts w:ascii="宋体" w:cs="Times New Roman"/>
                <w:color w:val="000000"/>
              </w:rPr>
            </w:pPr>
          </w:p>
        </w:tc>
        <w:tc>
          <w:tcPr>
            <w:tcW w:w="1152" w:type="dxa"/>
            <w:tcBorders>
              <w:top w:val="single" w:sz="4" w:space="0" w:color="000000"/>
              <w:left w:val="single" w:sz="4" w:space="0" w:color="000000"/>
              <w:bottom w:val="single" w:sz="4" w:space="0" w:color="000000"/>
              <w:right w:val="single" w:sz="12" w:space="0" w:color="000000"/>
            </w:tcBorders>
            <w:vAlign w:val="center"/>
          </w:tcPr>
          <w:p w:rsidR="00E500C2" w:rsidRDefault="00E500C2">
            <w:pPr>
              <w:widowControl/>
              <w:jc w:val="center"/>
              <w:textAlignment w:val="center"/>
              <w:rPr>
                <w:rFonts w:ascii="宋体" w:cs="Times New Roman"/>
                <w:color w:val="000000"/>
              </w:rPr>
            </w:pPr>
            <w:r>
              <w:rPr>
                <w:rFonts w:ascii="宋体" w:cs="宋体"/>
                <w:color w:val="000000"/>
              </w:rPr>
              <w:t>0</w:t>
            </w:r>
          </w:p>
        </w:tc>
      </w:tr>
      <w:tr w:rsidR="00E500C2" w:rsidRPr="009A4CE2">
        <w:trPr>
          <w:trHeight w:val="450"/>
        </w:trPr>
        <w:tc>
          <w:tcPr>
            <w:tcW w:w="1315" w:type="dxa"/>
            <w:gridSpan w:val="2"/>
            <w:tcBorders>
              <w:top w:val="single" w:sz="4" w:space="0" w:color="000000"/>
              <w:left w:val="single" w:sz="12" w:space="0" w:color="000000"/>
              <w:bottom w:val="single" w:sz="4" w:space="0" w:color="000000"/>
              <w:right w:val="single" w:sz="4" w:space="0" w:color="000000"/>
            </w:tcBorders>
            <w:vAlign w:val="center"/>
          </w:tcPr>
          <w:p w:rsidR="00E500C2" w:rsidRDefault="00E500C2">
            <w:pPr>
              <w:jc w:val="center"/>
              <w:rPr>
                <w:rFonts w:ascii="宋体" w:cs="Times New Roman"/>
                <w:color w:val="00000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E500C2" w:rsidRDefault="00E500C2">
            <w:pPr>
              <w:rPr>
                <w:rFonts w:ascii="宋体" w:cs="Times New Roman"/>
                <w:color w:val="000000"/>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E500C2" w:rsidRDefault="00E500C2">
            <w:pPr>
              <w:rPr>
                <w:rFonts w:ascii="宋体"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0C2" w:rsidRDefault="00E500C2">
            <w:pPr>
              <w:rPr>
                <w:rFonts w:ascii="宋体" w:cs="Times New Roman"/>
                <w:color w:val="000000"/>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E500C2" w:rsidRDefault="00E500C2">
            <w:pPr>
              <w:rPr>
                <w:rFonts w:ascii="宋体" w:cs="Times New Roman"/>
                <w:color w:val="000000"/>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E500C2" w:rsidRDefault="00E500C2">
            <w:pPr>
              <w:rPr>
                <w:rFonts w:ascii="宋体" w:cs="Times New Roman"/>
                <w:color w:val="000000"/>
              </w:rPr>
            </w:pPr>
          </w:p>
        </w:tc>
        <w:tc>
          <w:tcPr>
            <w:tcW w:w="1050" w:type="dxa"/>
            <w:gridSpan w:val="2"/>
            <w:tcBorders>
              <w:top w:val="single" w:sz="4" w:space="0" w:color="000000"/>
              <w:left w:val="single" w:sz="4" w:space="0" w:color="000000"/>
              <w:bottom w:val="single" w:sz="4" w:space="0" w:color="000000"/>
            </w:tcBorders>
            <w:vAlign w:val="center"/>
          </w:tcPr>
          <w:p w:rsidR="00E500C2" w:rsidRDefault="00E500C2">
            <w:pPr>
              <w:rPr>
                <w:rFonts w:ascii="宋体" w:cs="Times New Roman"/>
                <w:color w:val="000000"/>
              </w:rPr>
            </w:pPr>
          </w:p>
        </w:tc>
        <w:tc>
          <w:tcPr>
            <w:tcW w:w="1152" w:type="dxa"/>
            <w:tcBorders>
              <w:top w:val="single" w:sz="4" w:space="0" w:color="000000"/>
              <w:left w:val="single" w:sz="4" w:space="0" w:color="000000"/>
              <w:bottom w:val="single" w:sz="4" w:space="0" w:color="000000"/>
              <w:right w:val="single" w:sz="12" w:space="0" w:color="000000"/>
            </w:tcBorders>
            <w:vAlign w:val="center"/>
          </w:tcPr>
          <w:p w:rsidR="00E500C2" w:rsidRDefault="00E500C2">
            <w:pPr>
              <w:rPr>
                <w:rFonts w:ascii="宋体" w:cs="Times New Roman"/>
                <w:color w:val="000000"/>
              </w:rPr>
            </w:pPr>
          </w:p>
        </w:tc>
      </w:tr>
      <w:tr w:rsidR="00E500C2" w:rsidRPr="009A4CE2">
        <w:trPr>
          <w:trHeight w:val="645"/>
        </w:trPr>
        <w:tc>
          <w:tcPr>
            <w:tcW w:w="8328" w:type="dxa"/>
            <w:gridSpan w:val="11"/>
            <w:tcBorders>
              <w:top w:val="single" w:sz="12" w:space="0" w:color="000000"/>
            </w:tcBorders>
            <w:vAlign w:val="center"/>
          </w:tcPr>
          <w:p w:rsidR="00E500C2" w:rsidRDefault="00E500C2">
            <w:pPr>
              <w:widowControl/>
              <w:jc w:val="left"/>
              <w:textAlignment w:val="center"/>
              <w:rPr>
                <w:rFonts w:ascii="宋体" w:cs="Times New Roman"/>
                <w:color w:val="000000"/>
              </w:rPr>
            </w:pPr>
            <w:r>
              <w:rPr>
                <w:rFonts w:ascii="宋体" w:hAnsi="宋体" w:cs="宋体" w:hint="eastAsia"/>
                <w:color w:val="000000"/>
                <w:kern w:val="0"/>
              </w:rPr>
              <w:t>注：本表反映部门本年度政府性基金预算财政拨款收入支出及结转和结余情况。</w:t>
            </w:r>
          </w:p>
        </w:tc>
      </w:tr>
    </w:tbl>
    <w:p w:rsidR="00E500C2" w:rsidRDefault="00E500C2">
      <w:pPr>
        <w:autoSpaceDE w:val="0"/>
        <w:autoSpaceDN w:val="0"/>
        <w:adjustRightInd w:val="0"/>
        <w:spacing w:line="520" w:lineRule="exact"/>
        <w:jc w:val="center"/>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p>
    <w:p w:rsidR="00E500C2" w:rsidRDefault="00E500C2">
      <w:pPr>
        <w:autoSpaceDE w:val="0"/>
        <w:autoSpaceDN w:val="0"/>
        <w:adjustRightInd w:val="0"/>
        <w:spacing w:line="520" w:lineRule="exact"/>
        <w:jc w:val="center"/>
        <w:rPr>
          <w:rFonts w:ascii="黑体" w:eastAsia="黑体" w:cs="Times New Roman"/>
          <w:b/>
          <w:bCs/>
          <w:kern w:val="0"/>
          <w:sz w:val="28"/>
          <w:szCs w:val="28"/>
        </w:rPr>
      </w:pPr>
      <w:r>
        <w:rPr>
          <w:rFonts w:ascii="黑体" w:eastAsia="黑体" w:cs="黑体" w:hint="eastAsia"/>
          <w:b/>
          <w:bCs/>
          <w:kern w:val="0"/>
          <w:sz w:val="28"/>
          <w:szCs w:val="28"/>
        </w:rPr>
        <w:t>第三部分</w:t>
      </w:r>
      <w:r>
        <w:rPr>
          <w:rFonts w:ascii="黑体" w:eastAsia="黑体" w:cs="黑体"/>
          <w:b/>
          <w:bCs/>
          <w:kern w:val="0"/>
          <w:sz w:val="28"/>
          <w:szCs w:val="28"/>
        </w:rPr>
        <w:t xml:space="preserve"> </w:t>
      </w:r>
      <w:r>
        <w:rPr>
          <w:rFonts w:ascii="黑体" w:eastAsia="黑体" w:cs="黑体" w:hint="eastAsia"/>
          <w:b/>
          <w:bCs/>
          <w:kern w:val="0"/>
          <w:sz w:val="28"/>
          <w:szCs w:val="28"/>
        </w:rPr>
        <w:t>梅州丰顺新区管理委员会</w:t>
      </w:r>
      <w:r>
        <w:rPr>
          <w:rFonts w:ascii="黑体" w:eastAsia="黑体" w:cs="黑体"/>
          <w:b/>
          <w:bCs/>
          <w:kern w:val="0"/>
          <w:sz w:val="28"/>
          <w:szCs w:val="28"/>
        </w:rPr>
        <w:t>2015</w:t>
      </w:r>
      <w:r>
        <w:rPr>
          <w:rFonts w:ascii="黑体" w:eastAsia="黑体" w:cs="黑体" w:hint="eastAsia"/>
          <w:b/>
          <w:bCs/>
          <w:kern w:val="0"/>
          <w:sz w:val="28"/>
          <w:szCs w:val="28"/>
        </w:rPr>
        <w:t>年度部门决算情况说明</w:t>
      </w:r>
    </w:p>
    <w:p w:rsidR="00E500C2" w:rsidRDefault="00E500C2">
      <w:pPr>
        <w:rPr>
          <w:rFonts w:ascii="??_GB2312" w:eastAsia="Times New Roman" w:cs="Times New Roman"/>
          <w:sz w:val="28"/>
          <w:szCs w:val="28"/>
        </w:rPr>
      </w:pPr>
    </w:p>
    <w:p w:rsidR="00E500C2" w:rsidRDefault="00E500C2">
      <w:pPr>
        <w:rPr>
          <w:rFonts w:ascii="??_GB2312" w:eastAsia="Times New Roman" w:cs="Times New Roman"/>
          <w:b/>
          <w:bCs/>
          <w:sz w:val="28"/>
          <w:szCs w:val="28"/>
        </w:rPr>
      </w:pPr>
      <w:r>
        <w:rPr>
          <w:rFonts w:ascii="??_GB2312" w:eastAsia="Times New Roman" w:cs="Times New Roman"/>
          <w:b/>
          <w:bCs/>
          <w:sz w:val="28"/>
          <w:szCs w:val="28"/>
        </w:rPr>
        <w:t>一、收入决算说明</w:t>
      </w:r>
    </w:p>
    <w:p w:rsidR="00E500C2" w:rsidRDefault="00E500C2" w:rsidP="00300C99">
      <w:pPr>
        <w:ind w:firstLineChars="200" w:firstLine="31680"/>
        <w:rPr>
          <w:rFonts w:ascii="??_GB2312" w:eastAsia="Times New Roman" w:cs="Times New Roman"/>
          <w:sz w:val="28"/>
          <w:szCs w:val="28"/>
        </w:rPr>
      </w:pPr>
      <w:r>
        <w:rPr>
          <w:rFonts w:ascii="??_GB2312" w:eastAsia="Times New Roman" w:cs="??_GB2312"/>
          <w:sz w:val="28"/>
          <w:szCs w:val="28"/>
        </w:rPr>
        <w:t>2015</w:t>
      </w:r>
      <w:r>
        <w:rPr>
          <w:rFonts w:ascii="??_GB2312" w:eastAsia="Times New Roman" w:cs="Times New Roman"/>
          <w:sz w:val="28"/>
          <w:szCs w:val="28"/>
        </w:rPr>
        <w:t>年收入决算</w:t>
      </w:r>
      <w:r>
        <w:rPr>
          <w:rFonts w:ascii="??_GB2312" w:eastAsia="Times New Roman" w:cs="??_GB2312"/>
          <w:sz w:val="28"/>
          <w:szCs w:val="28"/>
        </w:rPr>
        <w:t>168.41</w:t>
      </w:r>
      <w:r>
        <w:rPr>
          <w:rFonts w:ascii="??_GB2312" w:eastAsia="Times New Roman" w:cs="Times New Roman"/>
          <w:sz w:val="28"/>
          <w:szCs w:val="28"/>
        </w:rPr>
        <w:t>万元，其中：财政拨款收入</w:t>
      </w:r>
      <w:r>
        <w:rPr>
          <w:rFonts w:ascii="??_GB2312" w:eastAsia="Times New Roman" w:cs="??_GB2312"/>
          <w:sz w:val="28"/>
          <w:szCs w:val="28"/>
        </w:rPr>
        <w:t>111.38</w:t>
      </w:r>
      <w:r>
        <w:rPr>
          <w:rFonts w:ascii="??_GB2312" w:eastAsia="Times New Roman" w:cs="Times New Roman"/>
          <w:sz w:val="28"/>
          <w:szCs w:val="28"/>
        </w:rPr>
        <w:t>万元，其他收入</w:t>
      </w:r>
      <w:r>
        <w:rPr>
          <w:rFonts w:ascii="??_GB2312" w:eastAsia="Times New Roman" w:cs="??_GB2312"/>
          <w:sz w:val="28"/>
          <w:szCs w:val="28"/>
        </w:rPr>
        <w:t>57.03</w:t>
      </w:r>
      <w:r>
        <w:rPr>
          <w:rFonts w:ascii="??_GB2312" w:eastAsia="Times New Roman" w:cs="Times New Roman"/>
          <w:sz w:val="28"/>
          <w:szCs w:val="28"/>
        </w:rPr>
        <w:t>万元。</w:t>
      </w:r>
    </w:p>
    <w:p w:rsidR="00E500C2" w:rsidRDefault="00E500C2">
      <w:pPr>
        <w:rPr>
          <w:rFonts w:ascii="??_GB2312" w:eastAsia="Times New Roman" w:cs="Times New Roman"/>
          <w:b/>
          <w:bCs/>
          <w:sz w:val="28"/>
          <w:szCs w:val="28"/>
        </w:rPr>
      </w:pPr>
    </w:p>
    <w:p w:rsidR="00E500C2" w:rsidRDefault="00E500C2">
      <w:pPr>
        <w:rPr>
          <w:rFonts w:ascii="??_GB2312" w:eastAsia="Times New Roman" w:cs="Times New Roman"/>
          <w:b/>
          <w:bCs/>
          <w:sz w:val="28"/>
          <w:szCs w:val="28"/>
        </w:rPr>
      </w:pPr>
      <w:r>
        <w:rPr>
          <w:rFonts w:ascii="??_GB2312" w:eastAsia="Times New Roman" w:cs="Times New Roman"/>
          <w:b/>
          <w:bCs/>
          <w:sz w:val="28"/>
          <w:szCs w:val="28"/>
        </w:rPr>
        <w:t>二、支出决算说明</w:t>
      </w:r>
    </w:p>
    <w:p w:rsidR="00E500C2" w:rsidRDefault="00E500C2" w:rsidP="00300C99">
      <w:pPr>
        <w:ind w:firstLineChars="200" w:firstLine="31680"/>
        <w:rPr>
          <w:rFonts w:ascii="??_GB2312" w:eastAsia="Times New Roman" w:cs="Times New Roman"/>
          <w:sz w:val="28"/>
          <w:szCs w:val="28"/>
        </w:rPr>
      </w:pPr>
      <w:r>
        <w:rPr>
          <w:rFonts w:ascii="??_GB2312" w:eastAsia="Times New Roman" w:cs="??_GB2312"/>
          <w:sz w:val="28"/>
          <w:szCs w:val="28"/>
        </w:rPr>
        <w:t>2015</w:t>
      </w:r>
      <w:r>
        <w:rPr>
          <w:rFonts w:ascii="??_GB2312" w:eastAsia="Times New Roman" w:cs="Times New Roman"/>
          <w:sz w:val="28"/>
          <w:szCs w:val="28"/>
        </w:rPr>
        <w:t>年支出决算</w:t>
      </w:r>
      <w:r>
        <w:rPr>
          <w:rFonts w:ascii="??_GB2312" w:eastAsia="Times New Roman" w:cs="??_GB2312"/>
          <w:sz w:val="28"/>
          <w:szCs w:val="28"/>
        </w:rPr>
        <w:t>205.85</w:t>
      </w:r>
      <w:r>
        <w:rPr>
          <w:rFonts w:ascii="??_GB2312" w:eastAsia="Times New Roman" w:cs="Times New Roman"/>
          <w:sz w:val="28"/>
          <w:szCs w:val="28"/>
        </w:rPr>
        <w:t>万元，比上一年度增加</w:t>
      </w:r>
      <w:r>
        <w:rPr>
          <w:rFonts w:ascii="??_GB2312" w:eastAsia="Times New Roman" w:cs="??_GB2312"/>
          <w:sz w:val="28"/>
          <w:szCs w:val="28"/>
        </w:rPr>
        <w:t>13.7%</w:t>
      </w:r>
      <w:r>
        <w:rPr>
          <w:rFonts w:ascii="??_GB2312" w:eastAsia="Times New Roman" w:cs="Times New Roman"/>
          <w:sz w:val="28"/>
          <w:szCs w:val="28"/>
        </w:rPr>
        <w:t>，其中：财政拨款支出</w:t>
      </w:r>
      <w:r>
        <w:rPr>
          <w:rFonts w:ascii="??_GB2312" w:eastAsia="Times New Roman" w:cs="??_GB2312"/>
          <w:sz w:val="28"/>
          <w:szCs w:val="28"/>
        </w:rPr>
        <w:t>111.38</w:t>
      </w:r>
      <w:r>
        <w:rPr>
          <w:rFonts w:ascii="??_GB2312" w:eastAsia="Times New Roman" w:cs="Times New Roman"/>
          <w:sz w:val="28"/>
          <w:szCs w:val="28"/>
        </w:rPr>
        <w:t>万元，比上一年度增加</w:t>
      </w:r>
      <w:r>
        <w:rPr>
          <w:rFonts w:ascii="??_GB2312" w:eastAsia="Times New Roman" w:cs="??_GB2312"/>
          <w:sz w:val="28"/>
          <w:szCs w:val="28"/>
        </w:rPr>
        <w:t>1.4%</w:t>
      </w:r>
      <w:r>
        <w:rPr>
          <w:rFonts w:ascii="??_GB2312" w:eastAsia="Times New Roman" w:cs="Times New Roman"/>
          <w:sz w:val="28"/>
          <w:szCs w:val="28"/>
        </w:rPr>
        <w:t>。支出决算增加主要为工资变动、单位人数变动等原因。</w:t>
      </w:r>
    </w:p>
    <w:p w:rsidR="00E500C2" w:rsidRDefault="00E500C2" w:rsidP="00300C99">
      <w:pPr>
        <w:ind w:firstLineChars="200" w:firstLine="31680"/>
        <w:rPr>
          <w:rFonts w:ascii="??_GB2312" w:eastAsia="Times New Roman" w:cs="??_GB2312"/>
          <w:sz w:val="28"/>
          <w:szCs w:val="28"/>
        </w:rPr>
      </w:pPr>
      <w:r>
        <w:rPr>
          <w:rFonts w:ascii="??_GB2312" w:eastAsia="Times New Roman" w:cs="??_GB2312"/>
          <w:sz w:val="28"/>
          <w:szCs w:val="28"/>
        </w:rPr>
        <w:t>2015</w:t>
      </w:r>
      <w:r>
        <w:rPr>
          <w:rFonts w:ascii="??_GB2312" w:eastAsia="Times New Roman" w:cs="Times New Roman"/>
          <w:sz w:val="28"/>
          <w:szCs w:val="28"/>
        </w:rPr>
        <w:t>年财政拨款支出按用途划分，基本支出</w:t>
      </w:r>
      <w:r>
        <w:rPr>
          <w:rFonts w:ascii="??_GB2312" w:eastAsia="Times New Roman" w:cs="??_GB2312"/>
          <w:sz w:val="28"/>
          <w:szCs w:val="28"/>
        </w:rPr>
        <w:t>111.38</w:t>
      </w:r>
      <w:r>
        <w:rPr>
          <w:rFonts w:ascii="??_GB2312" w:eastAsia="Times New Roman" w:cs="Times New Roman"/>
          <w:sz w:val="28"/>
          <w:szCs w:val="28"/>
        </w:rPr>
        <w:t>万元，占</w:t>
      </w:r>
      <w:r>
        <w:rPr>
          <w:rFonts w:ascii="??_GB2312" w:eastAsia="Times New Roman" w:cs="??_GB2312"/>
          <w:sz w:val="28"/>
          <w:szCs w:val="28"/>
        </w:rPr>
        <w:t>100%</w:t>
      </w:r>
      <w:r>
        <w:rPr>
          <w:rFonts w:ascii="??_GB2312" w:eastAsia="Times New Roman" w:cs="Times New Roman"/>
          <w:sz w:val="28"/>
          <w:szCs w:val="28"/>
        </w:rPr>
        <w:t>，其中：工资福利支出</w:t>
      </w:r>
      <w:r>
        <w:rPr>
          <w:rFonts w:ascii="??_GB2312" w:eastAsia="Times New Roman" w:cs="??_GB2312"/>
          <w:sz w:val="28"/>
          <w:szCs w:val="28"/>
        </w:rPr>
        <w:t>93.86</w:t>
      </w:r>
      <w:r>
        <w:rPr>
          <w:rFonts w:ascii="??_GB2312" w:eastAsia="Times New Roman" w:cs="Times New Roman"/>
          <w:sz w:val="28"/>
          <w:szCs w:val="28"/>
        </w:rPr>
        <w:t>万元，对个人和家庭的补助</w:t>
      </w:r>
      <w:r>
        <w:rPr>
          <w:rFonts w:ascii="??_GB2312" w:eastAsia="Times New Roman" w:cs="??_GB2312"/>
          <w:sz w:val="28"/>
          <w:szCs w:val="28"/>
        </w:rPr>
        <w:t>7.62</w:t>
      </w:r>
      <w:r>
        <w:rPr>
          <w:rFonts w:ascii="??_GB2312" w:eastAsia="Times New Roman" w:cs="Times New Roman"/>
          <w:sz w:val="28"/>
          <w:szCs w:val="28"/>
        </w:rPr>
        <w:t>万元，商品和服务支出</w:t>
      </w:r>
      <w:r>
        <w:rPr>
          <w:rFonts w:ascii="??_GB2312" w:eastAsia="Times New Roman" w:cs="??_GB2312"/>
          <w:sz w:val="28"/>
          <w:szCs w:val="28"/>
        </w:rPr>
        <w:t>9.9</w:t>
      </w:r>
      <w:r>
        <w:rPr>
          <w:rFonts w:ascii="??_GB2312" w:eastAsia="Times New Roman" w:cs="Times New Roman"/>
          <w:sz w:val="28"/>
          <w:szCs w:val="28"/>
        </w:rPr>
        <w:t>万元；项目支出决算</w:t>
      </w:r>
      <w:r>
        <w:rPr>
          <w:rFonts w:ascii="??_GB2312" w:eastAsia="Times New Roman" w:cs="??_GB2312"/>
          <w:sz w:val="28"/>
          <w:szCs w:val="28"/>
        </w:rPr>
        <w:t>0</w:t>
      </w:r>
      <w:r>
        <w:rPr>
          <w:rFonts w:ascii="??_GB2312" w:eastAsia="Times New Roman" w:cs="Times New Roman"/>
          <w:sz w:val="28"/>
          <w:szCs w:val="28"/>
        </w:rPr>
        <w:t>万元。</w:t>
      </w:r>
      <w:r>
        <w:rPr>
          <w:rFonts w:ascii="??_GB2312" w:eastAsia="Times New Roman" w:cs="??_GB2312"/>
          <w:sz w:val="28"/>
          <w:szCs w:val="28"/>
        </w:rPr>
        <w:t xml:space="preserve"> </w:t>
      </w:r>
    </w:p>
    <w:p w:rsidR="00E500C2" w:rsidRDefault="00E500C2">
      <w:pPr>
        <w:rPr>
          <w:rFonts w:ascii="??_GB2312" w:eastAsia="Times New Roman" w:cs="Times New Roman"/>
          <w:b/>
          <w:bCs/>
          <w:sz w:val="28"/>
          <w:szCs w:val="28"/>
        </w:rPr>
      </w:pPr>
    </w:p>
    <w:p w:rsidR="00E500C2" w:rsidRDefault="00E500C2">
      <w:pPr>
        <w:rPr>
          <w:rFonts w:ascii="??_GB2312" w:eastAsia="Times New Roman" w:cs="Times New Roman"/>
          <w:b/>
          <w:bCs/>
          <w:sz w:val="28"/>
          <w:szCs w:val="28"/>
        </w:rPr>
      </w:pPr>
      <w:r>
        <w:rPr>
          <w:rFonts w:ascii="??_GB2312" w:eastAsia="Times New Roman" w:cs="Times New Roman"/>
          <w:b/>
          <w:bCs/>
          <w:sz w:val="28"/>
          <w:szCs w:val="28"/>
        </w:rPr>
        <w:t>三、</w:t>
      </w:r>
      <w:r>
        <w:rPr>
          <w:rFonts w:ascii="??_GB2312" w:eastAsia="Times New Roman"/>
          <w:b/>
          <w:bCs/>
          <w:sz w:val="28"/>
          <w:szCs w:val="28"/>
        </w:rPr>
        <w:t>“</w:t>
      </w:r>
      <w:r>
        <w:rPr>
          <w:rFonts w:ascii="??_GB2312" w:eastAsia="Times New Roman" w:cs="Times New Roman"/>
          <w:b/>
          <w:bCs/>
          <w:sz w:val="28"/>
          <w:szCs w:val="28"/>
        </w:rPr>
        <w:t>三公经费</w:t>
      </w:r>
      <w:r>
        <w:rPr>
          <w:rFonts w:ascii="??_GB2312" w:eastAsia="Times New Roman"/>
          <w:b/>
          <w:bCs/>
          <w:sz w:val="28"/>
          <w:szCs w:val="28"/>
        </w:rPr>
        <w:t>”</w:t>
      </w:r>
      <w:r>
        <w:rPr>
          <w:rFonts w:ascii="??_GB2312" w:eastAsia="Times New Roman" w:cs="Times New Roman"/>
          <w:b/>
          <w:bCs/>
          <w:sz w:val="28"/>
          <w:szCs w:val="28"/>
        </w:rPr>
        <w:t>支出说明</w:t>
      </w:r>
    </w:p>
    <w:p w:rsidR="00E500C2" w:rsidRDefault="00E500C2" w:rsidP="00300C99">
      <w:pPr>
        <w:ind w:firstLineChars="200" w:firstLine="31680"/>
        <w:rPr>
          <w:rFonts w:ascii="??_GB2312" w:eastAsia="Times New Roman" w:cs="Times New Roman"/>
          <w:sz w:val="28"/>
          <w:szCs w:val="28"/>
        </w:rPr>
      </w:pPr>
      <w:r>
        <w:rPr>
          <w:rFonts w:ascii="??_GB2312" w:eastAsia="Times New Roman" w:cs="??_GB2312"/>
          <w:sz w:val="28"/>
          <w:szCs w:val="28"/>
        </w:rPr>
        <w:t>1</w:t>
      </w:r>
      <w:r>
        <w:rPr>
          <w:rFonts w:ascii="??_GB2312" w:eastAsia="Times New Roman" w:cs="Times New Roman"/>
          <w:sz w:val="28"/>
          <w:szCs w:val="28"/>
        </w:rPr>
        <w:t>、</w:t>
      </w:r>
      <w:r>
        <w:rPr>
          <w:rFonts w:ascii="??_GB2312" w:eastAsia="Times New Roman" w:cs="??_GB2312"/>
          <w:sz w:val="28"/>
          <w:szCs w:val="28"/>
        </w:rPr>
        <w:t>2014</w:t>
      </w:r>
      <w:r>
        <w:rPr>
          <w:rFonts w:ascii="??_GB2312" w:eastAsia="Times New Roman" w:cs="Times New Roman"/>
          <w:sz w:val="28"/>
          <w:szCs w:val="28"/>
        </w:rPr>
        <w:t>年</w:t>
      </w:r>
      <w:r>
        <w:rPr>
          <w:rFonts w:ascii="??_GB2312" w:eastAsia="Times New Roman"/>
          <w:sz w:val="28"/>
          <w:szCs w:val="28"/>
        </w:rPr>
        <w:t>“</w:t>
      </w:r>
      <w:r>
        <w:rPr>
          <w:rFonts w:ascii="??_GB2312" w:eastAsia="Times New Roman" w:cs="Times New Roman"/>
          <w:sz w:val="28"/>
          <w:szCs w:val="28"/>
        </w:rPr>
        <w:t>三公经费</w:t>
      </w:r>
      <w:r>
        <w:rPr>
          <w:rFonts w:ascii="??_GB2312" w:eastAsia="Times New Roman"/>
          <w:sz w:val="28"/>
          <w:szCs w:val="28"/>
        </w:rPr>
        <w:t>”</w:t>
      </w:r>
      <w:r>
        <w:rPr>
          <w:rFonts w:ascii="??_GB2312" w:eastAsia="Times New Roman" w:cs="Times New Roman"/>
          <w:sz w:val="28"/>
          <w:szCs w:val="28"/>
        </w:rPr>
        <w:t>财政拨款支出共</w:t>
      </w:r>
      <w:r>
        <w:rPr>
          <w:rFonts w:eastAsia="Times New Roman" w:cs="Times New Roman"/>
          <w:sz w:val="28"/>
          <w:szCs w:val="28"/>
        </w:rPr>
        <w:t>1.07</w:t>
      </w:r>
      <w:r>
        <w:rPr>
          <w:rFonts w:ascii="??_GB2312" w:eastAsia="Times New Roman" w:cs="Times New Roman"/>
          <w:sz w:val="28"/>
          <w:szCs w:val="28"/>
        </w:rPr>
        <w:t>万元，具体情况如下：</w:t>
      </w:r>
    </w:p>
    <w:p w:rsidR="00E500C2" w:rsidRDefault="00E500C2" w:rsidP="00300C99">
      <w:pPr>
        <w:ind w:firstLineChars="200" w:firstLine="31680"/>
        <w:rPr>
          <w:rFonts w:ascii="??_GB2312" w:eastAsia="Times New Roman" w:cs="Times New Roman"/>
          <w:sz w:val="28"/>
          <w:szCs w:val="28"/>
        </w:rPr>
      </w:pPr>
      <w:r>
        <w:rPr>
          <w:rFonts w:ascii="??_GB2312" w:eastAsia="Times New Roman" w:cs="Times New Roman"/>
          <w:sz w:val="28"/>
          <w:szCs w:val="28"/>
        </w:rPr>
        <w:t>（</w:t>
      </w:r>
      <w:r>
        <w:rPr>
          <w:rFonts w:ascii="??_GB2312" w:eastAsia="Times New Roman" w:cs="??_GB2312"/>
          <w:sz w:val="28"/>
          <w:szCs w:val="28"/>
        </w:rPr>
        <w:t>1</w:t>
      </w:r>
      <w:r>
        <w:rPr>
          <w:rFonts w:ascii="??_GB2312" w:eastAsia="Times New Roman" w:cs="Times New Roman"/>
          <w:sz w:val="28"/>
          <w:szCs w:val="28"/>
        </w:rPr>
        <w:t>）因公出国（境）费支出</w:t>
      </w:r>
      <w:r>
        <w:rPr>
          <w:rFonts w:eastAsia="Times New Roman" w:cs="Times New Roman"/>
          <w:sz w:val="28"/>
          <w:szCs w:val="28"/>
        </w:rPr>
        <w:t> </w:t>
      </w:r>
      <w:r>
        <w:rPr>
          <w:rFonts w:ascii="??_GB2312" w:eastAsia="Times New Roman" w:cs="??_GB2312"/>
          <w:sz w:val="28"/>
          <w:szCs w:val="28"/>
        </w:rPr>
        <w:t>0</w:t>
      </w:r>
      <w:r>
        <w:rPr>
          <w:rFonts w:eastAsia="Times New Roman" w:cs="Times New Roman"/>
          <w:sz w:val="28"/>
          <w:szCs w:val="28"/>
        </w:rPr>
        <w:t> </w:t>
      </w:r>
      <w:r>
        <w:rPr>
          <w:rFonts w:ascii="??_GB2312" w:eastAsia="Times New Roman" w:cs="Times New Roman"/>
          <w:sz w:val="28"/>
          <w:szCs w:val="28"/>
        </w:rPr>
        <w:t>万元；</w:t>
      </w:r>
    </w:p>
    <w:p w:rsidR="00E500C2" w:rsidRDefault="00E500C2" w:rsidP="00300C99">
      <w:pPr>
        <w:ind w:firstLineChars="200" w:firstLine="31680"/>
        <w:rPr>
          <w:rFonts w:ascii="??_GB2312" w:eastAsia="Times New Roman" w:cs="Times New Roman"/>
          <w:sz w:val="28"/>
          <w:szCs w:val="28"/>
        </w:rPr>
      </w:pPr>
      <w:r>
        <w:rPr>
          <w:rFonts w:ascii="??_GB2312" w:eastAsia="Times New Roman" w:cs="Times New Roman"/>
          <w:sz w:val="28"/>
          <w:szCs w:val="28"/>
        </w:rPr>
        <w:t>（</w:t>
      </w:r>
      <w:r>
        <w:rPr>
          <w:rFonts w:ascii="??_GB2312" w:eastAsia="Times New Roman" w:cs="??_GB2312"/>
          <w:sz w:val="28"/>
          <w:szCs w:val="28"/>
        </w:rPr>
        <w:t>2</w:t>
      </w:r>
      <w:r>
        <w:rPr>
          <w:rFonts w:ascii="??_GB2312" w:eastAsia="Times New Roman" w:cs="Times New Roman"/>
          <w:sz w:val="28"/>
          <w:szCs w:val="28"/>
        </w:rPr>
        <w:t>）公务用车购置及运行维护费支出</w:t>
      </w:r>
      <w:r>
        <w:rPr>
          <w:rFonts w:eastAsia="Times New Roman" w:cs="Times New Roman"/>
          <w:sz w:val="28"/>
          <w:szCs w:val="28"/>
        </w:rPr>
        <w:t> </w:t>
      </w:r>
      <w:r>
        <w:rPr>
          <w:rFonts w:ascii="??_GB2312" w:eastAsia="Times New Roman" w:cs="??_GB2312"/>
          <w:sz w:val="28"/>
          <w:szCs w:val="28"/>
        </w:rPr>
        <w:t>0</w:t>
      </w:r>
      <w:r>
        <w:rPr>
          <w:rFonts w:eastAsia="Times New Roman" w:cs="Times New Roman"/>
          <w:sz w:val="28"/>
          <w:szCs w:val="28"/>
        </w:rPr>
        <w:t> </w:t>
      </w:r>
      <w:r>
        <w:rPr>
          <w:rFonts w:ascii="??_GB2312" w:eastAsia="Times New Roman" w:cs="Times New Roman"/>
          <w:sz w:val="28"/>
          <w:szCs w:val="28"/>
        </w:rPr>
        <w:t>万元。</w:t>
      </w:r>
    </w:p>
    <w:p w:rsidR="00E500C2" w:rsidRDefault="00E500C2" w:rsidP="00300C99">
      <w:pPr>
        <w:ind w:firstLineChars="200" w:firstLine="31680"/>
        <w:rPr>
          <w:rFonts w:ascii="??_GB2312" w:eastAsia="Times New Roman" w:cs="Times New Roman"/>
          <w:sz w:val="28"/>
          <w:szCs w:val="28"/>
        </w:rPr>
      </w:pPr>
      <w:r>
        <w:rPr>
          <w:rFonts w:ascii="??_GB2312" w:eastAsia="Times New Roman" w:cs="Times New Roman"/>
          <w:sz w:val="28"/>
          <w:szCs w:val="28"/>
        </w:rPr>
        <w:t>（</w:t>
      </w:r>
      <w:r>
        <w:rPr>
          <w:rFonts w:ascii="??_GB2312" w:eastAsia="Times New Roman" w:cs="??_GB2312"/>
          <w:sz w:val="28"/>
          <w:szCs w:val="28"/>
        </w:rPr>
        <w:t>3</w:t>
      </w:r>
      <w:r>
        <w:rPr>
          <w:rFonts w:ascii="??_GB2312" w:eastAsia="Times New Roman" w:cs="Times New Roman"/>
          <w:sz w:val="28"/>
          <w:szCs w:val="28"/>
        </w:rPr>
        <w:t>）公务接待费支出</w:t>
      </w:r>
      <w:r>
        <w:rPr>
          <w:rFonts w:ascii="??_GB2312" w:eastAsia="Times New Roman" w:cs="??_GB2312"/>
          <w:sz w:val="28"/>
          <w:szCs w:val="28"/>
        </w:rPr>
        <w:t>1.07</w:t>
      </w:r>
      <w:r>
        <w:rPr>
          <w:rFonts w:ascii="??_GB2312" w:eastAsia="Times New Roman" w:cs="Times New Roman"/>
          <w:sz w:val="28"/>
          <w:szCs w:val="28"/>
        </w:rPr>
        <w:t>万元，主要用于日常公务接待费支出。</w:t>
      </w:r>
    </w:p>
    <w:p w:rsidR="00E500C2" w:rsidRDefault="00E500C2" w:rsidP="00300C99">
      <w:pPr>
        <w:ind w:firstLineChars="100" w:firstLine="31680"/>
        <w:rPr>
          <w:rFonts w:eastAsia="Times New Roman" w:cs="Times New Roman"/>
          <w:sz w:val="28"/>
          <w:szCs w:val="28"/>
        </w:rPr>
      </w:pPr>
      <w:r>
        <w:rPr>
          <w:rFonts w:eastAsia="Times New Roman" w:cs="Times New Roman"/>
          <w:sz w:val="28"/>
          <w:szCs w:val="28"/>
        </w:rPr>
        <w:t>  2</w:t>
      </w:r>
      <w:r>
        <w:rPr>
          <w:rFonts w:ascii="宋体" w:hAnsi="宋体" w:cs="宋体" w:hint="eastAsia"/>
          <w:sz w:val="28"/>
          <w:szCs w:val="28"/>
        </w:rPr>
        <w:t>、情况细化说明：</w:t>
      </w:r>
    </w:p>
    <w:p w:rsidR="00E500C2" w:rsidRDefault="00E500C2">
      <w:pPr>
        <w:ind w:firstLine="560"/>
        <w:rPr>
          <w:rFonts w:ascii="??_GB2312" w:eastAsia="Times New Roman" w:cs="Times New Roman"/>
          <w:sz w:val="28"/>
          <w:szCs w:val="28"/>
        </w:rPr>
      </w:pPr>
      <w:r>
        <w:rPr>
          <w:rFonts w:ascii="宋体" w:hAnsi="宋体" w:cs="宋体" w:hint="eastAsia"/>
          <w:sz w:val="28"/>
          <w:szCs w:val="28"/>
        </w:rPr>
        <w:t>单位</w:t>
      </w:r>
      <w:r>
        <w:rPr>
          <w:rFonts w:ascii="??_GB2312" w:eastAsia="Times New Roman"/>
          <w:sz w:val="28"/>
          <w:szCs w:val="28"/>
        </w:rPr>
        <w:t>“</w:t>
      </w:r>
      <w:r>
        <w:rPr>
          <w:rFonts w:ascii="??_GB2312" w:eastAsia="Times New Roman" w:cs="Times New Roman"/>
          <w:sz w:val="28"/>
          <w:szCs w:val="28"/>
        </w:rPr>
        <w:t>三公经费</w:t>
      </w:r>
      <w:r>
        <w:rPr>
          <w:rFonts w:ascii="??_GB2312" w:eastAsia="Times New Roman"/>
          <w:sz w:val="28"/>
          <w:szCs w:val="28"/>
        </w:rPr>
        <w:t>”</w:t>
      </w:r>
      <w:r>
        <w:rPr>
          <w:rFonts w:ascii="??_GB2312" w:eastAsia="Times New Roman" w:cs="Times New Roman"/>
          <w:sz w:val="28"/>
          <w:szCs w:val="28"/>
        </w:rPr>
        <w:t>支出比</w:t>
      </w:r>
      <w:r>
        <w:rPr>
          <w:rFonts w:ascii="??_GB2312" w:eastAsia="Times New Roman" w:cs="??_GB2312"/>
          <w:sz w:val="28"/>
          <w:szCs w:val="28"/>
        </w:rPr>
        <w:t>2014</w:t>
      </w:r>
      <w:r>
        <w:rPr>
          <w:rFonts w:ascii="??_GB2312" w:eastAsia="Times New Roman" w:cs="Times New Roman"/>
          <w:sz w:val="28"/>
          <w:szCs w:val="28"/>
        </w:rPr>
        <w:t>年决算减少</w:t>
      </w:r>
      <w:r>
        <w:rPr>
          <w:rFonts w:ascii="??_GB2312" w:eastAsia="Times New Roman" w:cs="??_GB2312"/>
          <w:sz w:val="28"/>
          <w:szCs w:val="28"/>
        </w:rPr>
        <w:t>5.53</w:t>
      </w:r>
      <w:r>
        <w:rPr>
          <w:rFonts w:ascii="??_GB2312" w:eastAsia="Times New Roman" w:cs="Times New Roman"/>
          <w:sz w:val="28"/>
          <w:szCs w:val="28"/>
        </w:rPr>
        <w:t>万元，减少原因为接待人数比上一年度少。其中，</w:t>
      </w:r>
      <w:r>
        <w:rPr>
          <w:rFonts w:ascii="??_GB2312" w:eastAsia="Times New Roman" w:cs="??_GB2312"/>
          <w:sz w:val="28"/>
          <w:szCs w:val="28"/>
        </w:rPr>
        <w:t>2014</w:t>
      </w:r>
      <w:r>
        <w:rPr>
          <w:rFonts w:ascii="??_GB2312" w:eastAsia="Times New Roman" w:cs="Times New Roman"/>
          <w:sz w:val="28"/>
          <w:szCs w:val="28"/>
        </w:rPr>
        <w:t>年度及</w:t>
      </w:r>
      <w:r>
        <w:rPr>
          <w:rFonts w:ascii="??_GB2312" w:eastAsia="Times New Roman" w:cs="??_GB2312"/>
          <w:sz w:val="28"/>
          <w:szCs w:val="28"/>
        </w:rPr>
        <w:t>2015</w:t>
      </w:r>
      <w:r>
        <w:rPr>
          <w:rFonts w:ascii="??_GB2312" w:eastAsia="Times New Roman" w:cs="Times New Roman"/>
          <w:sz w:val="28"/>
          <w:szCs w:val="28"/>
        </w:rPr>
        <w:t>年度均未发生因公出国（境）费；新区管委会不具有公车，运行维护费为公务租车及燃油费；公务接待费支出比</w:t>
      </w:r>
      <w:r>
        <w:rPr>
          <w:rFonts w:ascii="??_GB2312" w:eastAsia="Times New Roman" w:cs="??_GB2312"/>
          <w:sz w:val="28"/>
          <w:szCs w:val="28"/>
        </w:rPr>
        <w:t>2014</w:t>
      </w:r>
      <w:r>
        <w:rPr>
          <w:rFonts w:ascii="??_GB2312" w:eastAsia="Times New Roman" w:cs="Times New Roman"/>
          <w:sz w:val="28"/>
          <w:szCs w:val="28"/>
        </w:rPr>
        <w:t>年减少</w:t>
      </w:r>
      <w:r>
        <w:rPr>
          <w:rFonts w:ascii="??_GB2312" w:eastAsia="Times New Roman" w:cs="??_GB2312"/>
          <w:sz w:val="28"/>
          <w:szCs w:val="28"/>
        </w:rPr>
        <w:t>5.53</w:t>
      </w:r>
      <w:r>
        <w:rPr>
          <w:rFonts w:ascii="??_GB2312" w:eastAsia="Times New Roman" w:cs="Times New Roman"/>
          <w:sz w:val="28"/>
          <w:szCs w:val="28"/>
        </w:rPr>
        <w:t>万元，</w:t>
      </w:r>
      <w:r>
        <w:rPr>
          <w:rFonts w:ascii="??_GB2312" w:eastAsia="Times New Roman" w:cs="??_GB2312"/>
          <w:sz w:val="28"/>
          <w:szCs w:val="28"/>
        </w:rPr>
        <w:t>2015</w:t>
      </w:r>
      <w:r>
        <w:rPr>
          <w:rFonts w:ascii="??_GB2312" w:eastAsia="Times New Roman" w:cs="Times New Roman"/>
          <w:sz w:val="28"/>
          <w:szCs w:val="28"/>
        </w:rPr>
        <w:t>年度日常公务接待</w:t>
      </w:r>
      <w:r>
        <w:rPr>
          <w:rFonts w:ascii="??_GB2312" w:eastAsia="Times New Roman" w:cs="??_GB2312"/>
          <w:sz w:val="28"/>
          <w:szCs w:val="28"/>
        </w:rPr>
        <w:t>2</w:t>
      </w:r>
      <w:r>
        <w:rPr>
          <w:rFonts w:ascii="??_GB2312" w:eastAsia="Times New Roman" w:cs="Times New Roman"/>
          <w:sz w:val="28"/>
          <w:szCs w:val="28"/>
        </w:rPr>
        <w:t>批次，</w:t>
      </w:r>
      <w:r>
        <w:rPr>
          <w:rFonts w:ascii="??_GB2312" w:eastAsia="Times New Roman" w:cs="??_GB2312"/>
          <w:sz w:val="28"/>
          <w:szCs w:val="28"/>
        </w:rPr>
        <w:t>10</w:t>
      </w:r>
      <w:r>
        <w:rPr>
          <w:rFonts w:ascii="??_GB2312" w:eastAsia="Times New Roman" w:cs="Times New Roman"/>
          <w:sz w:val="28"/>
          <w:szCs w:val="28"/>
        </w:rPr>
        <w:t>人次。</w:t>
      </w:r>
    </w:p>
    <w:p w:rsidR="00E500C2" w:rsidRDefault="00E500C2">
      <w:pPr>
        <w:rPr>
          <w:rFonts w:ascii="??_GB2312" w:eastAsia="Times New Roman" w:cs="Times New Roman"/>
          <w:b/>
          <w:bCs/>
          <w:sz w:val="28"/>
          <w:szCs w:val="28"/>
        </w:rPr>
      </w:pPr>
    </w:p>
    <w:p w:rsidR="00E500C2" w:rsidRDefault="00E500C2">
      <w:pPr>
        <w:rPr>
          <w:rFonts w:ascii="??_GB2312" w:eastAsia="Times New Roman" w:cs="Times New Roman"/>
          <w:b/>
          <w:bCs/>
          <w:sz w:val="28"/>
          <w:szCs w:val="28"/>
        </w:rPr>
      </w:pPr>
      <w:r>
        <w:rPr>
          <w:rFonts w:ascii="??_GB2312" w:eastAsia="Times New Roman" w:cs="Times New Roman"/>
          <w:b/>
          <w:bCs/>
          <w:sz w:val="28"/>
          <w:szCs w:val="28"/>
        </w:rPr>
        <w:t>四、</w:t>
      </w:r>
      <w:r>
        <w:rPr>
          <w:rFonts w:ascii="??_GB2312" w:eastAsia="Times New Roman" w:cs="Times New Roman"/>
          <w:b/>
          <w:bCs/>
          <w:kern w:val="0"/>
          <w:sz w:val="28"/>
          <w:szCs w:val="28"/>
        </w:rPr>
        <w:t>政府性基金预算财政拨款收入支出决算</w:t>
      </w:r>
      <w:r>
        <w:rPr>
          <w:rFonts w:ascii="??_GB2312" w:eastAsia="Times New Roman" w:cs="Times New Roman"/>
          <w:b/>
          <w:bCs/>
          <w:sz w:val="28"/>
          <w:szCs w:val="28"/>
        </w:rPr>
        <w:t>说明</w:t>
      </w:r>
    </w:p>
    <w:p w:rsidR="00E500C2" w:rsidRDefault="00E500C2">
      <w:pPr>
        <w:rPr>
          <w:rFonts w:ascii="??_GB2312" w:eastAsia="Times New Roman" w:cs="Times New Roman"/>
          <w:sz w:val="28"/>
          <w:szCs w:val="28"/>
        </w:rPr>
      </w:pPr>
      <w:r>
        <w:rPr>
          <w:rFonts w:ascii="??_GB2312" w:eastAsia="Times New Roman" w:cs="??_GB2312"/>
          <w:sz w:val="28"/>
          <w:szCs w:val="28"/>
        </w:rPr>
        <w:t xml:space="preserve">    </w:t>
      </w:r>
      <w:r>
        <w:rPr>
          <w:rFonts w:ascii="??_GB2312" w:eastAsia="Times New Roman" w:cs="Times New Roman"/>
          <w:sz w:val="28"/>
          <w:szCs w:val="28"/>
        </w:rPr>
        <w:t>丰顺新区</w:t>
      </w:r>
      <w:r>
        <w:rPr>
          <w:rFonts w:ascii="??_GB2312" w:eastAsia="Times New Roman" w:cs="??_GB2312"/>
          <w:sz w:val="28"/>
          <w:szCs w:val="28"/>
        </w:rPr>
        <w:t>2015</w:t>
      </w:r>
      <w:r>
        <w:rPr>
          <w:rFonts w:ascii="??_GB2312" w:eastAsia="Times New Roman" w:cs="Times New Roman"/>
          <w:sz w:val="28"/>
          <w:szCs w:val="28"/>
        </w:rPr>
        <w:t>年度无政府性基金预算财政拨款收入和支出。</w:t>
      </w:r>
    </w:p>
    <w:p w:rsidR="00E500C2" w:rsidRDefault="00E500C2">
      <w:pPr>
        <w:rPr>
          <w:rFonts w:ascii="??_GB2312" w:eastAsia="Times New Roman" w:cs="Times New Roman"/>
          <w:sz w:val="28"/>
          <w:szCs w:val="28"/>
        </w:rPr>
      </w:pPr>
    </w:p>
    <w:p w:rsidR="00E500C2" w:rsidRDefault="00E500C2">
      <w:pPr>
        <w:rPr>
          <w:rFonts w:ascii="??_GB2312" w:eastAsia="Times New Roman" w:cs="Times New Roman"/>
          <w:b/>
          <w:bCs/>
          <w:kern w:val="0"/>
          <w:sz w:val="28"/>
          <w:szCs w:val="28"/>
        </w:rPr>
      </w:pPr>
    </w:p>
    <w:p w:rsidR="00E500C2" w:rsidRDefault="00E500C2" w:rsidP="00300C99">
      <w:pPr>
        <w:ind w:firstLineChars="200" w:firstLine="31680"/>
        <w:jc w:val="center"/>
        <w:rPr>
          <w:rFonts w:ascii="黑体" w:eastAsia="黑体" w:cs="Times New Roman"/>
          <w:b/>
          <w:bCs/>
          <w:kern w:val="0"/>
          <w:sz w:val="28"/>
          <w:szCs w:val="28"/>
        </w:rPr>
      </w:pPr>
      <w:r>
        <w:rPr>
          <w:rFonts w:ascii="黑体" w:eastAsia="黑体" w:cs="黑体" w:hint="eastAsia"/>
          <w:b/>
          <w:bCs/>
          <w:kern w:val="0"/>
          <w:sz w:val="28"/>
          <w:szCs w:val="28"/>
        </w:rPr>
        <w:t>第四部分</w:t>
      </w:r>
      <w:r>
        <w:rPr>
          <w:rFonts w:ascii="黑体" w:eastAsia="黑体" w:cs="黑体"/>
          <w:b/>
          <w:bCs/>
          <w:kern w:val="0"/>
          <w:sz w:val="28"/>
          <w:szCs w:val="28"/>
        </w:rPr>
        <w:t xml:space="preserve"> </w:t>
      </w:r>
      <w:r>
        <w:rPr>
          <w:rFonts w:ascii="黑体" w:eastAsia="黑体" w:cs="黑体" w:hint="eastAsia"/>
          <w:b/>
          <w:bCs/>
          <w:kern w:val="0"/>
          <w:sz w:val="28"/>
          <w:szCs w:val="28"/>
        </w:rPr>
        <w:t>名词解释</w:t>
      </w:r>
    </w:p>
    <w:p w:rsidR="00E500C2" w:rsidRDefault="00E500C2">
      <w:pPr>
        <w:jc w:val="left"/>
        <w:rPr>
          <w:rFonts w:ascii="??_GB2312" w:eastAsia="Times New Roman" w:cs="Times New Roman"/>
          <w:sz w:val="28"/>
          <w:szCs w:val="28"/>
        </w:rPr>
      </w:pPr>
      <w:r>
        <w:rPr>
          <w:rFonts w:ascii="??_GB2312" w:eastAsia="Times New Roman" w:cs="Times New Roman"/>
          <w:sz w:val="28"/>
          <w:szCs w:val="28"/>
        </w:rPr>
        <w:t>一、财政拨款收入：指市财政当年拨付的资金。</w:t>
      </w:r>
    </w:p>
    <w:p w:rsidR="00E500C2" w:rsidRDefault="00E500C2">
      <w:pPr>
        <w:jc w:val="left"/>
        <w:rPr>
          <w:rFonts w:ascii="??_GB2312" w:eastAsia="Times New Roman" w:cs="Times New Roman"/>
          <w:sz w:val="28"/>
          <w:szCs w:val="28"/>
        </w:rPr>
      </w:pPr>
      <w:r>
        <w:rPr>
          <w:rFonts w:ascii="??_GB2312" w:eastAsia="Times New Roman" w:cs="Times New Roman"/>
          <w:sz w:val="28"/>
          <w:szCs w:val="28"/>
        </w:rPr>
        <w:t>二、事业收入：指事业单位开展专业业务活动及辅助活动所取得的收入。</w:t>
      </w:r>
    </w:p>
    <w:p w:rsidR="00E500C2" w:rsidRDefault="00E500C2">
      <w:pPr>
        <w:jc w:val="left"/>
        <w:rPr>
          <w:rFonts w:ascii="??_GB2312" w:eastAsia="Times New Roman" w:cs="Times New Roman"/>
          <w:sz w:val="28"/>
          <w:szCs w:val="28"/>
        </w:rPr>
      </w:pPr>
      <w:r>
        <w:rPr>
          <w:rFonts w:ascii="??_GB2312" w:eastAsia="Times New Roman" w:cs="Times New Roman"/>
          <w:sz w:val="28"/>
          <w:szCs w:val="28"/>
        </w:rPr>
        <w:t>三、经营收入：指事业单位在专业业务活动及其辅助活动之外开展非独立核算经营活动取得的收入。</w:t>
      </w:r>
    </w:p>
    <w:p w:rsidR="00E500C2" w:rsidRDefault="00E500C2">
      <w:pPr>
        <w:jc w:val="left"/>
        <w:rPr>
          <w:rFonts w:ascii="??_GB2312" w:eastAsia="Times New Roman" w:cs="Times New Roman"/>
          <w:sz w:val="28"/>
          <w:szCs w:val="28"/>
        </w:rPr>
      </w:pPr>
      <w:r>
        <w:rPr>
          <w:rFonts w:ascii="??_GB2312" w:eastAsia="Times New Roman" w:cs="Times New Roman"/>
          <w:sz w:val="28"/>
          <w:szCs w:val="28"/>
        </w:rPr>
        <w:t>四、其他收入：指除上述</w:t>
      </w:r>
      <w:r>
        <w:rPr>
          <w:rFonts w:ascii="??_GB2312" w:eastAsia="Times New Roman"/>
          <w:sz w:val="28"/>
          <w:szCs w:val="28"/>
        </w:rPr>
        <w:t>“</w:t>
      </w:r>
      <w:r>
        <w:rPr>
          <w:rFonts w:ascii="??_GB2312" w:eastAsia="Times New Roman" w:cs="Times New Roman"/>
          <w:sz w:val="28"/>
          <w:szCs w:val="28"/>
        </w:rPr>
        <w:t>财政拨款收入</w:t>
      </w:r>
      <w:r>
        <w:rPr>
          <w:rFonts w:ascii="??_GB2312" w:eastAsia="Times New Roman"/>
          <w:sz w:val="28"/>
          <w:szCs w:val="28"/>
        </w:rPr>
        <w:t>”</w:t>
      </w:r>
      <w:r>
        <w:rPr>
          <w:rFonts w:ascii="??_GB2312" w:eastAsia="Times New Roman" w:cs="Times New Roman"/>
          <w:sz w:val="28"/>
          <w:szCs w:val="28"/>
        </w:rPr>
        <w:t>、</w:t>
      </w:r>
      <w:r>
        <w:rPr>
          <w:rFonts w:ascii="??_GB2312" w:eastAsia="Times New Roman"/>
          <w:sz w:val="28"/>
          <w:szCs w:val="28"/>
        </w:rPr>
        <w:t>“</w:t>
      </w:r>
      <w:r>
        <w:rPr>
          <w:rFonts w:ascii="??_GB2312" w:eastAsia="Times New Roman" w:cs="Times New Roman"/>
          <w:sz w:val="28"/>
          <w:szCs w:val="28"/>
        </w:rPr>
        <w:t>事业收入</w:t>
      </w:r>
      <w:r>
        <w:rPr>
          <w:rFonts w:ascii="??_GB2312" w:eastAsia="Times New Roman"/>
          <w:sz w:val="28"/>
          <w:szCs w:val="28"/>
        </w:rPr>
        <w:t>”</w:t>
      </w:r>
      <w:r>
        <w:rPr>
          <w:rFonts w:ascii="??_GB2312" w:eastAsia="Times New Roman" w:cs="Times New Roman"/>
          <w:sz w:val="28"/>
          <w:szCs w:val="28"/>
        </w:rPr>
        <w:t>、</w:t>
      </w:r>
      <w:r>
        <w:rPr>
          <w:rFonts w:ascii="??_GB2312" w:eastAsia="Times New Roman"/>
          <w:sz w:val="28"/>
          <w:szCs w:val="28"/>
        </w:rPr>
        <w:t>“</w:t>
      </w:r>
      <w:r>
        <w:rPr>
          <w:rFonts w:ascii="??_GB2312" w:eastAsia="Times New Roman" w:cs="Times New Roman"/>
          <w:sz w:val="28"/>
          <w:szCs w:val="28"/>
        </w:rPr>
        <w:t>经营收入</w:t>
      </w:r>
      <w:r>
        <w:rPr>
          <w:rFonts w:ascii="??_GB2312" w:eastAsia="Times New Roman"/>
          <w:sz w:val="28"/>
          <w:szCs w:val="28"/>
        </w:rPr>
        <w:t>”</w:t>
      </w:r>
      <w:r>
        <w:rPr>
          <w:rFonts w:ascii="??_GB2312" w:eastAsia="Times New Roman" w:cs="Times New Roman"/>
          <w:sz w:val="28"/>
          <w:szCs w:val="28"/>
        </w:rPr>
        <w:t>等以外的收入。</w:t>
      </w:r>
    </w:p>
    <w:p w:rsidR="00E500C2" w:rsidRDefault="00E500C2">
      <w:pPr>
        <w:jc w:val="left"/>
        <w:rPr>
          <w:rFonts w:ascii="??_GB2312" w:eastAsia="Times New Roman" w:cs="Times New Roman"/>
          <w:sz w:val="28"/>
          <w:szCs w:val="28"/>
        </w:rPr>
      </w:pPr>
      <w:r>
        <w:rPr>
          <w:rFonts w:ascii="??_GB2312" w:eastAsia="Times New Roman" w:cs="Times New Roman"/>
          <w:sz w:val="28"/>
          <w:szCs w:val="28"/>
        </w:rPr>
        <w:t>五、年初结转和结余：指以前年度尚未完成、结转到本年按有关规定继续使用的资金。</w:t>
      </w:r>
    </w:p>
    <w:p w:rsidR="00E500C2" w:rsidRDefault="00E500C2">
      <w:pPr>
        <w:jc w:val="left"/>
        <w:rPr>
          <w:rFonts w:ascii="??_GB2312" w:eastAsia="Times New Roman" w:cs="Times New Roman"/>
          <w:sz w:val="28"/>
          <w:szCs w:val="28"/>
        </w:rPr>
      </w:pPr>
      <w:r>
        <w:rPr>
          <w:rFonts w:ascii="??_GB2312" w:eastAsia="Times New Roman" w:cs="Times New Roman"/>
          <w:sz w:val="28"/>
          <w:szCs w:val="28"/>
        </w:rPr>
        <w:t>六、年末结转和结余：指本年度或以前年度预算安排、因客观条件发生变化无法按原计划实施，需要延迟到以后年度按有关规定继续使用的资金。</w:t>
      </w:r>
    </w:p>
    <w:p w:rsidR="00E500C2" w:rsidRDefault="00E500C2">
      <w:pPr>
        <w:jc w:val="left"/>
        <w:rPr>
          <w:rFonts w:ascii="??_GB2312" w:eastAsia="Times New Roman" w:cs="Times New Roman"/>
          <w:sz w:val="28"/>
          <w:szCs w:val="28"/>
        </w:rPr>
      </w:pPr>
      <w:r>
        <w:rPr>
          <w:rFonts w:ascii="??_GB2312" w:eastAsia="Times New Roman" w:cs="Times New Roman"/>
          <w:sz w:val="28"/>
          <w:szCs w:val="28"/>
        </w:rPr>
        <w:t>七、基本支出：指为保障机构正常运转、完成日常工作任务而发生的人员支出和公用支出。</w:t>
      </w:r>
    </w:p>
    <w:p w:rsidR="00E500C2" w:rsidRDefault="00E500C2">
      <w:pPr>
        <w:jc w:val="left"/>
        <w:rPr>
          <w:rFonts w:ascii="??_GB2312" w:eastAsia="Times New Roman" w:cs="Times New Roman"/>
          <w:sz w:val="28"/>
          <w:szCs w:val="28"/>
        </w:rPr>
      </w:pPr>
      <w:r>
        <w:rPr>
          <w:rFonts w:ascii="??_GB2312" w:eastAsia="Times New Roman" w:cs="Times New Roman"/>
          <w:sz w:val="28"/>
          <w:szCs w:val="28"/>
        </w:rPr>
        <w:t>八、项目支出：指在基本支出之外为完成特定行政任务和事业发展目标所发生的支出。</w:t>
      </w:r>
    </w:p>
    <w:p w:rsidR="00E500C2" w:rsidRDefault="00E500C2">
      <w:pPr>
        <w:jc w:val="left"/>
        <w:rPr>
          <w:rFonts w:ascii="??_GB2312" w:eastAsia="Times New Roman" w:cs="Times New Roman"/>
          <w:sz w:val="28"/>
          <w:szCs w:val="28"/>
        </w:rPr>
      </w:pPr>
      <w:r>
        <w:rPr>
          <w:rFonts w:ascii="??_GB2312" w:eastAsia="Times New Roman" w:cs="Times New Roman"/>
          <w:sz w:val="28"/>
          <w:szCs w:val="28"/>
        </w:rPr>
        <w:t>九、经营支出：指事业单位在专业业务活动及其辅助活动之外开展非独立核算经营活动发生的支出。</w:t>
      </w:r>
    </w:p>
    <w:p w:rsidR="00E500C2" w:rsidRDefault="00E500C2">
      <w:pPr>
        <w:jc w:val="left"/>
        <w:rPr>
          <w:rFonts w:ascii="??_GB2312" w:eastAsia="Times New Roman" w:cs="Times New Roman"/>
          <w:sz w:val="28"/>
          <w:szCs w:val="28"/>
        </w:rPr>
      </w:pPr>
      <w:r>
        <w:rPr>
          <w:rFonts w:ascii="??_GB2312" w:eastAsia="Times New Roman" w:cs="Times New Roman"/>
          <w:sz w:val="28"/>
          <w:szCs w:val="28"/>
        </w:rPr>
        <w:t>十、</w:t>
      </w:r>
      <w:r>
        <w:rPr>
          <w:rFonts w:ascii="??_GB2312" w:eastAsia="Times New Roman"/>
          <w:sz w:val="28"/>
          <w:szCs w:val="28"/>
        </w:rPr>
        <w:t>“</w:t>
      </w:r>
      <w:r>
        <w:rPr>
          <w:rFonts w:ascii="??_GB2312" w:eastAsia="Times New Roman" w:cs="Times New Roman"/>
          <w:sz w:val="28"/>
          <w:szCs w:val="28"/>
        </w:rPr>
        <w:t>三公</w:t>
      </w:r>
      <w:r>
        <w:rPr>
          <w:rFonts w:ascii="??_GB2312" w:eastAsia="Times New Roman"/>
          <w:sz w:val="28"/>
          <w:szCs w:val="28"/>
        </w:rPr>
        <w:t>”</w:t>
      </w:r>
      <w:r>
        <w:rPr>
          <w:rFonts w:ascii="??_GB2312" w:eastAsia="Times New Roman" w:cs="Times New Roman"/>
          <w:sz w:val="28"/>
          <w:szCs w:val="28"/>
        </w:rPr>
        <w:t>经费：纳入市财政预决算管理的</w:t>
      </w:r>
      <w:r>
        <w:rPr>
          <w:rFonts w:ascii="??_GB2312" w:eastAsia="Times New Roman"/>
          <w:sz w:val="28"/>
          <w:szCs w:val="28"/>
        </w:rPr>
        <w:t>“</w:t>
      </w:r>
      <w:r>
        <w:rPr>
          <w:rFonts w:ascii="??_GB2312" w:eastAsia="Times New Roman" w:cs="Times New Roman"/>
          <w:sz w:val="28"/>
          <w:szCs w:val="28"/>
        </w:rPr>
        <w:t>三公</w:t>
      </w:r>
      <w:r>
        <w:rPr>
          <w:rFonts w:ascii="??_GB2312" w:eastAsia="Times New Roman"/>
          <w:sz w:val="28"/>
          <w:szCs w:val="28"/>
        </w:rPr>
        <w:t>”</w:t>
      </w:r>
      <w:r>
        <w:rPr>
          <w:rFonts w:ascii="??_GB2312" w:eastAsia="Times New Roman" w:cs="Times New Roman"/>
          <w:sz w:val="28"/>
          <w:szCs w:val="28"/>
        </w:rPr>
        <w:t>经费，是指市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500C2" w:rsidRDefault="00E500C2">
      <w:pPr>
        <w:jc w:val="left"/>
        <w:rPr>
          <w:rFonts w:ascii="??_GB2312" w:eastAsia="Times New Roman" w:cs="Times New Roman"/>
          <w:sz w:val="28"/>
          <w:szCs w:val="28"/>
        </w:rPr>
      </w:pPr>
    </w:p>
    <w:p w:rsidR="00E500C2" w:rsidRDefault="00E500C2">
      <w:pPr>
        <w:jc w:val="left"/>
        <w:rPr>
          <w:rFonts w:ascii="??_GB2312" w:eastAsia="Times New Roman" w:cs="Times New Roman"/>
          <w:sz w:val="28"/>
          <w:szCs w:val="28"/>
        </w:rPr>
      </w:pPr>
    </w:p>
    <w:p w:rsidR="00E500C2" w:rsidRDefault="00E500C2">
      <w:pPr>
        <w:jc w:val="right"/>
        <w:rPr>
          <w:rFonts w:ascii="??_GB2312" w:eastAsia="Times New Roman" w:cs="Times New Roman"/>
          <w:sz w:val="28"/>
          <w:szCs w:val="28"/>
        </w:rPr>
      </w:pPr>
      <w:r>
        <w:rPr>
          <w:rFonts w:ascii="??_GB2312" w:eastAsia="Times New Roman" w:cs="??_GB2312"/>
          <w:sz w:val="28"/>
          <w:szCs w:val="28"/>
        </w:rPr>
        <w:t xml:space="preserve"> </w:t>
      </w:r>
      <w:r>
        <w:rPr>
          <w:rFonts w:ascii="??_GB2312" w:eastAsia="Times New Roman" w:cs="Times New Roman"/>
          <w:sz w:val="28"/>
          <w:szCs w:val="28"/>
        </w:rPr>
        <w:t>梅州丰顺新区管理委员会</w:t>
      </w:r>
    </w:p>
    <w:p w:rsidR="00E500C2" w:rsidRDefault="00E500C2">
      <w:pPr>
        <w:jc w:val="center"/>
        <w:rPr>
          <w:rFonts w:ascii="??_GB2312" w:eastAsia="Times New Roman" w:cs="Times New Roman"/>
          <w:sz w:val="28"/>
          <w:szCs w:val="28"/>
        </w:rPr>
      </w:pPr>
      <w:r>
        <w:rPr>
          <w:rFonts w:ascii="??_GB2312" w:eastAsia="Times New Roman" w:cs="??_GB2312"/>
          <w:sz w:val="28"/>
          <w:szCs w:val="28"/>
        </w:rPr>
        <w:t xml:space="preserve">                                      2016</w:t>
      </w:r>
      <w:r>
        <w:rPr>
          <w:rFonts w:ascii="??_GB2312" w:eastAsia="Times New Roman" w:cs="Times New Roman"/>
          <w:sz w:val="28"/>
          <w:szCs w:val="28"/>
        </w:rPr>
        <w:t>年</w:t>
      </w:r>
      <w:r>
        <w:rPr>
          <w:rFonts w:ascii="??_GB2312" w:eastAsia="Times New Roman" w:cs="??_GB2312"/>
          <w:sz w:val="28"/>
          <w:szCs w:val="28"/>
        </w:rPr>
        <w:t>10</w:t>
      </w:r>
      <w:r>
        <w:rPr>
          <w:rFonts w:ascii="??_GB2312" w:eastAsia="Times New Roman" w:cs="Times New Roman"/>
          <w:sz w:val="28"/>
          <w:szCs w:val="28"/>
        </w:rPr>
        <w:t>月</w:t>
      </w:r>
      <w:r>
        <w:rPr>
          <w:rFonts w:ascii="??_GB2312" w:eastAsia="Times New Roman" w:cs="??_GB2312"/>
          <w:sz w:val="28"/>
          <w:szCs w:val="28"/>
        </w:rPr>
        <w:t>13</w:t>
      </w:r>
      <w:r>
        <w:rPr>
          <w:rFonts w:ascii="??_GB2312" w:eastAsia="Times New Roman" w:cs="Times New Roman"/>
          <w:sz w:val="28"/>
          <w:szCs w:val="28"/>
        </w:rPr>
        <w:t>日</w:t>
      </w:r>
    </w:p>
    <w:p w:rsidR="00E500C2" w:rsidRDefault="00E500C2">
      <w:pPr>
        <w:autoSpaceDE w:val="0"/>
        <w:autoSpaceDN w:val="0"/>
        <w:adjustRightInd w:val="0"/>
        <w:spacing w:line="520" w:lineRule="exact"/>
        <w:rPr>
          <w:rFonts w:ascii="??_GB2312" w:eastAsia="Times New Roman" w:cs="Times New Roman"/>
          <w:kern w:val="0"/>
        </w:rPr>
      </w:pPr>
    </w:p>
    <w:p w:rsidR="00E500C2" w:rsidRDefault="00E500C2">
      <w:pPr>
        <w:autoSpaceDE w:val="0"/>
        <w:autoSpaceDN w:val="0"/>
        <w:adjustRightInd w:val="0"/>
        <w:spacing w:line="520" w:lineRule="exact"/>
        <w:jc w:val="left"/>
        <w:rPr>
          <w:rFonts w:ascii="??_GB2312" w:eastAsia="Times New Roman" w:cs="Times New Roman"/>
          <w:kern w:val="0"/>
        </w:rPr>
      </w:pPr>
    </w:p>
    <w:p w:rsidR="00E500C2" w:rsidRDefault="00E500C2">
      <w:pPr>
        <w:autoSpaceDE w:val="0"/>
        <w:autoSpaceDN w:val="0"/>
        <w:adjustRightInd w:val="0"/>
        <w:spacing w:line="520" w:lineRule="exact"/>
        <w:jc w:val="left"/>
        <w:rPr>
          <w:rFonts w:ascii="??_GB2312" w:eastAsia="Times New Roman" w:cs="Times New Roman"/>
          <w:kern w:val="0"/>
        </w:rPr>
      </w:pPr>
    </w:p>
    <w:p w:rsidR="00E500C2" w:rsidRDefault="00E500C2" w:rsidP="00F7729A">
      <w:pPr>
        <w:ind w:firstLineChars="200" w:firstLine="31680"/>
        <w:jc w:val="center"/>
        <w:rPr>
          <w:rFonts w:ascii="黑体" w:eastAsia="黑体" w:cs="Times New Roman"/>
          <w:b/>
          <w:bCs/>
          <w:kern w:val="0"/>
          <w:sz w:val="28"/>
          <w:szCs w:val="28"/>
        </w:rPr>
      </w:pPr>
    </w:p>
    <w:sectPr w:rsidR="00E500C2" w:rsidSect="005E2A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C2" w:rsidRDefault="00E500C2" w:rsidP="005E2A32">
      <w:pPr>
        <w:rPr>
          <w:rFonts w:cs="Times New Roman"/>
        </w:rPr>
      </w:pPr>
      <w:r>
        <w:rPr>
          <w:rFonts w:cs="Times New Roman"/>
        </w:rPr>
        <w:separator/>
      </w:r>
    </w:p>
  </w:endnote>
  <w:endnote w:type="continuationSeparator" w:id="0">
    <w:p w:rsidR="00E500C2" w:rsidRDefault="00E500C2" w:rsidP="005E2A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隶书">
    <w:altName w:val="微软雅黑"/>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E500C2" w:rsidRDefault="00E500C2">
                <w:pPr>
                  <w:snapToGrid w:val="0"/>
                  <w:rPr>
                    <w:rFonts w:cs="Times New Roman"/>
                    <w:sz w:val="18"/>
                    <w:szCs w:val="18"/>
                  </w:rPr>
                </w:pPr>
                <w:fldSimple w:instr=" PAGE  \* MERGEFORMAT ">
                  <w:r w:rsidRPr="00300C99">
                    <w:rPr>
                      <w:noProof/>
                      <w:sz w:val="18"/>
                      <w:szCs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C2" w:rsidRDefault="00E500C2" w:rsidP="005E2A32">
      <w:pPr>
        <w:rPr>
          <w:rFonts w:cs="Times New Roman"/>
        </w:rPr>
      </w:pPr>
      <w:r>
        <w:rPr>
          <w:rFonts w:cs="Times New Roman"/>
        </w:rPr>
        <w:separator/>
      </w:r>
    </w:p>
  </w:footnote>
  <w:footnote w:type="continuationSeparator" w:id="0">
    <w:p w:rsidR="00E500C2" w:rsidRDefault="00E500C2" w:rsidP="005E2A3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rsidP="00300C99">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C2" w:rsidRDefault="00E50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DA9F6"/>
    <w:multiLevelType w:val="singleLevel"/>
    <w:tmpl w:val="57FDA9F6"/>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0A9"/>
    <w:rsid w:val="000D1BE5"/>
    <w:rsid w:val="0026321A"/>
    <w:rsid w:val="00300C99"/>
    <w:rsid w:val="003034C6"/>
    <w:rsid w:val="00320E21"/>
    <w:rsid w:val="003F695A"/>
    <w:rsid w:val="003F7654"/>
    <w:rsid w:val="004A3BF9"/>
    <w:rsid w:val="004D779A"/>
    <w:rsid w:val="00523264"/>
    <w:rsid w:val="005E2A32"/>
    <w:rsid w:val="00625BA7"/>
    <w:rsid w:val="006C6C4A"/>
    <w:rsid w:val="006D508D"/>
    <w:rsid w:val="00746A38"/>
    <w:rsid w:val="0075736B"/>
    <w:rsid w:val="00811DF7"/>
    <w:rsid w:val="008227FF"/>
    <w:rsid w:val="00906D47"/>
    <w:rsid w:val="009A4CE2"/>
    <w:rsid w:val="009B50A9"/>
    <w:rsid w:val="009B75A1"/>
    <w:rsid w:val="00A10587"/>
    <w:rsid w:val="00A532B6"/>
    <w:rsid w:val="00AC5B5A"/>
    <w:rsid w:val="00B95AFE"/>
    <w:rsid w:val="00D700A2"/>
    <w:rsid w:val="00DA0E18"/>
    <w:rsid w:val="00E04461"/>
    <w:rsid w:val="00E500C2"/>
    <w:rsid w:val="00ED471D"/>
    <w:rsid w:val="00F17BCB"/>
    <w:rsid w:val="00F6725E"/>
    <w:rsid w:val="00F7729A"/>
    <w:rsid w:val="05313CD7"/>
    <w:rsid w:val="0AAF7FE2"/>
    <w:rsid w:val="0E3D1DC6"/>
    <w:rsid w:val="11866760"/>
    <w:rsid w:val="14DE03FD"/>
    <w:rsid w:val="25EC0793"/>
    <w:rsid w:val="26830E4B"/>
    <w:rsid w:val="28FE0C4A"/>
    <w:rsid w:val="2AB31F3A"/>
    <w:rsid w:val="34C62ED1"/>
    <w:rsid w:val="38C017AD"/>
    <w:rsid w:val="3F917287"/>
    <w:rsid w:val="41B02730"/>
    <w:rsid w:val="4542554E"/>
    <w:rsid w:val="47637545"/>
    <w:rsid w:val="53FE0A79"/>
    <w:rsid w:val="55B344A5"/>
    <w:rsid w:val="571D78E3"/>
    <w:rsid w:val="58770913"/>
    <w:rsid w:val="612D526E"/>
    <w:rsid w:val="613F2BF7"/>
    <w:rsid w:val="6D234B3D"/>
    <w:rsid w:val="6ECF780F"/>
    <w:rsid w:val="7EAB23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3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2A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E2A32"/>
    <w:rPr>
      <w:rFonts w:cs="Times New Roman"/>
      <w:sz w:val="18"/>
      <w:szCs w:val="18"/>
    </w:rPr>
  </w:style>
  <w:style w:type="paragraph" w:styleId="Header">
    <w:name w:val="header"/>
    <w:basedOn w:val="Normal"/>
    <w:link w:val="HeaderChar"/>
    <w:uiPriority w:val="99"/>
    <w:rsid w:val="005E2A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2A32"/>
    <w:rPr>
      <w:rFonts w:cs="Times New Roman"/>
      <w:sz w:val="18"/>
      <w:szCs w:val="18"/>
    </w:rPr>
  </w:style>
  <w:style w:type="paragraph" w:customStyle="1" w:styleId="ListParagraph1">
    <w:name w:val="List Paragraph1"/>
    <w:basedOn w:val="Normal"/>
    <w:uiPriority w:val="99"/>
    <w:rsid w:val="005E2A32"/>
    <w:pPr>
      <w:ind w:firstLineChars="200" w:firstLine="420"/>
    </w:pPr>
  </w:style>
  <w:style w:type="character" w:customStyle="1" w:styleId="font41">
    <w:name w:val="font41"/>
    <w:basedOn w:val="DefaultParagraphFont"/>
    <w:uiPriority w:val="99"/>
    <w:rsid w:val="005E2A32"/>
    <w:rPr>
      <w:rFonts w:ascii="宋体" w:eastAsia="宋体" w:hAnsi="宋体" w:cs="宋体"/>
      <w:color w:val="000000"/>
      <w:sz w:val="20"/>
      <w:szCs w:val="20"/>
      <w:u w:val="none"/>
    </w:rPr>
  </w:style>
  <w:style w:type="character" w:customStyle="1" w:styleId="font11">
    <w:name w:val="font11"/>
    <w:basedOn w:val="DefaultParagraphFont"/>
    <w:uiPriority w:val="99"/>
    <w:rsid w:val="005E2A32"/>
    <w:rPr>
      <w:rFonts w:ascii="宋体" w:eastAsia="宋体" w:hAnsi="宋体" w:cs="宋体"/>
      <w:color w:val="000000"/>
      <w:sz w:val="20"/>
      <w:szCs w:val="20"/>
      <w:u w:val="none"/>
    </w:rPr>
  </w:style>
  <w:style w:type="character" w:customStyle="1" w:styleId="font01">
    <w:name w:val="font01"/>
    <w:basedOn w:val="DefaultParagraphFont"/>
    <w:uiPriority w:val="99"/>
    <w:rsid w:val="005E2A32"/>
    <w:rPr>
      <w:rFonts w:ascii="宋体" w:eastAsia="宋体" w:hAnsi="宋体" w:cs="宋体"/>
      <w:color w:val="000000"/>
      <w:sz w:val="22"/>
      <w:szCs w:val="22"/>
      <w:u w:val="none"/>
    </w:rPr>
  </w:style>
  <w:style w:type="character" w:customStyle="1" w:styleId="font51">
    <w:name w:val="font51"/>
    <w:basedOn w:val="DefaultParagraphFont"/>
    <w:uiPriority w:val="99"/>
    <w:rsid w:val="005E2A32"/>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826</Words>
  <Characters>4714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Administrator</cp:lastModifiedBy>
  <cp:revision>13</cp:revision>
  <dcterms:created xsi:type="dcterms:W3CDTF">2016-07-07T02:31:00Z</dcterms:created>
  <dcterms:modified xsi:type="dcterms:W3CDTF">2016-10-28T15:22:00Z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