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04B" w:rsidRDefault="0021204B" w:rsidP="005D7872">
      <w:pPr>
        <w:widowControl/>
        <w:spacing w:line="600" w:lineRule="exact"/>
        <w:ind w:firstLine="643"/>
        <w:jc w:val="center"/>
        <w:rPr>
          <w:rFonts w:ascii="文星标宋" w:eastAsia="文星标宋" w:hAnsi="文星标宋" w:cs="宋体" w:hint="eastAsia"/>
          <w:bCs/>
          <w:color w:val="505050"/>
          <w:kern w:val="0"/>
          <w:sz w:val="44"/>
          <w:szCs w:val="44"/>
        </w:rPr>
      </w:pPr>
    </w:p>
    <w:p w:rsidR="0021204B" w:rsidRDefault="0021204B" w:rsidP="005D7872">
      <w:pPr>
        <w:widowControl/>
        <w:spacing w:line="600" w:lineRule="exact"/>
        <w:ind w:firstLine="643"/>
        <w:jc w:val="center"/>
        <w:rPr>
          <w:rFonts w:ascii="文星标宋" w:eastAsia="文星标宋" w:hAnsi="文星标宋" w:cs="宋体" w:hint="eastAsia"/>
          <w:bCs/>
          <w:color w:val="505050"/>
          <w:kern w:val="0"/>
          <w:sz w:val="44"/>
          <w:szCs w:val="44"/>
        </w:rPr>
      </w:pPr>
    </w:p>
    <w:p w:rsidR="0021204B" w:rsidRDefault="0021204B" w:rsidP="005D7872">
      <w:pPr>
        <w:widowControl/>
        <w:spacing w:line="600" w:lineRule="exact"/>
        <w:ind w:firstLine="643"/>
        <w:jc w:val="center"/>
        <w:rPr>
          <w:rFonts w:ascii="文星标宋" w:eastAsia="文星标宋" w:hAnsi="文星标宋" w:cs="宋体" w:hint="eastAsia"/>
          <w:bCs/>
          <w:color w:val="505050"/>
          <w:kern w:val="0"/>
          <w:sz w:val="44"/>
          <w:szCs w:val="44"/>
        </w:rPr>
      </w:pPr>
    </w:p>
    <w:p w:rsidR="005D7872" w:rsidRDefault="00F7087F" w:rsidP="005D7872">
      <w:pPr>
        <w:widowControl/>
        <w:spacing w:line="600" w:lineRule="exact"/>
        <w:ind w:firstLine="643"/>
        <w:jc w:val="center"/>
        <w:rPr>
          <w:rFonts w:ascii="文星标宋" w:eastAsia="文星标宋" w:hAnsi="文星标宋" w:cs="宋体"/>
          <w:bCs/>
          <w:color w:val="505050"/>
          <w:kern w:val="0"/>
          <w:sz w:val="44"/>
          <w:szCs w:val="44"/>
        </w:rPr>
      </w:pPr>
      <w:r w:rsidRPr="005D7872">
        <w:rPr>
          <w:rFonts w:ascii="文星标宋" w:eastAsia="文星标宋" w:hAnsi="文星标宋" w:cs="宋体" w:hint="eastAsia"/>
          <w:bCs/>
          <w:color w:val="505050"/>
          <w:kern w:val="0"/>
          <w:sz w:val="44"/>
          <w:szCs w:val="44"/>
        </w:rPr>
        <w:t>2017年梅州市招商和经济合作局</w:t>
      </w:r>
    </w:p>
    <w:p w:rsidR="00F7087F" w:rsidRPr="005D7872" w:rsidRDefault="00F7087F" w:rsidP="005D7872">
      <w:pPr>
        <w:widowControl/>
        <w:spacing w:line="600" w:lineRule="exact"/>
        <w:ind w:firstLine="643"/>
        <w:jc w:val="center"/>
        <w:rPr>
          <w:rFonts w:ascii="文星标宋" w:eastAsia="文星标宋" w:hAnsi="文星标宋" w:cs="宋体"/>
          <w:bCs/>
          <w:color w:val="505050"/>
          <w:kern w:val="0"/>
          <w:sz w:val="44"/>
          <w:szCs w:val="44"/>
        </w:rPr>
      </w:pPr>
      <w:r w:rsidRPr="005D7872">
        <w:rPr>
          <w:rFonts w:ascii="文星标宋" w:eastAsia="文星标宋" w:hAnsi="文星标宋" w:cs="宋体" w:hint="eastAsia"/>
          <w:bCs/>
          <w:color w:val="505050"/>
          <w:kern w:val="0"/>
          <w:sz w:val="44"/>
          <w:szCs w:val="44"/>
        </w:rPr>
        <w:t>部门预算基本情况说明</w:t>
      </w:r>
    </w:p>
    <w:p w:rsidR="00505892" w:rsidRDefault="00505892" w:rsidP="005D7872">
      <w:pPr>
        <w:widowControl/>
        <w:spacing w:line="600" w:lineRule="exact"/>
        <w:ind w:firstLine="643"/>
        <w:jc w:val="left"/>
        <w:rPr>
          <w:rFonts w:ascii="仿宋_GB2312" w:eastAsia="仿宋_GB2312" w:hAnsi="微软雅黑" w:cs="宋体"/>
          <w:bCs/>
          <w:color w:val="505050"/>
          <w:kern w:val="0"/>
          <w:sz w:val="32"/>
          <w:szCs w:val="32"/>
        </w:rPr>
      </w:pPr>
    </w:p>
    <w:p w:rsidR="00505892" w:rsidRPr="005D7872" w:rsidRDefault="00505892" w:rsidP="005D7872">
      <w:pPr>
        <w:widowControl/>
        <w:spacing w:line="600" w:lineRule="exact"/>
        <w:ind w:firstLine="643"/>
        <w:jc w:val="left"/>
        <w:rPr>
          <w:rFonts w:ascii="文星仿宋" w:eastAsia="文星仿宋" w:hAnsi="微软雅黑" w:cs="宋体"/>
          <w:bCs/>
          <w:color w:val="505050"/>
          <w:kern w:val="0"/>
          <w:sz w:val="32"/>
          <w:szCs w:val="32"/>
        </w:rPr>
      </w:pPr>
      <w:r w:rsidRPr="005D7872">
        <w:rPr>
          <w:rFonts w:ascii="文星仿宋" w:eastAsia="文星仿宋" w:hAnsi="微软雅黑" w:cs="宋体" w:hint="eastAsia"/>
          <w:bCs/>
          <w:color w:val="505050"/>
          <w:kern w:val="0"/>
          <w:sz w:val="32"/>
          <w:szCs w:val="32"/>
        </w:rPr>
        <w:t>梅州市招商和经济合作局是2011年6月1日经梅州市编委《关于印发梅州市招商和经济合作局机构编制方案的通知》（</w:t>
      </w:r>
      <w:proofErr w:type="gramStart"/>
      <w:r w:rsidRPr="005D7872">
        <w:rPr>
          <w:rFonts w:ascii="文星仿宋" w:eastAsia="文星仿宋" w:hAnsi="微软雅黑" w:cs="宋体" w:hint="eastAsia"/>
          <w:bCs/>
          <w:color w:val="505050"/>
          <w:kern w:val="0"/>
          <w:sz w:val="32"/>
          <w:szCs w:val="32"/>
        </w:rPr>
        <w:t>梅市机编</w:t>
      </w:r>
      <w:proofErr w:type="gramEnd"/>
      <w:r w:rsidRPr="005D7872">
        <w:rPr>
          <w:rFonts w:ascii="文星仿宋" w:eastAsia="文星仿宋" w:hAnsi="微软雅黑" w:cs="宋体" w:hint="eastAsia"/>
          <w:bCs/>
          <w:color w:val="505050"/>
          <w:kern w:val="0"/>
          <w:sz w:val="32"/>
          <w:szCs w:val="32"/>
        </w:rPr>
        <w:t>【2011】93号）批准成立的正处级参照公务员法管理的事业单位。</w:t>
      </w:r>
    </w:p>
    <w:p w:rsidR="00505892" w:rsidRPr="005D7872" w:rsidRDefault="00505892" w:rsidP="005D7872">
      <w:pPr>
        <w:widowControl/>
        <w:spacing w:line="600" w:lineRule="exact"/>
        <w:ind w:firstLine="643"/>
        <w:jc w:val="left"/>
        <w:rPr>
          <w:rFonts w:ascii="文星楷体" w:eastAsia="文星楷体" w:hAnsi="微软雅黑" w:cs="宋体"/>
          <w:b/>
          <w:bCs/>
          <w:color w:val="505050"/>
          <w:kern w:val="0"/>
          <w:sz w:val="32"/>
          <w:szCs w:val="32"/>
        </w:rPr>
      </w:pPr>
      <w:r w:rsidRPr="005D7872">
        <w:rPr>
          <w:rFonts w:ascii="文星楷体" w:eastAsia="文星楷体" w:hAnsi="微软雅黑" w:cs="宋体" w:hint="eastAsia"/>
          <w:b/>
          <w:bCs/>
          <w:color w:val="505050"/>
          <w:kern w:val="0"/>
          <w:sz w:val="32"/>
          <w:szCs w:val="32"/>
        </w:rPr>
        <w:t>一、主要职能：</w:t>
      </w:r>
    </w:p>
    <w:p w:rsidR="00505892" w:rsidRPr="005D7872" w:rsidRDefault="005D7872" w:rsidP="005D7872">
      <w:pPr>
        <w:widowControl/>
        <w:spacing w:line="600" w:lineRule="exact"/>
        <w:ind w:firstLine="643"/>
        <w:jc w:val="left"/>
        <w:rPr>
          <w:rFonts w:ascii="文星仿宋" w:eastAsia="文星仿宋" w:hAnsi="微软雅黑" w:cs="宋体"/>
          <w:bCs/>
          <w:color w:val="505050"/>
          <w:kern w:val="0"/>
          <w:sz w:val="32"/>
          <w:szCs w:val="32"/>
        </w:rPr>
      </w:pPr>
      <w:r>
        <w:rPr>
          <w:rFonts w:ascii="文星仿宋" w:eastAsia="文星仿宋" w:hAnsi="微软雅黑" w:cs="宋体" w:hint="eastAsia"/>
          <w:bCs/>
          <w:color w:val="505050"/>
          <w:kern w:val="0"/>
          <w:sz w:val="32"/>
          <w:szCs w:val="32"/>
        </w:rPr>
        <w:t>1</w:t>
      </w:r>
      <w:r w:rsidR="00505892" w:rsidRPr="005D7872">
        <w:rPr>
          <w:rFonts w:ascii="文星仿宋" w:eastAsia="文星仿宋" w:hAnsi="微软雅黑" w:cs="宋体" w:hint="eastAsia"/>
          <w:bCs/>
          <w:color w:val="505050"/>
          <w:kern w:val="0"/>
          <w:sz w:val="32"/>
          <w:szCs w:val="32"/>
        </w:rPr>
        <w:t>、负责全市招商引资和协调相关工作。</w:t>
      </w:r>
    </w:p>
    <w:p w:rsidR="00505892" w:rsidRPr="005D7872" w:rsidRDefault="005D7872" w:rsidP="005D7872">
      <w:pPr>
        <w:widowControl/>
        <w:spacing w:line="600" w:lineRule="exact"/>
        <w:ind w:firstLine="643"/>
        <w:jc w:val="left"/>
        <w:rPr>
          <w:rFonts w:ascii="文星仿宋" w:eastAsia="文星仿宋" w:hAnsi="微软雅黑" w:cs="宋体"/>
          <w:bCs/>
          <w:color w:val="505050"/>
          <w:kern w:val="0"/>
          <w:sz w:val="32"/>
          <w:szCs w:val="32"/>
        </w:rPr>
      </w:pPr>
      <w:r>
        <w:rPr>
          <w:rFonts w:ascii="文星仿宋" w:eastAsia="文星仿宋" w:hAnsi="微软雅黑" w:cs="宋体" w:hint="eastAsia"/>
          <w:bCs/>
          <w:color w:val="505050"/>
          <w:kern w:val="0"/>
          <w:sz w:val="32"/>
          <w:szCs w:val="32"/>
        </w:rPr>
        <w:t>2</w:t>
      </w:r>
      <w:r w:rsidR="00505892" w:rsidRPr="005D7872">
        <w:rPr>
          <w:rFonts w:ascii="文星仿宋" w:eastAsia="文星仿宋" w:hAnsi="微软雅黑" w:cs="宋体" w:hint="eastAsia"/>
          <w:bCs/>
          <w:color w:val="505050"/>
          <w:kern w:val="0"/>
          <w:sz w:val="32"/>
          <w:szCs w:val="32"/>
        </w:rPr>
        <w:t>、组织实施全市跨省、跨市经济技术合作，协调对口帮扶工作。</w:t>
      </w:r>
    </w:p>
    <w:p w:rsidR="00505892" w:rsidRPr="005D7872" w:rsidRDefault="005D7872" w:rsidP="005D7872">
      <w:pPr>
        <w:widowControl/>
        <w:spacing w:line="600" w:lineRule="exact"/>
        <w:ind w:firstLine="643"/>
        <w:jc w:val="left"/>
        <w:rPr>
          <w:rFonts w:ascii="文星仿宋" w:eastAsia="文星仿宋" w:hAnsi="微软雅黑" w:cs="宋体"/>
          <w:bCs/>
          <w:color w:val="505050"/>
          <w:kern w:val="0"/>
          <w:sz w:val="32"/>
          <w:szCs w:val="32"/>
        </w:rPr>
      </w:pPr>
      <w:r>
        <w:rPr>
          <w:rFonts w:ascii="文星仿宋" w:eastAsia="文星仿宋" w:hAnsi="微软雅黑" w:cs="宋体" w:hint="eastAsia"/>
          <w:bCs/>
          <w:color w:val="505050"/>
          <w:kern w:val="0"/>
          <w:sz w:val="32"/>
          <w:szCs w:val="32"/>
        </w:rPr>
        <w:t>3</w:t>
      </w:r>
      <w:r w:rsidR="00505892" w:rsidRPr="005D7872">
        <w:rPr>
          <w:rFonts w:ascii="文星仿宋" w:eastAsia="文星仿宋" w:hAnsi="微软雅黑" w:cs="宋体" w:hint="eastAsia"/>
          <w:bCs/>
          <w:color w:val="505050"/>
          <w:kern w:val="0"/>
          <w:sz w:val="32"/>
          <w:szCs w:val="32"/>
        </w:rPr>
        <w:t>、指导和协调各县（市、区）招商，经协部门工作。</w:t>
      </w:r>
    </w:p>
    <w:p w:rsidR="00505892" w:rsidRPr="005D7872" w:rsidRDefault="005D7872" w:rsidP="005D7872">
      <w:pPr>
        <w:widowControl/>
        <w:spacing w:line="600" w:lineRule="exact"/>
        <w:ind w:firstLine="643"/>
        <w:jc w:val="left"/>
        <w:rPr>
          <w:rFonts w:ascii="文星仿宋" w:eastAsia="文星仿宋" w:hAnsi="微软雅黑" w:cs="宋体"/>
          <w:bCs/>
          <w:color w:val="505050"/>
          <w:kern w:val="0"/>
          <w:sz w:val="32"/>
          <w:szCs w:val="32"/>
        </w:rPr>
      </w:pPr>
      <w:r>
        <w:rPr>
          <w:rFonts w:ascii="文星仿宋" w:eastAsia="文星仿宋" w:hAnsi="微软雅黑" w:cs="宋体" w:hint="eastAsia"/>
          <w:bCs/>
          <w:color w:val="505050"/>
          <w:kern w:val="0"/>
          <w:sz w:val="32"/>
          <w:szCs w:val="32"/>
        </w:rPr>
        <w:t>4</w:t>
      </w:r>
      <w:r w:rsidR="00505892" w:rsidRPr="005D7872">
        <w:rPr>
          <w:rFonts w:ascii="文星仿宋" w:eastAsia="文星仿宋" w:hAnsi="微软雅黑" w:cs="宋体" w:hint="eastAsia"/>
          <w:bCs/>
          <w:color w:val="505050"/>
          <w:kern w:val="0"/>
          <w:sz w:val="32"/>
          <w:szCs w:val="32"/>
        </w:rPr>
        <w:t>、组织全市招商引资相关考核工作。</w:t>
      </w:r>
    </w:p>
    <w:p w:rsidR="00505892" w:rsidRPr="005D7872" w:rsidRDefault="005D7872" w:rsidP="005D7872">
      <w:pPr>
        <w:widowControl/>
        <w:spacing w:line="600" w:lineRule="exact"/>
        <w:ind w:firstLine="643"/>
        <w:jc w:val="left"/>
        <w:rPr>
          <w:rFonts w:ascii="文星仿宋" w:eastAsia="文星仿宋" w:hAnsi="微软雅黑" w:cs="宋体"/>
          <w:bCs/>
          <w:color w:val="505050"/>
          <w:kern w:val="0"/>
          <w:sz w:val="32"/>
          <w:szCs w:val="32"/>
        </w:rPr>
      </w:pPr>
      <w:r>
        <w:rPr>
          <w:rFonts w:ascii="文星仿宋" w:eastAsia="文星仿宋" w:hAnsi="微软雅黑" w:cs="宋体" w:hint="eastAsia"/>
          <w:bCs/>
          <w:color w:val="505050"/>
          <w:kern w:val="0"/>
          <w:sz w:val="32"/>
          <w:szCs w:val="32"/>
        </w:rPr>
        <w:t>5</w:t>
      </w:r>
      <w:r w:rsidR="00505892" w:rsidRPr="005D7872">
        <w:rPr>
          <w:rFonts w:ascii="文星仿宋" w:eastAsia="文星仿宋" w:hAnsi="微软雅黑" w:cs="宋体" w:hint="eastAsia"/>
          <w:bCs/>
          <w:color w:val="505050"/>
          <w:kern w:val="0"/>
          <w:sz w:val="32"/>
          <w:szCs w:val="32"/>
        </w:rPr>
        <w:t>、负责招商引资信息库的建立。包括国内外大型企业、重要投资者、重点行业协会及产业政策、产业发展趋势等信息的收集、整理工作。</w:t>
      </w:r>
    </w:p>
    <w:p w:rsidR="00505892" w:rsidRPr="005D7872" w:rsidRDefault="005D7872" w:rsidP="005D7872">
      <w:pPr>
        <w:widowControl/>
        <w:spacing w:line="600" w:lineRule="exact"/>
        <w:ind w:firstLine="643"/>
        <w:jc w:val="left"/>
        <w:rPr>
          <w:rFonts w:ascii="文星仿宋" w:eastAsia="文星仿宋" w:hAnsi="微软雅黑" w:cs="宋体"/>
          <w:bCs/>
          <w:color w:val="505050"/>
          <w:kern w:val="0"/>
          <w:sz w:val="32"/>
          <w:szCs w:val="32"/>
        </w:rPr>
      </w:pPr>
      <w:r>
        <w:rPr>
          <w:rFonts w:ascii="文星仿宋" w:eastAsia="文星仿宋" w:hAnsi="微软雅黑" w:cs="宋体" w:hint="eastAsia"/>
          <w:bCs/>
          <w:color w:val="505050"/>
          <w:kern w:val="0"/>
          <w:sz w:val="32"/>
          <w:szCs w:val="32"/>
        </w:rPr>
        <w:t>6</w:t>
      </w:r>
      <w:r w:rsidR="00505892" w:rsidRPr="005D7872">
        <w:rPr>
          <w:rFonts w:ascii="文星仿宋" w:eastAsia="文星仿宋" w:hAnsi="微软雅黑" w:cs="宋体" w:hint="eastAsia"/>
          <w:bCs/>
          <w:color w:val="505050"/>
          <w:kern w:val="0"/>
          <w:sz w:val="32"/>
          <w:szCs w:val="32"/>
        </w:rPr>
        <w:t>、协同梅州市直及各县（市、区）相关部门，为外来投资者提供优质服务，包括用工服务和协调处理投资者的投诉。</w:t>
      </w:r>
    </w:p>
    <w:p w:rsidR="00505892" w:rsidRPr="005D7872" w:rsidRDefault="005D7872" w:rsidP="005D7872">
      <w:pPr>
        <w:widowControl/>
        <w:spacing w:line="600" w:lineRule="exact"/>
        <w:ind w:firstLine="643"/>
        <w:jc w:val="left"/>
        <w:rPr>
          <w:rFonts w:ascii="文星仿宋" w:eastAsia="文星仿宋" w:hAnsi="微软雅黑" w:cs="宋体"/>
          <w:bCs/>
          <w:color w:val="505050"/>
          <w:kern w:val="0"/>
          <w:sz w:val="32"/>
          <w:szCs w:val="32"/>
        </w:rPr>
      </w:pPr>
      <w:r>
        <w:rPr>
          <w:rFonts w:ascii="文星仿宋" w:eastAsia="文星仿宋" w:hAnsi="微软雅黑" w:cs="宋体" w:hint="eastAsia"/>
          <w:bCs/>
          <w:color w:val="505050"/>
          <w:kern w:val="0"/>
          <w:sz w:val="32"/>
          <w:szCs w:val="32"/>
        </w:rPr>
        <w:lastRenderedPageBreak/>
        <w:t>7</w:t>
      </w:r>
      <w:r w:rsidR="00505892" w:rsidRPr="005D7872">
        <w:rPr>
          <w:rFonts w:ascii="文星仿宋" w:eastAsia="文星仿宋" w:hAnsi="微软雅黑" w:cs="宋体" w:hint="eastAsia"/>
          <w:bCs/>
          <w:color w:val="505050"/>
          <w:kern w:val="0"/>
          <w:sz w:val="32"/>
          <w:szCs w:val="32"/>
        </w:rPr>
        <w:t>、按照管理权限，负责外地驻</w:t>
      </w:r>
      <w:proofErr w:type="gramStart"/>
      <w:r w:rsidR="00505892" w:rsidRPr="005D7872">
        <w:rPr>
          <w:rFonts w:ascii="文星仿宋" w:eastAsia="文星仿宋" w:hAnsi="微软雅黑" w:cs="宋体" w:hint="eastAsia"/>
          <w:bCs/>
          <w:color w:val="505050"/>
          <w:kern w:val="0"/>
          <w:sz w:val="32"/>
          <w:szCs w:val="32"/>
        </w:rPr>
        <w:t>梅办事</w:t>
      </w:r>
      <w:proofErr w:type="gramEnd"/>
      <w:r w:rsidR="00505892" w:rsidRPr="005D7872">
        <w:rPr>
          <w:rFonts w:ascii="文星仿宋" w:eastAsia="文星仿宋" w:hAnsi="微软雅黑" w:cs="宋体" w:hint="eastAsia"/>
          <w:bCs/>
          <w:color w:val="505050"/>
          <w:kern w:val="0"/>
          <w:sz w:val="32"/>
          <w:szCs w:val="32"/>
        </w:rPr>
        <w:t>机构的管理、协调、服务工作。</w:t>
      </w:r>
    </w:p>
    <w:p w:rsidR="00505892" w:rsidRPr="005D7872" w:rsidRDefault="005D7872" w:rsidP="005D7872">
      <w:pPr>
        <w:widowControl/>
        <w:spacing w:line="600" w:lineRule="exact"/>
        <w:ind w:firstLine="643"/>
        <w:jc w:val="left"/>
        <w:rPr>
          <w:rFonts w:ascii="文星仿宋" w:eastAsia="文星仿宋" w:hAnsi="微软雅黑" w:cs="宋体"/>
          <w:bCs/>
          <w:color w:val="505050"/>
          <w:kern w:val="0"/>
          <w:sz w:val="32"/>
          <w:szCs w:val="32"/>
        </w:rPr>
      </w:pPr>
      <w:r>
        <w:rPr>
          <w:rFonts w:ascii="文星仿宋" w:eastAsia="文星仿宋" w:hAnsi="微软雅黑" w:cs="宋体" w:hint="eastAsia"/>
          <w:bCs/>
          <w:color w:val="505050"/>
          <w:kern w:val="0"/>
          <w:sz w:val="32"/>
          <w:szCs w:val="32"/>
        </w:rPr>
        <w:t>8</w:t>
      </w:r>
      <w:r w:rsidR="00505892" w:rsidRPr="005D7872">
        <w:rPr>
          <w:rFonts w:ascii="文星仿宋" w:eastAsia="文星仿宋" w:hAnsi="微软雅黑" w:cs="宋体" w:hint="eastAsia"/>
          <w:bCs/>
          <w:color w:val="505050"/>
          <w:kern w:val="0"/>
          <w:sz w:val="32"/>
          <w:szCs w:val="32"/>
        </w:rPr>
        <w:t>、负责联系和指导梅州市经济技术协作促进会的工作。</w:t>
      </w:r>
    </w:p>
    <w:p w:rsidR="00505892" w:rsidRPr="005D7872" w:rsidRDefault="005D7872" w:rsidP="005D7872">
      <w:pPr>
        <w:widowControl/>
        <w:spacing w:line="600" w:lineRule="exact"/>
        <w:ind w:firstLine="643"/>
        <w:jc w:val="left"/>
        <w:rPr>
          <w:rFonts w:ascii="文星仿宋" w:eastAsia="文星仿宋" w:hAnsi="微软雅黑" w:cs="宋体"/>
          <w:bCs/>
          <w:color w:val="505050"/>
          <w:kern w:val="0"/>
          <w:sz w:val="32"/>
          <w:szCs w:val="32"/>
        </w:rPr>
      </w:pPr>
      <w:r>
        <w:rPr>
          <w:rFonts w:ascii="文星仿宋" w:eastAsia="文星仿宋" w:hAnsi="微软雅黑" w:cs="宋体" w:hint="eastAsia"/>
          <w:bCs/>
          <w:color w:val="505050"/>
          <w:kern w:val="0"/>
          <w:sz w:val="32"/>
          <w:szCs w:val="32"/>
        </w:rPr>
        <w:t>9</w:t>
      </w:r>
      <w:r w:rsidR="00505892" w:rsidRPr="005D7872">
        <w:rPr>
          <w:rFonts w:ascii="文星仿宋" w:eastAsia="文星仿宋" w:hAnsi="微软雅黑" w:cs="宋体" w:hint="eastAsia"/>
          <w:bCs/>
          <w:color w:val="505050"/>
          <w:kern w:val="0"/>
          <w:sz w:val="32"/>
          <w:szCs w:val="32"/>
        </w:rPr>
        <w:t>、负责协调深梅友谊大厦的相关工作。</w:t>
      </w:r>
    </w:p>
    <w:p w:rsidR="00505892" w:rsidRPr="005D7872" w:rsidRDefault="005D7872" w:rsidP="005D7872">
      <w:pPr>
        <w:widowControl/>
        <w:spacing w:line="600" w:lineRule="exact"/>
        <w:ind w:firstLine="643"/>
        <w:jc w:val="left"/>
        <w:rPr>
          <w:rFonts w:ascii="文星仿宋" w:eastAsia="文星仿宋" w:hAnsi="微软雅黑" w:cs="宋体"/>
          <w:bCs/>
          <w:color w:val="505050"/>
          <w:kern w:val="0"/>
          <w:sz w:val="32"/>
          <w:szCs w:val="32"/>
        </w:rPr>
      </w:pPr>
      <w:r>
        <w:rPr>
          <w:rFonts w:ascii="文星仿宋" w:eastAsia="文星仿宋" w:hAnsi="微软雅黑" w:cs="宋体" w:hint="eastAsia"/>
          <w:bCs/>
          <w:color w:val="505050"/>
          <w:kern w:val="0"/>
          <w:sz w:val="32"/>
          <w:szCs w:val="32"/>
        </w:rPr>
        <w:t>10</w:t>
      </w:r>
      <w:r w:rsidR="00505892" w:rsidRPr="005D7872">
        <w:rPr>
          <w:rFonts w:ascii="文星仿宋" w:eastAsia="文星仿宋" w:hAnsi="微软雅黑" w:cs="宋体" w:hint="eastAsia"/>
          <w:bCs/>
          <w:color w:val="505050"/>
          <w:kern w:val="0"/>
          <w:sz w:val="32"/>
          <w:szCs w:val="32"/>
        </w:rPr>
        <w:t>、承办市委市政府及上级主管部门交办的其他事项。</w:t>
      </w:r>
    </w:p>
    <w:p w:rsidR="00505892" w:rsidRPr="005D7872" w:rsidRDefault="00505892" w:rsidP="005D7872">
      <w:pPr>
        <w:widowControl/>
        <w:spacing w:line="600" w:lineRule="exact"/>
        <w:ind w:firstLine="643"/>
        <w:jc w:val="left"/>
        <w:rPr>
          <w:rFonts w:ascii="文星楷体" w:eastAsia="文星楷体" w:hAnsi="微软雅黑" w:cs="宋体"/>
          <w:b/>
          <w:bCs/>
          <w:color w:val="505050"/>
          <w:kern w:val="0"/>
          <w:sz w:val="32"/>
          <w:szCs w:val="32"/>
        </w:rPr>
      </w:pPr>
      <w:r w:rsidRPr="005D7872">
        <w:rPr>
          <w:rFonts w:ascii="文星楷体" w:eastAsia="文星楷体" w:hAnsi="微软雅黑" w:cs="宋体" w:hint="eastAsia"/>
          <w:b/>
          <w:bCs/>
          <w:color w:val="505050"/>
          <w:kern w:val="0"/>
          <w:sz w:val="32"/>
          <w:szCs w:val="32"/>
        </w:rPr>
        <w:t>二、部门预算单位构成</w:t>
      </w:r>
    </w:p>
    <w:p w:rsidR="00505892" w:rsidRPr="005D7872" w:rsidRDefault="00505892" w:rsidP="005D7872">
      <w:pPr>
        <w:widowControl/>
        <w:spacing w:line="600" w:lineRule="exact"/>
        <w:ind w:firstLine="643"/>
        <w:jc w:val="left"/>
        <w:rPr>
          <w:rFonts w:ascii="文星仿宋" w:eastAsia="文星仿宋" w:hAnsi="微软雅黑" w:cs="宋体"/>
          <w:bCs/>
          <w:color w:val="505050"/>
          <w:kern w:val="0"/>
          <w:sz w:val="32"/>
          <w:szCs w:val="32"/>
        </w:rPr>
      </w:pPr>
      <w:r w:rsidRPr="005D7872">
        <w:rPr>
          <w:rFonts w:ascii="文星仿宋" w:eastAsia="文星仿宋" w:hAnsi="微软雅黑" w:cs="宋体" w:hint="eastAsia"/>
          <w:bCs/>
          <w:color w:val="505050"/>
          <w:kern w:val="0"/>
          <w:sz w:val="32"/>
          <w:szCs w:val="32"/>
        </w:rPr>
        <w:t>从预算单位构成看，梅州市招商和经济合作局预算包括：局机关本级预算。</w:t>
      </w:r>
    </w:p>
    <w:p w:rsidR="00F7087F" w:rsidRPr="005D7872" w:rsidRDefault="00505892" w:rsidP="005D7872">
      <w:pPr>
        <w:widowControl/>
        <w:spacing w:line="600" w:lineRule="exact"/>
        <w:ind w:firstLine="643"/>
        <w:jc w:val="left"/>
        <w:rPr>
          <w:rFonts w:ascii="文星仿宋" w:eastAsia="文星仿宋" w:hAnsi="微软雅黑" w:cs="宋体"/>
          <w:bCs/>
          <w:color w:val="505050"/>
          <w:kern w:val="0"/>
          <w:sz w:val="32"/>
          <w:szCs w:val="32"/>
        </w:rPr>
      </w:pPr>
      <w:r w:rsidRPr="005D7872">
        <w:rPr>
          <w:rFonts w:ascii="文星仿宋" w:eastAsia="文星仿宋" w:hAnsi="微软雅黑" w:cs="宋体" w:hint="eastAsia"/>
          <w:bCs/>
          <w:color w:val="505050"/>
          <w:kern w:val="0"/>
          <w:sz w:val="32"/>
          <w:szCs w:val="32"/>
        </w:rPr>
        <w:t>局机关内设8个科室，截至2016年12月31日，核定人员编制30人，实有人数29人，退休人员15人。</w:t>
      </w:r>
    </w:p>
    <w:p w:rsidR="00584383" w:rsidRPr="00723E9B" w:rsidRDefault="00505892" w:rsidP="005D7872">
      <w:pPr>
        <w:widowControl/>
        <w:spacing w:line="600" w:lineRule="exact"/>
        <w:ind w:firstLineChars="200" w:firstLine="641"/>
        <w:jc w:val="left"/>
        <w:rPr>
          <w:rFonts w:ascii="文星楷体" w:eastAsia="文星楷体" w:hAnsi="微软雅黑" w:cs="宋体"/>
          <w:b/>
          <w:bCs/>
          <w:color w:val="505050"/>
          <w:kern w:val="0"/>
          <w:sz w:val="32"/>
          <w:szCs w:val="32"/>
        </w:rPr>
      </w:pPr>
      <w:r w:rsidRPr="00723E9B">
        <w:rPr>
          <w:rFonts w:ascii="文星楷体" w:eastAsia="文星楷体" w:hAnsi="微软雅黑" w:cs="宋体" w:hint="eastAsia"/>
          <w:b/>
          <w:bCs/>
          <w:color w:val="505050"/>
          <w:kern w:val="0"/>
          <w:sz w:val="32"/>
          <w:szCs w:val="32"/>
        </w:rPr>
        <w:t>三</w:t>
      </w:r>
      <w:r w:rsidR="00F7087F" w:rsidRPr="00723E9B">
        <w:rPr>
          <w:rFonts w:ascii="文星楷体" w:eastAsia="文星楷体" w:hAnsi="微软雅黑" w:cs="宋体" w:hint="eastAsia"/>
          <w:b/>
          <w:bCs/>
          <w:color w:val="505050"/>
          <w:kern w:val="0"/>
          <w:sz w:val="32"/>
          <w:szCs w:val="32"/>
        </w:rPr>
        <w:t>、</w:t>
      </w:r>
      <w:r w:rsidR="00584383" w:rsidRPr="00723E9B">
        <w:rPr>
          <w:rFonts w:ascii="文星楷体" w:eastAsia="文星楷体" w:hAnsi="微软雅黑" w:cs="宋体" w:hint="eastAsia"/>
          <w:b/>
          <w:bCs/>
          <w:color w:val="505050"/>
          <w:kern w:val="0"/>
          <w:sz w:val="32"/>
          <w:szCs w:val="32"/>
        </w:rPr>
        <w:t>预算收支增减变化情况说明</w:t>
      </w:r>
    </w:p>
    <w:p w:rsidR="00F7087F" w:rsidRPr="005D7872" w:rsidRDefault="00584383" w:rsidP="005D7872">
      <w:pPr>
        <w:widowControl/>
        <w:spacing w:line="600" w:lineRule="exact"/>
        <w:ind w:firstLine="643"/>
        <w:jc w:val="left"/>
        <w:rPr>
          <w:rFonts w:ascii="文星仿宋" w:eastAsia="文星仿宋" w:hAnsi="微软雅黑" w:cs="宋体"/>
          <w:color w:val="505050"/>
          <w:kern w:val="0"/>
          <w:szCs w:val="21"/>
        </w:rPr>
      </w:pPr>
      <w:r w:rsidRPr="005D7872">
        <w:rPr>
          <w:rFonts w:ascii="文星仿宋" w:eastAsia="文星仿宋" w:hAnsi="微软雅黑" w:cs="宋体" w:hint="eastAsia"/>
          <w:b/>
          <w:bCs/>
          <w:color w:val="505050"/>
          <w:kern w:val="0"/>
          <w:sz w:val="32"/>
          <w:szCs w:val="32"/>
        </w:rPr>
        <w:t>1、公共财政预算拨款支出</w:t>
      </w:r>
      <w:r w:rsidR="00F7087F" w:rsidRPr="005D7872">
        <w:rPr>
          <w:rFonts w:ascii="文星仿宋" w:eastAsia="文星仿宋" w:hAnsi="微软雅黑" w:cs="宋体" w:hint="eastAsia"/>
          <w:b/>
          <w:bCs/>
          <w:color w:val="505050"/>
          <w:kern w:val="0"/>
          <w:sz w:val="32"/>
          <w:szCs w:val="32"/>
        </w:rPr>
        <w:t>情况说明</w:t>
      </w:r>
    </w:p>
    <w:p w:rsidR="00F7087F" w:rsidRPr="005D7872" w:rsidRDefault="00F7087F" w:rsidP="005D7872">
      <w:pPr>
        <w:widowControl/>
        <w:spacing w:line="600" w:lineRule="exact"/>
        <w:ind w:firstLine="640"/>
        <w:jc w:val="left"/>
        <w:rPr>
          <w:rFonts w:ascii="文星仿宋" w:eastAsia="文星仿宋" w:hAnsi="微软雅黑" w:cs="宋体"/>
          <w:color w:val="505050"/>
          <w:kern w:val="0"/>
          <w:szCs w:val="21"/>
        </w:rPr>
      </w:pPr>
      <w:r w:rsidRPr="005D7872">
        <w:rPr>
          <w:rFonts w:ascii="文星仿宋" w:eastAsia="文星仿宋" w:hAnsi="微软雅黑" w:cs="宋体" w:hint="eastAsia"/>
          <w:color w:val="505050"/>
          <w:kern w:val="0"/>
          <w:sz w:val="32"/>
          <w:szCs w:val="32"/>
        </w:rPr>
        <w:t>2017年公共预算拨款17721.47万元，比去年年初预算659.34万元增加17062.13万元。其中：基本支出576.47万元，</w:t>
      </w:r>
      <w:r w:rsidR="00FF15EA" w:rsidRPr="005D7872">
        <w:rPr>
          <w:rFonts w:ascii="文星仿宋" w:eastAsia="文星仿宋" w:hAnsi="微软雅黑" w:cs="宋体" w:hint="eastAsia"/>
          <w:color w:val="505050"/>
          <w:kern w:val="0"/>
          <w:sz w:val="32"/>
          <w:szCs w:val="32"/>
        </w:rPr>
        <w:t>主要用于在职人员工资、退休人员退休费、正常办公经费。</w:t>
      </w:r>
      <w:r w:rsidRPr="005D7872">
        <w:rPr>
          <w:rFonts w:ascii="文星仿宋" w:eastAsia="文星仿宋" w:hAnsi="微软雅黑" w:cs="宋体" w:hint="eastAsia"/>
          <w:color w:val="505050"/>
          <w:kern w:val="0"/>
          <w:sz w:val="32"/>
          <w:szCs w:val="32"/>
        </w:rPr>
        <w:t>比去年年初预算486.34万元增加90.13万元，增加的主要原因是增加了一名工作人员和二名退休人员；全体人员增加了工资和住房公积金等。专项支出17145万元，比去年年初预算133万元增加17012万元。增加了“养生产业园项目扶持资金”17000万元；“广州博览会工作经费”12万元。原有133万元主要用于招商引资和经济协作等工作。</w:t>
      </w:r>
    </w:p>
    <w:p w:rsidR="00F7087F" w:rsidRPr="005D7872" w:rsidRDefault="00584383" w:rsidP="005D7872">
      <w:pPr>
        <w:widowControl/>
        <w:spacing w:line="600" w:lineRule="exact"/>
        <w:ind w:firstLine="643"/>
        <w:jc w:val="left"/>
        <w:rPr>
          <w:rFonts w:ascii="文星仿宋" w:eastAsia="文星仿宋" w:hAnsi="微软雅黑" w:cs="宋体"/>
          <w:color w:val="505050"/>
          <w:kern w:val="0"/>
          <w:szCs w:val="21"/>
        </w:rPr>
      </w:pPr>
      <w:r w:rsidRPr="005D7872">
        <w:rPr>
          <w:rFonts w:ascii="文星仿宋" w:eastAsia="文星仿宋" w:hAnsi="微软雅黑" w:cs="宋体" w:hint="eastAsia"/>
          <w:b/>
          <w:bCs/>
          <w:color w:val="505050"/>
          <w:kern w:val="0"/>
          <w:sz w:val="32"/>
          <w:szCs w:val="32"/>
        </w:rPr>
        <w:t>2、</w:t>
      </w:r>
      <w:r w:rsidR="00F7087F" w:rsidRPr="005D7872">
        <w:rPr>
          <w:rFonts w:ascii="文星仿宋" w:eastAsia="文星仿宋" w:hAnsi="微软雅黑" w:cs="宋体" w:hint="eastAsia"/>
          <w:b/>
          <w:bCs/>
          <w:color w:val="505050"/>
          <w:kern w:val="0"/>
          <w:sz w:val="32"/>
          <w:szCs w:val="32"/>
        </w:rPr>
        <w:t>“三公经费”支出预算说明</w:t>
      </w:r>
    </w:p>
    <w:p w:rsidR="00F7087F" w:rsidRPr="005D7872" w:rsidRDefault="00F7087F" w:rsidP="005D7872">
      <w:pPr>
        <w:widowControl/>
        <w:spacing w:line="600" w:lineRule="exact"/>
        <w:ind w:firstLine="640"/>
        <w:jc w:val="left"/>
        <w:rPr>
          <w:rFonts w:ascii="文星仿宋" w:eastAsia="文星仿宋" w:hAnsi="微软雅黑" w:cs="宋体"/>
          <w:color w:val="505050"/>
          <w:kern w:val="0"/>
          <w:szCs w:val="21"/>
        </w:rPr>
      </w:pPr>
      <w:r w:rsidRPr="005D7872">
        <w:rPr>
          <w:rFonts w:ascii="文星仿宋" w:eastAsia="文星仿宋" w:hAnsi="微软雅黑" w:cs="宋体" w:hint="eastAsia"/>
          <w:color w:val="505050"/>
          <w:kern w:val="0"/>
          <w:sz w:val="32"/>
          <w:szCs w:val="32"/>
        </w:rPr>
        <w:lastRenderedPageBreak/>
        <w:t>2017年“三公经费”财政拨款预算支出共</w:t>
      </w:r>
      <w:r w:rsidRPr="005D7872">
        <w:rPr>
          <w:rFonts w:ascii="文星仿宋" w:eastAsia="文星仿宋" w:hAnsi="微软雅黑" w:cs="宋体" w:hint="eastAsia"/>
          <w:color w:val="505050"/>
          <w:kern w:val="0"/>
          <w:sz w:val="32"/>
          <w:szCs w:val="32"/>
        </w:rPr>
        <w:t> </w:t>
      </w:r>
      <w:r w:rsidRPr="005D7872">
        <w:rPr>
          <w:rFonts w:ascii="文星仿宋" w:eastAsia="文星仿宋" w:hAnsi="微软雅黑" w:cs="宋体" w:hint="eastAsia"/>
          <w:color w:val="505050"/>
          <w:kern w:val="0"/>
          <w:sz w:val="32"/>
          <w:szCs w:val="32"/>
        </w:rPr>
        <w:t>35.5</w:t>
      </w:r>
      <w:r w:rsidRPr="005D7872">
        <w:rPr>
          <w:rFonts w:ascii="文星仿宋" w:eastAsia="文星仿宋" w:hAnsi="微软雅黑" w:cs="宋体" w:hint="eastAsia"/>
          <w:color w:val="505050"/>
          <w:kern w:val="0"/>
          <w:sz w:val="32"/>
          <w:szCs w:val="32"/>
        </w:rPr>
        <w:t> </w:t>
      </w:r>
      <w:r w:rsidRPr="005D7872">
        <w:rPr>
          <w:rFonts w:ascii="文星仿宋" w:eastAsia="文星仿宋" w:hAnsi="微软雅黑" w:cs="宋体" w:hint="eastAsia"/>
          <w:color w:val="505050"/>
          <w:kern w:val="0"/>
          <w:sz w:val="32"/>
          <w:szCs w:val="32"/>
        </w:rPr>
        <w:t>万元。比去年年初预算19.6万元增加15.9万元。增加的主要原因是去年专项支出未作明细安排，今年专项支出己作明细安排，其中“招商工作经费”安排接待费25万元。具体情况如下：</w:t>
      </w:r>
    </w:p>
    <w:p w:rsidR="00F7087F" w:rsidRPr="005D7872" w:rsidRDefault="00F7087F" w:rsidP="005D7872">
      <w:pPr>
        <w:widowControl/>
        <w:spacing w:line="600" w:lineRule="exact"/>
        <w:ind w:firstLine="640"/>
        <w:jc w:val="left"/>
        <w:rPr>
          <w:rFonts w:ascii="文星仿宋" w:eastAsia="文星仿宋" w:hAnsi="微软雅黑" w:cs="宋体"/>
          <w:color w:val="505050"/>
          <w:kern w:val="0"/>
          <w:szCs w:val="21"/>
        </w:rPr>
      </w:pPr>
      <w:r w:rsidRPr="005D7872">
        <w:rPr>
          <w:rFonts w:ascii="文星仿宋" w:eastAsia="文星仿宋" w:hAnsi="微软雅黑" w:cs="宋体" w:hint="eastAsia"/>
          <w:color w:val="505050"/>
          <w:kern w:val="0"/>
          <w:sz w:val="32"/>
          <w:szCs w:val="32"/>
        </w:rPr>
        <w:t>1.公务用车购置及运行维护费支出</w:t>
      </w:r>
      <w:r w:rsidRPr="005D7872">
        <w:rPr>
          <w:rFonts w:ascii="文星仿宋" w:eastAsia="文星仿宋" w:hAnsi="微软雅黑" w:cs="宋体" w:hint="eastAsia"/>
          <w:color w:val="505050"/>
          <w:kern w:val="0"/>
          <w:sz w:val="32"/>
          <w:szCs w:val="32"/>
        </w:rPr>
        <w:t> </w:t>
      </w:r>
      <w:r w:rsidRPr="005D7872">
        <w:rPr>
          <w:rFonts w:ascii="文星仿宋" w:eastAsia="文星仿宋" w:hAnsi="微软雅黑" w:cs="宋体" w:hint="eastAsia"/>
          <w:color w:val="505050"/>
          <w:kern w:val="0"/>
          <w:sz w:val="32"/>
          <w:szCs w:val="32"/>
        </w:rPr>
        <w:t>7.5万元，去年预算10万元，减少2.5万元。主要用于外出招商引资和接待来梅投资者。</w:t>
      </w:r>
      <w:r w:rsidRPr="005D7872">
        <w:rPr>
          <w:rFonts w:ascii="文星仿宋" w:eastAsia="文星仿宋" w:hAnsi="微软雅黑" w:cs="宋体" w:hint="eastAsia"/>
          <w:color w:val="505050"/>
          <w:kern w:val="0"/>
          <w:sz w:val="32"/>
          <w:szCs w:val="32"/>
        </w:rPr>
        <w:t>                                   </w:t>
      </w:r>
    </w:p>
    <w:p w:rsidR="00F7087F" w:rsidRPr="005D7872" w:rsidRDefault="00F7087F" w:rsidP="005D7872">
      <w:pPr>
        <w:widowControl/>
        <w:spacing w:line="600" w:lineRule="exact"/>
        <w:ind w:firstLine="640"/>
        <w:jc w:val="left"/>
        <w:rPr>
          <w:rFonts w:ascii="文星仿宋" w:eastAsia="文星仿宋" w:hAnsi="微软雅黑" w:cs="宋体"/>
          <w:color w:val="505050"/>
          <w:kern w:val="0"/>
          <w:szCs w:val="21"/>
        </w:rPr>
      </w:pPr>
      <w:r w:rsidRPr="005D7872">
        <w:rPr>
          <w:rFonts w:ascii="文星仿宋" w:eastAsia="文星仿宋" w:hAnsi="微软雅黑" w:cs="宋体" w:hint="eastAsia"/>
          <w:color w:val="505050"/>
          <w:kern w:val="0"/>
          <w:sz w:val="32"/>
          <w:szCs w:val="32"/>
        </w:rPr>
        <w:t>2.公务接待费支出</w:t>
      </w:r>
      <w:r w:rsidRPr="005D7872">
        <w:rPr>
          <w:rFonts w:ascii="文星仿宋" w:eastAsia="文星仿宋" w:hAnsi="微软雅黑" w:cs="宋体" w:hint="eastAsia"/>
          <w:color w:val="505050"/>
          <w:kern w:val="0"/>
          <w:sz w:val="32"/>
          <w:szCs w:val="32"/>
        </w:rPr>
        <w:t> </w:t>
      </w:r>
      <w:r w:rsidRPr="005D7872">
        <w:rPr>
          <w:rFonts w:ascii="文星仿宋" w:eastAsia="文星仿宋" w:hAnsi="微软雅黑" w:cs="宋体" w:hint="eastAsia"/>
          <w:color w:val="505050"/>
          <w:kern w:val="0"/>
          <w:sz w:val="32"/>
          <w:szCs w:val="32"/>
        </w:rPr>
        <w:t>28</w:t>
      </w:r>
      <w:r w:rsidRPr="005D7872">
        <w:rPr>
          <w:rFonts w:ascii="文星仿宋" w:eastAsia="文星仿宋" w:hAnsi="微软雅黑" w:cs="宋体" w:hint="eastAsia"/>
          <w:color w:val="505050"/>
          <w:kern w:val="0"/>
          <w:sz w:val="32"/>
          <w:szCs w:val="32"/>
        </w:rPr>
        <w:t> </w:t>
      </w:r>
      <w:r w:rsidRPr="005D7872">
        <w:rPr>
          <w:rFonts w:ascii="文星仿宋" w:eastAsia="文星仿宋" w:hAnsi="微软雅黑" w:cs="宋体" w:hint="eastAsia"/>
          <w:color w:val="505050"/>
          <w:kern w:val="0"/>
          <w:sz w:val="32"/>
          <w:szCs w:val="32"/>
        </w:rPr>
        <w:t>万元，去年预算3万元，增加25万元，原因是去年专项支出“招商工作经费”未作明细安排，今年安排接待费25万元。主要用于招商引资接待工作。</w:t>
      </w:r>
    </w:p>
    <w:p w:rsidR="0030094B" w:rsidRPr="005D7872" w:rsidRDefault="00F7087F" w:rsidP="005D7872">
      <w:pPr>
        <w:spacing w:line="600" w:lineRule="exact"/>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3、因公出</w:t>
      </w:r>
      <w:proofErr w:type="gramStart"/>
      <w:r w:rsidRPr="005D7872">
        <w:rPr>
          <w:rFonts w:ascii="文星仿宋" w:eastAsia="文星仿宋" w:hAnsi="宋体" w:cs="宋体" w:hint="eastAsia"/>
          <w:color w:val="505050"/>
          <w:kern w:val="0"/>
          <w:sz w:val="32"/>
          <w:szCs w:val="32"/>
        </w:rPr>
        <w:t>国经费</w:t>
      </w:r>
      <w:proofErr w:type="gramEnd"/>
      <w:r w:rsidRPr="005D7872">
        <w:rPr>
          <w:rFonts w:ascii="文星仿宋" w:eastAsia="文星仿宋" w:hAnsi="宋体" w:cs="宋体" w:hint="eastAsia"/>
          <w:color w:val="505050"/>
          <w:kern w:val="0"/>
          <w:sz w:val="32"/>
          <w:szCs w:val="32"/>
        </w:rPr>
        <w:t>0元。去年预算6.6万元，减少6.6万元。</w:t>
      </w:r>
    </w:p>
    <w:p w:rsidR="00584383" w:rsidRPr="00723E9B" w:rsidRDefault="0021204B" w:rsidP="005D7872">
      <w:pPr>
        <w:spacing w:line="600" w:lineRule="exact"/>
        <w:ind w:firstLineChars="150" w:firstLine="480"/>
        <w:rPr>
          <w:rFonts w:ascii="文星楷体" w:eastAsia="文星楷体" w:hAnsi="宋体" w:cs="宋体"/>
          <w:b/>
          <w:color w:val="505050"/>
          <w:kern w:val="0"/>
          <w:sz w:val="32"/>
          <w:szCs w:val="32"/>
        </w:rPr>
      </w:pPr>
      <w:r>
        <w:rPr>
          <w:rFonts w:ascii="文星楷体" w:eastAsia="文星楷体" w:hAnsi="宋体" w:cs="宋体" w:hint="eastAsia"/>
          <w:b/>
          <w:color w:val="505050"/>
          <w:kern w:val="0"/>
          <w:sz w:val="32"/>
          <w:szCs w:val="32"/>
        </w:rPr>
        <w:t>四</w:t>
      </w:r>
      <w:r w:rsidR="00584383" w:rsidRPr="00723E9B">
        <w:rPr>
          <w:rFonts w:ascii="文星楷体" w:eastAsia="文星楷体" w:hAnsi="宋体" w:cs="宋体" w:hint="eastAsia"/>
          <w:b/>
          <w:color w:val="505050"/>
          <w:kern w:val="0"/>
          <w:sz w:val="32"/>
          <w:szCs w:val="32"/>
        </w:rPr>
        <w:t>、机关运行经费</w:t>
      </w:r>
      <w:r w:rsidR="00744D4F" w:rsidRPr="00723E9B">
        <w:rPr>
          <w:rFonts w:ascii="文星楷体" w:eastAsia="文星楷体" w:hAnsi="宋体" w:cs="宋体" w:hint="eastAsia"/>
          <w:b/>
          <w:color w:val="505050"/>
          <w:kern w:val="0"/>
          <w:sz w:val="32"/>
          <w:szCs w:val="32"/>
        </w:rPr>
        <w:t>安排说明</w:t>
      </w:r>
    </w:p>
    <w:p w:rsidR="00744D4F" w:rsidRPr="005D7872" w:rsidRDefault="00744D4F"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201</w:t>
      </w:r>
      <w:r w:rsidR="009C39E6" w:rsidRPr="005D7872">
        <w:rPr>
          <w:rFonts w:ascii="文星仿宋" w:eastAsia="文星仿宋" w:hAnsi="宋体" w:cs="宋体" w:hint="eastAsia"/>
          <w:color w:val="505050"/>
          <w:kern w:val="0"/>
          <w:sz w:val="32"/>
          <w:szCs w:val="32"/>
        </w:rPr>
        <w:t>7</w:t>
      </w:r>
      <w:r w:rsidRPr="005D7872">
        <w:rPr>
          <w:rFonts w:ascii="文星仿宋" w:eastAsia="文星仿宋" w:hAnsi="宋体" w:cs="宋体" w:hint="eastAsia"/>
          <w:color w:val="505050"/>
          <w:kern w:val="0"/>
          <w:sz w:val="32"/>
          <w:szCs w:val="32"/>
        </w:rPr>
        <w:t>年机关运行经费</w:t>
      </w:r>
      <w:r w:rsidR="009C39E6" w:rsidRPr="005D7872">
        <w:rPr>
          <w:rFonts w:ascii="文星仿宋" w:eastAsia="文星仿宋" w:hAnsi="宋体" w:cs="宋体" w:hint="eastAsia"/>
          <w:color w:val="505050"/>
          <w:kern w:val="0"/>
          <w:sz w:val="32"/>
          <w:szCs w:val="32"/>
        </w:rPr>
        <w:t>预算84.52</w:t>
      </w:r>
      <w:r w:rsidRPr="005D7872">
        <w:rPr>
          <w:rFonts w:ascii="文星仿宋" w:eastAsia="文星仿宋" w:hAnsi="宋体" w:cs="宋体" w:hint="eastAsia"/>
          <w:color w:val="505050"/>
          <w:kern w:val="0"/>
          <w:sz w:val="32"/>
          <w:szCs w:val="32"/>
        </w:rPr>
        <w:t>万元，比</w:t>
      </w:r>
      <w:r w:rsidR="009C39E6" w:rsidRPr="005D7872">
        <w:rPr>
          <w:rFonts w:ascii="文星仿宋" w:eastAsia="文星仿宋" w:hAnsi="宋体" w:cs="宋体" w:hint="eastAsia"/>
          <w:color w:val="505050"/>
          <w:kern w:val="0"/>
          <w:sz w:val="32"/>
          <w:szCs w:val="32"/>
        </w:rPr>
        <w:t>2016</w:t>
      </w:r>
      <w:r w:rsidRPr="005D7872">
        <w:rPr>
          <w:rFonts w:ascii="文星仿宋" w:eastAsia="文星仿宋" w:hAnsi="宋体" w:cs="宋体" w:hint="eastAsia"/>
          <w:color w:val="505050"/>
          <w:kern w:val="0"/>
          <w:sz w:val="32"/>
          <w:szCs w:val="32"/>
        </w:rPr>
        <w:t>年</w:t>
      </w:r>
      <w:r w:rsidR="009C39E6" w:rsidRPr="005D7872">
        <w:rPr>
          <w:rFonts w:ascii="文星仿宋" w:eastAsia="文星仿宋" w:hAnsi="宋体" w:cs="宋体" w:hint="eastAsia"/>
          <w:color w:val="505050"/>
          <w:kern w:val="0"/>
          <w:sz w:val="32"/>
          <w:szCs w:val="32"/>
        </w:rPr>
        <w:t>增加了3.6</w:t>
      </w:r>
      <w:r w:rsidRPr="005D7872">
        <w:rPr>
          <w:rFonts w:ascii="文星仿宋" w:eastAsia="文星仿宋" w:hAnsi="宋体" w:cs="宋体" w:hint="eastAsia"/>
          <w:color w:val="505050"/>
          <w:kern w:val="0"/>
          <w:sz w:val="32"/>
          <w:szCs w:val="32"/>
        </w:rPr>
        <w:t>万元，</w:t>
      </w:r>
      <w:r w:rsidR="001C18CB" w:rsidRPr="005D7872">
        <w:rPr>
          <w:rFonts w:ascii="文星仿宋" w:eastAsia="文星仿宋" w:hAnsi="宋体" w:cs="宋体" w:hint="eastAsia"/>
          <w:color w:val="505050"/>
          <w:kern w:val="0"/>
          <w:sz w:val="32"/>
          <w:szCs w:val="32"/>
        </w:rPr>
        <w:t>增长4.4</w:t>
      </w:r>
      <w:r w:rsidRPr="005D7872">
        <w:rPr>
          <w:rFonts w:ascii="文星仿宋" w:eastAsia="文星仿宋" w:hAnsi="宋体" w:cs="宋体" w:hint="eastAsia"/>
          <w:color w:val="505050"/>
          <w:kern w:val="0"/>
          <w:sz w:val="32"/>
          <w:szCs w:val="32"/>
        </w:rPr>
        <w:t>％。</w:t>
      </w:r>
      <w:r w:rsidR="001C18CB" w:rsidRPr="005D7872">
        <w:rPr>
          <w:rFonts w:ascii="文星仿宋" w:eastAsia="文星仿宋" w:hAnsi="宋体" w:cs="宋体" w:hint="eastAsia"/>
          <w:color w:val="505050"/>
          <w:kern w:val="0"/>
          <w:sz w:val="32"/>
          <w:szCs w:val="32"/>
        </w:rPr>
        <w:t>主要原因是有关办公费用价格上涨。</w:t>
      </w:r>
    </w:p>
    <w:p w:rsidR="001C18CB" w:rsidRPr="00723E9B" w:rsidRDefault="0021204B" w:rsidP="005D7872">
      <w:pPr>
        <w:spacing w:line="600" w:lineRule="exact"/>
        <w:ind w:firstLineChars="150" w:firstLine="480"/>
        <w:rPr>
          <w:rFonts w:ascii="文星楷体" w:eastAsia="文星楷体" w:hAnsi="宋体" w:cs="宋体"/>
          <w:b/>
          <w:color w:val="505050"/>
          <w:kern w:val="0"/>
          <w:sz w:val="32"/>
          <w:szCs w:val="32"/>
        </w:rPr>
      </w:pPr>
      <w:r>
        <w:rPr>
          <w:rFonts w:ascii="文星楷体" w:eastAsia="文星楷体" w:hAnsi="宋体" w:cs="宋体" w:hint="eastAsia"/>
          <w:b/>
          <w:color w:val="505050"/>
          <w:kern w:val="0"/>
          <w:sz w:val="32"/>
          <w:szCs w:val="32"/>
        </w:rPr>
        <w:t>五</w:t>
      </w:r>
      <w:r w:rsidR="001C18CB" w:rsidRPr="00723E9B">
        <w:rPr>
          <w:rFonts w:ascii="文星楷体" w:eastAsia="文星楷体" w:hAnsi="宋体" w:cs="宋体" w:hint="eastAsia"/>
          <w:b/>
          <w:color w:val="505050"/>
          <w:kern w:val="0"/>
          <w:sz w:val="32"/>
          <w:szCs w:val="32"/>
        </w:rPr>
        <w:t>、政府采购安排情况</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2017年未安排政府采购预算</w:t>
      </w:r>
    </w:p>
    <w:p w:rsidR="00AD4532" w:rsidRPr="00AD4532" w:rsidRDefault="0021204B" w:rsidP="00AD4532">
      <w:pPr>
        <w:spacing w:line="600" w:lineRule="exact"/>
        <w:ind w:firstLineChars="150" w:firstLine="480"/>
        <w:rPr>
          <w:rFonts w:ascii="文星楷体" w:eastAsia="文星楷体" w:hAnsi="宋体" w:cs="宋体" w:hint="eastAsia"/>
          <w:b/>
          <w:color w:val="505050"/>
          <w:kern w:val="0"/>
          <w:sz w:val="32"/>
          <w:szCs w:val="32"/>
        </w:rPr>
      </w:pPr>
      <w:r>
        <w:rPr>
          <w:rFonts w:ascii="文星楷体" w:eastAsia="文星楷体" w:hAnsi="宋体" w:cs="宋体" w:hint="eastAsia"/>
          <w:b/>
          <w:color w:val="505050"/>
          <w:kern w:val="0"/>
          <w:sz w:val="32"/>
          <w:szCs w:val="32"/>
        </w:rPr>
        <w:t>六</w:t>
      </w:r>
      <w:r w:rsidR="00131257" w:rsidRPr="00723E9B">
        <w:rPr>
          <w:rFonts w:ascii="文星楷体" w:eastAsia="文星楷体" w:hAnsi="宋体" w:cs="宋体" w:hint="eastAsia"/>
          <w:b/>
          <w:color w:val="505050"/>
          <w:kern w:val="0"/>
          <w:sz w:val="32"/>
          <w:szCs w:val="32"/>
        </w:rPr>
        <w:t>、</w:t>
      </w:r>
      <w:r w:rsidR="00AD4532" w:rsidRPr="00AD4532">
        <w:rPr>
          <w:rFonts w:ascii="文星楷体" w:eastAsia="文星楷体" w:hAnsi="宋体" w:cs="宋体" w:hint="eastAsia"/>
          <w:b/>
          <w:color w:val="505050"/>
          <w:kern w:val="0"/>
          <w:sz w:val="32"/>
          <w:szCs w:val="32"/>
        </w:rPr>
        <w:t>政府性基金预算支出情况的说明</w:t>
      </w:r>
    </w:p>
    <w:p w:rsidR="00AD4532" w:rsidRPr="00AD4532" w:rsidRDefault="00AD4532" w:rsidP="00AD4532">
      <w:pPr>
        <w:spacing w:line="600" w:lineRule="exact"/>
        <w:ind w:firstLineChars="150" w:firstLine="480"/>
        <w:rPr>
          <w:rFonts w:ascii="文星仿宋" w:eastAsia="文星仿宋" w:hAnsi="宋体" w:cs="宋体" w:hint="eastAsia"/>
          <w:color w:val="505050"/>
          <w:kern w:val="0"/>
          <w:sz w:val="32"/>
          <w:szCs w:val="32"/>
        </w:rPr>
      </w:pPr>
      <w:r w:rsidRPr="00AD4532">
        <w:rPr>
          <w:rFonts w:ascii="文星仿宋" w:eastAsia="文星仿宋" w:hAnsi="宋体" w:cs="宋体" w:hint="eastAsia"/>
          <w:color w:val="505050"/>
          <w:kern w:val="0"/>
          <w:sz w:val="32"/>
          <w:szCs w:val="32"/>
        </w:rPr>
        <w:t>梅州市</w:t>
      </w:r>
      <w:r w:rsidRPr="00AD4532">
        <w:rPr>
          <w:rFonts w:ascii="文星仿宋" w:eastAsia="文星仿宋" w:hAnsi="宋体" w:cs="宋体" w:hint="eastAsia"/>
          <w:color w:val="505050"/>
          <w:kern w:val="0"/>
          <w:sz w:val="32"/>
          <w:szCs w:val="32"/>
        </w:rPr>
        <w:t>招商</w:t>
      </w:r>
      <w:r w:rsidRPr="00AD4532">
        <w:rPr>
          <w:rFonts w:ascii="文星仿宋" w:eastAsia="文星仿宋" w:hAnsi="宋体" w:cs="宋体" w:hint="eastAsia"/>
          <w:color w:val="505050"/>
          <w:kern w:val="0"/>
          <w:sz w:val="32"/>
          <w:szCs w:val="32"/>
        </w:rPr>
        <w:t>局2017年没有使用政府性基金预算拨款安排的支出。</w:t>
      </w:r>
    </w:p>
    <w:p w:rsidR="00131257" w:rsidRPr="00723E9B" w:rsidRDefault="0021204B" w:rsidP="00AD4532">
      <w:pPr>
        <w:spacing w:line="600" w:lineRule="exact"/>
        <w:ind w:firstLineChars="200" w:firstLine="641"/>
        <w:rPr>
          <w:rFonts w:ascii="文星楷体" w:eastAsia="文星楷体" w:hAnsi="宋体" w:cs="宋体"/>
          <w:b/>
          <w:color w:val="505050"/>
          <w:kern w:val="0"/>
          <w:sz w:val="32"/>
          <w:szCs w:val="32"/>
        </w:rPr>
      </w:pPr>
      <w:r>
        <w:rPr>
          <w:rFonts w:ascii="文星楷体" w:eastAsia="文星楷体" w:hAnsi="宋体" w:cs="宋体" w:hint="eastAsia"/>
          <w:b/>
          <w:color w:val="505050"/>
          <w:kern w:val="0"/>
          <w:sz w:val="32"/>
          <w:szCs w:val="32"/>
        </w:rPr>
        <w:t>七</w:t>
      </w:r>
      <w:bookmarkStart w:id="0" w:name="_GoBack"/>
      <w:bookmarkEnd w:id="0"/>
      <w:r w:rsidR="00AD4532">
        <w:rPr>
          <w:rFonts w:ascii="文星楷体" w:eastAsia="文星楷体" w:hAnsi="宋体" w:cs="宋体" w:hint="eastAsia"/>
          <w:b/>
          <w:color w:val="505050"/>
          <w:kern w:val="0"/>
          <w:sz w:val="32"/>
          <w:szCs w:val="32"/>
        </w:rPr>
        <w:t>、</w:t>
      </w:r>
      <w:r w:rsidR="00131257" w:rsidRPr="00723E9B">
        <w:rPr>
          <w:rFonts w:ascii="文星楷体" w:eastAsia="文星楷体" w:hAnsi="宋体" w:cs="宋体" w:hint="eastAsia"/>
          <w:b/>
          <w:color w:val="505050"/>
          <w:kern w:val="0"/>
          <w:sz w:val="32"/>
          <w:szCs w:val="32"/>
        </w:rPr>
        <w:t>名词解释</w:t>
      </w:r>
    </w:p>
    <w:p w:rsidR="00131257" w:rsidRPr="005D7872" w:rsidRDefault="00131257" w:rsidP="005D7872">
      <w:pPr>
        <w:spacing w:line="600" w:lineRule="exact"/>
        <w:ind w:firstLineChars="200" w:firstLine="64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1、财政拨款收入：指财政当年拨付的资金。</w:t>
      </w:r>
    </w:p>
    <w:p w:rsidR="00131257" w:rsidRPr="005D7872" w:rsidRDefault="00131257" w:rsidP="005D7872">
      <w:pPr>
        <w:spacing w:line="600" w:lineRule="exact"/>
        <w:ind w:firstLineChars="200" w:firstLine="64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2、其他收入：指除上述“财政拨款收入”、“事业收入”、“经营收入”等以外的收入。存款利息收入等。</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lastRenderedPageBreak/>
        <w:t>3、年初结转和结余：指以前年度尚未完成、结转到本年按有关规定继续使用的资金。</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4、一般公共服务（类）商贸事务（款）事业政运行（项）：</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指事业单位及参照公务员法管理的事业单位，用于保障机构正常运行、开展日常工作的基本支出。</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5、一般公共服务（类）商贸事务（款）一般行政管理事务（项）：</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指行政单位及参照公务员法管理的事业单位，未单独设置项级科目的专门性财政管理工作的项目支出。</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6、医疗卫生（类）医疗保障（款）行政单位医疗（项）：反映财政部门安排的行政单位基本医疗保险缴费经费。</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 xml:space="preserve">7、社会保障和就业（类）行政事业单位离退休（款）归口管理的行政单位离退休（项）：指机关离退休人员的支出。 </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8、住房保障（类）住房改革支出（款）住房公积金（项）：指按照《住房公积金管理条例》的规定，由单位及其在职职工缴存的长期住房储金。</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9、年末结转和结余：指本年度或以前年度预算安排、因客观条件发生变化无法按原计划实施，需要延迟到以后年度按有关规定继续使用的资金。</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10、基本支出：指为保障机构正常运转、完成日常工作任务而发生的人员支出和公用支出。</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11、项目支出：指在基本支出之外为完成特定行政任务和事业发展目标所发生的支出。</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lastRenderedPageBreak/>
        <w:t>12、“三公”经费：</w:t>
      </w:r>
    </w:p>
    <w:p w:rsidR="00131257" w:rsidRPr="005D7872" w:rsidRDefault="00131257" w:rsidP="005D7872">
      <w:pPr>
        <w:spacing w:line="600" w:lineRule="exact"/>
        <w:ind w:firstLineChars="150" w:firstLine="480"/>
        <w:rPr>
          <w:rFonts w:ascii="文星仿宋" w:eastAsia="文星仿宋" w:hAnsi="宋体" w:cs="宋体"/>
          <w:color w:val="505050"/>
          <w:kern w:val="0"/>
          <w:sz w:val="32"/>
          <w:szCs w:val="32"/>
        </w:rPr>
      </w:pPr>
      <w:r w:rsidRPr="005D7872">
        <w:rPr>
          <w:rFonts w:ascii="文星仿宋" w:eastAsia="文星仿宋" w:hAnsi="宋体" w:cs="宋体" w:hint="eastAsia"/>
          <w:color w:val="505050"/>
          <w:kern w:val="0"/>
          <w:sz w:val="32"/>
          <w:szCs w:val="32"/>
        </w:rPr>
        <w:t>纳入财政预决算管理的“三公”经费，是指用财政拨款安排的因公出国（境）费、公务用车购置及运行费和公务接待费。其中，因公出国（境）</w:t>
      </w:r>
      <w:proofErr w:type="gramStart"/>
      <w:r w:rsidRPr="005D7872">
        <w:rPr>
          <w:rFonts w:ascii="文星仿宋" w:eastAsia="文星仿宋" w:hAnsi="宋体" w:cs="宋体" w:hint="eastAsia"/>
          <w:color w:val="505050"/>
          <w:kern w:val="0"/>
          <w:sz w:val="32"/>
          <w:szCs w:val="32"/>
        </w:rPr>
        <w:t>费反映</w:t>
      </w:r>
      <w:proofErr w:type="gramEnd"/>
      <w:r w:rsidRPr="005D7872">
        <w:rPr>
          <w:rFonts w:ascii="文星仿宋" w:eastAsia="文星仿宋" w:hAnsi="宋体" w:cs="宋体" w:hint="eastAsia"/>
          <w:color w:val="505050"/>
          <w:kern w:val="0"/>
          <w:sz w:val="32"/>
          <w:szCs w:val="32"/>
        </w:rPr>
        <w:t>单位公务出国（境）的国际旅费、国外城市间交通费、住宿费、伙食费、培训费、公杂费等支出；公务用车购置及运行</w:t>
      </w:r>
      <w:proofErr w:type="gramStart"/>
      <w:r w:rsidRPr="005D7872">
        <w:rPr>
          <w:rFonts w:ascii="文星仿宋" w:eastAsia="文星仿宋" w:hAnsi="宋体" w:cs="宋体" w:hint="eastAsia"/>
          <w:color w:val="505050"/>
          <w:kern w:val="0"/>
          <w:sz w:val="32"/>
          <w:szCs w:val="32"/>
        </w:rPr>
        <w:t>费反映</w:t>
      </w:r>
      <w:proofErr w:type="gramEnd"/>
      <w:r w:rsidRPr="005D7872">
        <w:rPr>
          <w:rFonts w:ascii="文星仿宋" w:eastAsia="文星仿宋" w:hAnsi="宋体" w:cs="宋体" w:hint="eastAsia"/>
          <w:color w:val="505050"/>
          <w:kern w:val="0"/>
          <w:sz w:val="32"/>
          <w:szCs w:val="32"/>
        </w:rPr>
        <w:t>单位公务用车车辆购置支出（</w:t>
      </w:r>
      <w:proofErr w:type="gramStart"/>
      <w:r w:rsidRPr="005D7872">
        <w:rPr>
          <w:rFonts w:ascii="文星仿宋" w:eastAsia="文星仿宋" w:hAnsi="宋体" w:cs="宋体" w:hint="eastAsia"/>
          <w:color w:val="505050"/>
          <w:kern w:val="0"/>
          <w:sz w:val="32"/>
          <w:szCs w:val="32"/>
        </w:rPr>
        <w:t>含车辆</w:t>
      </w:r>
      <w:proofErr w:type="gramEnd"/>
      <w:r w:rsidRPr="005D7872">
        <w:rPr>
          <w:rFonts w:ascii="文星仿宋" w:eastAsia="文星仿宋" w:hAnsi="宋体" w:cs="宋体" w:hint="eastAsia"/>
          <w:color w:val="505050"/>
          <w:kern w:val="0"/>
          <w:sz w:val="32"/>
          <w:szCs w:val="32"/>
        </w:rPr>
        <w:t>购置税）及租用费、燃料费、维修费、过路过桥费、保险费、安全奖励费用等支出；公务接待</w:t>
      </w:r>
      <w:proofErr w:type="gramStart"/>
      <w:r w:rsidRPr="005D7872">
        <w:rPr>
          <w:rFonts w:ascii="文星仿宋" w:eastAsia="文星仿宋" w:hAnsi="宋体" w:cs="宋体" w:hint="eastAsia"/>
          <w:color w:val="505050"/>
          <w:kern w:val="0"/>
          <w:sz w:val="32"/>
          <w:szCs w:val="32"/>
        </w:rPr>
        <w:t>费反映</w:t>
      </w:r>
      <w:proofErr w:type="gramEnd"/>
      <w:r w:rsidRPr="005D7872">
        <w:rPr>
          <w:rFonts w:ascii="文星仿宋" w:eastAsia="文星仿宋" w:hAnsi="宋体" w:cs="宋体" w:hint="eastAsia"/>
          <w:color w:val="505050"/>
          <w:kern w:val="0"/>
          <w:sz w:val="32"/>
          <w:szCs w:val="32"/>
        </w:rPr>
        <w:t>单位按规定开支的各类公务接待（含外宾接待）支出。</w:t>
      </w:r>
    </w:p>
    <w:p w:rsidR="00131257" w:rsidRDefault="00131257" w:rsidP="005D7872">
      <w:pPr>
        <w:spacing w:line="600" w:lineRule="exact"/>
        <w:ind w:firstLineChars="150" w:firstLine="480"/>
        <w:rPr>
          <w:rFonts w:ascii="文星仿宋" w:eastAsia="文星仿宋" w:hAnsi="宋体" w:cs="宋体" w:hint="eastAsia"/>
          <w:color w:val="505050"/>
          <w:kern w:val="0"/>
          <w:sz w:val="32"/>
          <w:szCs w:val="32"/>
        </w:rPr>
      </w:pPr>
      <w:r w:rsidRPr="005D7872">
        <w:rPr>
          <w:rFonts w:ascii="文星仿宋" w:eastAsia="文星仿宋" w:hAnsi="宋体" w:cs="宋体" w:hint="eastAsia"/>
          <w:color w:val="505050"/>
          <w:kern w:val="0"/>
          <w:sz w:val="32"/>
          <w:szCs w:val="32"/>
        </w:rPr>
        <w:t>13、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B10385" w:rsidRDefault="00B10385" w:rsidP="005D7872">
      <w:pPr>
        <w:spacing w:line="600" w:lineRule="exact"/>
        <w:ind w:firstLineChars="150" w:firstLine="480"/>
        <w:rPr>
          <w:rFonts w:ascii="文星仿宋" w:eastAsia="文星仿宋" w:hAnsi="宋体" w:cs="宋体" w:hint="eastAsia"/>
          <w:color w:val="505050"/>
          <w:kern w:val="0"/>
          <w:sz w:val="32"/>
          <w:szCs w:val="32"/>
        </w:rPr>
      </w:pPr>
    </w:p>
    <w:p w:rsidR="00B10385" w:rsidRDefault="00B10385" w:rsidP="005D7872">
      <w:pPr>
        <w:spacing w:line="600" w:lineRule="exact"/>
        <w:ind w:firstLineChars="150" w:firstLine="480"/>
        <w:rPr>
          <w:rFonts w:ascii="文星仿宋" w:eastAsia="文星仿宋" w:hAnsi="宋体" w:cs="宋体" w:hint="eastAsia"/>
          <w:color w:val="505050"/>
          <w:kern w:val="0"/>
          <w:sz w:val="32"/>
          <w:szCs w:val="32"/>
        </w:rPr>
      </w:pPr>
    </w:p>
    <w:p w:rsidR="00B10385" w:rsidRDefault="00B10385" w:rsidP="005D7872">
      <w:pPr>
        <w:spacing w:line="600" w:lineRule="exact"/>
        <w:ind w:firstLineChars="150" w:firstLine="480"/>
        <w:rPr>
          <w:rFonts w:ascii="文星仿宋" w:eastAsia="文星仿宋" w:hAnsi="宋体" w:cs="宋体" w:hint="eastAsia"/>
          <w:color w:val="505050"/>
          <w:kern w:val="0"/>
          <w:sz w:val="32"/>
          <w:szCs w:val="32"/>
        </w:rPr>
      </w:pPr>
    </w:p>
    <w:p w:rsidR="00B10385" w:rsidRDefault="00B10385" w:rsidP="005D7872">
      <w:pPr>
        <w:spacing w:line="600" w:lineRule="exact"/>
        <w:ind w:firstLineChars="150" w:firstLine="480"/>
        <w:rPr>
          <w:rFonts w:ascii="文星仿宋" w:eastAsia="文星仿宋" w:hAnsi="宋体" w:cs="宋体" w:hint="eastAsia"/>
          <w:color w:val="505050"/>
          <w:kern w:val="0"/>
          <w:sz w:val="32"/>
          <w:szCs w:val="32"/>
        </w:rPr>
      </w:pPr>
    </w:p>
    <w:p w:rsidR="00B10385" w:rsidRDefault="00B10385" w:rsidP="005D7872">
      <w:pPr>
        <w:spacing w:line="600" w:lineRule="exact"/>
        <w:ind w:firstLineChars="150" w:firstLine="480"/>
        <w:rPr>
          <w:rFonts w:ascii="文星仿宋" w:eastAsia="文星仿宋" w:hAnsi="宋体" w:cs="宋体" w:hint="eastAsia"/>
          <w:color w:val="505050"/>
          <w:kern w:val="0"/>
          <w:sz w:val="32"/>
          <w:szCs w:val="32"/>
        </w:rPr>
      </w:pPr>
    </w:p>
    <w:p w:rsidR="00B10385" w:rsidRDefault="00B10385" w:rsidP="005B1BCF">
      <w:pPr>
        <w:spacing w:line="600" w:lineRule="exact"/>
        <w:ind w:right="160" w:firstLineChars="150" w:firstLine="480"/>
        <w:jc w:val="right"/>
        <w:rPr>
          <w:rFonts w:ascii="文星仿宋" w:eastAsia="文星仿宋" w:hAnsi="宋体" w:cs="宋体" w:hint="eastAsia"/>
          <w:color w:val="505050"/>
          <w:kern w:val="0"/>
          <w:sz w:val="32"/>
          <w:szCs w:val="32"/>
        </w:rPr>
      </w:pPr>
      <w:r w:rsidRPr="00B10385">
        <w:rPr>
          <w:rFonts w:ascii="文星仿宋" w:eastAsia="文星仿宋" w:hAnsi="宋体" w:cs="宋体" w:hint="eastAsia"/>
          <w:color w:val="505050"/>
          <w:kern w:val="0"/>
          <w:sz w:val="32"/>
          <w:szCs w:val="32"/>
        </w:rPr>
        <w:t>梅州市招商</w:t>
      </w:r>
      <w:r>
        <w:rPr>
          <w:rFonts w:ascii="文星仿宋" w:eastAsia="文星仿宋" w:hAnsi="宋体" w:cs="宋体" w:hint="eastAsia"/>
          <w:color w:val="505050"/>
          <w:kern w:val="0"/>
          <w:sz w:val="32"/>
          <w:szCs w:val="32"/>
        </w:rPr>
        <w:t>局</w:t>
      </w:r>
    </w:p>
    <w:p w:rsidR="005B1BCF" w:rsidRDefault="005B1BCF" w:rsidP="00B10385">
      <w:pPr>
        <w:spacing w:line="600" w:lineRule="exact"/>
        <w:ind w:firstLineChars="150" w:firstLine="480"/>
        <w:jc w:val="right"/>
        <w:rPr>
          <w:rFonts w:ascii="文星仿宋" w:eastAsia="文星仿宋" w:hAnsi="宋体" w:cs="宋体" w:hint="eastAsia"/>
          <w:color w:val="505050"/>
          <w:kern w:val="0"/>
          <w:sz w:val="32"/>
          <w:szCs w:val="32"/>
        </w:rPr>
      </w:pPr>
      <w:r>
        <w:rPr>
          <w:rFonts w:ascii="文星仿宋" w:eastAsia="文星仿宋" w:hAnsi="宋体" w:cs="宋体" w:hint="eastAsia"/>
          <w:color w:val="505050"/>
          <w:kern w:val="0"/>
          <w:sz w:val="32"/>
          <w:szCs w:val="32"/>
        </w:rPr>
        <w:t>2017年1月23日</w:t>
      </w:r>
    </w:p>
    <w:p w:rsidR="00584383" w:rsidRPr="005D7872" w:rsidRDefault="00584383" w:rsidP="005D7872">
      <w:pPr>
        <w:spacing w:line="600" w:lineRule="exact"/>
        <w:rPr>
          <w:rFonts w:ascii="文星仿宋" w:eastAsia="文星仿宋"/>
        </w:rPr>
      </w:pPr>
      <w:r w:rsidRPr="005D7872">
        <w:rPr>
          <w:rFonts w:ascii="文星仿宋" w:eastAsia="文星仿宋" w:hint="eastAsia"/>
        </w:rPr>
        <w:t xml:space="preserve">     </w:t>
      </w:r>
    </w:p>
    <w:sectPr w:rsidR="00584383" w:rsidRPr="005D7872">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文星标宋">
    <w:panose1 w:val="02010604000101010101"/>
    <w:charset w:val="86"/>
    <w:family w:val="auto"/>
    <w:pitch w:val="variable"/>
    <w:sig w:usb0="00000003" w:usb1="080E0000" w:usb2="00000010" w:usb3="00000000" w:csb0="00040001"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文星仿宋">
    <w:panose1 w:val="02010609000101010101"/>
    <w:charset w:val="86"/>
    <w:family w:val="modern"/>
    <w:pitch w:val="fixed"/>
    <w:sig w:usb0="00000001" w:usb1="080E0000" w:usb2="00000010" w:usb3="00000000" w:csb0="00040000" w:csb1="00000000"/>
  </w:font>
  <w:font w:name="文星楷体">
    <w:panose1 w:val="0201060900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087F"/>
    <w:rsid w:val="000039C8"/>
    <w:rsid w:val="00005319"/>
    <w:rsid w:val="00006CF4"/>
    <w:rsid w:val="00013D7B"/>
    <w:rsid w:val="00016C08"/>
    <w:rsid w:val="00023D48"/>
    <w:rsid w:val="00027B1D"/>
    <w:rsid w:val="00031607"/>
    <w:rsid w:val="00041CFE"/>
    <w:rsid w:val="000436C3"/>
    <w:rsid w:val="000447FB"/>
    <w:rsid w:val="00044DBD"/>
    <w:rsid w:val="000514BE"/>
    <w:rsid w:val="00064254"/>
    <w:rsid w:val="00065ED4"/>
    <w:rsid w:val="00070C73"/>
    <w:rsid w:val="000735B2"/>
    <w:rsid w:val="00075E21"/>
    <w:rsid w:val="000845B7"/>
    <w:rsid w:val="00085D1C"/>
    <w:rsid w:val="00087116"/>
    <w:rsid w:val="00094892"/>
    <w:rsid w:val="00094F25"/>
    <w:rsid w:val="0009799E"/>
    <w:rsid w:val="000A3583"/>
    <w:rsid w:val="000A37C2"/>
    <w:rsid w:val="000A5472"/>
    <w:rsid w:val="000A61E2"/>
    <w:rsid w:val="000A6E4F"/>
    <w:rsid w:val="000B1046"/>
    <w:rsid w:val="000B3814"/>
    <w:rsid w:val="000B518C"/>
    <w:rsid w:val="000B6141"/>
    <w:rsid w:val="000C1410"/>
    <w:rsid w:val="000C3CFD"/>
    <w:rsid w:val="000C7455"/>
    <w:rsid w:val="000D2C59"/>
    <w:rsid w:val="000E717A"/>
    <w:rsid w:val="000F56B4"/>
    <w:rsid w:val="00101E77"/>
    <w:rsid w:val="001062CB"/>
    <w:rsid w:val="0010729B"/>
    <w:rsid w:val="00111454"/>
    <w:rsid w:val="00112334"/>
    <w:rsid w:val="00120B7A"/>
    <w:rsid w:val="00123FEF"/>
    <w:rsid w:val="00131257"/>
    <w:rsid w:val="00131416"/>
    <w:rsid w:val="00131B51"/>
    <w:rsid w:val="00134404"/>
    <w:rsid w:val="00135954"/>
    <w:rsid w:val="00140787"/>
    <w:rsid w:val="00141F8C"/>
    <w:rsid w:val="001428BE"/>
    <w:rsid w:val="00147120"/>
    <w:rsid w:val="001567B1"/>
    <w:rsid w:val="00166AA4"/>
    <w:rsid w:val="001675BB"/>
    <w:rsid w:val="001716B0"/>
    <w:rsid w:val="00171E90"/>
    <w:rsid w:val="0017341D"/>
    <w:rsid w:val="00176A9E"/>
    <w:rsid w:val="00176C9F"/>
    <w:rsid w:val="00181C31"/>
    <w:rsid w:val="00193745"/>
    <w:rsid w:val="001943F0"/>
    <w:rsid w:val="001A2D26"/>
    <w:rsid w:val="001A6296"/>
    <w:rsid w:val="001A75A5"/>
    <w:rsid w:val="001B07DB"/>
    <w:rsid w:val="001B2432"/>
    <w:rsid w:val="001B66A1"/>
    <w:rsid w:val="001C18CB"/>
    <w:rsid w:val="001D0FFF"/>
    <w:rsid w:val="001D11DA"/>
    <w:rsid w:val="001D77C6"/>
    <w:rsid w:val="001E5B3C"/>
    <w:rsid w:val="001F4E65"/>
    <w:rsid w:val="001F5DC8"/>
    <w:rsid w:val="00200909"/>
    <w:rsid w:val="00204F8A"/>
    <w:rsid w:val="002114C1"/>
    <w:rsid w:val="0021204B"/>
    <w:rsid w:val="0021378C"/>
    <w:rsid w:val="00214599"/>
    <w:rsid w:val="00217FE6"/>
    <w:rsid w:val="0022546C"/>
    <w:rsid w:val="002277E0"/>
    <w:rsid w:val="00232554"/>
    <w:rsid w:val="00243A49"/>
    <w:rsid w:val="0024679A"/>
    <w:rsid w:val="00257230"/>
    <w:rsid w:val="00273433"/>
    <w:rsid w:val="00276260"/>
    <w:rsid w:val="00276643"/>
    <w:rsid w:val="00284E59"/>
    <w:rsid w:val="00285812"/>
    <w:rsid w:val="00293C99"/>
    <w:rsid w:val="002944C8"/>
    <w:rsid w:val="0029739E"/>
    <w:rsid w:val="002C68D8"/>
    <w:rsid w:val="002C7559"/>
    <w:rsid w:val="002D1643"/>
    <w:rsid w:val="002D4B22"/>
    <w:rsid w:val="002E63F4"/>
    <w:rsid w:val="002F4BDE"/>
    <w:rsid w:val="002F5110"/>
    <w:rsid w:val="0030094B"/>
    <w:rsid w:val="00301FE5"/>
    <w:rsid w:val="003021E7"/>
    <w:rsid w:val="00304319"/>
    <w:rsid w:val="00304453"/>
    <w:rsid w:val="00304654"/>
    <w:rsid w:val="00306FDA"/>
    <w:rsid w:val="003164B7"/>
    <w:rsid w:val="0032000C"/>
    <w:rsid w:val="0033129F"/>
    <w:rsid w:val="00337589"/>
    <w:rsid w:val="00341CB0"/>
    <w:rsid w:val="00345E13"/>
    <w:rsid w:val="00346769"/>
    <w:rsid w:val="003469E9"/>
    <w:rsid w:val="0034776F"/>
    <w:rsid w:val="00354540"/>
    <w:rsid w:val="003731C5"/>
    <w:rsid w:val="00374B4A"/>
    <w:rsid w:val="003950B9"/>
    <w:rsid w:val="00396CB6"/>
    <w:rsid w:val="0039723E"/>
    <w:rsid w:val="003A32A2"/>
    <w:rsid w:val="003A6E95"/>
    <w:rsid w:val="003B1F3D"/>
    <w:rsid w:val="003B2B8A"/>
    <w:rsid w:val="003C0CBE"/>
    <w:rsid w:val="003D0678"/>
    <w:rsid w:val="003D3613"/>
    <w:rsid w:val="003D3717"/>
    <w:rsid w:val="003E4CB4"/>
    <w:rsid w:val="003E5694"/>
    <w:rsid w:val="003F35F7"/>
    <w:rsid w:val="003F7508"/>
    <w:rsid w:val="003F75F6"/>
    <w:rsid w:val="0040091D"/>
    <w:rsid w:val="00401DED"/>
    <w:rsid w:val="0040317C"/>
    <w:rsid w:val="00405615"/>
    <w:rsid w:val="00405C8E"/>
    <w:rsid w:val="004125AA"/>
    <w:rsid w:val="004203D0"/>
    <w:rsid w:val="00420653"/>
    <w:rsid w:val="00436ACB"/>
    <w:rsid w:val="004409E0"/>
    <w:rsid w:val="00440E96"/>
    <w:rsid w:val="004547DE"/>
    <w:rsid w:val="00455CDC"/>
    <w:rsid w:val="004560F4"/>
    <w:rsid w:val="0045786F"/>
    <w:rsid w:val="00462A09"/>
    <w:rsid w:val="00464F99"/>
    <w:rsid w:val="00472641"/>
    <w:rsid w:val="0047417A"/>
    <w:rsid w:val="0047486D"/>
    <w:rsid w:val="004757E6"/>
    <w:rsid w:val="00480240"/>
    <w:rsid w:val="00483FDC"/>
    <w:rsid w:val="00484F65"/>
    <w:rsid w:val="00486747"/>
    <w:rsid w:val="004869B2"/>
    <w:rsid w:val="00490A8E"/>
    <w:rsid w:val="0049166B"/>
    <w:rsid w:val="00496500"/>
    <w:rsid w:val="004A01B8"/>
    <w:rsid w:val="004A13B7"/>
    <w:rsid w:val="004A32C2"/>
    <w:rsid w:val="004A4516"/>
    <w:rsid w:val="004B7376"/>
    <w:rsid w:val="004C3200"/>
    <w:rsid w:val="004C5DC5"/>
    <w:rsid w:val="004E1B1D"/>
    <w:rsid w:val="004E3C11"/>
    <w:rsid w:val="004F7B8F"/>
    <w:rsid w:val="00505892"/>
    <w:rsid w:val="005112AF"/>
    <w:rsid w:val="00514EBE"/>
    <w:rsid w:val="00514F50"/>
    <w:rsid w:val="00521615"/>
    <w:rsid w:val="00522C33"/>
    <w:rsid w:val="00527DAF"/>
    <w:rsid w:val="005562B3"/>
    <w:rsid w:val="005574DA"/>
    <w:rsid w:val="00562699"/>
    <w:rsid w:val="00576FF1"/>
    <w:rsid w:val="00584383"/>
    <w:rsid w:val="00592B89"/>
    <w:rsid w:val="005A04F5"/>
    <w:rsid w:val="005A4FFB"/>
    <w:rsid w:val="005B1BCF"/>
    <w:rsid w:val="005B43CD"/>
    <w:rsid w:val="005B55C6"/>
    <w:rsid w:val="005C1096"/>
    <w:rsid w:val="005C6FD8"/>
    <w:rsid w:val="005C73FA"/>
    <w:rsid w:val="005C74FE"/>
    <w:rsid w:val="005D4CC3"/>
    <w:rsid w:val="005D7872"/>
    <w:rsid w:val="005E1CA7"/>
    <w:rsid w:val="006029A1"/>
    <w:rsid w:val="006041D1"/>
    <w:rsid w:val="00604FEA"/>
    <w:rsid w:val="00605E45"/>
    <w:rsid w:val="00613F67"/>
    <w:rsid w:val="00633B9C"/>
    <w:rsid w:val="0063578A"/>
    <w:rsid w:val="006401D4"/>
    <w:rsid w:val="00647479"/>
    <w:rsid w:val="006612E1"/>
    <w:rsid w:val="0066175A"/>
    <w:rsid w:val="00666C0B"/>
    <w:rsid w:val="006705E5"/>
    <w:rsid w:val="00673562"/>
    <w:rsid w:val="00676FAD"/>
    <w:rsid w:val="00677315"/>
    <w:rsid w:val="0068235D"/>
    <w:rsid w:val="0069759E"/>
    <w:rsid w:val="006A0E6B"/>
    <w:rsid w:val="006A16AF"/>
    <w:rsid w:val="006A3BAB"/>
    <w:rsid w:val="006A7F9D"/>
    <w:rsid w:val="006B10DA"/>
    <w:rsid w:val="006B1B95"/>
    <w:rsid w:val="006B57BC"/>
    <w:rsid w:val="006B6C21"/>
    <w:rsid w:val="006C6FC3"/>
    <w:rsid w:val="006D0903"/>
    <w:rsid w:val="006D4F72"/>
    <w:rsid w:val="006D7829"/>
    <w:rsid w:val="006E3B1C"/>
    <w:rsid w:val="006E3EEE"/>
    <w:rsid w:val="006E68A4"/>
    <w:rsid w:val="006E7620"/>
    <w:rsid w:val="006F1FE0"/>
    <w:rsid w:val="00705127"/>
    <w:rsid w:val="00711C95"/>
    <w:rsid w:val="00712322"/>
    <w:rsid w:val="00714E7A"/>
    <w:rsid w:val="007174FC"/>
    <w:rsid w:val="00723E9B"/>
    <w:rsid w:val="00730FAA"/>
    <w:rsid w:val="00744D4F"/>
    <w:rsid w:val="00744D5A"/>
    <w:rsid w:val="0076102C"/>
    <w:rsid w:val="0077197D"/>
    <w:rsid w:val="007737F8"/>
    <w:rsid w:val="00776D1D"/>
    <w:rsid w:val="0078227C"/>
    <w:rsid w:val="00791C83"/>
    <w:rsid w:val="007965F9"/>
    <w:rsid w:val="007A1371"/>
    <w:rsid w:val="007A2048"/>
    <w:rsid w:val="007A7E59"/>
    <w:rsid w:val="007B0E24"/>
    <w:rsid w:val="007B152A"/>
    <w:rsid w:val="007C061B"/>
    <w:rsid w:val="007C5810"/>
    <w:rsid w:val="007E33ED"/>
    <w:rsid w:val="007F0315"/>
    <w:rsid w:val="007F5FE7"/>
    <w:rsid w:val="008023C3"/>
    <w:rsid w:val="00803397"/>
    <w:rsid w:val="00803C50"/>
    <w:rsid w:val="0080661B"/>
    <w:rsid w:val="0081594E"/>
    <w:rsid w:val="00825C82"/>
    <w:rsid w:val="008428D8"/>
    <w:rsid w:val="00853D05"/>
    <w:rsid w:val="008578A8"/>
    <w:rsid w:val="00860031"/>
    <w:rsid w:val="00870056"/>
    <w:rsid w:val="008707D5"/>
    <w:rsid w:val="00870E80"/>
    <w:rsid w:val="008710F3"/>
    <w:rsid w:val="0087480A"/>
    <w:rsid w:val="008758CC"/>
    <w:rsid w:val="0087772E"/>
    <w:rsid w:val="008845AC"/>
    <w:rsid w:val="00885203"/>
    <w:rsid w:val="008930BD"/>
    <w:rsid w:val="0089428D"/>
    <w:rsid w:val="008959EC"/>
    <w:rsid w:val="0089702C"/>
    <w:rsid w:val="008975CD"/>
    <w:rsid w:val="0089769B"/>
    <w:rsid w:val="008C1512"/>
    <w:rsid w:val="008C29C9"/>
    <w:rsid w:val="008D515D"/>
    <w:rsid w:val="008D6EAD"/>
    <w:rsid w:val="008D7AB9"/>
    <w:rsid w:val="008E43C3"/>
    <w:rsid w:val="008E4795"/>
    <w:rsid w:val="008E7AF4"/>
    <w:rsid w:val="008F1EA8"/>
    <w:rsid w:val="008F5286"/>
    <w:rsid w:val="008F5D08"/>
    <w:rsid w:val="0091428A"/>
    <w:rsid w:val="00924FC9"/>
    <w:rsid w:val="009261CF"/>
    <w:rsid w:val="0093552D"/>
    <w:rsid w:val="009358BF"/>
    <w:rsid w:val="00936D5F"/>
    <w:rsid w:val="00946910"/>
    <w:rsid w:val="00950E94"/>
    <w:rsid w:val="009518BD"/>
    <w:rsid w:val="00956083"/>
    <w:rsid w:val="009562B3"/>
    <w:rsid w:val="00962148"/>
    <w:rsid w:val="00965775"/>
    <w:rsid w:val="00976399"/>
    <w:rsid w:val="009777BB"/>
    <w:rsid w:val="009923A8"/>
    <w:rsid w:val="00992866"/>
    <w:rsid w:val="009929BC"/>
    <w:rsid w:val="00994B5D"/>
    <w:rsid w:val="009C360A"/>
    <w:rsid w:val="009C369A"/>
    <w:rsid w:val="009C39E6"/>
    <w:rsid w:val="009C6588"/>
    <w:rsid w:val="009C77AB"/>
    <w:rsid w:val="009D2333"/>
    <w:rsid w:val="009D393F"/>
    <w:rsid w:val="009D5222"/>
    <w:rsid w:val="009D6D0C"/>
    <w:rsid w:val="009E12A1"/>
    <w:rsid w:val="009F05D2"/>
    <w:rsid w:val="009F36DE"/>
    <w:rsid w:val="00A05028"/>
    <w:rsid w:val="00A10D5F"/>
    <w:rsid w:val="00A10D60"/>
    <w:rsid w:val="00A11944"/>
    <w:rsid w:val="00A1376F"/>
    <w:rsid w:val="00A13DFE"/>
    <w:rsid w:val="00A162F7"/>
    <w:rsid w:val="00A17501"/>
    <w:rsid w:val="00A25C56"/>
    <w:rsid w:val="00A275CA"/>
    <w:rsid w:val="00A303A4"/>
    <w:rsid w:val="00A4320E"/>
    <w:rsid w:val="00A54607"/>
    <w:rsid w:val="00A80F88"/>
    <w:rsid w:val="00A824F1"/>
    <w:rsid w:val="00A83D92"/>
    <w:rsid w:val="00A85A52"/>
    <w:rsid w:val="00A8711E"/>
    <w:rsid w:val="00A960FE"/>
    <w:rsid w:val="00A977DE"/>
    <w:rsid w:val="00AA31F0"/>
    <w:rsid w:val="00AA41A2"/>
    <w:rsid w:val="00AA56B7"/>
    <w:rsid w:val="00AA69BD"/>
    <w:rsid w:val="00AB5956"/>
    <w:rsid w:val="00AC207C"/>
    <w:rsid w:val="00AC4BDF"/>
    <w:rsid w:val="00AC4F66"/>
    <w:rsid w:val="00AC6354"/>
    <w:rsid w:val="00AD3931"/>
    <w:rsid w:val="00AD4532"/>
    <w:rsid w:val="00AD7E98"/>
    <w:rsid w:val="00AE6ED2"/>
    <w:rsid w:val="00AF02E3"/>
    <w:rsid w:val="00AF4340"/>
    <w:rsid w:val="00AF6802"/>
    <w:rsid w:val="00B0613F"/>
    <w:rsid w:val="00B10385"/>
    <w:rsid w:val="00B1303C"/>
    <w:rsid w:val="00B1553D"/>
    <w:rsid w:val="00B200D3"/>
    <w:rsid w:val="00B203CD"/>
    <w:rsid w:val="00B27D3A"/>
    <w:rsid w:val="00B40783"/>
    <w:rsid w:val="00B415BB"/>
    <w:rsid w:val="00B41C99"/>
    <w:rsid w:val="00B452D3"/>
    <w:rsid w:val="00B46282"/>
    <w:rsid w:val="00B46BBB"/>
    <w:rsid w:val="00B57565"/>
    <w:rsid w:val="00B663F6"/>
    <w:rsid w:val="00B73885"/>
    <w:rsid w:val="00B73B94"/>
    <w:rsid w:val="00B73BA2"/>
    <w:rsid w:val="00B74A79"/>
    <w:rsid w:val="00B773CB"/>
    <w:rsid w:val="00B80639"/>
    <w:rsid w:val="00B84348"/>
    <w:rsid w:val="00B859D3"/>
    <w:rsid w:val="00B91AB0"/>
    <w:rsid w:val="00B91D7B"/>
    <w:rsid w:val="00B923BD"/>
    <w:rsid w:val="00B9310B"/>
    <w:rsid w:val="00B9691B"/>
    <w:rsid w:val="00BB43A7"/>
    <w:rsid w:val="00BC2955"/>
    <w:rsid w:val="00BC3D30"/>
    <w:rsid w:val="00BC4B82"/>
    <w:rsid w:val="00BC4F17"/>
    <w:rsid w:val="00BC5D68"/>
    <w:rsid w:val="00BD0D25"/>
    <w:rsid w:val="00BD132B"/>
    <w:rsid w:val="00BD4FD9"/>
    <w:rsid w:val="00BD66D7"/>
    <w:rsid w:val="00BE0D7C"/>
    <w:rsid w:val="00BE1533"/>
    <w:rsid w:val="00BE4975"/>
    <w:rsid w:val="00BE63FF"/>
    <w:rsid w:val="00BE7A81"/>
    <w:rsid w:val="00BF2547"/>
    <w:rsid w:val="00BF5B8C"/>
    <w:rsid w:val="00BF5C04"/>
    <w:rsid w:val="00C10CBA"/>
    <w:rsid w:val="00C15EC3"/>
    <w:rsid w:val="00C26B43"/>
    <w:rsid w:val="00C270D8"/>
    <w:rsid w:val="00C3699D"/>
    <w:rsid w:val="00C426D2"/>
    <w:rsid w:val="00C44738"/>
    <w:rsid w:val="00C45FAB"/>
    <w:rsid w:val="00C5336B"/>
    <w:rsid w:val="00C55508"/>
    <w:rsid w:val="00C56B2F"/>
    <w:rsid w:val="00C63DC6"/>
    <w:rsid w:val="00C64884"/>
    <w:rsid w:val="00C6490A"/>
    <w:rsid w:val="00C64F3D"/>
    <w:rsid w:val="00C677A2"/>
    <w:rsid w:val="00C70A58"/>
    <w:rsid w:val="00C74C02"/>
    <w:rsid w:val="00C75333"/>
    <w:rsid w:val="00C767B9"/>
    <w:rsid w:val="00C85DDD"/>
    <w:rsid w:val="00C9310F"/>
    <w:rsid w:val="00C97D67"/>
    <w:rsid w:val="00CA0174"/>
    <w:rsid w:val="00CA0FB0"/>
    <w:rsid w:val="00CA1DC0"/>
    <w:rsid w:val="00CA27DA"/>
    <w:rsid w:val="00CA2F61"/>
    <w:rsid w:val="00CB2455"/>
    <w:rsid w:val="00CC1E8C"/>
    <w:rsid w:val="00CC4E8B"/>
    <w:rsid w:val="00CC73BF"/>
    <w:rsid w:val="00CD0E10"/>
    <w:rsid w:val="00CD2929"/>
    <w:rsid w:val="00CD382A"/>
    <w:rsid w:val="00CD6C45"/>
    <w:rsid w:val="00CD6E05"/>
    <w:rsid w:val="00CD703E"/>
    <w:rsid w:val="00CE70E1"/>
    <w:rsid w:val="00CE7D93"/>
    <w:rsid w:val="00D0175A"/>
    <w:rsid w:val="00D01AE5"/>
    <w:rsid w:val="00D06F36"/>
    <w:rsid w:val="00D078DB"/>
    <w:rsid w:val="00D105A3"/>
    <w:rsid w:val="00D1148B"/>
    <w:rsid w:val="00D135A9"/>
    <w:rsid w:val="00D15EAF"/>
    <w:rsid w:val="00D1655F"/>
    <w:rsid w:val="00D17067"/>
    <w:rsid w:val="00D20928"/>
    <w:rsid w:val="00D236B5"/>
    <w:rsid w:val="00D25117"/>
    <w:rsid w:val="00D30FA8"/>
    <w:rsid w:val="00D32631"/>
    <w:rsid w:val="00D35CF4"/>
    <w:rsid w:val="00D377BD"/>
    <w:rsid w:val="00D471E9"/>
    <w:rsid w:val="00D561C3"/>
    <w:rsid w:val="00D705BC"/>
    <w:rsid w:val="00D73F7B"/>
    <w:rsid w:val="00D765D3"/>
    <w:rsid w:val="00D86273"/>
    <w:rsid w:val="00D86B66"/>
    <w:rsid w:val="00D86FCA"/>
    <w:rsid w:val="00D917DE"/>
    <w:rsid w:val="00DA403F"/>
    <w:rsid w:val="00DA5461"/>
    <w:rsid w:val="00DA7CCE"/>
    <w:rsid w:val="00DB6F3E"/>
    <w:rsid w:val="00DC520D"/>
    <w:rsid w:val="00DC628C"/>
    <w:rsid w:val="00DD6B7C"/>
    <w:rsid w:val="00DE3ADC"/>
    <w:rsid w:val="00DF1B86"/>
    <w:rsid w:val="00DF4961"/>
    <w:rsid w:val="00DF6288"/>
    <w:rsid w:val="00DF6292"/>
    <w:rsid w:val="00E03E48"/>
    <w:rsid w:val="00E063D8"/>
    <w:rsid w:val="00E127FA"/>
    <w:rsid w:val="00E14898"/>
    <w:rsid w:val="00E14ACA"/>
    <w:rsid w:val="00E2009A"/>
    <w:rsid w:val="00E21EEA"/>
    <w:rsid w:val="00E220BF"/>
    <w:rsid w:val="00E227A1"/>
    <w:rsid w:val="00E2572F"/>
    <w:rsid w:val="00E30BA4"/>
    <w:rsid w:val="00E318DA"/>
    <w:rsid w:val="00E36906"/>
    <w:rsid w:val="00E40273"/>
    <w:rsid w:val="00E402FE"/>
    <w:rsid w:val="00E430BA"/>
    <w:rsid w:val="00E43CEB"/>
    <w:rsid w:val="00E4527C"/>
    <w:rsid w:val="00E46DBD"/>
    <w:rsid w:val="00E63C85"/>
    <w:rsid w:val="00E65AE2"/>
    <w:rsid w:val="00E73241"/>
    <w:rsid w:val="00E745AD"/>
    <w:rsid w:val="00E76886"/>
    <w:rsid w:val="00E77050"/>
    <w:rsid w:val="00E8400D"/>
    <w:rsid w:val="00E935D1"/>
    <w:rsid w:val="00EA725B"/>
    <w:rsid w:val="00EB0D27"/>
    <w:rsid w:val="00EB165C"/>
    <w:rsid w:val="00EB777F"/>
    <w:rsid w:val="00EC18AF"/>
    <w:rsid w:val="00EC1ADF"/>
    <w:rsid w:val="00EC1F72"/>
    <w:rsid w:val="00ED1A8D"/>
    <w:rsid w:val="00EF0DFD"/>
    <w:rsid w:val="00EF0FDA"/>
    <w:rsid w:val="00EF1491"/>
    <w:rsid w:val="00EF5A2A"/>
    <w:rsid w:val="00EF7828"/>
    <w:rsid w:val="00F10888"/>
    <w:rsid w:val="00F11265"/>
    <w:rsid w:val="00F12681"/>
    <w:rsid w:val="00F14963"/>
    <w:rsid w:val="00F3281E"/>
    <w:rsid w:val="00F41838"/>
    <w:rsid w:val="00F41D2D"/>
    <w:rsid w:val="00F42B89"/>
    <w:rsid w:val="00F45642"/>
    <w:rsid w:val="00F50D05"/>
    <w:rsid w:val="00F51486"/>
    <w:rsid w:val="00F54774"/>
    <w:rsid w:val="00F66191"/>
    <w:rsid w:val="00F7087F"/>
    <w:rsid w:val="00F71E7D"/>
    <w:rsid w:val="00F95D17"/>
    <w:rsid w:val="00FA55B9"/>
    <w:rsid w:val="00FA732A"/>
    <w:rsid w:val="00FB1E24"/>
    <w:rsid w:val="00FB6254"/>
    <w:rsid w:val="00FC1457"/>
    <w:rsid w:val="00FC243B"/>
    <w:rsid w:val="00FC2783"/>
    <w:rsid w:val="00FC56BB"/>
    <w:rsid w:val="00FD2BDC"/>
    <w:rsid w:val="00FF0F49"/>
    <w:rsid w:val="00FF15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1204B"/>
    <w:rPr>
      <w:sz w:val="18"/>
      <w:szCs w:val="18"/>
    </w:rPr>
  </w:style>
  <w:style w:type="character" w:customStyle="1" w:styleId="Char">
    <w:name w:val="批注框文本 Char"/>
    <w:basedOn w:val="a0"/>
    <w:link w:val="a3"/>
    <w:uiPriority w:val="99"/>
    <w:semiHidden/>
    <w:rsid w:val="0021204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21204B"/>
    <w:rPr>
      <w:sz w:val="18"/>
      <w:szCs w:val="18"/>
    </w:rPr>
  </w:style>
  <w:style w:type="character" w:customStyle="1" w:styleId="Char">
    <w:name w:val="批注框文本 Char"/>
    <w:basedOn w:val="a0"/>
    <w:link w:val="a3"/>
    <w:uiPriority w:val="99"/>
    <w:semiHidden/>
    <w:rsid w:val="0021204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852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FAA500-BC9C-47BC-890C-D652E0E6E7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5</Pages>
  <Words>339</Words>
  <Characters>1934</Characters>
  <Application>Microsoft Office Word</Application>
  <DocSecurity>0</DocSecurity>
  <Lines>16</Lines>
  <Paragraphs>4</Paragraphs>
  <ScaleCrop>false</ScaleCrop>
  <Company>zsj</Company>
  <LinksUpToDate>false</LinksUpToDate>
  <CharactersWithSpaces>2269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招商局收发员(赖江峰)</dc:creator>
  <cp:keywords/>
  <dc:description/>
  <cp:lastModifiedBy>zsj</cp:lastModifiedBy>
  <cp:revision>13</cp:revision>
  <cp:lastPrinted>2017-10-31T01:43:00Z</cp:lastPrinted>
  <dcterms:created xsi:type="dcterms:W3CDTF">2017-10-30T08:45:00Z</dcterms:created>
  <dcterms:modified xsi:type="dcterms:W3CDTF">2017-10-31T01:47:00Z</dcterms:modified>
</cp:coreProperties>
</file>