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F60" w:rsidRDefault="00746310">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2017年中共梅州市</w:t>
      </w:r>
      <w:r w:rsidR="00491814">
        <w:rPr>
          <w:rFonts w:asciiTheme="majorEastAsia" w:eastAsiaTheme="majorEastAsia" w:hAnsiTheme="majorEastAsia" w:hint="eastAsia"/>
          <w:b/>
          <w:sz w:val="44"/>
          <w:szCs w:val="44"/>
        </w:rPr>
        <w:t>各民主党派</w:t>
      </w:r>
      <w:r>
        <w:rPr>
          <w:rFonts w:asciiTheme="majorEastAsia" w:eastAsiaTheme="majorEastAsia" w:hAnsiTheme="majorEastAsia" w:hint="eastAsia"/>
          <w:b/>
          <w:sz w:val="44"/>
          <w:szCs w:val="44"/>
        </w:rPr>
        <w:t>预算公开说明</w:t>
      </w:r>
    </w:p>
    <w:p w:rsidR="00244F60" w:rsidRDefault="00244F60">
      <w:pPr>
        <w:rPr>
          <w:rFonts w:asciiTheme="majorEastAsia" w:eastAsiaTheme="majorEastAsia" w:hAnsiTheme="majorEastAsia"/>
          <w:b/>
          <w:sz w:val="44"/>
          <w:szCs w:val="44"/>
        </w:rPr>
      </w:pPr>
    </w:p>
    <w:p w:rsidR="00244F60" w:rsidRDefault="00746310">
      <w:pPr>
        <w:ind w:firstLine="660"/>
        <w:rPr>
          <w:rFonts w:asciiTheme="minorEastAsia" w:hAnsiTheme="minorEastAsia"/>
          <w:sz w:val="32"/>
          <w:szCs w:val="32"/>
        </w:rPr>
      </w:pPr>
      <w:r>
        <w:rPr>
          <w:rFonts w:asciiTheme="minorEastAsia" w:hAnsiTheme="minorEastAsia" w:hint="eastAsia"/>
          <w:sz w:val="32"/>
          <w:szCs w:val="32"/>
        </w:rPr>
        <w:t>2017年部门预算经市七届人大一次会议审议通过，按照《关于批复2017年市直部门预算的通知》要求，现将我单位说明如下：</w:t>
      </w:r>
    </w:p>
    <w:p w:rsidR="00491814" w:rsidRDefault="00491814" w:rsidP="00491814">
      <w:pPr>
        <w:spacing w:line="288" w:lineRule="auto"/>
        <w:ind w:firstLineChars="200" w:firstLine="643"/>
        <w:outlineLvl w:val="0"/>
        <w:rPr>
          <w:rFonts w:ascii="仿宋_GB2312" w:eastAsia="仿宋_GB2312"/>
          <w:b/>
          <w:sz w:val="32"/>
          <w:szCs w:val="32"/>
        </w:rPr>
      </w:pPr>
      <w:r>
        <w:rPr>
          <w:rFonts w:ascii="仿宋_GB2312" w:eastAsia="仿宋_GB2312" w:hint="eastAsia"/>
          <w:b/>
          <w:sz w:val="32"/>
          <w:szCs w:val="32"/>
        </w:rPr>
        <w:t>一、党派基本情况</w:t>
      </w:r>
    </w:p>
    <w:p w:rsidR="00491814" w:rsidRDefault="00491814" w:rsidP="00491814">
      <w:pPr>
        <w:spacing w:line="288" w:lineRule="auto"/>
        <w:ind w:firstLineChars="200" w:firstLine="643"/>
        <w:rPr>
          <w:rFonts w:ascii="仿宋_GB2312" w:eastAsia="仿宋_GB2312"/>
          <w:b/>
          <w:sz w:val="32"/>
          <w:szCs w:val="32"/>
        </w:rPr>
      </w:pPr>
      <w:r>
        <w:rPr>
          <w:rFonts w:ascii="仿宋_GB2312" w:eastAsia="仿宋_GB2312" w:hint="eastAsia"/>
          <w:b/>
          <w:sz w:val="32"/>
          <w:szCs w:val="32"/>
        </w:rPr>
        <w:t>（一）党派机构设置、职能</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梅州市各民主党派由7个党派组成，分别为：</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1、中国国民党革命委员会梅州市委员会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2、中国民主同盟梅州市委员会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3、中国民主建国会梅州市委员会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4、中国民主促进会梅州市委员会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5、中国农工民主党</w:t>
      </w:r>
      <w:r>
        <w:rPr>
          <w:rFonts w:ascii="仿宋_GB2312" w:eastAsia="仿宋_GB2312"/>
          <w:sz w:val="32"/>
          <w:szCs w:val="32"/>
        </w:rPr>
        <w:t>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6、中国致公党梅州市委员会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7、九三学社梅州市委员会</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主要职能</w:t>
      </w:r>
    </w:p>
    <w:p w:rsidR="00491814" w:rsidRPr="00FB4849" w:rsidRDefault="00491814" w:rsidP="00491814">
      <w:pPr>
        <w:widowControl/>
        <w:spacing w:before="150" w:after="150" w:line="480" w:lineRule="auto"/>
        <w:ind w:firstLine="570"/>
        <w:jc w:val="left"/>
        <w:rPr>
          <w:rFonts w:ascii="“黑体”" w:eastAsia="“黑体”" w:hAnsi="宋体" w:cs="宋体"/>
          <w:color w:val="000000"/>
          <w:kern w:val="0"/>
          <w:sz w:val="27"/>
          <w:szCs w:val="27"/>
        </w:rPr>
      </w:pPr>
      <w:r w:rsidRPr="00FB4849">
        <w:rPr>
          <w:rFonts w:ascii="仿宋_GB2312" w:eastAsia="仿宋_GB2312" w:hAnsi="宋体" w:cs="宋体" w:hint="eastAsia"/>
          <w:color w:val="000000"/>
          <w:kern w:val="0"/>
          <w:sz w:val="32"/>
          <w:szCs w:val="32"/>
        </w:rPr>
        <w:t>（一）</w:t>
      </w:r>
      <w:r>
        <w:rPr>
          <w:rFonts w:ascii="仿宋_GB2312" w:eastAsia="仿宋_GB2312" w:hAnsi="宋体" w:cs="宋体" w:hint="eastAsia"/>
          <w:color w:val="000000"/>
          <w:kern w:val="0"/>
          <w:sz w:val="32"/>
          <w:szCs w:val="32"/>
        </w:rPr>
        <w:t>参政议政</w:t>
      </w:r>
    </w:p>
    <w:p w:rsidR="00491814" w:rsidRDefault="00491814" w:rsidP="00491814">
      <w:pPr>
        <w:widowControl/>
        <w:spacing w:before="150" w:after="150" w:line="480" w:lineRule="auto"/>
        <w:ind w:leftChars="271" w:left="1529" w:hangingChars="300" w:hanging="960"/>
        <w:jc w:val="left"/>
        <w:rPr>
          <w:rFonts w:ascii="宋体" w:hAnsi="宋体" w:cs="宋体"/>
          <w:kern w:val="0"/>
          <w:sz w:val="32"/>
          <w:szCs w:val="32"/>
        </w:rPr>
      </w:pPr>
      <w:r w:rsidRPr="00FB4849">
        <w:rPr>
          <w:rFonts w:ascii="仿宋_GB2312" w:eastAsia="仿宋_GB2312" w:hAnsi="宋体" w:cs="宋体" w:hint="eastAsia"/>
          <w:color w:val="000000"/>
          <w:kern w:val="0"/>
          <w:sz w:val="32"/>
          <w:szCs w:val="32"/>
        </w:rPr>
        <w:t>（二）</w:t>
      </w:r>
      <w:r>
        <w:rPr>
          <w:rFonts w:ascii="宋体" w:hAnsi="宋体" w:cs="宋体" w:hint="eastAsia"/>
          <w:kern w:val="0"/>
          <w:sz w:val="32"/>
          <w:szCs w:val="32"/>
        </w:rPr>
        <w:t>召开本党派各级组织的各种会议</w:t>
      </w:r>
    </w:p>
    <w:p w:rsidR="00491814" w:rsidRPr="002E0150" w:rsidRDefault="00491814" w:rsidP="00491814">
      <w:pPr>
        <w:widowControl/>
        <w:spacing w:before="150" w:after="150" w:line="480" w:lineRule="auto"/>
        <w:ind w:firstLine="570"/>
        <w:jc w:val="left"/>
        <w:rPr>
          <w:rFonts w:ascii="“黑体”" w:eastAsia="“黑体”" w:hAnsi="宋体" w:cs="宋体"/>
          <w:color w:val="000000"/>
          <w:kern w:val="0"/>
          <w:sz w:val="27"/>
          <w:szCs w:val="27"/>
        </w:rPr>
      </w:pPr>
      <w:r w:rsidRPr="00FB4849">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三）组织展开调研及其他社会活动</w:t>
      </w:r>
    </w:p>
    <w:p w:rsidR="00491814" w:rsidRDefault="00491814" w:rsidP="00491814">
      <w:pPr>
        <w:spacing w:line="288" w:lineRule="auto"/>
        <w:ind w:firstLineChars="200" w:firstLine="643"/>
        <w:rPr>
          <w:rFonts w:ascii="仿宋_GB2312" w:eastAsia="仿宋_GB2312"/>
          <w:b/>
          <w:sz w:val="32"/>
          <w:szCs w:val="32"/>
        </w:rPr>
      </w:pPr>
      <w:r>
        <w:rPr>
          <w:rFonts w:ascii="仿宋_GB2312" w:eastAsia="仿宋_GB2312" w:hint="eastAsia"/>
          <w:b/>
          <w:sz w:val="32"/>
          <w:szCs w:val="32"/>
        </w:rPr>
        <w:t>（二）人员构成情况</w:t>
      </w:r>
    </w:p>
    <w:p w:rsidR="00491814" w:rsidRDefault="00491814" w:rsidP="00491814">
      <w:pPr>
        <w:spacing w:line="288" w:lineRule="auto"/>
        <w:ind w:firstLineChars="200" w:firstLine="640"/>
        <w:rPr>
          <w:rFonts w:ascii="仿宋_GB2312" w:eastAsia="仿宋_GB2312"/>
          <w:sz w:val="32"/>
          <w:szCs w:val="32"/>
        </w:rPr>
      </w:pPr>
      <w:r>
        <w:rPr>
          <w:rFonts w:ascii="仿宋_GB2312" w:eastAsia="仿宋_GB2312" w:hint="eastAsia"/>
          <w:sz w:val="32"/>
          <w:szCs w:val="32"/>
        </w:rPr>
        <w:t>梅州市各民主党派机关行政编制14名、实有12名，机关</w:t>
      </w:r>
      <w:r>
        <w:rPr>
          <w:rFonts w:ascii="仿宋_GB2312" w:eastAsia="仿宋_GB2312" w:hint="eastAsia"/>
          <w:sz w:val="32"/>
          <w:szCs w:val="32"/>
        </w:rPr>
        <w:lastRenderedPageBreak/>
        <w:t>事业编制5名，实有5名，工</w:t>
      </w:r>
      <w:proofErr w:type="gramStart"/>
      <w:r>
        <w:rPr>
          <w:rFonts w:ascii="仿宋_GB2312" w:eastAsia="仿宋_GB2312" w:hint="eastAsia"/>
          <w:sz w:val="32"/>
          <w:szCs w:val="32"/>
        </w:rPr>
        <w:t>勤事业</w:t>
      </w:r>
      <w:proofErr w:type="gramEnd"/>
      <w:r>
        <w:rPr>
          <w:rFonts w:ascii="仿宋_GB2312" w:eastAsia="仿宋_GB2312" w:hint="eastAsia"/>
          <w:sz w:val="32"/>
          <w:szCs w:val="32"/>
        </w:rPr>
        <w:t>编制3名、实有3名。机关离退休人员12名。</w:t>
      </w:r>
    </w:p>
    <w:p w:rsidR="00491814" w:rsidRDefault="00491814" w:rsidP="00491814">
      <w:pPr>
        <w:spacing w:line="288" w:lineRule="auto"/>
        <w:ind w:firstLineChars="200" w:firstLine="643"/>
        <w:rPr>
          <w:rFonts w:ascii="仿宋_GB2312" w:eastAsia="仿宋_GB2312"/>
          <w:b/>
          <w:sz w:val="32"/>
          <w:szCs w:val="32"/>
        </w:rPr>
      </w:pPr>
      <w:r>
        <w:rPr>
          <w:rFonts w:ascii="仿宋_GB2312" w:eastAsia="仿宋_GB2312" w:hint="eastAsia"/>
          <w:b/>
          <w:sz w:val="32"/>
          <w:szCs w:val="32"/>
        </w:rPr>
        <w:t>（三）预算年度的主要工作任务</w:t>
      </w:r>
    </w:p>
    <w:p w:rsidR="00491814" w:rsidRPr="002E0150" w:rsidRDefault="00491814" w:rsidP="00491814">
      <w:pPr>
        <w:widowControl/>
        <w:spacing w:before="150" w:after="150" w:line="480" w:lineRule="auto"/>
        <w:ind w:firstLine="570"/>
        <w:jc w:val="left"/>
        <w:rPr>
          <w:rFonts w:ascii="“黑体”" w:eastAsia="“黑体”" w:hAnsi="宋体" w:cs="宋体"/>
          <w:color w:val="000000"/>
          <w:kern w:val="0"/>
          <w:sz w:val="27"/>
          <w:szCs w:val="27"/>
        </w:rPr>
      </w:pPr>
      <w:r>
        <w:rPr>
          <w:rFonts w:ascii="仿宋_GB2312" w:eastAsia="仿宋_GB2312" w:hAnsi="宋体" w:cs="宋体" w:hint="eastAsia"/>
          <w:color w:val="000000"/>
          <w:kern w:val="0"/>
          <w:sz w:val="32"/>
          <w:szCs w:val="32"/>
        </w:rPr>
        <w:t>2017年我们将在市委</w:t>
      </w:r>
      <w:r w:rsidRPr="00FB4849">
        <w:rPr>
          <w:rFonts w:ascii="仿宋_GB2312" w:eastAsia="仿宋_GB2312" w:hAnsi="宋体" w:cs="宋体" w:hint="eastAsia"/>
          <w:color w:val="000000"/>
          <w:kern w:val="0"/>
          <w:sz w:val="32"/>
          <w:szCs w:val="32"/>
        </w:rPr>
        <w:t>府的坚强领导下，在上级主管部门的大力支持下，以新的发展理念统筹各项</w:t>
      </w:r>
      <w:r>
        <w:rPr>
          <w:rFonts w:ascii="仿宋_GB2312" w:eastAsia="仿宋_GB2312" w:hAnsi="宋体" w:cs="宋体" w:hint="eastAsia"/>
          <w:color w:val="000000"/>
          <w:kern w:val="0"/>
          <w:sz w:val="32"/>
          <w:szCs w:val="32"/>
        </w:rPr>
        <w:t>党派改革发展工作</w:t>
      </w:r>
      <w:r w:rsidRPr="00FB4849">
        <w:rPr>
          <w:rFonts w:ascii="仿宋_GB2312" w:eastAsia="仿宋_GB2312" w:hAnsi="宋体" w:cs="宋体" w:hint="eastAsia"/>
          <w:color w:val="000000"/>
          <w:kern w:val="0"/>
          <w:sz w:val="32"/>
          <w:szCs w:val="32"/>
        </w:rPr>
        <w:t>，扎实做好各项工作。</w:t>
      </w:r>
    </w:p>
    <w:p w:rsidR="00244F60" w:rsidRDefault="00746310" w:rsidP="00491814">
      <w:pPr>
        <w:pStyle w:val="1"/>
        <w:numPr>
          <w:ilvl w:val="0"/>
          <w:numId w:val="4"/>
        </w:numPr>
        <w:ind w:firstLineChars="0"/>
        <w:rPr>
          <w:b/>
          <w:color w:val="333333"/>
          <w:sz w:val="32"/>
          <w:szCs w:val="32"/>
          <w:shd w:val="clear" w:color="auto" w:fill="FFFFFF"/>
        </w:rPr>
      </w:pPr>
      <w:r>
        <w:rPr>
          <w:rFonts w:hint="eastAsia"/>
          <w:b/>
          <w:color w:val="333333"/>
          <w:sz w:val="32"/>
          <w:szCs w:val="32"/>
          <w:shd w:val="clear" w:color="auto" w:fill="FFFFFF"/>
        </w:rPr>
        <w:t>部门预算单位</w:t>
      </w:r>
      <w:r w:rsidR="00D12A3A" w:rsidRPr="00F2287B">
        <w:rPr>
          <w:rFonts w:hint="eastAsia"/>
          <w:b/>
          <w:color w:val="333333"/>
          <w:sz w:val="32"/>
          <w:szCs w:val="32"/>
          <w:shd w:val="clear" w:color="auto" w:fill="FFFFFF"/>
        </w:rPr>
        <w:t>构成及</w:t>
      </w:r>
      <w:r>
        <w:rPr>
          <w:rFonts w:hint="eastAsia"/>
          <w:b/>
          <w:color w:val="333333"/>
          <w:sz w:val="32"/>
          <w:szCs w:val="32"/>
          <w:shd w:val="clear" w:color="auto" w:fill="FFFFFF"/>
        </w:rPr>
        <w:t>基本情况</w:t>
      </w:r>
    </w:p>
    <w:p w:rsidR="00244F60" w:rsidRPr="00F2287B" w:rsidRDefault="00D12A3A" w:rsidP="00F2287B">
      <w:pPr>
        <w:ind w:firstLine="660"/>
        <w:rPr>
          <w:rFonts w:asciiTheme="minorEastAsia" w:hAnsiTheme="minorEastAsia"/>
          <w:sz w:val="32"/>
          <w:szCs w:val="32"/>
        </w:rPr>
      </w:pPr>
      <w:r w:rsidRPr="00F2287B">
        <w:rPr>
          <w:rFonts w:asciiTheme="minorEastAsia" w:hAnsiTheme="minorEastAsia" w:hint="eastAsia"/>
          <w:sz w:val="32"/>
          <w:szCs w:val="32"/>
        </w:rPr>
        <w:t>从预算单位构成看，</w:t>
      </w:r>
      <w:r w:rsidR="00491814">
        <w:rPr>
          <w:rFonts w:asciiTheme="minorEastAsia" w:hAnsiTheme="minorEastAsia" w:hint="eastAsia"/>
          <w:sz w:val="32"/>
          <w:szCs w:val="32"/>
        </w:rPr>
        <w:t>梅州市各民主党派是由七个民主党派组成的统一称谓，由中国民主建国会梅州市委员会为统一账户，为预算单位。</w:t>
      </w:r>
    </w:p>
    <w:p w:rsidR="00244F60" w:rsidRDefault="00244F60" w:rsidP="00491814">
      <w:pPr>
        <w:rPr>
          <w:rFonts w:asciiTheme="minorEastAsia" w:hAnsiTheme="minorEastAsia"/>
          <w:sz w:val="32"/>
          <w:szCs w:val="32"/>
        </w:rPr>
      </w:pPr>
    </w:p>
    <w:p w:rsidR="00244F60" w:rsidRDefault="004904C2" w:rsidP="004904C2">
      <w:pPr>
        <w:pStyle w:val="1"/>
        <w:ind w:firstLineChars="0" w:firstLine="0"/>
        <w:rPr>
          <w:rFonts w:asciiTheme="minorEastAsia" w:hAnsiTheme="minorEastAsia"/>
          <w:b/>
          <w:sz w:val="32"/>
          <w:szCs w:val="32"/>
        </w:rPr>
      </w:pPr>
      <w:r>
        <w:rPr>
          <w:rFonts w:asciiTheme="minorEastAsia" w:hAnsiTheme="minorEastAsia"/>
          <w:b/>
          <w:sz w:val="32"/>
          <w:szCs w:val="32"/>
          <w:highlight w:val="lightGray"/>
        </w:rPr>
        <w:t>三、</w:t>
      </w:r>
      <w:r w:rsidR="00746310">
        <w:rPr>
          <w:rFonts w:asciiTheme="minorEastAsia" w:hAnsiTheme="minorEastAsia" w:hint="eastAsia"/>
          <w:b/>
          <w:sz w:val="32"/>
          <w:szCs w:val="32"/>
        </w:rPr>
        <w:t>预算收支总体情况</w:t>
      </w:r>
    </w:p>
    <w:p w:rsidR="00244F60" w:rsidRDefault="00746310">
      <w:pPr>
        <w:ind w:firstLine="660"/>
        <w:rPr>
          <w:rFonts w:asciiTheme="minorEastAsia" w:hAnsiTheme="minorEastAsia"/>
          <w:b/>
          <w:sz w:val="32"/>
          <w:szCs w:val="32"/>
        </w:rPr>
      </w:pPr>
      <w:r>
        <w:rPr>
          <w:rFonts w:asciiTheme="minorEastAsia" w:hAnsiTheme="minorEastAsia" w:hint="eastAsia"/>
          <w:sz w:val="32"/>
          <w:szCs w:val="32"/>
        </w:rPr>
        <w:t>按照预算管理有关规定，目前部门预算的编制实行综合预算制度，市本级财政全部收入和支出都反映在预算中。2017年，</w:t>
      </w:r>
      <w:r w:rsidR="00491814">
        <w:rPr>
          <w:rFonts w:asciiTheme="minorEastAsia" w:hAnsiTheme="minorEastAsia" w:hint="eastAsia"/>
          <w:sz w:val="32"/>
          <w:szCs w:val="32"/>
        </w:rPr>
        <w:t>梅州市各民主党派</w:t>
      </w:r>
      <w:r>
        <w:rPr>
          <w:rFonts w:asciiTheme="minorEastAsia" w:hAnsiTheme="minorEastAsia" w:hint="eastAsia"/>
          <w:sz w:val="32"/>
          <w:szCs w:val="32"/>
        </w:rPr>
        <w:t>收入预算为</w:t>
      </w:r>
      <w:r w:rsidR="00491814">
        <w:rPr>
          <w:rFonts w:asciiTheme="minorEastAsia" w:hAnsiTheme="minorEastAsia" w:hint="eastAsia"/>
          <w:sz w:val="32"/>
          <w:szCs w:val="32"/>
        </w:rPr>
        <w:t>5361242.84</w:t>
      </w:r>
      <w:r>
        <w:rPr>
          <w:rFonts w:asciiTheme="minorEastAsia" w:hAnsiTheme="minorEastAsia" w:hint="eastAsia"/>
          <w:sz w:val="32"/>
          <w:szCs w:val="32"/>
        </w:rPr>
        <w:t>元，其中：一般公共预算拨款</w:t>
      </w:r>
      <w:r w:rsidR="00491814">
        <w:rPr>
          <w:rFonts w:asciiTheme="minorEastAsia" w:hAnsiTheme="minorEastAsia" w:hint="eastAsia"/>
          <w:sz w:val="32"/>
          <w:szCs w:val="32"/>
        </w:rPr>
        <w:t xml:space="preserve"> 5361242.84</w:t>
      </w:r>
      <w:r>
        <w:rPr>
          <w:rFonts w:asciiTheme="minorEastAsia" w:hAnsiTheme="minorEastAsia" w:hint="eastAsia"/>
          <w:sz w:val="32"/>
          <w:szCs w:val="32"/>
        </w:rPr>
        <w:t>元。相应安排支出预算</w:t>
      </w:r>
      <w:r w:rsidR="00491814">
        <w:rPr>
          <w:rFonts w:asciiTheme="minorEastAsia" w:hAnsiTheme="minorEastAsia" w:hint="eastAsia"/>
          <w:sz w:val="32"/>
          <w:szCs w:val="32"/>
        </w:rPr>
        <w:t>5361242.84</w:t>
      </w:r>
      <w:r>
        <w:rPr>
          <w:rFonts w:asciiTheme="minorEastAsia" w:hAnsiTheme="minorEastAsia" w:hint="eastAsia"/>
          <w:sz w:val="32"/>
          <w:szCs w:val="32"/>
        </w:rPr>
        <w:t>元,其中：基本支出－工资福利、对个人和家庭的补助支出、一般商品和服务支出</w:t>
      </w:r>
      <w:r w:rsidR="00491814">
        <w:rPr>
          <w:rFonts w:asciiTheme="minorEastAsia" w:hAnsiTheme="minorEastAsia" w:hint="eastAsia"/>
          <w:sz w:val="32"/>
          <w:szCs w:val="32"/>
        </w:rPr>
        <w:t>3961242.84</w:t>
      </w:r>
      <w:r>
        <w:rPr>
          <w:rFonts w:asciiTheme="minorEastAsia" w:hAnsiTheme="minorEastAsia" w:hint="eastAsia"/>
          <w:sz w:val="32"/>
          <w:szCs w:val="32"/>
        </w:rPr>
        <w:t>元；项目支出</w:t>
      </w:r>
      <w:r w:rsidR="00491814">
        <w:rPr>
          <w:rFonts w:asciiTheme="minorEastAsia" w:hAnsiTheme="minorEastAsia" w:hint="eastAsia"/>
          <w:sz w:val="32"/>
          <w:szCs w:val="32"/>
        </w:rPr>
        <w:t>1400000.00</w:t>
      </w:r>
      <w:r>
        <w:rPr>
          <w:rFonts w:asciiTheme="minorEastAsia" w:hAnsiTheme="minorEastAsia" w:hint="eastAsia"/>
          <w:sz w:val="32"/>
          <w:szCs w:val="32"/>
        </w:rPr>
        <w:t>元。</w:t>
      </w:r>
    </w:p>
    <w:p w:rsidR="00244F60" w:rsidRDefault="00746310" w:rsidP="004904C2">
      <w:pPr>
        <w:pStyle w:val="1"/>
        <w:numPr>
          <w:ilvl w:val="0"/>
          <w:numId w:val="6"/>
        </w:numPr>
        <w:ind w:firstLineChars="0"/>
        <w:rPr>
          <w:rFonts w:asciiTheme="minorEastAsia" w:hAnsiTheme="minorEastAsia"/>
          <w:b/>
          <w:sz w:val="32"/>
          <w:szCs w:val="32"/>
        </w:rPr>
      </w:pPr>
      <w:r>
        <w:rPr>
          <w:rFonts w:asciiTheme="minorEastAsia" w:hAnsiTheme="minorEastAsia" w:hint="eastAsia"/>
          <w:b/>
          <w:sz w:val="32"/>
          <w:szCs w:val="32"/>
        </w:rPr>
        <w:t>一般公共预算拨款支出情况</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2017年度一般公共预算拨款支出</w:t>
      </w:r>
      <w:r w:rsidR="004904C2">
        <w:rPr>
          <w:rFonts w:asciiTheme="minorEastAsia" w:hAnsiTheme="minorEastAsia" w:hint="eastAsia"/>
          <w:sz w:val="32"/>
          <w:szCs w:val="32"/>
        </w:rPr>
        <w:t>5361242.84</w:t>
      </w:r>
      <w:r>
        <w:rPr>
          <w:rFonts w:asciiTheme="minorEastAsia" w:hAnsiTheme="minorEastAsia" w:hint="eastAsia"/>
          <w:sz w:val="32"/>
          <w:szCs w:val="32"/>
        </w:rPr>
        <w:t>元，主要支出项目（按项级科目分类统一）包括：</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（一）工资福利支出</w:t>
      </w:r>
      <w:r w:rsidR="00491814">
        <w:rPr>
          <w:rFonts w:asciiTheme="minorEastAsia" w:hAnsiTheme="minorEastAsia" w:hint="eastAsia"/>
          <w:sz w:val="32"/>
          <w:szCs w:val="32"/>
        </w:rPr>
        <w:t>1780748.00</w:t>
      </w:r>
      <w:r>
        <w:rPr>
          <w:rFonts w:asciiTheme="minorEastAsia" w:hAnsiTheme="minorEastAsia" w:hint="eastAsia"/>
          <w:sz w:val="32"/>
          <w:szCs w:val="32"/>
        </w:rPr>
        <w:t>元。主要用于在职人员工</w:t>
      </w:r>
      <w:r w:rsidR="00491814">
        <w:rPr>
          <w:rFonts w:asciiTheme="minorEastAsia" w:hAnsiTheme="minorEastAsia" w:hint="eastAsia"/>
          <w:sz w:val="32"/>
          <w:szCs w:val="32"/>
        </w:rPr>
        <w:lastRenderedPageBreak/>
        <w:t>资福利</w:t>
      </w:r>
      <w:r>
        <w:rPr>
          <w:rFonts w:asciiTheme="minorEastAsia" w:hAnsiTheme="minorEastAsia" w:hint="eastAsia"/>
          <w:sz w:val="32"/>
          <w:szCs w:val="32"/>
        </w:rPr>
        <w:t>等支出。</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（二）对个人和家庭的补助支出</w:t>
      </w:r>
      <w:r w:rsidR="00491814">
        <w:rPr>
          <w:rFonts w:asciiTheme="minorEastAsia" w:hAnsiTheme="minorEastAsia" w:hint="eastAsia"/>
          <w:sz w:val="32"/>
          <w:szCs w:val="32"/>
        </w:rPr>
        <w:t>1545486.84</w:t>
      </w:r>
      <w:r>
        <w:rPr>
          <w:rFonts w:asciiTheme="minorEastAsia" w:hAnsiTheme="minorEastAsia" w:hint="eastAsia"/>
          <w:sz w:val="32"/>
          <w:szCs w:val="32"/>
        </w:rPr>
        <w:t>元。主要用于离退休费、住房公积金等支出。</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（三）一般商品和服务支出</w:t>
      </w:r>
      <w:r w:rsidR="00491814">
        <w:rPr>
          <w:rFonts w:asciiTheme="minorEastAsia" w:hAnsiTheme="minorEastAsia" w:hint="eastAsia"/>
          <w:sz w:val="32"/>
          <w:szCs w:val="32"/>
        </w:rPr>
        <w:t>506008</w:t>
      </w:r>
      <w:r>
        <w:rPr>
          <w:rFonts w:asciiTheme="minorEastAsia" w:hAnsiTheme="minorEastAsia" w:hint="eastAsia"/>
          <w:sz w:val="32"/>
          <w:szCs w:val="32"/>
        </w:rPr>
        <w:t>元。主要用于日常办公支出等。</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（四）项目支出</w:t>
      </w:r>
      <w:r w:rsidR="00491814">
        <w:rPr>
          <w:rFonts w:asciiTheme="minorEastAsia" w:hAnsiTheme="minorEastAsia" w:hint="eastAsia"/>
          <w:sz w:val="32"/>
          <w:szCs w:val="32"/>
        </w:rPr>
        <w:t>1400000.00</w:t>
      </w:r>
      <w:r>
        <w:rPr>
          <w:rFonts w:asciiTheme="minorEastAsia" w:hAnsiTheme="minorEastAsia" w:hint="eastAsia"/>
          <w:sz w:val="32"/>
          <w:szCs w:val="32"/>
        </w:rPr>
        <w:t>元。主要用于</w:t>
      </w:r>
      <w:r w:rsidR="00491814">
        <w:rPr>
          <w:rFonts w:asciiTheme="minorEastAsia" w:hAnsiTheme="minorEastAsia" w:hint="eastAsia"/>
          <w:sz w:val="32"/>
          <w:szCs w:val="32"/>
        </w:rPr>
        <w:t>开展调研</w:t>
      </w:r>
      <w:r>
        <w:rPr>
          <w:rFonts w:asciiTheme="minorEastAsia" w:hAnsiTheme="minorEastAsia" w:hint="eastAsia"/>
          <w:sz w:val="32"/>
          <w:szCs w:val="32"/>
        </w:rPr>
        <w:t>等方面项目支出。</w:t>
      </w:r>
    </w:p>
    <w:p w:rsidR="00244F60" w:rsidRDefault="00746310" w:rsidP="004904C2">
      <w:pPr>
        <w:pStyle w:val="1"/>
        <w:numPr>
          <w:ilvl w:val="0"/>
          <w:numId w:val="6"/>
        </w:numPr>
        <w:ind w:firstLineChars="0"/>
        <w:rPr>
          <w:rFonts w:asciiTheme="minorEastAsia" w:hAnsiTheme="minorEastAsia"/>
          <w:b/>
          <w:sz w:val="32"/>
          <w:szCs w:val="32"/>
        </w:rPr>
      </w:pPr>
      <w:r>
        <w:rPr>
          <w:rFonts w:asciiTheme="minorEastAsia" w:hAnsiTheme="minorEastAsia" w:hint="eastAsia"/>
          <w:b/>
          <w:sz w:val="32"/>
          <w:szCs w:val="32"/>
        </w:rPr>
        <w:t>一般公共预算“三公”经费支出情况</w:t>
      </w:r>
    </w:p>
    <w:p w:rsidR="00244F60" w:rsidRDefault="00746310">
      <w:pPr>
        <w:pStyle w:val="1"/>
        <w:numPr>
          <w:ilvl w:val="0"/>
          <w:numId w:val="2"/>
        </w:numPr>
        <w:ind w:firstLineChars="0"/>
        <w:rPr>
          <w:rFonts w:asciiTheme="minorEastAsia" w:hAnsiTheme="minorEastAsia"/>
          <w:sz w:val="32"/>
          <w:szCs w:val="32"/>
        </w:rPr>
      </w:pPr>
      <w:r>
        <w:rPr>
          <w:rFonts w:asciiTheme="minorEastAsia" w:hAnsiTheme="minorEastAsia" w:hint="eastAsia"/>
          <w:sz w:val="32"/>
          <w:szCs w:val="32"/>
        </w:rPr>
        <w:t>因公出国（境）经费</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2017年预算安排因公出国（境）经费</w:t>
      </w:r>
      <w:r w:rsidR="00491814">
        <w:rPr>
          <w:rFonts w:asciiTheme="minorEastAsia" w:hAnsiTheme="minorEastAsia" w:hint="eastAsia"/>
          <w:sz w:val="32"/>
          <w:szCs w:val="32"/>
        </w:rPr>
        <w:t>0</w:t>
      </w:r>
      <w:r>
        <w:rPr>
          <w:rFonts w:asciiTheme="minorEastAsia" w:hAnsiTheme="minorEastAsia" w:hint="eastAsia"/>
          <w:sz w:val="32"/>
          <w:szCs w:val="32"/>
        </w:rPr>
        <w:t>.00</w:t>
      </w:r>
      <w:r w:rsidR="00491814">
        <w:rPr>
          <w:rFonts w:asciiTheme="minorEastAsia" w:hAnsiTheme="minorEastAsia" w:hint="eastAsia"/>
          <w:sz w:val="32"/>
          <w:szCs w:val="32"/>
        </w:rPr>
        <w:t>元，无此项工作安排</w:t>
      </w:r>
      <w:r>
        <w:rPr>
          <w:rFonts w:asciiTheme="minorEastAsia" w:hAnsiTheme="minorEastAsia" w:hint="eastAsia"/>
          <w:sz w:val="32"/>
          <w:szCs w:val="32"/>
        </w:rPr>
        <w:t>。</w:t>
      </w:r>
    </w:p>
    <w:p w:rsidR="00244F60" w:rsidRDefault="00746310">
      <w:pPr>
        <w:pStyle w:val="1"/>
        <w:numPr>
          <w:ilvl w:val="0"/>
          <w:numId w:val="2"/>
        </w:numPr>
        <w:ind w:firstLineChars="0"/>
        <w:rPr>
          <w:rFonts w:asciiTheme="minorEastAsia" w:hAnsiTheme="minorEastAsia"/>
          <w:sz w:val="32"/>
          <w:szCs w:val="32"/>
        </w:rPr>
      </w:pPr>
      <w:r>
        <w:rPr>
          <w:rFonts w:asciiTheme="minorEastAsia" w:hAnsiTheme="minorEastAsia" w:hint="eastAsia"/>
          <w:sz w:val="32"/>
          <w:szCs w:val="32"/>
        </w:rPr>
        <w:t>公务接待费</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2017年预算安排公务接待费</w:t>
      </w:r>
      <w:r w:rsidR="00491814">
        <w:rPr>
          <w:rFonts w:asciiTheme="minorEastAsia" w:hAnsiTheme="minorEastAsia" w:hint="eastAsia"/>
          <w:sz w:val="32"/>
          <w:szCs w:val="32"/>
        </w:rPr>
        <w:t>100000</w:t>
      </w:r>
      <w:r>
        <w:rPr>
          <w:rFonts w:asciiTheme="minorEastAsia" w:hAnsiTheme="minorEastAsia" w:hint="eastAsia"/>
          <w:sz w:val="32"/>
          <w:szCs w:val="32"/>
        </w:rPr>
        <w:t>.00</w:t>
      </w:r>
      <w:r w:rsidR="00491814">
        <w:rPr>
          <w:rFonts w:asciiTheme="minorEastAsia" w:hAnsiTheme="minorEastAsia" w:hint="eastAsia"/>
          <w:sz w:val="32"/>
          <w:szCs w:val="32"/>
        </w:rPr>
        <w:t>元，</w:t>
      </w:r>
      <w:r>
        <w:rPr>
          <w:rFonts w:asciiTheme="minorEastAsia" w:hAnsiTheme="minorEastAsia" w:hint="eastAsia"/>
          <w:sz w:val="32"/>
          <w:szCs w:val="32"/>
        </w:rPr>
        <w:t>主要用于上级部门调研、兄弟市相关单位来</w:t>
      </w:r>
      <w:proofErr w:type="gramStart"/>
      <w:r>
        <w:rPr>
          <w:rFonts w:asciiTheme="minorEastAsia" w:hAnsiTheme="minorEastAsia" w:hint="eastAsia"/>
          <w:sz w:val="32"/>
          <w:szCs w:val="32"/>
        </w:rPr>
        <w:t>梅交流</w:t>
      </w:r>
      <w:proofErr w:type="gramEnd"/>
      <w:r>
        <w:rPr>
          <w:rFonts w:asciiTheme="minorEastAsia" w:hAnsiTheme="minorEastAsia" w:hint="eastAsia"/>
          <w:sz w:val="32"/>
          <w:szCs w:val="32"/>
        </w:rPr>
        <w:t>等方面的接待活动</w:t>
      </w:r>
      <w:r w:rsidR="00BC02D9">
        <w:rPr>
          <w:rFonts w:asciiTheme="minorEastAsia" w:hAnsiTheme="minorEastAsia" w:hint="eastAsia"/>
          <w:sz w:val="32"/>
          <w:szCs w:val="32"/>
        </w:rPr>
        <w:t>，</w:t>
      </w:r>
      <w:r w:rsidR="00BC02D9" w:rsidRPr="00BC02D9">
        <w:rPr>
          <w:rFonts w:asciiTheme="minorEastAsia" w:hAnsiTheme="minorEastAsia" w:hint="eastAsia"/>
          <w:sz w:val="32"/>
          <w:szCs w:val="32"/>
        </w:rPr>
        <w:t>与2016年度预算数持平</w:t>
      </w:r>
      <w:r>
        <w:rPr>
          <w:rFonts w:asciiTheme="minorEastAsia" w:hAnsiTheme="minorEastAsia" w:hint="eastAsia"/>
          <w:sz w:val="32"/>
          <w:szCs w:val="32"/>
        </w:rPr>
        <w:t>。</w:t>
      </w:r>
    </w:p>
    <w:p w:rsidR="00244F60" w:rsidRDefault="00746310">
      <w:pPr>
        <w:pStyle w:val="1"/>
        <w:numPr>
          <w:ilvl w:val="0"/>
          <w:numId w:val="2"/>
        </w:numPr>
        <w:ind w:firstLineChars="0"/>
        <w:rPr>
          <w:rFonts w:asciiTheme="minorEastAsia" w:hAnsiTheme="minorEastAsia"/>
          <w:sz w:val="32"/>
          <w:szCs w:val="32"/>
        </w:rPr>
      </w:pPr>
      <w:r>
        <w:rPr>
          <w:rFonts w:asciiTheme="minorEastAsia" w:hAnsiTheme="minorEastAsia" w:hint="eastAsia"/>
          <w:sz w:val="32"/>
          <w:szCs w:val="32"/>
        </w:rPr>
        <w:t>公务用车购置及运行维护费</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2017年预算安排公务用车购置及运行维护费</w:t>
      </w:r>
      <w:r w:rsidR="00491814">
        <w:rPr>
          <w:rFonts w:asciiTheme="minorEastAsia" w:hAnsiTheme="minorEastAsia" w:hint="eastAsia"/>
          <w:sz w:val="32"/>
          <w:szCs w:val="32"/>
        </w:rPr>
        <w:t>25000</w:t>
      </w:r>
      <w:r>
        <w:rPr>
          <w:rFonts w:asciiTheme="minorEastAsia" w:hAnsiTheme="minorEastAsia" w:hint="eastAsia"/>
          <w:sz w:val="32"/>
          <w:szCs w:val="32"/>
        </w:rPr>
        <w:t>.00元。主要用于</w:t>
      </w:r>
      <w:r w:rsidR="00491814">
        <w:rPr>
          <w:rFonts w:asciiTheme="minorEastAsia" w:hAnsiTheme="minorEastAsia" w:hint="eastAsia"/>
          <w:sz w:val="32"/>
          <w:szCs w:val="32"/>
        </w:rPr>
        <w:t>梅州市各民主党派共用一</w:t>
      </w:r>
      <w:r>
        <w:rPr>
          <w:rFonts w:asciiTheme="minorEastAsia" w:hAnsiTheme="minorEastAsia" w:hint="eastAsia"/>
          <w:sz w:val="32"/>
          <w:szCs w:val="32"/>
        </w:rPr>
        <w:t>部公务用车费用25,000.00元</w:t>
      </w:r>
      <w:r w:rsidR="00510513">
        <w:rPr>
          <w:rFonts w:asciiTheme="minorEastAsia" w:hAnsiTheme="minorEastAsia" w:hint="eastAsia"/>
          <w:sz w:val="32"/>
          <w:szCs w:val="32"/>
        </w:rPr>
        <w:t>，</w:t>
      </w:r>
      <w:r w:rsidR="00510513" w:rsidRPr="00BC02D9">
        <w:rPr>
          <w:rFonts w:asciiTheme="minorEastAsia" w:hAnsiTheme="minorEastAsia" w:hint="eastAsia"/>
          <w:sz w:val="32"/>
          <w:szCs w:val="32"/>
        </w:rPr>
        <w:t>与2016年度预算数持平</w:t>
      </w:r>
      <w:r>
        <w:rPr>
          <w:rFonts w:asciiTheme="minorEastAsia" w:hAnsiTheme="minorEastAsia" w:hint="eastAsia"/>
          <w:sz w:val="32"/>
          <w:szCs w:val="32"/>
        </w:rPr>
        <w:t>。</w:t>
      </w:r>
    </w:p>
    <w:p w:rsidR="00244F60" w:rsidRDefault="00746310" w:rsidP="004904C2">
      <w:pPr>
        <w:pStyle w:val="1"/>
        <w:numPr>
          <w:ilvl w:val="0"/>
          <w:numId w:val="6"/>
        </w:numPr>
        <w:ind w:firstLineChars="0"/>
        <w:rPr>
          <w:rFonts w:asciiTheme="minorEastAsia" w:hAnsiTheme="minorEastAsia"/>
          <w:b/>
          <w:sz w:val="32"/>
          <w:szCs w:val="32"/>
        </w:rPr>
      </w:pPr>
      <w:r>
        <w:rPr>
          <w:rFonts w:asciiTheme="minorEastAsia" w:hAnsiTheme="minorEastAsia" w:hint="eastAsia"/>
          <w:b/>
          <w:sz w:val="32"/>
          <w:szCs w:val="32"/>
        </w:rPr>
        <w:t>其他事项说明</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（一）</w:t>
      </w:r>
      <w:r w:rsidR="00D644C4">
        <w:rPr>
          <w:rFonts w:asciiTheme="minorEastAsia" w:hAnsiTheme="minorEastAsia" w:hint="eastAsia"/>
          <w:sz w:val="32"/>
          <w:szCs w:val="32"/>
        </w:rPr>
        <w:t>预算收支增减变化情况。</w:t>
      </w:r>
      <w:r w:rsidR="0094018A">
        <w:rPr>
          <w:rFonts w:asciiTheme="minorEastAsia" w:hAnsiTheme="minorEastAsia" w:hint="eastAsia"/>
          <w:sz w:val="32"/>
          <w:szCs w:val="32"/>
        </w:rPr>
        <w:t>2017年度收入预算为</w:t>
      </w:r>
      <w:r w:rsidR="00491814">
        <w:rPr>
          <w:rFonts w:asciiTheme="minorEastAsia" w:hAnsiTheme="minorEastAsia" w:hint="eastAsia"/>
          <w:sz w:val="32"/>
          <w:szCs w:val="32"/>
        </w:rPr>
        <w:t>5361242.84</w:t>
      </w:r>
      <w:r w:rsidR="0094018A">
        <w:rPr>
          <w:rFonts w:asciiTheme="minorEastAsia" w:hAnsiTheme="minorEastAsia" w:hint="eastAsia"/>
          <w:sz w:val="32"/>
          <w:szCs w:val="32"/>
        </w:rPr>
        <w:t>元，2016年收入预算为</w:t>
      </w:r>
      <w:r w:rsidR="00491814">
        <w:rPr>
          <w:rFonts w:asciiTheme="minorEastAsia" w:hAnsiTheme="minorEastAsia" w:hint="eastAsia"/>
          <w:sz w:val="32"/>
          <w:szCs w:val="32"/>
        </w:rPr>
        <w:t>5085909.84</w:t>
      </w:r>
      <w:r w:rsidR="0094018A">
        <w:rPr>
          <w:rFonts w:asciiTheme="minorEastAsia" w:hAnsiTheme="minorEastAsia" w:hint="eastAsia"/>
          <w:sz w:val="32"/>
          <w:szCs w:val="32"/>
        </w:rPr>
        <w:t>元，</w:t>
      </w:r>
      <w:r>
        <w:rPr>
          <w:rFonts w:asciiTheme="minorEastAsia" w:hAnsiTheme="minorEastAsia" w:hint="eastAsia"/>
          <w:sz w:val="32"/>
          <w:szCs w:val="32"/>
        </w:rPr>
        <w:t>2017年度</w:t>
      </w:r>
      <w:r>
        <w:rPr>
          <w:rFonts w:asciiTheme="minorEastAsia" w:hAnsiTheme="minorEastAsia" w:hint="eastAsia"/>
          <w:sz w:val="32"/>
          <w:szCs w:val="32"/>
        </w:rPr>
        <w:lastRenderedPageBreak/>
        <w:t>预算收支相比2016年度预算收支增加</w:t>
      </w:r>
      <w:r w:rsidR="00491814">
        <w:rPr>
          <w:rFonts w:asciiTheme="minorEastAsia" w:hAnsiTheme="minorEastAsia" w:hint="eastAsia"/>
          <w:sz w:val="32"/>
          <w:szCs w:val="32"/>
        </w:rPr>
        <w:t>545333</w:t>
      </w:r>
      <w:r w:rsidR="0094018A">
        <w:rPr>
          <w:rFonts w:asciiTheme="minorEastAsia" w:hAnsiTheme="minorEastAsia" w:hint="eastAsia"/>
          <w:sz w:val="32"/>
          <w:szCs w:val="32"/>
        </w:rPr>
        <w:t>元</w:t>
      </w:r>
      <w:r>
        <w:rPr>
          <w:rFonts w:asciiTheme="minorEastAsia" w:hAnsiTheme="minorEastAsia" w:hint="eastAsia"/>
          <w:sz w:val="32"/>
          <w:szCs w:val="32"/>
        </w:rPr>
        <w:t>，主要原因是工资福利等人员经费</w:t>
      </w:r>
      <w:r w:rsidR="00491814">
        <w:rPr>
          <w:rFonts w:asciiTheme="minorEastAsia" w:hAnsiTheme="minorEastAsia" w:hint="eastAsia"/>
          <w:sz w:val="32"/>
          <w:szCs w:val="32"/>
        </w:rPr>
        <w:t>办公经费</w:t>
      </w:r>
      <w:r>
        <w:rPr>
          <w:rFonts w:asciiTheme="minorEastAsia" w:hAnsiTheme="minorEastAsia" w:hint="eastAsia"/>
          <w:sz w:val="32"/>
          <w:szCs w:val="32"/>
        </w:rPr>
        <w:t>。</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（二）</w:t>
      </w:r>
      <w:r w:rsidR="00D644C4">
        <w:rPr>
          <w:rFonts w:asciiTheme="minorEastAsia" w:hAnsiTheme="minorEastAsia" w:hint="eastAsia"/>
          <w:sz w:val="32"/>
          <w:szCs w:val="32"/>
        </w:rPr>
        <w:t>机关运行经费安排说明。</w:t>
      </w:r>
      <w:r>
        <w:rPr>
          <w:rFonts w:asciiTheme="minorEastAsia" w:hAnsiTheme="minorEastAsia" w:hint="eastAsia"/>
          <w:sz w:val="32"/>
          <w:szCs w:val="32"/>
        </w:rPr>
        <w:t>机关运行经费按定额标准一般行政机关2000元/</w:t>
      </w:r>
      <w:r w:rsidR="00491814">
        <w:rPr>
          <w:rFonts w:asciiTheme="minorEastAsia" w:hAnsiTheme="minorEastAsia" w:hint="eastAsia"/>
          <w:sz w:val="32"/>
          <w:szCs w:val="32"/>
        </w:rPr>
        <w:t>人月</w:t>
      </w:r>
      <w:r>
        <w:rPr>
          <w:rFonts w:asciiTheme="minorEastAsia" w:hAnsiTheme="minorEastAsia" w:hint="eastAsia"/>
          <w:sz w:val="32"/>
          <w:szCs w:val="32"/>
        </w:rPr>
        <w:t>由财政分月计算拨给。</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（三）</w:t>
      </w:r>
      <w:r w:rsidR="00D644C4">
        <w:rPr>
          <w:rFonts w:asciiTheme="minorEastAsia" w:hAnsiTheme="minorEastAsia" w:hint="eastAsia"/>
          <w:sz w:val="32"/>
          <w:szCs w:val="32"/>
        </w:rPr>
        <w:t>政府采购情况安排。</w:t>
      </w:r>
      <w:r>
        <w:rPr>
          <w:rFonts w:asciiTheme="minorEastAsia" w:hAnsiTheme="minorEastAsia" w:hint="eastAsia"/>
          <w:sz w:val="32"/>
          <w:szCs w:val="32"/>
        </w:rPr>
        <w:t>政府采购办公设备等</w:t>
      </w:r>
      <w:r w:rsidR="00602330">
        <w:rPr>
          <w:rFonts w:asciiTheme="minorEastAsia" w:hAnsiTheme="minorEastAsia" w:hint="eastAsia"/>
          <w:sz w:val="32"/>
          <w:szCs w:val="32"/>
        </w:rPr>
        <w:t>，主要列在</w:t>
      </w:r>
      <w:r>
        <w:rPr>
          <w:rFonts w:asciiTheme="minorEastAsia" w:hAnsiTheme="minorEastAsia" w:hint="eastAsia"/>
          <w:sz w:val="32"/>
          <w:szCs w:val="32"/>
        </w:rPr>
        <w:t>其他资本性支出，在公用经费中列支。</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（四）专项经费根据项目需要、用款计划专款专用</w:t>
      </w:r>
      <w:r w:rsidR="00746310">
        <w:rPr>
          <w:rFonts w:asciiTheme="minorEastAsia" w:hAnsiTheme="minorEastAsia" w:hint="eastAsia"/>
          <w:sz w:val="32"/>
          <w:szCs w:val="32"/>
        </w:rPr>
        <w:t>，按项目分类单列核算。</w:t>
      </w:r>
    </w:p>
    <w:p w:rsidR="00510513" w:rsidRPr="00510513" w:rsidRDefault="00510513" w:rsidP="00510513">
      <w:pPr>
        <w:ind w:firstLineChars="200" w:firstLine="640"/>
        <w:rPr>
          <w:rFonts w:asciiTheme="minorEastAsia" w:hAnsiTheme="minorEastAsia"/>
          <w:sz w:val="32"/>
          <w:szCs w:val="32"/>
        </w:rPr>
      </w:pPr>
      <w:r>
        <w:rPr>
          <w:rFonts w:asciiTheme="minorEastAsia" w:hAnsiTheme="minorEastAsia" w:hint="eastAsia"/>
          <w:sz w:val="32"/>
          <w:szCs w:val="32"/>
        </w:rPr>
        <w:t>（五）“三公”减少的原因是严格执行中央八项规定，厉行节约，反对浪费。</w:t>
      </w:r>
    </w:p>
    <w:p w:rsidR="00244F60" w:rsidRDefault="00746310" w:rsidP="004904C2">
      <w:pPr>
        <w:pStyle w:val="1"/>
        <w:numPr>
          <w:ilvl w:val="0"/>
          <w:numId w:val="6"/>
        </w:numPr>
        <w:ind w:firstLineChars="0"/>
        <w:rPr>
          <w:rFonts w:asciiTheme="minorEastAsia" w:hAnsiTheme="minorEastAsia"/>
          <w:b/>
          <w:sz w:val="32"/>
          <w:szCs w:val="32"/>
        </w:rPr>
      </w:pPr>
      <w:r>
        <w:rPr>
          <w:rFonts w:asciiTheme="minorEastAsia" w:hAnsiTheme="minorEastAsia" w:hint="eastAsia"/>
          <w:b/>
          <w:sz w:val="32"/>
          <w:szCs w:val="32"/>
        </w:rPr>
        <w:t>专业性较强的名词解释</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（一）公共预算拨款：指单位本年度本级财政预算拨款。</w:t>
      </w:r>
    </w:p>
    <w:p w:rsidR="00244F60" w:rsidRDefault="004904C2" w:rsidP="00491814">
      <w:pPr>
        <w:ind w:firstLineChars="200" w:firstLine="640"/>
        <w:rPr>
          <w:rFonts w:asciiTheme="minorEastAsia" w:hAnsiTheme="minorEastAsia"/>
          <w:sz w:val="32"/>
          <w:szCs w:val="32"/>
        </w:rPr>
      </w:pPr>
      <w:r>
        <w:rPr>
          <w:rFonts w:asciiTheme="minorEastAsia" w:hAnsiTheme="minorEastAsia" w:hint="eastAsia"/>
          <w:sz w:val="32"/>
          <w:szCs w:val="32"/>
        </w:rPr>
        <w:t>（二）一般公共服务（类）</w:t>
      </w:r>
      <w:r w:rsidR="00491814">
        <w:rPr>
          <w:rFonts w:asciiTheme="minorEastAsia" w:hAnsiTheme="minorEastAsia" w:hint="eastAsia"/>
          <w:sz w:val="32"/>
          <w:szCs w:val="32"/>
        </w:rPr>
        <w:t>民主党派</w:t>
      </w:r>
      <w:r w:rsidR="00746310">
        <w:rPr>
          <w:rFonts w:asciiTheme="minorEastAsia" w:hAnsiTheme="minorEastAsia" w:hint="eastAsia"/>
          <w:sz w:val="32"/>
          <w:szCs w:val="32"/>
        </w:rPr>
        <w:t>事务</w:t>
      </w:r>
      <w:r>
        <w:rPr>
          <w:rFonts w:asciiTheme="minorEastAsia" w:hAnsiTheme="minorEastAsia" w:hint="eastAsia"/>
          <w:sz w:val="32"/>
          <w:szCs w:val="32"/>
        </w:rPr>
        <w:t>及工商联事务</w:t>
      </w:r>
      <w:r w:rsidR="00746310">
        <w:rPr>
          <w:rFonts w:asciiTheme="minorEastAsia" w:hAnsiTheme="minorEastAsia" w:hint="eastAsia"/>
          <w:sz w:val="32"/>
          <w:szCs w:val="32"/>
        </w:rPr>
        <w:t>（款）行政运行（项）：指行政单位（包括实行公务员管理的事业单位）的基本支出。</w:t>
      </w:r>
    </w:p>
    <w:p w:rsidR="00244F60" w:rsidRDefault="00746310" w:rsidP="00491814">
      <w:pPr>
        <w:ind w:firstLineChars="200" w:firstLine="640"/>
        <w:rPr>
          <w:rFonts w:asciiTheme="minorEastAsia" w:hAnsiTheme="minorEastAsia"/>
          <w:sz w:val="32"/>
          <w:szCs w:val="32"/>
        </w:rPr>
      </w:pPr>
      <w:r>
        <w:rPr>
          <w:rFonts w:asciiTheme="minorEastAsia" w:hAnsiTheme="minorEastAsia" w:hint="eastAsia"/>
          <w:sz w:val="32"/>
          <w:szCs w:val="32"/>
        </w:rPr>
        <w:t>（</w:t>
      </w:r>
      <w:r w:rsidR="00491814">
        <w:rPr>
          <w:rFonts w:asciiTheme="minorEastAsia" w:hAnsiTheme="minorEastAsia" w:hint="eastAsia"/>
          <w:sz w:val="32"/>
          <w:szCs w:val="32"/>
        </w:rPr>
        <w:t>三</w:t>
      </w:r>
      <w:r>
        <w:rPr>
          <w:rFonts w:asciiTheme="minorEastAsia" w:hAnsiTheme="minorEastAsia" w:hint="eastAsia"/>
          <w:sz w:val="32"/>
          <w:szCs w:val="32"/>
        </w:rPr>
        <w:t>）一般公共服务（类）</w:t>
      </w:r>
      <w:r w:rsidR="004904C2">
        <w:rPr>
          <w:rFonts w:asciiTheme="minorEastAsia" w:hAnsiTheme="minorEastAsia" w:hint="eastAsia"/>
          <w:sz w:val="32"/>
          <w:szCs w:val="32"/>
        </w:rPr>
        <w:t>民主党派事务及工商联事务</w:t>
      </w:r>
      <w:bookmarkStart w:id="0" w:name="_GoBack"/>
      <w:bookmarkEnd w:id="0"/>
      <w:r>
        <w:rPr>
          <w:rFonts w:asciiTheme="minorEastAsia" w:hAnsiTheme="minorEastAsia" w:hint="eastAsia"/>
          <w:sz w:val="32"/>
          <w:szCs w:val="32"/>
        </w:rPr>
        <w:t>（款）一般行政管理事务（项）：指行政单位（包括实行公务员管理的事业单位）未单独设置项级科目的其他项目支出。</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（四</w:t>
      </w:r>
      <w:r w:rsidR="00746310">
        <w:rPr>
          <w:rFonts w:asciiTheme="minorEastAsia" w:hAnsiTheme="minorEastAsia" w:hint="eastAsia"/>
          <w:sz w:val="32"/>
          <w:szCs w:val="32"/>
        </w:rPr>
        <w:t>）社会保障和就业支出（类）行政事业单位离退休（款）归口管理的行政单位离退休</w:t>
      </w:r>
      <w:r>
        <w:rPr>
          <w:rFonts w:asciiTheme="minorEastAsia" w:hAnsiTheme="minorEastAsia" w:hint="eastAsia"/>
          <w:sz w:val="32"/>
          <w:szCs w:val="32"/>
        </w:rPr>
        <w:t>（项）：指实行归口管理的行政单位</w:t>
      </w:r>
      <w:r w:rsidR="00746310">
        <w:rPr>
          <w:rFonts w:asciiTheme="minorEastAsia" w:hAnsiTheme="minorEastAsia" w:hint="eastAsia"/>
          <w:sz w:val="32"/>
          <w:szCs w:val="32"/>
        </w:rPr>
        <w:t>开支的离退休支出。</w:t>
      </w:r>
    </w:p>
    <w:p w:rsidR="00244F60" w:rsidRDefault="00491814" w:rsidP="00491814">
      <w:pPr>
        <w:ind w:firstLineChars="200" w:firstLine="640"/>
        <w:rPr>
          <w:rFonts w:asciiTheme="minorEastAsia" w:hAnsiTheme="minorEastAsia"/>
          <w:sz w:val="32"/>
          <w:szCs w:val="32"/>
        </w:rPr>
      </w:pPr>
      <w:r>
        <w:rPr>
          <w:rFonts w:asciiTheme="minorEastAsia" w:hAnsiTheme="minorEastAsia" w:hint="eastAsia"/>
          <w:sz w:val="32"/>
          <w:szCs w:val="32"/>
        </w:rPr>
        <w:t>（五</w:t>
      </w:r>
      <w:r w:rsidR="00746310">
        <w:rPr>
          <w:rFonts w:asciiTheme="minorEastAsia" w:hAnsiTheme="minorEastAsia" w:hint="eastAsia"/>
          <w:sz w:val="32"/>
          <w:szCs w:val="32"/>
        </w:rPr>
        <w:t>）医疗卫生与计划生育支出（类）医疗保障（款）行</w:t>
      </w:r>
      <w:r w:rsidR="00746310">
        <w:rPr>
          <w:rFonts w:asciiTheme="minorEastAsia" w:hAnsiTheme="minorEastAsia" w:hint="eastAsia"/>
          <w:sz w:val="32"/>
          <w:szCs w:val="32"/>
        </w:rPr>
        <w:lastRenderedPageBreak/>
        <w:t>政单位医疗（项）：指财政部门集中</w:t>
      </w:r>
      <w:r>
        <w:rPr>
          <w:rFonts w:asciiTheme="minorEastAsia" w:hAnsiTheme="minorEastAsia" w:hint="eastAsia"/>
          <w:sz w:val="32"/>
          <w:szCs w:val="32"/>
        </w:rPr>
        <w:t>安排的行政单位基本医疗保险缴费经费</w:t>
      </w:r>
      <w:r w:rsidR="00746310">
        <w:rPr>
          <w:rFonts w:asciiTheme="minorEastAsia" w:hAnsiTheme="minorEastAsia" w:hint="eastAsia"/>
          <w:sz w:val="32"/>
          <w:szCs w:val="32"/>
        </w:rPr>
        <w:t>。</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（六</w:t>
      </w:r>
      <w:r w:rsidR="00746310">
        <w:rPr>
          <w:rFonts w:asciiTheme="minorEastAsia" w:hAnsiTheme="minorEastAsia" w:hint="eastAsia"/>
          <w:sz w:val="32"/>
          <w:szCs w:val="32"/>
        </w:rPr>
        <w:t>）住房保障支出（类）住房改革支出（款）住房公积金</w:t>
      </w:r>
      <w:r w:rsidR="00746310">
        <w:rPr>
          <w:rFonts w:asciiTheme="minorEastAsia" w:hAnsiTheme="minorEastAsia" w:hint="eastAsia"/>
          <w:sz w:val="32"/>
          <w:szCs w:val="32"/>
        </w:rPr>
        <w:tab/>
        <w:t>（项）：指行政事业单位按人力资源和社会保障部、财政部规定的基本工资和津贴补贴以及规定比例为职工缴纳的住房公积金。</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（七</w:t>
      </w:r>
      <w:r w:rsidR="00746310">
        <w:rPr>
          <w:rFonts w:asciiTheme="minorEastAsia" w:hAnsiTheme="minorEastAsia" w:hint="eastAsia"/>
          <w:sz w:val="32"/>
          <w:szCs w:val="32"/>
        </w:rPr>
        <w:t>）城乡社区住宅（款）其他城乡社区住宅支出（项）：指行政事业单位在职人员和离退休人员住房维修和物业管理补贴。</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w:t>
      </w:r>
      <w:r w:rsidR="00491814">
        <w:rPr>
          <w:rFonts w:asciiTheme="minorEastAsia" w:hAnsiTheme="minorEastAsia" w:hint="eastAsia"/>
          <w:sz w:val="32"/>
          <w:szCs w:val="32"/>
        </w:rPr>
        <w:t>八</w:t>
      </w:r>
      <w:r>
        <w:rPr>
          <w:rFonts w:asciiTheme="minorEastAsia" w:hAnsiTheme="minorEastAsia" w:hint="eastAsia"/>
          <w:sz w:val="32"/>
          <w:szCs w:val="32"/>
        </w:rPr>
        <w:t>）基本支出：指为保障机构正常运转、完成日常工作任务而发生的人员支出和公用支出。</w:t>
      </w:r>
    </w:p>
    <w:p w:rsidR="00244F60" w:rsidRDefault="00746310">
      <w:pPr>
        <w:ind w:firstLineChars="200" w:firstLine="640"/>
        <w:rPr>
          <w:rFonts w:asciiTheme="minorEastAsia" w:hAnsiTheme="minorEastAsia"/>
          <w:sz w:val="32"/>
          <w:szCs w:val="32"/>
        </w:rPr>
      </w:pPr>
      <w:r>
        <w:rPr>
          <w:rFonts w:asciiTheme="minorEastAsia" w:hAnsiTheme="minorEastAsia" w:hint="eastAsia"/>
          <w:sz w:val="32"/>
          <w:szCs w:val="32"/>
        </w:rPr>
        <w:t>（</w:t>
      </w:r>
      <w:r w:rsidR="00491814">
        <w:rPr>
          <w:rFonts w:asciiTheme="minorEastAsia" w:hAnsiTheme="minorEastAsia" w:hint="eastAsia"/>
          <w:sz w:val="32"/>
          <w:szCs w:val="32"/>
        </w:rPr>
        <w:t>九</w:t>
      </w:r>
      <w:r>
        <w:rPr>
          <w:rFonts w:asciiTheme="minorEastAsia" w:hAnsiTheme="minorEastAsia" w:hint="eastAsia"/>
          <w:sz w:val="32"/>
          <w:szCs w:val="32"/>
        </w:rPr>
        <w:t>）项目支出：指在基本支出之外为完成特定的行政任务或事业发展目标所发生的支出。</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（十</w:t>
      </w:r>
      <w:r w:rsidR="00746310">
        <w:rPr>
          <w:rFonts w:asciiTheme="minorEastAsia" w:hAnsiTheme="minorEastAsia" w:hint="eastAsia"/>
          <w:sz w:val="32"/>
          <w:szCs w:val="32"/>
        </w:rPr>
        <w:t>）“三公”经费：指市级部门用一般公共预算财政拨款安排的因公出国（境）费、公务用车购置及运行费和公务接待费。其中，因公出国（境）费指单位公务出国（境）的住宿费、差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244F60" w:rsidRDefault="00491814">
      <w:pPr>
        <w:ind w:firstLineChars="200" w:firstLine="640"/>
        <w:rPr>
          <w:rFonts w:asciiTheme="minorEastAsia" w:hAnsiTheme="minorEastAsia"/>
          <w:sz w:val="32"/>
          <w:szCs w:val="32"/>
        </w:rPr>
      </w:pPr>
      <w:r>
        <w:rPr>
          <w:rFonts w:asciiTheme="minorEastAsia" w:hAnsiTheme="minorEastAsia" w:hint="eastAsia"/>
          <w:sz w:val="32"/>
          <w:szCs w:val="32"/>
        </w:rPr>
        <w:t>（十一</w:t>
      </w:r>
      <w:r w:rsidR="00746310">
        <w:rPr>
          <w:rFonts w:asciiTheme="minorEastAsia" w:hAnsiTheme="minorEastAsia" w:hint="eastAsia"/>
          <w:sz w:val="32"/>
          <w:szCs w:val="32"/>
        </w:rPr>
        <w:t>）机关运行经费：指为保障行政单位（含参照公务员法管理的事业单位）运行用于购买货物和服务的各项资金，</w:t>
      </w:r>
      <w:r w:rsidR="00746310">
        <w:rPr>
          <w:rFonts w:asciiTheme="minorEastAsia" w:hAnsiTheme="minorEastAsia" w:hint="eastAsia"/>
          <w:sz w:val="32"/>
          <w:szCs w:val="32"/>
        </w:rPr>
        <w:lastRenderedPageBreak/>
        <w:t>包括办公费、印刷费、差旅费、会议费、日常维修费、专用材料及办公用房水电费、物业管理费、公务用车运行维护费等。在财政部有明确规定前，</w:t>
      </w:r>
      <w:proofErr w:type="gramStart"/>
      <w:r w:rsidR="00746310">
        <w:rPr>
          <w:rFonts w:asciiTheme="minorEastAsia" w:hAnsiTheme="minorEastAsia" w:hint="eastAsia"/>
          <w:sz w:val="32"/>
          <w:szCs w:val="32"/>
        </w:rPr>
        <w:t>“机关运行经费”暂指一般</w:t>
      </w:r>
      <w:proofErr w:type="gramEnd"/>
      <w:r w:rsidR="00746310">
        <w:rPr>
          <w:rFonts w:asciiTheme="minorEastAsia" w:hAnsiTheme="minorEastAsia" w:hint="eastAsia"/>
          <w:sz w:val="32"/>
          <w:szCs w:val="32"/>
        </w:rPr>
        <w:t>公共预算安排的基本支出中的“商品和服务支出”经费。</w:t>
      </w:r>
    </w:p>
    <w:p w:rsidR="00244F60" w:rsidRDefault="00244F60">
      <w:pPr>
        <w:rPr>
          <w:rFonts w:asciiTheme="minorEastAsia" w:hAnsiTheme="minorEastAsia"/>
          <w:sz w:val="32"/>
          <w:szCs w:val="32"/>
        </w:rPr>
      </w:pPr>
    </w:p>
    <w:p w:rsidR="00244F60" w:rsidRDefault="00244F60">
      <w:pPr>
        <w:rPr>
          <w:rFonts w:asciiTheme="minorEastAsia" w:hAnsiTheme="minorEastAsia"/>
          <w:sz w:val="32"/>
          <w:szCs w:val="32"/>
        </w:rPr>
      </w:pPr>
    </w:p>
    <w:p w:rsidR="00244F60" w:rsidRDefault="00746310">
      <w:pPr>
        <w:rPr>
          <w:rFonts w:asciiTheme="minorEastAsia" w:hAnsiTheme="minorEastAsia"/>
          <w:sz w:val="32"/>
          <w:szCs w:val="32"/>
        </w:rPr>
      </w:pPr>
      <w:r>
        <w:rPr>
          <w:rFonts w:asciiTheme="minorEastAsia" w:hAnsiTheme="minorEastAsia" w:hint="eastAsia"/>
          <w:sz w:val="32"/>
          <w:szCs w:val="32"/>
        </w:rPr>
        <w:t>附件：1. 收支预算总表</w:t>
      </w:r>
    </w:p>
    <w:p w:rsidR="00244F60" w:rsidRDefault="00746310">
      <w:pPr>
        <w:rPr>
          <w:rFonts w:asciiTheme="minorEastAsia" w:hAnsiTheme="minorEastAsia"/>
          <w:sz w:val="32"/>
          <w:szCs w:val="32"/>
        </w:rPr>
      </w:pPr>
      <w:r>
        <w:rPr>
          <w:rFonts w:asciiTheme="minorEastAsia" w:hAnsiTheme="minorEastAsia" w:hint="eastAsia"/>
          <w:sz w:val="32"/>
          <w:szCs w:val="32"/>
        </w:rPr>
        <w:t xml:space="preserve">　　　2. 基本支出预算表――工资福利支出、对个人和家庭的补助支出预算表</w:t>
      </w:r>
    </w:p>
    <w:p w:rsidR="00244F60" w:rsidRDefault="00746310">
      <w:pPr>
        <w:rPr>
          <w:rFonts w:asciiTheme="minorEastAsia" w:hAnsiTheme="minorEastAsia"/>
          <w:sz w:val="32"/>
          <w:szCs w:val="32"/>
        </w:rPr>
      </w:pPr>
      <w:r>
        <w:rPr>
          <w:rFonts w:asciiTheme="minorEastAsia" w:hAnsiTheme="minorEastAsia" w:hint="eastAsia"/>
          <w:sz w:val="32"/>
          <w:szCs w:val="32"/>
        </w:rPr>
        <w:t xml:space="preserve">　　　3. 商品和服务支出表</w:t>
      </w:r>
    </w:p>
    <w:p w:rsidR="00244F60" w:rsidRDefault="00746310">
      <w:pPr>
        <w:rPr>
          <w:rFonts w:asciiTheme="minorEastAsia" w:hAnsiTheme="minorEastAsia"/>
          <w:sz w:val="32"/>
          <w:szCs w:val="32"/>
        </w:rPr>
      </w:pPr>
      <w:r>
        <w:rPr>
          <w:rFonts w:asciiTheme="minorEastAsia" w:hAnsiTheme="minorEastAsia" w:hint="eastAsia"/>
          <w:sz w:val="32"/>
          <w:szCs w:val="32"/>
        </w:rPr>
        <w:t xml:space="preserve">　　　4. 项目支出预算表</w:t>
      </w:r>
    </w:p>
    <w:p w:rsidR="00244F60" w:rsidRDefault="00746310">
      <w:pPr>
        <w:rPr>
          <w:rFonts w:asciiTheme="minorEastAsia" w:hAnsiTheme="minorEastAsia"/>
          <w:sz w:val="32"/>
          <w:szCs w:val="32"/>
        </w:rPr>
      </w:pPr>
      <w:r>
        <w:rPr>
          <w:rFonts w:asciiTheme="minorEastAsia" w:hAnsiTheme="minorEastAsia" w:hint="eastAsia"/>
          <w:sz w:val="32"/>
          <w:szCs w:val="32"/>
        </w:rPr>
        <w:t xml:space="preserve">　　　5. 公共财政预算拨款支出预算表</w:t>
      </w:r>
    </w:p>
    <w:p w:rsidR="00244F60" w:rsidRDefault="00746310">
      <w:pPr>
        <w:rPr>
          <w:rFonts w:asciiTheme="minorEastAsia" w:hAnsiTheme="minorEastAsia"/>
          <w:sz w:val="32"/>
          <w:szCs w:val="32"/>
        </w:rPr>
      </w:pPr>
      <w:r>
        <w:rPr>
          <w:rFonts w:asciiTheme="minorEastAsia" w:hAnsiTheme="minorEastAsia" w:hint="eastAsia"/>
          <w:sz w:val="32"/>
          <w:szCs w:val="32"/>
        </w:rPr>
        <w:t xml:space="preserve">　　　6. 2017年“三公”经费预算财政拨款情况统计表（含项目）</w:t>
      </w:r>
    </w:p>
    <w:sectPr w:rsidR="00244F60">
      <w:footerReference w:type="default" r:id="rId9"/>
      <w:pgSz w:w="11906" w:h="16838"/>
      <w:pgMar w:top="1440" w:right="1633" w:bottom="1440" w:left="1633"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DC" w:rsidRDefault="00A221DC">
      <w:r>
        <w:separator/>
      </w:r>
    </w:p>
  </w:endnote>
  <w:endnote w:type="continuationSeparator" w:id="0">
    <w:p w:rsidR="00A221DC" w:rsidRDefault="00A2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16547"/>
    </w:sdtPr>
    <w:sdtEndPr/>
    <w:sdtContent>
      <w:p w:rsidR="00244F60" w:rsidRDefault="00746310">
        <w:pPr>
          <w:pStyle w:val="a3"/>
          <w:jc w:val="center"/>
        </w:pPr>
        <w:r>
          <w:fldChar w:fldCharType="begin"/>
        </w:r>
        <w:r>
          <w:instrText>PAGE   \* MERGEFORMAT</w:instrText>
        </w:r>
        <w:r>
          <w:fldChar w:fldCharType="separate"/>
        </w:r>
        <w:r w:rsidR="004904C2" w:rsidRPr="004904C2">
          <w:rPr>
            <w:noProof/>
            <w:lang w:val="zh-CN"/>
          </w:rPr>
          <w:t>4</w:t>
        </w:r>
        <w:r>
          <w:fldChar w:fldCharType="end"/>
        </w:r>
      </w:p>
    </w:sdtContent>
  </w:sdt>
  <w:p w:rsidR="00244F60" w:rsidRDefault="00244F6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DC" w:rsidRDefault="00A221DC">
      <w:r>
        <w:separator/>
      </w:r>
    </w:p>
  </w:footnote>
  <w:footnote w:type="continuationSeparator" w:id="0">
    <w:p w:rsidR="00A221DC" w:rsidRDefault="00A22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A2FC6"/>
    <w:multiLevelType w:val="hybridMultilevel"/>
    <w:tmpl w:val="A9FA7A0A"/>
    <w:lvl w:ilvl="0" w:tplc="BE1CC448">
      <w:start w:val="2"/>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57552325"/>
    <w:multiLevelType w:val="multilevel"/>
    <w:tmpl w:val="57552325"/>
    <w:lvl w:ilvl="0">
      <w:start w:val="1"/>
      <w:numFmt w:val="japaneseCounting"/>
      <w:lvlText w:val="%1、"/>
      <w:lvlJc w:val="left"/>
      <w:pPr>
        <w:ind w:left="1380" w:hanging="720"/>
      </w:pPr>
      <w:rPr>
        <w:rFonts w:hint="default"/>
      </w:rPr>
    </w:lvl>
    <w:lvl w:ilvl="1">
      <w:start w:val="1"/>
      <w:numFmt w:val="lowerLetter"/>
      <w:lvlText w:val="%2)"/>
      <w:lvlJc w:val="left"/>
      <w:pPr>
        <w:ind w:left="1500" w:hanging="420"/>
      </w:p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
    <w:nsid w:val="6EC82D7C"/>
    <w:multiLevelType w:val="hybridMultilevel"/>
    <w:tmpl w:val="AEDE3126"/>
    <w:lvl w:ilvl="0" w:tplc="4288ABBA">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7589671D"/>
    <w:multiLevelType w:val="hybridMultilevel"/>
    <w:tmpl w:val="3C34104C"/>
    <w:lvl w:ilvl="0" w:tplc="6FD00C68">
      <w:start w:val="2"/>
      <w:numFmt w:val="japaneseCounting"/>
      <w:lvlText w:val="%1、"/>
      <w:lvlJc w:val="left"/>
      <w:pPr>
        <w:ind w:left="720" w:hanging="720"/>
      </w:pPr>
      <w:rPr>
        <w:rFonts w:asciiTheme="minorEastAsia" w:hAnsi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6823B63"/>
    <w:multiLevelType w:val="multilevel"/>
    <w:tmpl w:val="76823B63"/>
    <w:lvl w:ilvl="0">
      <w:start w:val="1"/>
      <w:numFmt w:val="japaneseCounting"/>
      <w:lvlText w:val="（%1）"/>
      <w:lvlJc w:val="left"/>
      <w:pPr>
        <w:ind w:left="1740" w:hanging="1080"/>
      </w:pPr>
      <w:rPr>
        <w:rFonts w:hint="default"/>
      </w:rPr>
    </w:lvl>
    <w:lvl w:ilvl="1">
      <w:start w:val="1"/>
      <w:numFmt w:val="lowerLetter"/>
      <w:lvlText w:val="%2)"/>
      <w:lvlJc w:val="left"/>
      <w:pPr>
        <w:ind w:left="1500" w:hanging="420"/>
      </w:p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5">
    <w:nsid w:val="7FA66A40"/>
    <w:multiLevelType w:val="hybridMultilevel"/>
    <w:tmpl w:val="AFA02678"/>
    <w:lvl w:ilvl="0" w:tplc="23FA9BA6">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E7B"/>
    <w:rsid w:val="000234CA"/>
    <w:rsid w:val="00025799"/>
    <w:rsid w:val="000305DA"/>
    <w:rsid w:val="000D3381"/>
    <w:rsid w:val="001414CC"/>
    <w:rsid w:val="00244D38"/>
    <w:rsid w:val="00244F60"/>
    <w:rsid w:val="00263E84"/>
    <w:rsid w:val="0029746B"/>
    <w:rsid w:val="002F5A14"/>
    <w:rsid w:val="002F6C55"/>
    <w:rsid w:val="0030341F"/>
    <w:rsid w:val="00332412"/>
    <w:rsid w:val="00381275"/>
    <w:rsid w:val="00386141"/>
    <w:rsid w:val="00391B29"/>
    <w:rsid w:val="003F67D5"/>
    <w:rsid w:val="004377E2"/>
    <w:rsid w:val="00477760"/>
    <w:rsid w:val="0048390F"/>
    <w:rsid w:val="0048519B"/>
    <w:rsid w:val="004904C2"/>
    <w:rsid w:val="00490F19"/>
    <w:rsid w:val="00491814"/>
    <w:rsid w:val="00500676"/>
    <w:rsid w:val="00510513"/>
    <w:rsid w:val="00511D4A"/>
    <w:rsid w:val="00544431"/>
    <w:rsid w:val="005627A9"/>
    <w:rsid w:val="00566219"/>
    <w:rsid w:val="005C222E"/>
    <w:rsid w:val="005C5A12"/>
    <w:rsid w:val="005C6DEC"/>
    <w:rsid w:val="005D41F8"/>
    <w:rsid w:val="005F7293"/>
    <w:rsid w:val="00602330"/>
    <w:rsid w:val="00607D87"/>
    <w:rsid w:val="00620C3E"/>
    <w:rsid w:val="006775C1"/>
    <w:rsid w:val="00695A77"/>
    <w:rsid w:val="006F7673"/>
    <w:rsid w:val="00722C69"/>
    <w:rsid w:val="00746310"/>
    <w:rsid w:val="007623A2"/>
    <w:rsid w:val="00776604"/>
    <w:rsid w:val="00825CA6"/>
    <w:rsid w:val="008828A8"/>
    <w:rsid w:val="00884D50"/>
    <w:rsid w:val="0091367E"/>
    <w:rsid w:val="00934539"/>
    <w:rsid w:val="0094018A"/>
    <w:rsid w:val="009864D2"/>
    <w:rsid w:val="009A440A"/>
    <w:rsid w:val="009C194D"/>
    <w:rsid w:val="00A221DC"/>
    <w:rsid w:val="00A2679C"/>
    <w:rsid w:val="00A43BD2"/>
    <w:rsid w:val="00AA7DF8"/>
    <w:rsid w:val="00AC5A78"/>
    <w:rsid w:val="00AD20EA"/>
    <w:rsid w:val="00AE48E3"/>
    <w:rsid w:val="00B06E7B"/>
    <w:rsid w:val="00B140EA"/>
    <w:rsid w:val="00B5513E"/>
    <w:rsid w:val="00B82FF4"/>
    <w:rsid w:val="00BC02D9"/>
    <w:rsid w:val="00C00E0D"/>
    <w:rsid w:val="00C35542"/>
    <w:rsid w:val="00C44B91"/>
    <w:rsid w:val="00C764FC"/>
    <w:rsid w:val="00CB666F"/>
    <w:rsid w:val="00CF4AA7"/>
    <w:rsid w:val="00D12A3A"/>
    <w:rsid w:val="00D17048"/>
    <w:rsid w:val="00D32D84"/>
    <w:rsid w:val="00D50E92"/>
    <w:rsid w:val="00D53622"/>
    <w:rsid w:val="00D644C4"/>
    <w:rsid w:val="00DA26B6"/>
    <w:rsid w:val="00DB2C32"/>
    <w:rsid w:val="00DD7A3E"/>
    <w:rsid w:val="00DE199C"/>
    <w:rsid w:val="00DF017C"/>
    <w:rsid w:val="00E1216E"/>
    <w:rsid w:val="00EE0C70"/>
    <w:rsid w:val="00EE100B"/>
    <w:rsid w:val="00EE6A11"/>
    <w:rsid w:val="00EF75AA"/>
    <w:rsid w:val="00F2287B"/>
    <w:rsid w:val="00F430AF"/>
    <w:rsid w:val="00F51645"/>
    <w:rsid w:val="00F723BA"/>
    <w:rsid w:val="00F8157B"/>
    <w:rsid w:val="00FE437D"/>
    <w:rsid w:val="00FE4ADB"/>
    <w:rsid w:val="11470BE7"/>
    <w:rsid w:val="400B0DAD"/>
    <w:rsid w:val="49C939E9"/>
    <w:rsid w:val="65CD0F07"/>
    <w:rsid w:val="70C76163"/>
    <w:rsid w:val="70D8281F"/>
    <w:rsid w:val="73241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D12A3A"/>
    <w:rPr>
      <w:sz w:val="18"/>
      <w:szCs w:val="18"/>
    </w:rPr>
  </w:style>
  <w:style w:type="character" w:customStyle="1" w:styleId="Char1">
    <w:name w:val="批注框文本 Char"/>
    <w:basedOn w:val="a0"/>
    <w:link w:val="a6"/>
    <w:uiPriority w:val="99"/>
    <w:semiHidden/>
    <w:rsid w:val="00D12A3A"/>
    <w:rPr>
      <w:kern w:val="2"/>
      <w:sz w:val="18"/>
      <w:szCs w:val="18"/>
    </w:rPr>
  </w:style>
  <w:style w:type="paragraph" w:styleId="a7">
    <w:name w:val="Normal (Web)"/>
    <w:basedOn w:val="a"/>
    <w:uiPriority w:val="99"/>
    <w:semiHidden/>
    <w:unhideWhenUsed/>
    <w:rsid w:val="00D12A3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D12A3A"/>
    <w:rPr>
      <w:sz w:val="18"/>
      <w:szCs w:val="18"/>
    </w:rPr>
  </w:style>
  <w:style w:type="character" w:customStyle="1" w:styleId="Char1">
    <w:name w:val="批注框文本 Char"/>
    <w:basedOn w:val="a0"/>
    <w:link w:val="a6"/>
    <w:uiPriority w:val="99"/>
    <w:semiHidden/>
    <w:rsid w:val="00D12A3A"/>
    <w:rPr>
      <w:kern w:val="2"/>
      <w:sz w:val="18"/>
      <w:szCs w:val="18"/>
    </w:rPr>
  </w:style>
  <w:style w:type="paragraph" w:styleId="a7">
    <w:name w:val="Normal (Web)"/>
    <w:basedOn w:val="a"/>
    <w:uiPriority w:val="99"/>
    <w:semiHidden/>
    <w:unhideWhenUsed/>
    <w:rsid w:val="00D12A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60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362</Words>
  <Characters>2069</Characters>
  <Application>Microsoft Office Word</Application>
  <DocSecurity>0</DocSecurity>
  <Lines>17</Lines>
  <Paragraphs>4</Paragraphs>
  <ScaleCrop>false</ScaleCrop>
  <Company>Sky123.Org</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MZXL</dc:creator>
  <cp:lastModifiedBy>Administrator</cp:lastModifiedBy>
  <cp:revision>682</cp:revision>
  <cp:lastPrinted>2017-11-03T01:35:00Z</cp:lastPrinted>
  <dcterms:created xsi:type="dcterms:W3CDTF">2017-01-24T01:44:00Z</dcterms:created>
  <dcterms:modified xsi:type="dcterms:W3CDTF">2017-11-03T03:34:00Z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