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image/x-emf" PartName="/word/media/image1.emf"/>
  <Override ContentType="image/x-emf" PartName="/word/media/image2.emf"/>
  <Override ContentType="image/x-emf" PartName="/word/media/image3.emf"/>
  <Override ContentType="image/x-emf" PartName="/word/media/image4.emf"/>
  <Override ContentType="image/x-emf" PartName="/word/media/image5.emf"/>
  <Override ContentType="image/x-emf" PartName="/word/media/image6.emf"/>
  <Override ContentType="image/x-emf" PartName="/word/media/image7.emf"/>
  <Override ContentType="image/x-emf" PartName="/word/media/image8.emf"/>
  <Override ContentType="image/x-emf" PartName="/word/media/image9.e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720" w:lineRule="auto"/>
        <w:jc w:val="center"/>
        <w:rPr>
          <w:rFonts w:hint="eastAsia" w:ascii="宋体" w:hAnsi="宋体" w:eastAsia="宋体" w:cs="黑体"/>
          <w:b/>
          <w:kern w:val="0"/>
          <w:sz w:val="44"/>
          <w:szCs w:val="44"/>
        </w:rPr>
      </w:pPr>
      <w:r>
        <w:rPr>
          <w:rFonts w:hint="eastAsia" w:ascii="宋体" w:hAnsi="宋体" w:eastAsia="宋体" w:cs="黑体"/>
          <w:b/>
          <w:kern w:val="0"/>
          <w:sz w:val="44"/>
          <w:szCs w:val="44"/>
        </w:rPr>
        <w:t>201</w:t>
      </w:r>
      <w:r>
        <w:rPr>
          <w:rFonts w:hint="eastAsia" w:ascii="宋体" w:hAnsi="宋体" w:cs="黑体"/>
          <w:b/>
          <w:kern w:val="0"/>
          <w:sz w:val="44"/>
          <w:szCs w:val="44"/>
          <w:lang w:val="en-US" w:eastAsia="zh-CN"/>
        </w:rPr>
        <w:t>7</w:t>
      </w:r>
      <w:r>
        <w:rPr>
          <w:rFonts w:hint="eastAsia" w:ascii="宋体" w:hAnsi="宋体" w:eastAsia="宋体" w:cs="黑体"/>
          <w:b/>
          <w:kern w:val="0"/>
          <w:sz w:val="44"/>
          <w:szCs w:val="44"/>
        </w:rPr>
        <w:t>年度</w:t>
      </w:r>
    </w:p>
    <w:p>
      <w:pPr>
        <w:autoSpaceDE w:val="0"/>
        <w:autoSpaceDN w:val="0"/>
        <w:adjustRightInd w:val="0"/>
        <w:spacing w:line="720" w:lineRule="auto"/>
        <w:jc w:val="center"/>
        <w:rPr>
          <w:rFonts w:ascii="宋体" w:hAnsi="宋体" w:eastAsia="宋体" w:cs="黑体"/>
          <w:b/>
          <w:kern w:val="0"/>
          <w:sz w:val="44"/>
          <w:szCs w:val="44"/>
        </w:rPr>
      </w:pPr>
      <w:r>
        <w:rPr>
          <w:rFonts w:hint="eastAsia" w:ascii="宋体" w:hAnsi="宋体" w:cs="黑体"/>
          <w:b/>
          <w:kern w:val="0"/>
          <w:sz w:val="44"/>
          <w:szCs w:val="44"/>
          <w:lang w:eastAsia="zh-CN"/>
        </w:rPr>
        <w:t>梅州市工商行政管理局部门</w:t>
      </w:r>
      <w:r>
        <w:rPr>
          <w:rFonts w:hint="eastAsia" w:ascii="宋体" w:hAnsi="宋体" w:eastAsia="宋体" w:cs="黑体"/>
          <w:b/>
          <w:kern w:val="0"/>
          <w:sz w:val="44"/>
          <w:szCs w:val="44"/>
        </w:rPr>
        <w:t>预算</w:t>
      </w:r>
    </w:p>
    <w:p>
      <w:pPr>
        <w:autoSpaceDE w:val="0"/>
        <w:autoSpaceDN w:val="0"/>
        <w:adjustRightInd w:val="0"/>
        <w:spacing w:line="520" w:lineRule="exact"/>
        <w:jc w:val="center"/>
        <w:rPr>
          <w:rFonts w:ascii="黑体" w:hAnsi="黑体" w:eastAsia="黑体" w:cs="黑体"/>
          <w:b/>
          <w:kern w:val="0"/>
          <w:sz w:val="44"/>
          <w:szCs w:val="44"/>
        </w:rPr>
      </w:pPr>
    </w:p>
    <w:p>
      <w:pPr>
        <w:autoSpaceDE w:val="0"/>
        <w:autoSpaceDN w:val="0"/>
        <w:adjustRightInd w:val="0"/>
        <w:spacing w:line="520" w:lineRule="exact"/>
        <w:jc w:val="center"/>
        <w:rPr>
          <w:rFonts w:ascii="黑体" w:hAnsi="黑体" w:eastAsia="黑体" w:cs="黑体"/>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360" w:lineRule="auto"/>
        <w:jc w:val="center"/>
        <w:rPr>
          <w:rFonts w:ascii="宋体" w:hAnsi="宋体" w:eastAsia="宋体" w:cs="黑体"/>
          <w:b/>
          <w:kern w:val="0"/>
          <w:sz w:val="44"/>
          <w:szCs w:val="44"/>
        </w:rPr>
      </w:pPr>
      <w:r>
        <w:rPr>
          <w:rFonts w:hint="eastAsia" w:ascii="宋体" w:hAnsi="宋体" w:eastAsia="宋体" w:cs="黑体"/>
          <w:b/>
          <w:kern w:val="0"/>
          <w:sz w:val="44"/>
          <w:szCs w:val="44"/>
        </w:rPr>
        <w:t>目   录</w:t>
      </w:r>
    </w:p>
    <w:p>
      <w:pPr>
        <w:autoSpaceDE w:val="0"/>
        <w:autoSpaceDN w:val="0"/>
        <w:adjustRightInd w:val="0"/>
        <w:spacing w:line="360" w:lineRule="auto"/>
        <w:jc w:val="left"/>
        <w:rPr>
          <w:rFonts w:ascii="宋体" w:hAnsi="宋体" w:eastAsia="宋体" w:cs="黑体"/>
          <w:b/>
          <w:kern w:val="0"/>
          <w:sz w:val="30"/>
          <w:szCs w:val="30"/>
        </w:rPr>
      </w:pPr>
    </w:p>
    <w:p>
      <w:pPr>
        <w:autoSpaceDE w:val="0"/>
        <w:autoSpaceDN w:val="0"/>
        <w:adjustRightInd w:val="0"/>
        <w:spacing w:line="360" w:lineRule="auto"/>
        <w:jc w:val="left"/>
        <w:rPr>
          <w:rFonts w:ascii="宋体" w:hAnsi="宋体" w:eastAsia="宋体" w:cs="黑体"/>
          <w:b/>
          <w:kern w:val="0"/>
          <w:sz w:val="32"/>
          <w:szCs w:val="32"/>
        </w:rPr>
      </w:pPr>
      <w:r>
        <w:rPr>
          <w:rFonts w:hint="eastAsia" w:ascii="宋体" w:hAnsi="宋体" w:eastAsia="宋体" w:cs="黑体"/>
          <w:b/>
          <w:kern w:val="0"/>
          <w:sz w:val="32"/>
          <w:szCs w:val="32"/>
        </w:rPr>
        <w:t>第一部分  201</w:t>
      </w:r>
      <w:r>
        <w:rPr>
          <w:rFonts w:hint="eastAsia" w:ascii="宋体" w:hAnsi="宋体" w:cs="黑体"/>
          <w:b/>
          <w:kern w:val="0"/>
          <w:sz w:val="32"/>
          <w:szCs w:val="32"/>
          <w:lang w:val="en-US" w:eastAsia="zh-CN"/>
        </w:rPr>
        <w:t>7</w:t>
      </w:r>
      <w:r>
        <w:rPr>
          <w:rFonts w:hint="eastAsia" w:ascii="宋体" w:hAnsi="宋体" w:eastAsia="宋体" w:cs="黑体"/>
          <w:b/>
          <w:kern w:val="0"/>
          <w:sz w:val="32"/>
          <w:szCs w:val="32"/>
        </w:rPr>
        <w:t>年度</w:t>
      </w:r>
      <w:r>
        <w:rPr>
          <w:rFonts w:hint="eastAsia" w:ascii="宋体" w:hAnsi="宋体" w:cs="黑体"/>
          <w:b/>
          <w:kern w:val="0"/>
          <w:sz w:val="32"/>
          <w:szCs w:val="32"/>
          <w:lang w:eastAsia="zh-CN"/>
        </w:rPr>
        <w:t>梅州市工商行政管理局</w:t>
      </w:r>
      <w:r>
        <w:rPr>
          <w:rFonts w:hint="eastAsia" w:ascii="宋体" w:hAnsi="宋体" w:eastAsia="宋体" w:cs="黑体"/>
          <w:b/>
          <w:kern w:val="0"/>
          <w:sz w:val="32"/>
          <w:szCs w:val="32"/>
        </w:rPr>
        <w:t>部门预算基本情况说明</w:t>
      </w:r>
    </w:p>
    <w:p>
      <w:pPr>
        <w:autoSpaceDE w:val="0"/>
        <w:autoSpaceDN w:val="0"/>
        <w:adjustRightInd w:val="0"/>
        <w:spacing w:line="360" w:lineRule="auto"/>
        <w:jc w:val="left"/>
        <w:rPr>
          <w:rFonts w:ascii="宋体" w:hAnsi="宋体" w:eastAsia="宋体" w:cs="黑体"/>
          <w:kern w:val="0"/>
          <w:sz w:val="32"/>
          <w:szCs w:val="32"/>
        </w:rPr>
      </w:pPr>
      <w:r>
        <w:rPr>
          <w:rFonts w:hint="eastAsia" w:ascii="宋体" w:hAnsi="宋体" w:eastAsia="宋体" w:cs="黑体"/>
          <w:b/>
          <w:kern w:val="0"/>
          <w:sz w:val="32"/>
          <w:szCs w:val="32"/>
        </w:rPr>
        <w:t xml:space="preserve">    </w:t>
      </w:r>
      <w:r>
        <w:rPr>
          <w:rFonts w:hint="eastAsia" w:ascii="宋体" w:hAnsi="宋体" w:eastAsia="宋体" w:cs="黑体"/>
          <w:kern w:val="0"/>
          <w:sz w:val="32"/>
          <w:szCs w:val="32"/>
        </w:rPr>
        <w:t xml:space="preserve"> 一、部门基本情况</w:t>
      </w:r>
    </w:p>
    <w:p>
      <w:pPr>
        <w:autoSpaceDE w:val="0"/>
        <w:autoSpaceDN w:val="0"/>
        <w:adjustRightInd w:val="0"/>
        <w:spacing w:line="360" w:lineRule="auto"/>
        <w:jc w:val="left"/>
        <w:rPr>
          <w:rFonts w:ascii="宋体" w:hAnsi="宋体" w:eastAsia="宋体" w:cs="黑体"/>
          <w:kern w:val="0"/>
          <w:sz w:val="32"/>
          <w:szCs w:val="32"/>
        </w:rPr>
      </w:pPr>
      <w:r>
        <w:rPr>
          <w:rFonts w:hint="eastAsia" w:ascii="宋体" w:hAnsi="宋体" w:eastAsia="宋体" w:cs="黑体"/>
          <w:kern w:val="0"/>
          <w:sz w:val="32"/>
          <w:szCs w:val="32"/>
        </w:rPr>
        <w:t xml:space="preserve">     二、收入预算说明</w:t>
      </w:r>
    </w:p>
    <w:p>
      <w:pPr>
        <w:autoSpaceDE w:val="0"/>
        <w:autoSpaceDN w:val="0"/>
        <w:adjustRightInd w:val="0"/>
        <w:spacing w:line="360" w:lineRule="auto"/>
        <w:ind w:firstLine="800" w:firstLineChars="250"/>
        <w:jc w:val="left"/>
        <w:rPr>
          <w:rFonts w:ascii="宋体" w:hAnsi="宋体" w:eastAsia="宋体" w:cs="黑体"/>
          <w:kern w:val="0"/>
          <w:sz w:val="32"/>
          <w:szCs w:val="32"/>
        </w:rPr>
      </w:pPr>
      <w:r>
        <w:rPr>
          <w:rFonts w:hint="eastAsia" w:ascii="宋体" w:hAnsi="宋体" w:eastAsia="宋体" w:cs="黑体"/>
          <w:kern w:val="0"/>
          <w:sz w:val="32"/>
          <w:szCs w:val="32"/>
        </w:rPr>
        <w:t>三、支出预算说明</w:t>
      </w:r>
    </w:p>
    <w:p>
      <w:pPr>
        <w:autoSpaceDE w:val="0"/>
        <w:autoSpaceDN w:val="0"/>
        <w:adjustRightInd w:val="0"/>
        <w:spacing w:line="360" w:lineRule="auto"/>
        <w:ind w:firstLine="800" w:firstLineChars="250"/>
        <w:jc w:val="left"/>
        <w:rPr>
          <w:rFonts w:ascii="宋体" w:hAnsi="宋体" w:eastAsia="宋体" w:cs="黑体"/>
          <w:kern w:val="0"/>
          <w:sz w:val="32"/>
          <w:szCs w:val="32"/>
        </w:rPr>
      </w:pPr>
      <w:r>
        <w:rPr>
          <w:rFonts w:hint="eastAsia" w:ascii="宋体" w:hAnsi="宋体" w:eastAsia="宋体" w:cs="黑体"/>
          <w:kern w:val="0"/>
          <w:sz w:val="32"/>
          <w:szCs w:val="32"/>
        </w:rPr>
        <w:t>四、“三公”经费说明</w:t>
      </w:r>
    </w:p>
    <w:p>
      <w:pPr>
        <w:autoSpaceDE w:val="0"/>
        <w:autoSpaceDN w:val="0"/>
        <w:adjustRightInd w:val="0"/>
        <w:spacing w:line="360" w:lineRule="auto"/>
        <w:ind w:firstLine="800" w:firstLineChars="250"/>
        <w:jc w:val="left"/>
        <w:rPr>
          <w:rFonts w:ascii="宋体" w:hAnsi="宋体" w:eastAsia="宋体" w:cs="黑体"/>
          <w:kern w:val="0"/>
          <w:sz w:val="32"/>
          <w:szCs w:val="32"/>
        </w:rPr>
      </w:pPr>
      <w:r>
        <w:rPr>
          <w:rFonts w:hint="eastAsia" w:ascii="宋体" w:hAnsi="宋体" w:eastAsia="宋体" w:cs="黑体"/>
          <w:kern w:val="0"/>
          <w:sz w:val="32"/>
          <w:szCs w:val="32"/>
        </w:rPr>
        <w:t>五、其它需要说明的情况</w:t>
      </w:r>
    </w:p>
    <w:p>
      <w:pPr>
        <w:autoSpaceDE w:val="0"/>
        <w:autoSpaceDN w:val="0"/>
        <w:adjustRightInd w:val="0"/>
        <w:spacing w:line="360" w:lineRule="auto"/>
        <w:jc w:val="left"/>
        <w:rPr>
          <w:rFonts w:ascii="宋体" w:hAnsi="宋体" w:eastAsia="宋体" w:cs="黑体"/>
          <w:kern w:val="0"/>
          <w:sz w:val="32"/>
          <w:szCs w:val="32"/>
        </w:rPr>
      </w:pPr>
    </w:p>
    <w:p>
      <w:pPr>
        <w:autoSpaceDE w:val="0"/>
        <w:autoSpaceDN w:val="0"/>
        <w:adjustRightInd w:val="0"/>
        <w:spacing w:line="360" w:lineRule="auto"/>
        <w:jc w:val="left"/>
        <w:rPr>
          <w:rFonts w:ascii="宋体" w:hAnsi="宋体" w:eastAsia="宋体" w:cs="黑体"/>
          <w:b/>
          <w:kern w:val="0"/>
          <w:sz w:val="32"/>
          <w:szCs w:val="32"/>
        </w:rPr>
      </w:pPr>
      <w:r>
        <w:rPr>
          <w:rFonts w:hint="eastAsia" w:ascii="宋体" w:hAnsi="宋体" w:eastAsia="宋体" w:cs="黑体"/>
          <w:b/>
          <w:kern w:val="0"/>
          <w:sz w:val="32"/>
          <w:szCs w:val="32"/>
        </w:rPr>
        <w:t>第二部分 201</w:t>
      </w:r>
      <w:r>
        <w:rPr>
          <w:rFonts w:hint="eastAsia" w:ascii="宋体" w:hAnsi="宋体" w:cs="黑体"/>
          <w:b/>
          <w:kern w:val="0"/>
          <w:sz w:val="32"/>
          <w:szCs w:val="32"/>
          <w:lang w:val="en-US" w:eastAsia="zh-CN"/>
        </w:rPr>
        <w:t>7</w:t>
      </w:r>
      <w:r>
        <w:rPr>
          <w:rFonts w:hint="eastAsia" w:ascii="宋体" w:hAnsi="宋体" w:eastAsia="宋体" w:cs="黑体"/>
          <w:b/>
          <w:kern w:val="0"/>
          <w:sz w:val="32"/>
          <w:szCs w:val="32"/>
        </w:rPr>
        <w:t>年度</w:t>
      </w:r>
      <w:r>
        <w:rPr>
          <w:rFonts w:hint="eastAsia" w:ascii="宋体" w:hAnsi="宋体" w:cs="黑体"/>
          <w:b/>
          <w:kern w:val="0"/>
          <w:sz w:val="32"/>
          <w:szCs w:val="32"/>
          <w:lang w:eastAsia="zh-CN"/>
        </w:rPr>
        <w:t>梅州市工商行政管理局</w:t>
      </w:r>
      <w:r>
        <w:rPr>
          <w:rFonts w:hint="eastAsia" w:ascii="宋体" w:hAnsi="宋体" w:eastAsia="宋体" w:cs="黑体"/>
          <w:b/>
          <w:kern w:val="0"/>
          <w:sz w:val="32"/>
          <w:szCs w:val="32"/>
        </w:rPr>
        <w:t>部门预算表</w:t>
      </w:r>
    </w:p>
    <w:p>
      <w:pPr>
        <w:autoSpaceDE w:val="0"/>
        <w:autoSpaceDN w:val="0"/>
        <w:adjustRightInd w:val="0"/>
        <w:spacing w:line="360" w:lineRule="auto"/>
        <w:ind w:firstLine="800" w:firstLineChars="250"/>
        <w:jc w:val="left"/>
        <w:rPr>
          <w:rFonts w:ascii="宋体" w:hAnsi="宋体" w:eastAsia="宋体" w:cs="宋体"/>
          <w:kern w:val="0"/>
          <w:sz w:val="32"/>
          <w:szCs w:val="32"/>
        </w:rPr>
      </w:pPr>
      <w:r>
        <w:rPr>
          <w:rFonts w:hint="eastAsia" w:ascii="宋体" w:hAnsi="宋体" w:eastAsia="宋体" w:cs="宋体"/>
          <w:kern w:val="0"/>
          <w:sz w:val="32"/>
          <w:szCs w:val="32"/>
        </w:rPr>
        <w:t>一、收支</w:t>
      </w:r>
      <w:r>
        <w:rPr>
          <w:rFonts w:hint="eastAsia" w:ascii="宋体" w:hAnsi="宋体" w:cs="宋体"/>
          <w:kern w:val="0"/>
          <w:sz w:val="32"/>
          <w:szCs w:val="32"/>
          <w:lang w:eastAsia="zh-CN"/>
        </w:rPr>
        <w:t>预算总表</w:t>
      </w:r>
      <w:r>
        <w:rPr>
          <w:rFonts w:hint="eastAsia" w:ascii="宋体" w:hAnsi="宋体" w:eastAsia="宋体" w:cs="宋体"/>
          <w:kern w:val="0"/>
          <w:sz w:val="32"/>
          <w:szCs w:val="32"/>
        </w:rPr>
        <w:t>表</w:t>
      </w:r>
    </w:p>
    <w:p>
      <w:pPr>
        <w:autoSpaceDE w:val="0"/>
        <w:autoSpaceDN w:val="0"/>
        <w:adjustRightInd w:val="0"/>
        <w:spacing w:line="360" w:lineRule="auto"/>
        <w:ind w:firstLine="800" w:firstLineChars="250"/>
        <w:jc w:val="left"/>
        <w:rPr>
          <w:rFonts w:ascii="宋体" w:hAnsi="宋体" w:eastAsia="宋体" w:cs="宋体"/>
          <w:color w:val="000000"/>
          <w:sz w:val="32"/>
          <w:szCs w:val="32"/>
        </w:rPr>
      </w:pPr>
      <w:r>
        <w:rPr>
          <w:rFonts w:hint="eastAsia" w:ascii="宋体" w:hAnsi="宋体" w:eastAsia="宋体" w:cs="宋体"/>
          <w:color w:val="000000"/>
          <w:sz w:val="32"/>
          <w:szCs w:val="32"/>
        </w:rPr>
        <w:t>二、收入</w:t>
      </w:r>
      <w:r>
        <w:rPr>
          <w:rFonts w:hint="eastAsia" w:ascii="宋体" w:hAnsi="宋体" w:cs="宋体"/>
          <w:color w:val="000000"/>
          <w:sz w:val="32"/>
          <w:szCs w:val="32"/>
          <w:lang w:eastAsia="zh-CN"/>
        </w:rPr>
        <w:t>预算总</w:t>
      </w:r>
      <w:r>
        <w:rPr>
          <w:rFonts w:hint="eastAsia" w:ascii="宋体" w:hAnsi="宋体" w:eastAsia="宋体" w:cs="宋体"/>
          <w:color w:val="000000"/>
          <w:sz w:val="32"/>
          <w:szCs w:val="32"/>
        </w:rPr>
        <w:t>表</w:t>
      </w:r>
    </w:p>
    <w:p>
      <w:pPr>
        <w:autoSpaceDE w:val="0"/>
        <w:autoSpaceDN w:val="0"/>
        <w:adjustRightInd w:val="0"/>
        <w:spacing w:line="360" w:lineRule="auto"/>
        <w:ind w:firstLine="800" w:firstLineChars="250"/>
        <w:jc w:val="left"/>
        <w:rPr>
          <w:rFonts w:ascii="宋体" w:hAnsi="宋体" w:eastAsia="宋体" w:cs="宋体"/>
          <w:color w:val="000000"/>
          <w:sz w:val="32"/>
          <w:szCs w:val="32"/>
        </w:rPr>
      </w:pPr>
      <w:r>
        <w:rPr>
          <w:rFonts w:hint="eastAsia" w:ascii="宋体" w:hAnsi="宋体" w:eastAsia="宋体" w:cs="宋体"/>
          <w:color w:val="000000"/>
          <w:sz w:val="32"/>
          <w:szCs w:val="32"/>
        </w:rPr>
        <w:t>三、支出</w:t>
      </w:r>
      <w:r>
        <w:rPr>
          <w:rFonts w:hint="eastAsia" w:ascii="宋体" w:hAnsi="宋体" w:cs="宋体"/>
          <w:color w:val="000000"/>
          <w:sz w:val="32"/>
          <w:szCs w:val="32"/>
          <w:lang w:eastAsia="zh-CN"/>
        </w:rPr>
        <w:t>预算总表（按资金来源）</w:t>
      </w:r>
    </w:p>
    <w:p>
      <w:pPr>
        <w:autoSpaceDE w:val="0"/>
        <w:autoSpaceDN w:val="0"/>
        <w:adjustRightInd w:val="0"/>
        <w:spacing w:line="360" w:lineRule="auto"/>
        <w:ind w:firstLine="800" w:firstLineChars="250"/>
        <w:jc w:val="left"/>
        <w:rPr>
          <w:rFonts w:ascii="宋体" w:hAnsi="宋体" w:eastAsia="宋体"/>
          <w:sz w:val="32"/>
          <w:szCs w:val="32"/>
        </w:rPr>
      </w:pPr>
      <w:r>
        <w:rPr>
          <w:rFonts w:hint="eastAsia" w:ascii="宋体" w:hAnsi="宋体" w:eastAsia="宋体"/>
          <w:sz w:val="32"/>
          <w:szCs w:val="32"/>
        </w:rPr>
        <w:t>四、</w:t>
      </w:r>
      <w:r>
        <w:rPr>
          <w:rFonts w:hint="eastAsia" w:ascii="宋体" w:hAnsi="宋体"/>
          <w:sz w:val="32"/>
          <w:szCs w:val="32"/>
          <w:lang w:eastAsia="zh-CN"/>
        </w:rPr>
        <w:t>支出预算总表（按支出构成）</w:t>
      </w:r>
    </w:p>
    <w:p>
      <w:pPr>
        <w:autoSpaceDE w:val="0"/>
        <w:autoSpaceDN w:val="0"/>
        <w:adjustRightInd w:val="0"/>
        <w:spacing w:line="360" w:lineRule="auto"/>
        <w:ind w:firstLine="800" w:firstLineChars="250"/>
        <w:jc w:val="left"/>
        <w:rPr>
          <w:rFonts w:ascii="宋体" w:hAnsi="宋体" w:eastAsia="宋体" w:cs="宋体"/>
          <w:color w:val="000000"/>
          <w:sz w:val="32"/>
          <w:szCs w:val="32"/>
        </w:rPr>
      </w:pPr>
      <w:r>
        <w:rPr>
          <w:rFonts w:hint="eastAsia" w:ascii="宋体" w:hAnsi="宋体" w:eastAsia="宋体" w:cs="宋体"/>
          <w:color w:val="000000"/>
          <w:sz w:val="32"/>
          <w:szCs w:val="32"/>
        </w:rPr>
        <w:t>五、</w:t>
      </w:r>
      <w:r>
        <w:rPr>
          <w:rFonts w:hint="eastAsia" w:ascii="宋体" w:hAnsi="宋体" w:cs="宋体"/>
          <w:color w:val="000000"/>
          <w:sz w:val="32"/>
          <w:szCs w:val="32"/>
          <w:lang w:eastAsia="zh-CN"/>
        </w:rPr>
        <w:t>基本支出预算表</w:t>
      </w:r>
      <w:r>
        <w:rPr>
          <w:rFonts w:hint="eastAsia" w:ascii="宋体" w:hAnsi="宋体" w:cs="宋体"/>
          <w:color w:val="000000"/>
          <w:sz w:val="32"/>
          <w:szCs w:val="32"/>
          <w:lang w:val="en-US" w:eastAsia="zh-CN"/>
        </w:rPr>
        <w:t>--工资福利支出、对个人和家庭的补助支出预算表</w:t>
      </w:r>
    </w:p>
    <w:p>
      <w:pPr>
        <w:autoSpaceDE w:val="0"/>
        <w:autoSpaceDN w:val="0"/>
        <w:adjustRightInd w:val="0"/>
        <w:spacing w:line="360" w:lineRule="auto"/>
        <w:ind w:firstLine="800" w:firstLineChars="250"/>
        <w:jc w:val="left"/>
        <w:rPr>
          <w:rFonts w:hint="eastAsia" w:ascii="宋体" w:hAnsi="宋体" w:eastAsia="宋体" w:cs="宋体"/>
          <w:color w:val="000000"/>
          <w:sz w:val="32"/>
          <w:szCs w:val="32"/>
        </w:rPr>
      </w:pPr>
      <w:r>
        <w:rPr>
          <w:rFonts w:hint="eastAsia" w:ascii="宋体" w:hAnsi="宋体" w:eastAsia="宋体" w:cs="宋体"/>
          <w:color w:val="000000"/>
          <w:sz w:val="32"/>
          <w:szCs w:val="32"/>
        </w:rPr>
        <w:t>六、</w:t>
      </w:r>
      <w:r>
        <w:rPr>
          <w:rFonts w:hint="eastAsia" w:ascii="宋体" w:hAnsi="宋体" w:cs="宋体"/>
          <w:color w:val="000000"/>
          <w:sz w:val="32"/>
          <w:szCs w:val="32"/>
          <w:lang w:eastAsia="zh-CN"/>
        </w:rPr>
        <w:t>商品和服务支出</w:t>
      </w:r>
    </w:p>
    <w:p>
      <w:pPr>
        <w:autoSpaceDE w:val="0"/>
        <w:autoSpaceDN w:val="0"/>
        <w:adjustRightInd w:val="0"/>
        <w:spacing w:line="360" w:lineRule="auto"/>
        <w:ind w:firstLine="800" w:firstLineChars="250"/>
        <w:jc w:val="left"/>
        <w:rPr>
          <w:rFonts w:ascii="宋体" w:hAnsi="宋体" w:eastAsia="宋体" w:cs="宋体"/>
          <w:color w:val="000000"/>
          <w:sz w:val="32"/>
          <w:szCs w:val="32"/>
        </w:rPr>
      </w:pPr>
      <w:r>
        <w:rPr>
          <w:rFonts w:hint="eastAsia" w:ascii="宋体" w:hAnsi="宋体" w:eastAsia="宋体" w:cs="宋体"/>
          <w:color w:val="000000"/>
          <w:sz w:val="32"/>
          <w:szCs w:val="32"/>
        </w:rPr>
        <w:t>七、</w:t>
      </w:r>
      <w:r>
        <w:rPr>
          <w:rFonts w:hint="eastAsia" w:ascii="宋体" w:hAnsi="宋体" w:cs="宋体"/>
          <w:color w:val="000000"/>
          <w:sz w:val="32"/>
          <w:szCs w:val="32"/>
          <w:lang w:eastAsia="zh-CN"/>
        </w:rPr>
        <w:t>项目支出预算表</w:t>
      </w:r>
    </w:p>
    <w:p>
      <w:pPr>
        <w:autoSpaceDE w:val="0"/>
        <w:autoSpaceDN w:val="0"/>
        <w:adjustRightInd w:val="0"/>
        <w:spacing w:line="360" w:lineRule="auto"/>
        <w:ind w:firstLine="800" w:firstLineChars="250"/>
        <w:jc w:val="left"/>
        <w:rPr>
          <w:rFonts w:ascii="宋体" w:hAnsi="宋体" w:eastAsia="宋体" w:cs="宋体"/>
          <w:color w:val="000000"/>
          <w:sz w:val="32"/>
          <w:szCs w:val="32"/>
        </w:rPr>
      </w:pPr>
      <w:r>
        <w:rPr>
          <w:rFonts w:hint="eastAsia" w:ascii="宋体" w:hAnsi="宋体" w:eastAsia="宋体" w:cs="宋体"/>
          <w:color w:val="000000"/>
          <w:sz w:val="32"/>
          <w:szCs w:val="32"/>
        </w:rPr>
        <w:t>八、</w:t>
      </w:r>
      <w:r>
        <w:rPr>
          <w:rFonts w:hint="eastAsia" w:ascii="宋体" w:hAnsi="宋体" w:cs="宋体"/>
          <w:color w:val="000000"/>
          <w:sz w:val="32"/>
          <w:szCs w:val="32"/>
          <w:lang w:eastAsia="zh-CN"/>
        </w:rPr>
        <w:t>公共财政预算拨款支出预算表</w:t>
      </w:r>
    </w:p>
    <w:p>
      <w:pPr>
        <w:autoSpaceDE w:val="0"/>
        <w:autoSpaceDN w:val="0"/>
        <w:adjustRightInd w:val="0"/>
        <w:spacing w:line="360" w:lineRule="auto"/>
        <w:ind w:firstLine="800" w:firstLineChars="250"/>
        <w:jc w:val="left"/>
        <w:rPr>
          <w:rFonts w:ascii="宋体" w:hAnsi="宋体" w:eastAsia="宋体" w:cs="宋体"/>
          <w:color w:val="000000"/>
          <w:sz w:val="32"/>
          <w:szCs w:val="32"/>
        </w:rPr>
      </w:pPr>
      <w:r>
        <w:rPr>
          <w:rFonts w:hint="eastAsia" w:ascii="宋体" w:hAnsi="宋体" w:eastAsia="宋体" w:cs="宋体"/>
          <w:color w:val="000000"/>
          <w:sz w:val="32"/>
          <w:szCs w:val="32"/>
        </w:rPr>
        <w:t>九、基金预算支出情况表（按经济科目）</w:t>
      </w:r>
    </w:p>
    <w:p>
      <w:pPr>
        <w:autoSpaceDE w:val="0"/>
        <w:autoSpaceDN w:val="0"/>
        <w:adjustRightInd w:val="0"/>
        <w:spacing w:line="360" w:lineRule="auto"/>
        <w:ind w:firstLine="800" w:firstLineChars="250"/>
        <w:jc w:val="left"/>
        <w:rPr>
          <w:rFonts w:ascii="宋体" w:hAnsi="宋体" w:eastAsia="宋体" w:cs="宋体"/>
          <w:color w:val="000000"/>
          <w:sz w:val="32"/>
          <w:szCs w:val="32"/>
        </w:rPr>
      </w:pPr>
      <w:r>
        <w:rPr>
          <w:rFonts w:hint="eastAsia" w:ascii="宋体" w:hAnsi="宋体" w:eastAsia="宋体" w:cs="宋体"/>
          <w:color w:val="000000"/>
          <w:sz w:val="32"/>
          <w:szCs w:val="32"/>
        </w:rPr>
        <w:t>十、</w:t>
      </w:r>
      <w:r>
        <w:rPr>
          <w:rFonts w:hint="eastAsia" w:ascii="宋体" w:hAnsi="宋体" w:cs="宋体"/>
          <w:color w:val="000000"/>
          <w:sz w:val="32"/>
          <w:szCs w:val="32"/>
          <w:lang w:eastAsia="zh-CN"/>
        </w:rPr>
        <w:t>“三公”经费预算财政拨款情况统计表（含项目）</w:t>
      </w:r>
    </w:p>
    <w:p>
      <w:pPr>
        <w:widowControl/>
        <w:jc w:val="left"/>
        <w:rPr>
          <w:rFonts w:ascii="宋体" w:hAnsi="宋体" w:eastAsia="宋体" w:cs="宋体"/>
          <w:color w:val="000000"/>
          <w:sz w:val="32"/>
          <w:szCs w:val="32"/>
        </w:rPr>
      </w:pPr>
      <w:r>
        <w:rPr>
          <w:rFonts w:ascii="宋体" w:hAnsi="宋体" w:eastAsia="宋体" w:cs="宋体"/>
          <w:color w:val="000000"/>
          <w:sz w:val="32"/>
          <w:szCs w:val="32"/>
        </w:rPr>
        <w:br w:type="page"/>
      </w:r>
    </w:p>
    <w:p>
      <w:pPr>
        <w:autoSpaceDE w:val="0"/>
        <w:autoSpaceDN w:val="0"/>
        <w:adjustRightInd w:val="0"/>
        <w:spacing w:line="360" w:lineRule="auto"/>
        <w:jc w:val="center"/>
        <w:rPr>
          <w:rFonts w:hint="eastAsia" w:ascii="宋体" w:hAnsi="宋体" w:cs="黑体"/>
          <w:b/>
          <w:kern w:val="0"/>
          <w:sz w:val="32"/>
          <w:szCs w:val="32"/>
        </w:rPr>
      </w:pPr>
    </w:p>
    <w:p>
      <w:pPr>
        <w:autoSpaceDE w:val="0"/>
        <w:autoSpaceDN w:val="0"/>
        <w:adjustRightInd w:val="0"/>
        <w:spacing w:line="360" w:lineRule="auto"/>
        <w:jc w:val="center"/>
        <w:rPr>
          <w:rFonts w:ascii="宋体" w:hAnsi="宋体" w:cs="黑体"/>
          <w:b/>
          <w:kern w:val="0"/>
          <w:sz w:val="32"/>
          <w:szCs w:val="32"/>
        </w:rPr>
      </w:pPr>
      <w:r>
        <w:rPr>
          <w:rFonts w:hint="eastAsia" w:ascii="宋体" w:hAnsi="宋体" w:cs="黑体"/>
          <w:b/>
          <w:kern w:val="0"/>
          <w:sz w:val="32"/>
          <w:szCs w:val="32"/>
        </w:rPr>
        <w:t>第一部分  201</w:t>
      </w:r>
      <w:r>
        <w:rPr>
          <w:rFonts w:hint="eastAsia" w:ascii="宋体" w:hAnsi="宋体" w:cs="黑体"/>
          <w:b/>
          <w:kern w:val="0"/>
          <w:sz w:val="32"/>
          <w:szCs w:val="32"/>
          <w:lang w:val="en-US" w:eastAsia="zh-CN"/>
        </w:rPr>
        <w:t>7</w:t>
      </w:r>
      <w:r>
        <w:rPr>
          <w:rFonts w:hint="eastAsia" w:ascii="宋体" w:hAnsi="宋体" w:cs="黑体"/>
          <w:b/>
          <w:kern w:val="0"/>
          <w:sz w:val="32"/>
          <w:szCs w:val="32"/>
        </w:rPr>
        <w:t>年度</w:t>
      </w:r>
      <w:r>
        <w:rPr>
          <w:rFonts w:hint="eastAsia" w:ascii="宋体" w:hAnsi="宋体" w:cs="黑体"/>
          <w:b/>
          <w:kern w:val="0"/>
          <w:sz w:val="32"/>
          <w:szCs w:val="32"/>
          <w:lang w:eastAsia="zh-CN"/>
        </w:rPr>
        <w:t>梅州市工商行政管理局</w:t>
      </w:r>
      <w:r>
        <w:rPr>
          <w:rFonts w:hint="eastAsia" w:ascii="宋体" w:hAnsi="宋体" w:cs="黑体"/>
          <w:b/>
          <w:kern w:val="0"/>
          <w:sz w:val="32"/>
          <w:szCs w:val="32"/>
        </w:rPr>
        <w:t>部门预算基本情况说明</w:t>
      </w:r>
    </w:p>
    <w:p>
      <w:pPr>
        <w:autoSpaceDE w:val="0"/>
        <w:autoSpaceDN w:val="0"/>
        <w:adjustRightInd w:val="0"/>
        <w:spacing w:line="360" w:lineRule="auto"/>
        <w:ind w:firstLine="422" w:firstLineChars="150"/>
        <w:rPr>
          <w:rFonts w:ascii="宋体" w:hAnsi="宋体" w:cs="宋体"/>
          <w:b/>
          <w:kern w:val="0"/>
          <w:sz w:val="28"/>
          <w:szCs w:val="28"/>
        </w:rPr>
      </w:pPr>
      <w:r>
        <w:rPr>
          <w:rFonts w:hint="eastAsia" w:ascii="宋体" w:hAnsi="宋体" w:cs="宋体"/>
          <w:b/>
          <w:kern w:val="0"/>
          <w:sz w:val="28"/>
          <w:szCs w:val="28"/>
        </w:rPr>
        <w:t>一、部门基本情况</w:t>
      </w:r>
    </w:p>
    <w:p>
      <w:pPr>
        <w:autoSpaceDE w:val="0"/>
        <w:autoSpaceDN w:val="0"/>
        <w:adjustRightInd w:val="0"/>
        <w:spacing w:line="360" w:lineRule="auto"/>
        <w:ind w:firstLine="562" w:firstLineChars="200"/>
        <w:rPr>
          <w:rFonts w:ascii="宋体" w:hAnsi="宋体" w:cs="宋体"/>
          <w:b/>
          <w:kern w:val="0"/>
          <w:sz w:val="28"/>
          <w:szCs w:val="28"/>
        </w:rPr>
      </w:pPr>
      <w:r>
        <w:rPr>
          <w:rFonts w:hint="eastAsia" w:ascii="宋体" w:hAnsi="宋体" w:cs="宋体"/>
          <w:b/>
          <w:kern w:val="0"/>
          <w:sz w:val="28"/>
          <w:szCs w:val="28"/>
        </w:rPr>
        <w:t>（一）部门机构设置、职能</w:t>
      </w:r>
    </w:p>
    <w:p>
      <w:pPr>
        <w:autoSpaceDE w:val="0"/>
        <w:autoSpaceDN w:val="0"/>
        <w:adjustRightInd w:val="0"/>
        <w:spacing w:line="360" w:lineRule="auto"/>
        <w:ind w:firstLine="560" w:firstLineChars="200"/>
        <w:rPr>
          <w:rFonts w:hint="eastAsia" w:ascii="宋体" w:hAnsi="宋体" w:eastAsia="宋体" w:cs="宋体"/>
          <w:sz w:val="28"/>
          <w:szCs w:val="28"/>
          <w:lang w:val="zh-CN"/>
        </w:rPr>
      </w:pPr>
      <w:r>
        <w:rPr>
          <w:rFonts w:hint="eastAsia" w:ascii="宋体" w:hAnsi="宋体" w:cs="宋体"/>
          <w:kern w:val="0"/>
          <w:sz w:val="28"/>
          <w:szCs w:val="28"/>
        </w:rPr>
        <w:t>201</w:t>
      </w:r>
      <w:r>
        <w:rPr>
          <w:rFonts w:hint="eastAsia" w:ascii="宋体" w:hAnsi="宋体" w:cs="宋体"/>
          <w:kern w:val="0"/>
          <w:sz w:val="28"/>
          <w:szCs w:val="28"/>
          <w:lang w:val="en-US" w:eastAsia="zh-CN"/>
        </w:rPr>
        <w:t>7</w:t>
      </w:r>
      <w:r>
        <w:rPr>
          <w:rFonts w:hint="eastAsia" w:ascii="宋体" w:hAnsi="宋体" w:cs="宋体"/>
          <w:kern w:val="0"/>
          <w:sz w:val="28"/>
          <w:szCs w:val="28"/>
        </w:rPr>
        <w:t>年预算组成单位有</w:t>
      </w:r>
      <w:r>
        <w:rPr>
          <w:rFonts w:hint="eastAsia" w:ascii="宋体" w:hAnsi="宋体" w:cs="宋体"/>
          <w:kern w:val="0"/>
          <w:sz w:val="28"/>
          <w:szCs w:val="28"/>
          <w:lang w:val="en-US" w:eastAsia="zh-CN"/>
        </w:rPr>
        <w:t>4</w:t>
      </w:r>
      <w:r>
        <w:rPr>
          <w:rFonts w:hint="eastAsia" w:ascii="宋体" w:hAnsi="宋体" w:cs="宋体"/>
          <w:kern w:val="0"/>
          <w:sz w:val="28"/>
          <w:szCs w:val="28"/>
        </w:rPr>
        <w:t>个，分别是：</w:t>
      </w:r>
      <w:r>
        <w:rPr>
          <w:rFonts w:hint="eastAsia" w:ascii="宋体" w:hAnsi="宋体" w:eastAsia="宋体" w:cs="宋体"/>
          <w:sz w:val="28"/>
          <w:szCs w:val="28"/>
          <w:lang w:val="zh-CN"/>
        </w:rPr>
        <w:t>梅州市工商行政管理局（本级）、梅州市工商行政管理局梅江分局、梅州市工商行政管理局梅县区分局、梅州市工商行政管理局园区分局</w:t>
      </w:r>
      <w:r>
        <w:rPr>
          <w:rFonts w:hint="eastAsia" w:ascii="宋体" w:hAnsi="宋体" w:cs="宋体"/>
          <w:sz w:val="28"/>
          <w:szCs w:val="28"/>
          <w:lang w:val="zh-CN"/>
        </w:rPr>
        <w:t>。</w:t>
      </w:r>
    </w:p>
    <w:p>
      <w:pPr>
        <w:autoSpaceDE w:val="0"/>
        <w:autoSpaceDN w:val="0"/>
        <w:adjustRightInd w:val="0"/>
        <w:spacing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rPr>
        <w:t>其中</w:t>
      </w:r>
      <w:r>
        <w:rPr>
          <w:rFonts w:hint="eastAsia" w:ascii="宋体" w:hAnsi="宋体" w:eastAsia="宋体" w:cs="宋体"/>
          <w:sz w:val="28"/>
          <w:szCs w:val="28"/>
          <w:lang w:val="zh-CN"/>
        </w:rPr>
        <w:t>梅州市工商行政管理局（本级）</w:t>
      </w:r>
      <w:r>
        <w:rPr>
          <w:rFonts w:hint="eastAsia" w:ascii="宋体" w:hAnsi="宋体" w:cs="宋体"/>
          <w:kern w:val="0"/>
          <w:sz w:val="28"/>
          <w:szCs w:val="28"/>
        </w:rPr>
        <w:t>内设科室</w:t>
      </w:r>
      <w:r>
        <w:rPr>
          <w:rFonts w:hint="eastAsia" w:ascii="宋体" w:hAnsi="宋体" w:cs="宋体"/>
          <w:kern w:val="0"/>
          <w:sz w:val="28"/>
          <w:szCs w:val="28"/>
          <w:lang w:val="en-US" w:eastAsia="zh-CN"/>
        </w:rPr>
        <w:t>13</w:t>
      </w:r>
      <w:r>
        <w:rPr>
          <w:rFonts w:hint="eastAsia" w:ascii="宋体" w:hAnsi="宋体" w:cs="宋体"/>
          <w:kern w:val="0"/>
          <w:sz w:val="28"/>
          <w:szCs w:val="28"/>
        </w:rPr>
        <w:t>个，分别是：办公室</w:t>
      </w:r>
      <w:r>
        <w:rPr>
          <w:rFonts w:hint="eastAsia" w:ascii="宋体" w:hAnsi="宋体" w:cs="宋体"/>
          <w:kern w:val="0"/>
          <w:sz w:val="28"/>
          <w:szCs w:val="28"/>
          <w:lang w:eastAsia="zh-CN"/>
        </w:rPr>
        <w:t>、</w:t>
      </w:r>
      <w:r>
        <w:rPr>
          <w:rFonts w:hint="eastAsia" w:ascii="宋体" w:hAnsi="宋体" w:cs="宋体"/>
          <w:kern w:val="0"/>
          <w:sz w:val="28"/>
          <w:szCs w:val="28"/>
        </w:rPr>
        <w:t>人事教育科</w:t>
      </w:r>
      <w:r>
        <w:rPr>
          <w:rFonts w:hint="eastAsia" w:ascii="宋体" w:hAnsi="宋体" w:cs="宋体"/>
          <w:kern w:val="0"/>
          <w:sz w:val="28"/>
          <w:szCs w:val="28"/>
          <w:lang w:eastAsia="zh-CN"/>
        </w:rPr>
        <w:t>、</w:t>
      </w:r>
      <w:r>
        <w:rPr>
          <w:rFonts w:hint="eastAsia" w:ascii="宋体" w:hAnsi="宋体" w:cs="宋体"/>
          <w:kern w:val="0"/>
          <w:sz w:val="28"/>
          <w:szCs w:val="28"/>
        </w:rPr>
        <w:t>政策法规科</w:t>
      </w:r>
      <w:r>
        <w:rPr>
          <w:rFonts w:hint="eastAsia" w:ascii="宋体" w:hAnsi="宋体" w:cs="宋体"/>
          <w:kern w:val="0"/>
          <w:sz w:val="28"/>
          <w:szCs w:val="28"/>
          <w:lang w:eastAsia="zh-CN"/>
        </w:rPr>
        <w:t>、</w:t>
      </w:r>
      <w:r>
        <w:rPr>
          <w:rFonts w:hint="eastAsia" w:ascii="宋体" w:hAnsi="宋体" w:cs="宋体"/>
          <w:kern w:val="0"/>
          <w:sz w:val="28"/>
          <w:szCs w:val="28"/>
        </w:rPr>
        <w:t>行政审批科（企业注册科、外商投资企业注册科）</w:t>
      </w:r>
      <w:r>
        <w:rPr>
          <w:rFonts w:hint="eastAsia" w:ascii="宋体" w:hAnsi="宋体" w:cs="宋体"/>
          <w:kern w:val="0"/>
          <w:sz w:val="28"/>
          <w:szCs w:val="28"/>
          <w:lang w:eastAsia="zh-CN"/>
        </w:rPr>
        <w:t>、</w:t>
      </w:r>
      <w:r>
        <w:rPr>
          <w:rFonts w:hint="eastAsia" w:ascii="宋体" w:hAnsi="宋体" w:cs="宋体"/>
          <w:kern w:val="0"/>
          <w:sz w:val="28"/>
          <w:szCs w:val="28"/>
        </w:rPr>
        <w:t>市场监管体系建设协调科</w:t>
      </w:r>
      <w:r>
        <w:rPr>
          <w:rFonts w:hint="eastAsia" w:ascii="宋体" w:hAnsi="宋体" w:cs="宋体"/>
          <w:kern w:val="0"/>
          <w:sz w:val="28"/>
          <w:szCs w:val="28"/>
          <w:lang w:eastAsia="zh-CN"/>
        </w:rPr>
        <w:t>、</w:t>
      </w:r>
      <w:r>
        <w:rPr>
          <w:rFonts w:hint="eastAsia" w:ascii="宋体" w:hAnsi="宋体" w:cs="宋体"/>
          <w:kern w:val="0"/>
          <w:sz w:val="28"/>
          <w:szCs w:val="28"/>
        </w:rPr>
        <w:t>便利营商促进科（个体私营经济监管科）</w:t>
      </w:r>
      <w:r>
        <w:rPr>
          <w:rFonts w:hint="eastAsia" w:ascii="宋体" w:hAnsi="宋体" w:cs="宋体"/>
          <w:kern w:val="0"/>
          <w:sz w:val="28"/>
          <w:szCs w:val="28"/>
          <w:lang w:eastAsia="zh-CN"/>
        </w:rPr>
        <w:t>、</w:t>
      </w:r>
      <w:r>
        <w:rPr>
          <w:rFonts w:hint="eastAsia" w:ascii="宋体" w:hAnsi="宋体" w:cs="宋体"/>
          <w:kern w:val="0"/>
          <w:sz w:val="28"/>
          <w:szCs w:val="28"/>
        </w:rPr>
        <w:t>企业监管科</w:t>
      </w:r>
      <w:r>
        <w:rPr>
          <w:rFonts w:hint="eastAsia" w:ascii="宋体" w:hAnsi="宋体" w:cs="宋体"/>
          <w:kern w:val="0"/>
          <w:sz w:val="28"/>
          <w:szCs w:val="28"/>
          <w:lang w:eastAsia="zh-CN"/>
        </w:rPr>
        <w:t>、</w:t>
      </w:r>
      <w:r>
        <w:rPr>
          <w:rFonts w:hint="eastAsia" w:ascii="宋体" w:hAnsi="宋体" w:cs="宋体"/>
          <w:kern w:val="0"/>
          <w:sz w:val="28"/>
          <w:szCs w:val="28"/>
        </w:rPr>
        <w:t>市场规范管理科</w:t>
      </w:r>
      <w:r>
        <w:rPr>
          <w:rFonts w:hint="eastAsia" w:ascii="宋体" w:hAnsi="宋体" w:cs="宋体"/>
          <w:kern w:val="0"/>
          <w:sz w:val="28"/>
          <w:szCs w:val="28"/>
          <w:lang w:eastAsia="zh-CN"/>
        </w:rPr>
        <w:t>、</w:t>
      </w:r>
      <w:r>
        <w:rPr>
          <w:rFonts w:hint="eastAsia" w:ascii="宋体" w:hAnsi="宋体" w:cs="宋体"/>
          <w:kern w:val="0"/>
          <w:sz w:val="28"/>
          <w:szCs w:val="28"/>
        </w:rPr>
        <w:t>网络交易监管科</w:t>
      </w:r>
      <w:r>
        <w:rPr>
          <w:rFonts w:hint="eastAsia" w:ascii="宋体" w:hAnsi="宋体" w:cs="宋体"/>
          <w:kern w:val="0"/>
          <w:sz w:val="28"/>
          <w:szCs w:val="28"/>
          <w:lang w:eastAsia="zh-CN"/>
        </w:rPr>
        <w:t>、</w:t>
      </w:r>
      <w:r>
        <w:rPr>
          <w:rFonts w:hint="eastAsia" w:ascii="宋体" w:hAnsi="宋体" w:cs="宋体"/>
          <w:kern w:val="0"/>
          <w:sz w:val="28"/>
          <w:szCs w:val="28"/>
        </w:rPr>
        <w:t>商标广告监管科</w:t>
      </w:r>
      <w:r>
        <w:rPr>
          <w:rFonts w:hint="eastAsia" w:ascii="宋体" w:hAnsi="宋体" w:cs="宋体"/>
          <w:kern w:val="0"/>
          <w:sz w:val="28"/>
          <w:szCs w:val="28"/>
          <w:lang w:eastAsia="zh-CN"/>
        </w:rPr>
        <w:t>、</w:t>
      </w:r>
      <w:r>
        <w:rPr>
          <w:rFonts w:hint="eastAsia" w:ascii="宋体" w:hAnsi="宋体" w:cs="宋体"/>
          <w:kern w:val="0"/>
          <w:sz w:val="28"/>
          <w:szCs w:val="28"/>
        </w:rPr>
        <w:t>消费者权益保护科</w:t>
      </w:r>
      <w:r>
        <w:rPr>
          <w:rFonts w:hint="eastAsia" w:ascii="宋体" w:hAnsi="宋体" w:cs="宋体"/>
          <w:kern w:val="0"/>
          <w:sz w:val="28"/>
          <w:szCs w:val="28"/>
          <w:lang w:eastAsia="zh-CN"/>
        </w:rPr>
        <w:t>、</w:t>
      </w:r>
      <w:r>
        <w:rPr>
          <w:rFonts w:hint="eastAsia" w:ascii="宋体" w:hAnsi="宋体" w:cs="宋体"/>
          <w:kern w:val="0"/>
          <w:sz w:val="28"/>
          <w:szCs w:val="28"/>
        </w:rPr>
        <w:t>经济检查科</w:t>
      </w:r>
      <w:r>
        <w:rPr>
          <w:rFonts w:hint="eastAsia" w:ascii="宋体" w:hAnsi="宋体" w:cs="宋体"/>
          <w:kern w:val="0"/>
          <w:sz w:val="28"/>
          <w:szCs w:val="28"/>
          <w:lang w:eastAsia="zh-CN"/>
        </w:rPr>
        <w:t>、</w:t>
      </w:r>
      <w:r>
        <w:rPr>
          <w:rFonts w:hint="eastAsia" w:ascii="宋体" w:hAnsi="宋体" w:cs="宋体"/>
          <w:kern w:val="0"/>
          <w:sz w:val="28"/>
          <w:szCs w:val="28"/>
        </w:rPr>
        <w:t>经济执法局</w:t>
      </w:r>
      <w:r>
        <w:rPr>
          <w:rFonts w:hint="eastAsia" w:ascii="宋体" w:hAnsi="宋体" w:cs="宋体"/>
          <w:kern w:val="0"/>
          <w:sz w:val="28"/>
          <w:szCs w:val="28"/>
          <w:lang w:eastAsia="zh-CN"/>
        </w:rPr>
        <w:t>。</w:t>
      </w:r>
    </w:p>
    <w:p>
      <w:pPr>
        <w:autoSpaceDE w:val="0"/>
        <w:autoSpaceDN w:val="0"/>
        <w:adjustRightInd w:val="0"/>
        <w:spacing w:line="360" w:lineRule="auto"/>
        <w:ind w:firstLine="560" w:firstLineChars="200"/>
        <w:rPr>
          <w:rFonts w:ascii="宋体" w:hAnsi="宋体" w:cs="宋体"/>
          <w:kern w:val="0"/>
          <w:sz w:val="28"/>
          <w:szCs w:val="28"/>
        </w:rPr>
      </w:pPr>
      <w:r>
        <w:rPr>
          <w:rFonts w:hint="eastAsia" w:ascii="宋体" w:hAnsi="宋体" w:eastAsia="宋体" w:cs="宋体"/>
          <w:sz w:val="28"/>
          <w:szCs w:val="28"/>
          <w:lang w:val="zh-CN"/>
        </w:rPr>
        <w:t>梅州市工商行政管理局</w:t>
      </w:r>
      <w:r>
        <w:rPr>
          <w:rFonts w:hint="eastAsia" w:ascii="宋体" w:hAnsi="宋体" w:cs="宋体"/>
          <w:kern w:val="0"/>
          <w:sz w:val="28"/>
          <w:szCs w:val="28"/>
        </w:rPr>
        <w:t>的主要职能是：</w:t>
      </w:r>
      <w:r>
        <w:rPr>
          <w:rFonts w:hint="eastAsia" w:ascii="宋体" w:hAnsi="宋体" w:eastAsia="宋体" w:cs="宋体"/>
          <w:sz w:val="28"/>
          <w:szCs w:val="28"/>
          <w:lang w:val="zh-CN"/>
        </w:rPr>
        <w:t>负责辖区范围内从事生产经营活动的个体工商户、个人独资、合伙企业外资企业的登记注册工作；监督检查辖区内经营单位和经营者的经营行为；依法组织各类市场经营秩序的规范管理；组织查处市场中的垄断、不正当竟争、走私贩私、传销和变相传销等违法违章行为；受理辖区内消费者投诉，组织查处严重侵犯消费者合法权益案件；组织实施辖区内企业、个体工商户的合同行政监管，组织动产抵押物登记；查处利用合同进行违法活动的行为；对辖区内商标实行管理，查处商标假冒、侵权行为；监督管理区内广告发布和广告经营活动，负责户外广告的登记初审。</w:t>
      </w:r>
    </w:p>
    <w:p>
      <w:pPr>
        <w:autoSpaceDE w:val="0"/>
        <w:autoSpaceDN w:val="0"/>
        <w:adjustRightInd w:val="0"/>
        <w:spacing w:line="360" w:lineRule="auto"/>
        <w:ind w:firstLine="562" w:firstLineChars="200"/>
        <w:rPr>
          <w:rFonts w:ascii="宋体" w:hAnsi="宋体" w:cs="宋体"/>
          <w:b/>
          <w:kern w:val="0"/>
          <w:sz w:val="28"/>
          <w:szCs w:val="28"/>
        </w:rPr>
      </w:pPr>
      <w:r>
        <w:rPr>
          <w:rFonts w:hint="eastAsia" w:ascii="宋体" w:hAnsi="宋体" w:cs="宋体"/>
          <w:b/>
          <w:kern w:val="0"/>
          <w:sz w:val="28"/>
          <w:szCs w:val="28"/>
        </w:rPr>
        <w:t>（二）人员构成情况</w:t>
      </w:r>
    </w:p>
    <w:p>
      <w:pPr>
        <w:autoSpaceDE w:val="0"/>
        <w:autoSpaceDN w:val="0"/>
        <w:adjustRightInd w:val="0"/>
        <w:spacing w:line="360" w:lineRule="auto"/>
        <w:ind w:firstLine="560" w:firstLineChars="200"/>
        <w:rPr>
          <w:rFonts w:hint="eastAsia" w:ascii="宋体" w:hAnsi="宋体" w:eastAsia="宋体" w:cs="宋体"/>
          <w:color w:val="FF0000"/>
          <w:kern w:val="0"/>
          <w:sz w:val="28"/>
          <w:szCs w:val="28"/>
        </w:rPr>
      </w:pPr>
      <w:r>
        <w:rPr>
          <w:rFonts w:hint="eastAsia" w:ascii="宋体" w:hAnsi="宋体" w:eastAsia="宋体" w:cs="宋体"/>
          <w:sz w:val="28"/>
          <w:lang w:val="zh-CN"/>
        </w:rPr>
        <w:t>截止201</w:t>
      </w:r>
      <w:r>
        <w:rPr>
          <w:rFonts w:hint="eastAsia" w:ascii="宋体" w:hAnsi="宋体" w:eastAsia="宋体" w:cs="宋体"/>
          <w:sz w:val="28"/>
        </w:rPr>
        <w:t>6</w:t>
      </w:r>
      <w:r>
        <w:rPr>
          <w:rFonts w:hint="eastAsia" w:ascii="宋体" w:hAnsi="宋体" w:eastAsia="宋体" w:cs="宋体"/>
          <w:sz w:val="28"/>
          <w:lang w:val="zh-CN"/>
        </w:rPr>
        <w:t>年</w:t>
      </w:r>
      <w:r>
        <w:rPr>
          <w:rFonts w:hint="eastAsia" w:ascii="宋体" w:hAnsi="宋体" w:eastAsia="宋体" w:cs="宋体"/>
          <w:sz w:val="28"/>
        </w:rPr>
        <w:t>12</w:t>
      </w:r>
      <w:r>
        <w:rPr>
          <w:rFonts w:hint="eastAsia" w:ascii="宋体" w:hAnsi="宋体" w:eastAsia="宋体" w:cs="宋体"/>
          <w:sz w:val="28"/>
          <w:lang w:val="zh-CN"/>
        </w:rPr>
        <w:t>月3</w:t>
      </w:r>
      <w:r>
        <w:rPr>
          <w:rFonts w:hint="eastAsia" w:ascii="宋体" w:hAnsi="宋体" w:eastAsia="宋体" w:cs="宋体"/>
          <w:sz w:val="28"/>
        </w:rPr>
        <w:t>1</w:t>
      </w:r>
      <w:r>
        <w:rPr>
          <w:rFonts w:hint="eastAsia" w:ascii="宋体" w:hAnsi="宋体" w:eastAsia="宋体" w:cs="宋体"/>
          <w:sz w:val="28"/>
          <w:lang w:val="zh-CN"/>
        </w:rPr>
        <w:t>日，全局在职人数</w:t>
      </w:r>
      <w:r>
        <w:rPr>
          <w:rFonts w:hint="eastAsia" w:ascii="宋体" w:hAnsi="宋体" w:eastAsia="宋体" w:cs="宋体"/>
          <w:sz w:val="28"/>
        </w:rPr>
        <w:t>516人：其中</w:t>
      </w:r>
      <w:r>
        <w:rPr>
          <w:rFonts w:hint="eastAsia" w:ascii="宋体" w:hAnsi="宋体" w:eastAsia="宋体" w:cs="宋体"/>
          <w:sz w:val="28"/>
          <w:lang w:val="zh-CN"/>
        </w:rPr>
        <w:t>行政编制人员</w:t>
      </w:r>
      <w:r>
        <w:rPr>
          <w:rFonts w:hint="eastAsia" w:ascii="宋体" w:hAnsi="宋体" w:eastAsia="宋体" w:cs="宋体"/>
          <w:sz w:val="28"/>
        </w:rPr>
        <w:t>482</w:t>
      </w:r>
      <w:r>
        <w:rPr>
          <w:rFonts w:hint="eastAsia" w:ascii="宋体" w:hAnsi="宋体" w:eastAsia="宋体" w:cs="宋体"/>
          <w:sz w:val="28"/>
          <w:lang w:val="zh-CN"/>
        </w:rPr>
        <w:t>人（其中：机关人员人数</w:t>
      </w:r>
      <w:r>
        <w:rPr>
          <w:rFonts w:hint="eastAsia" w:ascii="宋体" w:hAnsi="宋体" w:eastAsia="宋体" w:cs="宋体"/>
          <w:sz w:val="28"/>
        </w:rPr>
        <w:t>438人，工勤人员人数44人</w:t>
      </w:r>
      <w:r>
        <w:rPr>
          <w:rFonts w:hint="eastAsia" w:ascii="宋体" w:hAnsi="宋体" w:eastAsia="宋体" w:cs="宋体"/>
          <w:sz w:val="28"/>
          <w:lang w:val="zh-CN"/>
        </w:rPr>
        <w:t>）；事业编制人员</w:t>
      </w:r>
      <w:r>
        <w:rPr>
          <w:rFonts w:hint="eastAsia" w:ascii="宋体" w:hAnsi="宋体" w:eastAsia="宋体" w:cs="宋体"/>
          <w:sz w:val="28"/>
        </w:rPr>
        <w:t>34</w:t>
      </w:r>
      <w:r>
        <w:rPr>
          <w:rFonts w:hint="eastAsia" w:ascii="宋体" w:hAnsi="宋体" w:eastAsia="宋体" w:cs="宋体"/>
          <w:sz w:val="28"/>
          <w:lang w:val="zh-CN"/>
        </w:rPr>
        <w:t>人；离退休人数</w:t>
      </w:r>
      <w:r>
        <w:rPr>
          <w:rFonts w:hint="eastAsia" w:ascii="宋体" w:hAnsi="宋体" w:eastAsia="宋体" w:cs="宋体"/>
          <w:sz w:val="28"/>
        </w:rPr>
        <w:t>289</w:t>
      </w:r>
      <w:r>
        <w:rPr>
          <w:rFonts w:hint="eastAsia" w:ascii="宋体" w:hAnsi="宋体" w:eastAsia="宋体" w:cs="宋体"/>
          <w:sz w:val="28"/>
          <w:lang w:val="zh-CN"/>
        </w:rPr>
        <w:t>人：其中离休人员</w:t>
      </w:r>
      <w:r>
        <w:rPr>
          <w:rFonts w:hint="eastAsia" w:ascii="宋体" w:hAnsi="宋体" w:eastAsia="宋体" w:cs="宋体"/>
          <w:sz w:val="28"/>
        </w:rPr>
        <w:t>4</w:t>
      </w:r>
      <w:r>
        <w:rPr>
          <w:rFonts w:hint="eastAsia" w:ascii="宋体" w:hAnsi="宋体" w:eastAsia="宋体" w:cs="宋体"/>
          <w:sz w:val="28"/>
          <w:lang w:val="zh-CN"/>
        </w:rPr>
        <w:t>人、退休人员</w:t>
      </w:r>
      <w:r>
        <w:rPr>
          <w:rFonts w:hint="eastAsia" w:ascii="宋体" w:hAnsi="宋体" w:eastAsia="宋体" w:cs="宋体"/>
          <w:sz w:val="28"/>
        </w:rPr>
        <w:t>285</w:t>
      </w:r>
      <w:r>
        <w:rPr>
          <w:rFonts w:hint="eastAsia" w:ascii="宋体" w:hAnsi="宋体" w:eastAsia="宋体" w:cs="宋体"/>
          <w:sz w:val="28"/>
          <w:lang w:val="zh-CN"/>
        </w:rPr>
        <w:t>人；</w:t>
      </w:r>
    </w:p>
    <w:p>
      <w:pPr>
        <w:autoSpaceDE w:val="0"/>
        <w:autoSpaceDN w:val="0"/>
        <w:adjustRightInd w:val="0"/>
        <w:spacing w:line="360" w:lineRule="auto"/>
        <w:ind w:firstLine="562" w:firstLineChars="200"/>
        <w:rPr>
          <w:rFonts w:ascii="宋体" w:hAnsi="宋体" w:cs="宋体"/>
          <w:b/>
          <w:kern w:val="0"/>
          <w:sz w:val="28"/>
          <w:szCs w:val="28"/>
        </w:rPr>
      </w:pPr>
      <w:r>
        <w:rPr>
          <w:rFonts w:hint="eastAsia" w:ascii="宋体" w:hAnsi="宋体" w:cs="宋体"/>
          <w:b/>
          <w:kern w:val="0"/>
          <w:sz w:val="28"/>
          <w:szCs w:val="28"/>
        </w:rPr>
        <w:t>（三）预算年度的主要任务</w:t>
      </w:r>
    </w:p>
    <w:p>
      <w:pPr>
        <w:ind w:firstLine="600" w:firstLineChars="200"/>
        <w:rPr>
          <w:rFonts w:hint="eastAsia" w:ascii="宋体" w:hAnsi="宋体" w:eastAsia="宋体" w:cs="宋体"/>
          <w:sz w:val="30"/>
          <w:szCs w:val="30"/>
        </w:rPr>
      </w:pPr>
      <w:r>
        <w:rPr>
          <w:rFonts w:hint="eastAsia" w:ascii="宋体" w:hAnsi="宋体" w:eastAsia="宋体" w:cs="宋体"/>
          <w:sz w:val="28"/>
          <w:szCs w:val="28"/>
        </w:rPr>
        <w:t>201</w:t>
      </w:r>
      <w:r>
        <w:rPr>
          <w:rFonts w:hint="eastAsia" w:ascii="宋体" w:hAnsi="宋体" w:cs="宋体"/>
          <w:sz w:val="28"/>
          <w:szCs w:val="28"/>
          <w:lang w:val="en-US" w:eastAsia="zh-CN"/>
        </w:rPr>
        <w:t>7</w:t>
      </w:r>
      <w:r>
        <w:rPr>
          <w:rFonts w:hint="eastAsia" w:ascii="宋体" w:hAnsi="宋体" w:eastAsia="宋体" w:cs="宋体"/>
          <w:sz w:val="28"/>
          <w:szCs w:val="28"/>
        </w:rPr>
        <w:t>年</w:t>
      </w:r>
      <w:r>
        <w:rPr>
          <w:rFonts w:hint="eastAsia" w:ascii="宋体" w:hAnsi="宋体" w:cs="宋体"/>
          <w:sz w:val="28"/>
          <w:szCs w:val="28"/>
          <w:lang w:eastAsia="zh-CN"/>
        </w:rPr>
        <w:t>梅州市工商行政管理局</w:t>
      </w:r>
      <w:r>
        <w:rPr>
          <w:rFonts w:hint="eastAsia" w:ascii="宋体" w:hAnsi="宋体" w:eastAsia="宋体" w:cs="宋体"/>
          <w:sz w:val="28"/>
          <w:szCs w:val="28"/>
        </w:rPr>
        <w:t>将在梅州市市政府的领导下</w:t>
      </w:r>
      <w:r>
        <w:rPr>
          <w:rFonts w:hint="eastAsia" w:ascii="宋体" w:hAnsi="宋体" w:cs="宋体"/>
          <w:sz w:val="28"/>
          <w:szCs w:val="28"/>
          <w:lang w:eastAsia="zh-CN"/>
        </w:rPr>
        <w:t>，</w:t>
      </w:r>
      <w:r>
        <w:rPr>
          <w:rFonts w:hint="eastAsia" w:ascii="宋体" w:hAnsi="宋体" w:eastAsia="宋体" w:cs="宋体"/>
          <w:sz w:val="28"/>
          <w:szCs w:val="28"/>
        </w:rPr>
        <w:t>做好辖区内各类企业、农民专业合作社、个体工商户、外国（地区）企业常驻代表机构及外国（地区）企业来华经营登记注册等各类市场主体登记事项的监督管理、信用分类管理等工作；查处违反工商登记法律法规、规章的行为，查处取缔无照经营行为；规范维护商品交易市场经营秩序，组织实施合同行政监督管理；网络商品交易及有关服务行为监督管理；动产抵押物登记、经纪人、拍卖行为管理；指导、监督管理商标、广告相关工作；指导查处合同欺诈，商标侵权假冒、发布虚假广告等违法行为；流通领域商品质量监督管理和消费者权益保护；查处制售假冒伪劣商品案件及相关领域侵害消费者合法权益等违法行为；组织实施反不正当竞争、监督管理直销和禁止传销的措施、办法；监督管理直销企业、人员及其活动；查处辖区内违反工商行政管理法律、法规、规章的经济违法违章案件；组织开展工商行政管理执法监督和听证工作，承担、参与有关行政复议、行政应诉和行政赔偿工作，组织开展法制宣传教育工作；组织实施执法责任制；机关日常管理、宣传、信访、应急管理工作；人事、财务、资产管理工作；党群、纪检监察、政治思想和信息化建设工作。</w:t>
      </w:r>
    </w:p>
    <w:p>
      <w:pPr>
        <w:autoSpaceDE w:val="0"/>
        <w:autoSpaceDN w:val="0"/>
        <w:adjustRightInd w:val="0"/>
        <w:spacing w:line="360" w:lineRule="auto"/>
        <w:ind w:firstLine="422" w:firstLineChars="150"/>
        <w:rPr>
          <w:rFonts w:ascii="宋体" w:hAnsi="宋体" w:cs="宋体"/>
          <w:kern w:val="0"/>
          <w:sz w:val="28"/>
          <w:szCs w:val="28"/>
        </w:rPr>
      </w:pPr>
      <w:r>
        <w:rPr>
          <w:rFonts w:hint="eastAsia" w:ascii="宋体" w:hAnsi="宋体" w:cs="宋体"/>
          <w:b/>
          <w:kern w:val="0"/>
          <w:sz w:val="28"/>
          <w:szCs w:val="28"/>
        </w:rPr>
        <w:t>二、收入预算说明</w:t>
      </w:r>
    </w:p>
    <w:p>
      <w:pPr>
        <w:autoSpaceDE w:val="0"/>
        <w:autoSpaceDN w:val="0"/>
        <w:adjustRightInd w:val="0"/>
        <w:spacing w:line="360" w:lineRule="auto"/>
        <w:rPr>
          <w:rFonts w:ascii="宋体" w:hAnsi="宋体" w:cs="黑体"/>
          <w:color w:val="FF0000"/>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201</w:t>
      </w:r>
      <w:r>
        <w:rPr>
          <w:rFonts w:hint="eastAsia" w:ascii="宋体" w:hAnsi="宋体" w:cs="宋体"/>
          <w:kern w:val="0"/>
          <w:sz w:val="28"/>
          <w:szCs w:val="28"/>
          <w:lang w:val="en-US" w:eastAsia="zh-CN"/>
        </w:rPr>
        <w:t>7</w:t>
      </w:r>
      <w:r>
        <w:rPr>
          <w:rFonts w:hint="eastAsia" w:ascii="宋体" w:hAnsi="宋体" w:cs="宋体"/>
          <w:kern w:val="0"/>
          <w:sz w:val="28"/>
          <w:szCs w:val="28"/>
        </w:rPr>
        <w:t>年部门预算收入数为</w:t>
      </w:r>
      <w:r>
        <w:rPr>
          <w:rFonts w:hint="eastAsia" w:ascii="宋体" w:hAnsi="宋体" w:cs="宋体"/>
          <w:kern w:val="0"/>
          <w:sz w:val="28"/>
          <w:szCs w:val="28"/>
          <w:lang w:val="en-US" w:eastAsia="zh-CN"/>
        </w:rPr>
        <w:t>8602.44万</w:t>
      </w:r>
      <w:r>
        <w:rPr>
          <w:rFonts w:hint="eastAsia" w:ascii="宋体" w:hAnsi="宋体" w:cs="宋体"/>
          <w:kern w:val="0"/>
          <w:sz w:val="28"/>
          <w:szCs w:val="28"/>
        </w:rPr>
        <w:t>元，比上年增加</w:t>
      </w:r>
      <w:r>
        <w:rPr>
          <w:rFonts w:hint="eastAsia" w:ascii="宋体" w:hAnsi="宋体" w:cs="宋体"/>
          <w:kern w:val="0"/>
          <w:sz w:val="28"/>
          <w:szCs w:val="28"/>
          <w:lang w:val="en-US" w:eastAsia="zh-CN"/>
        </w:rPr>
        <w:t>479.12万</w:t>
      </w:r>
      <w:r>
        <w:rPr>
          <w:rFonts w:hint="eastAsia" w:ascii="宋体" w:hAnsi="宋体" w:cs="宋体"/>
          <w:kern w:val="0"/>
          <w:sz w:val="28"/>
          <w:szCs w:val="28"/>
        </w:rPr>
        <w:t>元，增加</w:t>
      </w:r>
      <w:r>
        <w:rPr>
          <w:rFonts w:hint="eastAsia" w:ascii="宋体" w:hAnsi="宋体" w:cs="宋体"/>
          <w:kern w:val="0"/>
          <w:sz w:val="28"/>
          <w:szCs w:val="28"/>
          <w:lang w:val="en-US" w:eastAsia="zh-CN"/>
        </w:rPr>
        <w:t>5.9</w:t>
      </w:r>
      <w:r>
        <w:rPr>
          <w:rFonts w:hint="eastAsia" w:ascii="宋体" w:hAnsi="宋体" w:cs="宋体"/>
          <w:kern w:val="0"/>
          <w:sz w:val="28"/>
          <w:szCs w:val="28"/>
        </w:rPr>
        <w:t>%。其中：一般公共预算拨款</w:t>
      </w:r>
      <w:r>
        <w:rPr>
          <w:rFonts w:hint="eastAsia" w:ascii="宋体" w:hAnsi="宋体" w:cs="宋体"/>
          <w:kern w:val="0"/>
          <w:sz w:val="28"/>
          <w:szCs w:val="28"/>
          <w:lang w:val="en-US" w:eastAsia="zh-CN"/>
        </w:rPr>
        <w:t>8602.44万</w:t>
      </w:r>
      <w:r>
        <w:rPr>
          <w:rFonts w:hint="eastAsia" w:ascii="宋体" w:hAnsi="宋体" w:cs="宋体"/>
          <w:kern w:val="0"/>
          <w:sz w:val="28"/>
          <w:szCs w:val="28"/>
        </w:rPr>
        <w:t>元。增加的原因：</w:t>
      </w:r>
      <w:r>
        <w:rPr>
          <w:rFonts w:hint="eastAsia" w:ascii="宋体" w:hAnsi="宋体" w:cs="宋体"/>
          <w:kern w:val="0"/>
          <w:sz w:val="28"/>
          <w:szCs w:val="28"/>
          <w:lang w:eastAsia="zh-CN"/>
        </w:rPr>
        <w:t>按照国家调资政策增加了基本支出人员经费</w:t>
      </w:r>
      <w:r>
        <w:rPr>
          <w:rFonts w:hint="eastAsia" w:ascii="宋体" w:hAnsi="宋体" w:cs="宋体"/>
          <w:kern w:val="0"/>
          <w:sz w:val="28"/>
          <w:szCs w:val="28"/>
          <w:lang w:val="en-US" w:eastAsia="zh-CN"/>
        </w:rPr>
        <w:t>。</w:t>
      </w:r>
    </w:p>
    <w:p>
      <w:pPr>
        <w:autoSpaceDE w:val="0"/>
        <w:autoSpaceDN w:val="0"/>
        <w:adjustRightInd w:val="0"/>
        <w:spacing w:line="360" w:lineRule="auto"/>
        <w:ind w:firstLine="422" w:firstLineChars="150"/>
        <w:rPr>
          <w:rFonts w:ascii="宋体" w:hAnsi="宋体" w:cs="黑体"/>
          <w:color w:val="FF0000"/>
          <w:kern w:val="0"/>
          <w:sz w:val="28"/>
          <w:szCs w:val="28"/>
        </w:rPr>
      </w:pPr>
      <w:r>
        <w:rPr>
          <w:rFonts w:hint="eastAsia" w:ascii="宋体" w:hAnsi="宋体" w:cs="宋体"/>
          <w:b/>
          <w:kern w:val="0"/>
          <w:sz w:val="28"/>
          <w:szCs w:val="28"/>
        </w:rPr>
        <w:t>三、支出预算说明</w:t>
      </w:r>
    </w:p>
    <w:p>
      <w:pPr>
        <w:autoSpaceDE w:val="0"/>
        <w:autoSpaceDN w:val="0"/>
        <w:adjustRightInd w:val="0"/>
        <w:spacing w:line="360" w:lineRule="auto"/>
        <w:ind w:left="480" w:firstLine="560" w:firstLineChars="200"/>
        <w:rPr>
          <w:rFonts w:ascii="宋体" w:hAnsi="宋体" w:cs="宋体"/>
          <w:kern w:val="0"/>
          <w:sz w:val="28"/>
          <w:szCs w:val="28"/>
        </w:rPr>
      </w:pPr>
      <w:r>
        <w:rPr>
          <w:rFonts w:hint="eastAsia" w:ascii="宋体" w:hAnsi="宋体" w:cs="宋体"/>
          <w:kern w:val="0"/>
          <w:sz w:val="28"/>
          <w:szCs w:val="28"/>
        </w:rPr>
        <w:t>201</w:t>
      </w:r>
      <w:r>
        <w:rPr>
          <w:rFonts w:hint="eastAsia" w:ascii="宋体" w:hAnsi="宋体" w:cs="宋体"/>
          <w:kern w:val="0"/>
          <w:sz w:val="28"/>
          <w:szCs w:val="28"/>
          <w:lang w:val="en-US" w:eastAsia="zh-CN"/>
        </w:rPr>
        <w:t>7</w:t>
      </w:r>
      <w:r>
        <w:rPr>
          <w:rFonts w:hint="eastAsia" w:ascii="宋体" w:hAnsi="宋体" w:cs="宋体"/>
          <w:kern w:val="0"/>
          <w:sz w:val="28"/>
          <w:szCs w:val="28"/>
        </w:rPr>
        <w:t>年部门预算支出数为</w:t>
      </w:r>
      <w:r>
        <w:rPr>
          <w:rFonts w:hint="eastAsia" w:ascii="宋体" w:hAnsi="宋体" w:cs="宋体"/>
          <w:kern w:val="0"/>
          <w:sz w:val="28"/>
          <w:szCs w:val="28"/>
          <w:lang w:val="en-US" w:eastAsia="zh-CN"/>
        </w:rPr>
        <w:t>8602.44万</w:t>
      </w:r>
      <w:r>
        <w:rPr>
          <w:rFonts w:hint="eastAsia" w:ascii="宋体" w:hAnsi="宋体" w:cs="宋体"/>
          <w:kern w:val="0"/>
          <w:sz w:val="28"/>
          <w:szCs w:val="28"/>
        </w:rPr>
        <w:t>元， 其中：</w:t>
      </w:r>
    </w:p>
    <w:p>
      <w:pPr>
        <w:autoSpaceDE w:val="0"/>
        <w:autoSpaceDN w:val="0"/>
        <w:adjustRightInd w:val="0"/>
        <w:spacing w:line="360" w:lineRule="auto"/>
        <w:ind w:left="480" w:firstLine="560" w:firstLineChars="200"/>
        <w:rPr>
          <w:rFonts w:ascii="宋体" w:hAnsi="宋体" w:cs="宋体"/>
          <w:kern w:val="0"/>
          <w:sz w:val="28"/>
          <w:szCs w:val="28"/>
        </w:rPr>
      </w:pPr>
      <w:r>
        <w:rPr>
          <w:rFonts w:hint="eastAsia" w:ascii="宋体" w:hAnsi="宋体" w:cs="宋体"/>
          <w:kern w:val="0"/>
          <w:sz w:val="28"/>
          <w:szCs w:val="28"/>
        </w:rPr>
        <w:t>基本支出预算</w:t>
      </w:r>
      <w:r>
        <w:rPr>
          <w:rFonts w:hint="eastAsia" w:ascii="宋体" w:hAnsi="宋体" w:cs="宋体"/>
          <w:kern w:val="0"/>
          <w:sz w:val="28"/>
          <w:szCs w:val="28"/>
          <w:lang w:val="en-US" w:eastAsia="zh-CN"/>
        </w:rPr>
        <w:t>8286.54万</w:t>
      </w:r>
      <w:r>
        <w:rPr>
          <w:rFonts w:hint="eastAsia" w:ascii="宋体" w:hAnsi="宋体" w:cs="宋体"/>
          <w:kern w:val="0"/>
          <w:sz w:val="28"/>
          <w:szCs w:val="28"/>
        </w:rPr>
        <w:t>元，占总支出</w:t>
      </w:r>
      <w:r>
        <w:rPr>
          <w:rFonts w:hint="eastAsia" w:ascii="宋体" w:hAnsi="宋体" w:cs="宋体"/>
          <w:kern w:val="0"/>
          <w:sz w:val="28"/>
          <w:szCs w:val="28"/>
          <w:lang w:val="en-US" w:eastAsia="zh-CN"/>
        </w:rPr>
        <w:t>96</w:t>
      </w:r>
      <w:r>
        <w:rPr>
          <w:rFonts w:hint="eastAsia" w:ascii="宋体" w:hAnsi="宋体" w:cs="宋体"/>
          <w:kern w:val="0"/>
          <w:sz w:val="28"/>
          <w:szCs w:val="28"/>
        </w:rPr>
        <w:t>%，比上年增加</w:t>
      </w:r>
      <w:r>
        <w:rPr>
          <w:rFonts w:hint="eastAsia" w:ascii="宋体" w:hAnsi="宋体" w:cs="宋体"/>
          <w:kern w:val="0"/>
          <w:sz w:val="28"/>
          <w:szCs w:val="28"/>
          <w:lang w:val="en-US" w:eastAsia="zh-CN"/>
        </w:rPr>
        <w:t>221.28万</w:t>
      </w:r>
      <w:r>
        <w:rPr>
          <w:rFonts w:hint="eastAsia" w:ascii="宋体" w:hAnsi="宋体" w:cs="宋体"/>
          <w:kern w:val="0"/>
          <w:sz w:val="28"/>
          <w:szCs w:val="28"/>
        </w:rPr>
        <w:t>元，增加</w:t>
      </w:r>
      <w:r>
        <w:rPr>
          <w:rFonts w:hint="eastAsia" w:ascii="宋体" w:hAnsi="宋体" w:cs="宋体"/>
          <w:kern w:val="0"/>
          <w:sz w:val="28"/>
          <w:szCs w:val="28"/>
          <w:lang w:val="en-US" w:eastAsia="zh-CN"/>
        </w:rPr>
        <w:t>3</w:t>
      </w:r>
      <w:r>
        <w:rPr>
          <w:rFonts w:hint="eastAsia" w:ascii="宋体" w:hAnsi="宋体" w:cs="宋体"/>
          <w:kern w:val="0"/>
          <w:sz w:val="28"/>
          <w:szCs w:val="28"/>
        </w:rPr>
        <w:t>%。其中：工资福利支出</w:t>
      </w:r>
      <w:r>
        <w:rPr>
          <w:rFonts w:hint="eastAsia" w:ascii="宋体" w:hAnsi="宋体" w:cs="宋体"/>
          <w:kern w:val="0"/>
          <w:sz w:val="28"/>
          <w:szCs w:val="28"/>
          <w:lang w:val="en-US" w:eastAsia="zh-CN"/>
        </w:rPr>
        <w:t>4329.58万</w:t>
      </w:r>
      <w:r>
        <w:rPr>
          <w:rFonts w:hint="eastAsia" w:ascii="宋体" w:hAnsi="宋体" w:cs="宋体"/>
          <w:kern w:val="0"/>
          <w:sz w:val="28"/>
          <w:szCs w:val="28"/>
        </w:rPr>
        <w:t>元；一般商品和服务支出</w:t>
      </w:r>
      <w:r>
        <w:rPr>
          <w:rFonts w:hint="eastAsia" w:ascii="宋体" w:hAnsi="宋体" w:cs="宋体"/>
          <w:kern w:val="0"/>
          <w:sz w:val="28"/>
          <w:szCs w:val="28"/>
          <w:lang w:val="en-US" w:eastAsia="zh-CN"/>
        </w:rPr>
        <w:t>1391.40万</w:t>
      </w:r>
      <w:r>
        <w:rPr>
          <w:rFonts w:hint="eastAsia" w:ascii="宋体" w:hAnsi="宋体" w:cs="宋体"/>
          <w:kern w:val="0"/>
          <w:sz w:val="28"/>
          <w:szCs w:val="28"/>
        </w:rPr>
        <w:t>元；对个人和家庭的补助</w:t>
      </w:r>
      <w:r>
        <w:rPr>
          <w:rFonts w:hint="eastAsia" w:ascii="宋体" w:hAnsi="宋体" w:cs="宋体"/>
          <w:kern w:val="0"/>
          <w:sz w:val="28"/>
          <w:szCs w:val="28"/>
          <w:lang w:val="en-US" w:eastAsia="zh-CN"/>
        </w:rPr>
        <w:t>2563.05万</w:t>
      </w:r>
      <w:r>
        <w:rPr>
          <w:rFonts w:hint="eastAsia" w:ascii="宋体" w:hAnsi="宋体" w:cs="宋体"/>
          <w:kern w:val="0"/>
          <w:sz w:val="28"/>
          <w:szCs w:val="28"/>
        </w:rPr>
        <w:t>元。增加的主要原因</w:t>
      </w:r>
      <w:r>
        <w:rPr>
          <w:rFonts w:hint="eastAsia" w:ascii="宋体" w:hAnsi="宋体" w:cs="宋体"/>
          <w:kern w:val="0"/>
          <w:sz w:val="28"/>
          <w:szCs w:val="28"/>
          <w:lang w:eastAsia="zh-CN"/>
        </w:rPr>
        <w:t>：按照国家调资政策增加了基本支出人员经费</w:t>
      </w:r>
      <w:r>
        <w:rPr>
          <w:rFonts w:hint="eastAsia" w:ascii="宋体" w:hAnsi="宋体" w:cs="宋体"/>
          <w:kern w:val="0"/>
          <w:sz w:val="28"/>
          <w:szCs w:val="28"/>
          <w:lang w:val="en-US" w:eastAsia="zh-CN"/>
        </w:rPr>
        <w:t>。</w:t>
      </w:r>
    </w:p>
    <w:p>
      <w:pPr>
        <w:autoSpaceDE w:val="0"/>
        <w:autoSpaceDN w:val="0"/>
        <w:adjustRightInd w:val="0"/>
        <w:spacing w:line="360" w:lineRule="auto"/>
        <w:ind w:left="480" w:firstLine="560" w:firstLineChars="200"/>
        <w:rPr>
          <w:rFonts w:ascii="宋体" w:hAnsi="宋体" w:cs="宋体"/>
          <w:kern w:val="0"/>
          <w:sz w:val="28"/>
          <w:szCs w:val="28"/>
        </w:rPr>
      </w:pPr>
      <w:r>
        <w:rPr>
          <w:rFonts w:hint="eastAsia" w:ascii="宋体" w:hAnsi="宋体" w:cs="宋体"/>
          <w:kern w:val="0"/>
          <w:sz w:val="28"/>
          <w:szCs w:val="28"/>
        </w:rPr>
        <w:t>项目支出预算</w:t>
      </w:r>
      <w:r>
        <w:rPr>
          <w:rFonts w:hint="eastAsia" w:ascii="宋体" w:hAnsi="宋体" w:cs="宋体"/>
          <w:kern w:val="0"/>
          <w:sz w:val="28"/>
          <w:szCs w:val="28"/>
          <w:lang w:val="en-US" w:eastAsia="zh-CN"/>
        </w:rPr>
        <w:t>315.90万</w:t>
      </w:r>
      <w:r>
        <w:rPr>
          <w:rFonts w:hint="eastAsia" w:ascii="宋体" w:hAnsi="宋体" w:cs="宋体"/>
          <w:kern w:val="0"/>
          <w:sz w:val="28"/>
          <w:szCs w:val="28"/>
        </w:rPr>
        <w:t>元，占总支出</w:t>
      </w:r>
      <w:r>
        <w:rPr>
          <w:rFonts w:hint="eastAsia" w:ascii="宋体" w:hAnsi="宋体" w:cs="宋体"/>
          <w:kern w:val="0"/>
          <w:sz w:val="28"/>
          <w:szCs w:val="28"/>
          <w:lang w:val="en-US" w:eastAsia="zh-CN"/>
        </w:rPr>
        <w:t>4</w:t>
      </w:r>
      <w:r>
        <w:rPr>
          <w:rFonts w:hint="eastAsia" w:ascii="宋体" w:hAnsi="宋体" w:cs="宋体"/>
          <w:kern w:val="0"/>
          <w:sz w:val="28"/>
          <w:szCs w:val="28"/>
        </w:rPr>
        <w:t>%，比上年</w:t>
      </w:r>
      <w:r>
        <w:rPr>
          <w:rFonts w:hint="eastAsia" w:ascii="宋体" w:hAnsi="宋体" w:cs="宋体"/>
          <w:kern w:val="0"/>
          <w:sz w:val="28"/>
          <w:szCs w:val="28"/>
          <w:lang w:eastAsia="zh-CN"/>
        </w:rPr>
        <w:t>增加了</w:t>
      </w:r>
      <w:r>
        <w:rPr>
          <w:rFonts w:hint="eastAsia" w:ascii="宋体" w:hAnsi="宋体" w:cs="宋体"/>
          <w:kern w:val="0"/>
          <w:sz w:val="28"/>
          <w:szCs w:val="28"/>
          <w:lang w:val="en-US" w:eastAsia="zh-CN"/>
        </w:rPr>
        <w:t>257.9万</w:t>
      </w:r>
      <w:r>
        <w:rPr>
          <w:rFonts w:hint="eastAsia" w:ascii="宋体" w:hAnsi="宋体" w:cs="宋体"/>
          <w:kern w:val="0"/>
          <w:sz w:val="28"/>
          <w:szCs w:val="28"/>
        </w:rPr>
        <w:t>元，</w:t>
      </w:r>
      <w:r>
        <w:rPr>
          <w:rFonts w:hint="eastAsia" w:ascii="宋体" w:hAnsi="宋体" w:cs="宋体"/>
          <w:kern w:val="0"/>
          <w:sz w:val="28"/>
          <w:szCs w:val="28"/>
          <w:lang w:eastAsia="zh-CN"/>
        </w:rPr>
        <w:t>增加了</w:t>
      </w:r>
      <w:r>
        <w:rPr>
          <w:rFonts w:hint="eastAsia" w:ascii="宋体" w:hAnsi="宋体" w:cs="宋体"/>
          <w:kern w:val="0"/>
          <w:sz w:val="28"/>
          <w:szCs w:val="28"/>
          <w:lang w:val="en-US" w:eastAsia="zh-CN"/>
        </w:rPr>
        <w:t>444.66</w:t>
      </w:r>
      <w:r>
        <w:rPr>
          <w:rFonts w:hint="eastAsia" w:ascii="宋体" w:hAnsi="宋体" w:cs="宋体"/>
          <w:kern w:val="0"/>
          <w:sz w:val="28"/>
          <w:szCs w:val="28"/>
        </w:rPr>
        <w:t>%。</w:t>
      </w:r>
      <w:r>
        <w:rPr>
          <w:rFonts w:hint="eastAsia" w:ascii="宋体" w:hAnsi="宋体" w:cs="宋体"/>
          <w:kern w:val="0"/>
          <w:sz w:val="28"/>
          <w:szCs w:val="28"/>
          <w:lang w:eastAsia="zh-CN"/>
        </w:rPr>
        <w:t>增加</w:t>
      </w:r>
      <w:r>
        <w:rPr>
          <w:rFonts w:hint="eastAsia" w:ascii="宋体" w:hAnsi="宋体" w:cs="宋体"/>
          <w:kern w:val="0"/>
          <w:sz w:val="28"/>
          <w:szCs w:val="28"/>
        </w:rPr>
        <w:t>的主要原因：</w:t>
      </w:r>
      <w:r>
        <w:rPr>
          <w:rFonts w:hint="eastAsia" w:ascii="宋体" w:hAnsi="宋体" w:cs="宋体"/>
          <w:kern w:val="0"/>
          <w:sz w:val="28"/>
          <w:szCs w:val="28"/>
          <w:lang w:val="en-US" w:eastAsia="zh-CN"/>
        </w:rPr>
        <w:t>增加了补充办公、办案工作经费102.5万元；“两建”工作经费5万元；商事登记专项经费150万元。</w:t>
      </w:r>
    </w:p>
    <w:p>
      <w:pPr>
        <w:autoSpaceDE w:val="0"/>
        <w:autoSpaceDN w:val="0"/>
        <w:adjustRightInd w:val="0"/>
        <w:spacing w:line="360" w:lineRule="auto"/>
        <w:ind w:firstLine="422" w:firstLineChars="150"/>
        <w:rPr>
          <w:rFonts w:ascii="宋体" w:hAnsi="宋体" w:cs="宋体"/>
          <w:kern w:val="0"/>
          <w:sz w:val="28"/>
          <w:szCs w:val="28"/>
        </w:rPr>
      </w:pPr>
      <w:r>
        <w:rPr>
          <w:rFonts w:hint="eastAsia" w:ascii="宋体" w:hAnsi="宋体" w:cs="宋体"/>
          <w:b/>
          <w:kern w:val="0"/>
          <w:sz w:val="28"/>
          <w:szCs w:val="28"/>
        </w:rPr>
        <w:t>四、三公经费说明</w:t>
      </w:r>
    </w:p>
    <w:p>
      <w:pPr>
        <w:autoSpaceDE w:val="0"/>
        <w:autoSpaceDN w:val="0"/>
        <w:adjustRightInd w:val="0"/>
        <w:spacing w:line="360" w:lineRule="auto"/>
        <w:ind w:left="480" w:firstLine="560" w:firstLineChars="200"/>
        <w:rPr>
          <w:rFonts w:ascii="宋体" w:hAnsi="宋体" w:cs="宋体"/>
          <w:kern w:val="0"/>
          <w:sz w:val="28"/>
          <w:szCs w:val="28"/>
        </w:rPr>
      </w:pPr>
      <w:r>
        <w:rPr>
          <w:rFonts w:hint="eastAsia" w:ascii="宋体" w:hAnsi="宋体" w:cs="宋体"/>
          <w:kern w:val="0"/>
          <w:sz w:val="28"/>
          <w:szCs w:val="28"/>
        </w:rPr>
        <w:t>201</w:t>
      </w:r>
      <w:r>
        <w:rPr>
          <w:rFonts w:hint="eastAsia" w:ascii="宋体" w:hAnsi="宋体" w:cs="宋体"/>
          <w:kern w:val="0"/>
          <w:sz w:val="28"/>
          <w:szCs w:val="28"/>
          <w:lang w:val="en-US" w:eastAsia="zh-CN"/>
        </w:rPr>
        <w:t>7</w:t>
      </w:r>
      <w:r>
        <w:rPr>
          <w:rFonts w:hint="eastAsia" w:ascii="宋体" w:hAnsi="宋体" w:cs="宋体"/>
          <w:kern w:val="0"/>
          <w:sz w:val="28"/>
          <w:szCs w:val="28"/>
        </w:rPr>
        <w:t>年</w:t>
      </w:r>
      <w:r>
        <w:rPr>
          <w:rFonts w:hint="eastAsia" w:ascii="宋体" w:hAnsi="宋体" w:cs="宋体"/>
          <w:kern w:val="0"/>
          <w:sz w:val="28"/>
          <w:szCs w:val="28"/>
          <w:lang w:eastAsia="zh-CN"/>
        </w:rPr>
        <w:t>，</w:t>
      </w:r>
      <w:r>
        <w:rPr>
          <w:rFonts w:hint="eastAsia" w:ascii="宋体" w:hAnsi="宋体" w:cs="宋体"/>
          <w:kern w:val="0"/>
          <w:sz w:val="28"/>
          <w:szCs w:val="28"/>
        </w:rPr>
        <w:t>一般公共预算拨款“三公”经费支出合计</w:t>
      </w:r>
      <w:r>
        <w:rPr>
          <w:rFonts w:hint="eastAsia" w:ascii="宋体" w:hAnsi="宋体" w:cs="宋体"/>
          <w:kern w:val="0"/>
          <w:sz w:val="28"/>
          <w:szCs w:val="28"/>
          <w:lang w:val="en-US" w:eastAsia="zh-CN"/>
        </w:rPr>
        <w:t>203.80万</w:t>
      </w:r>
      <w:r>
        <w:rPr>
          <w:rFonts w:hint="eastAsia" w:ascii="宋体" w:hAnsi="宋体" w:cs="宋体"/>
          <w:kern w:val="0"/>
          <w:sz w:val="28"/>
          <w:szCs w:val="28"/>
        </w:rPr>
        <w:t>元，比上年增加</w:t>
      </w:r>
      <w:r>
        <w:rPr>
          <w:rFonts w:hint="eastAsia" w:ascii="宋体" w:hAnsi="宋体" w:cs="宋体"/>
          <w:kern w:val="0"/>
          <w:sz w:val="28"/>
          <w:szCs w:val="28"/>
          <w:lang w:val="en-US" w:eastAsia="zh-CN"/>
        </w:rPr>
        <w:t>6.8万</w:t>
      </w:r>
      <w:r>
        <w:rPr>
          <w:rFonts w:hint="eastAsia" w:ascii="宋体" w:hAnsi="宋体" w:cs="宋体"/>
          <w:kern w:val="0"/>
          <w:sz w:val="28"/>
          <w:szCs w:val="28"/>
        </w:rPr>
        <w:t>元。其中：因公出国（境）费</w:t>
      </w:r>
      <w:r>
        <w:rPr>
          <w:rFonts w:hint="eastAsia" w:ascii="宋体" w:hAnsi="宋体" w:cs="宋体"/>
          <w:kern w:val="0"/>
          <w:sz w:val="28"/>
          <w:szCs w:val="28"/>
          <w:lang w:val="en-US" w:eastAsia="zh-CN"/>
        </w:rPr>
        <w:t>5万</w:t>
      </w:r>
      <w:r>
        <w:rPr>
          <w:rFonts w:hint="eastAsia" w:ascii="宋体" w:hAnsi="宋体" w:cs="宋体"/>
          <w:kern w:val="0"/>
          <w:sz w:val="28"/>
          <w:szCs w:val="28"/>
        </w:rPr>
        <w:t>元，占</w:t>
      </w:r>
      <w:r>
        <w:rPr>
          <w:rFonts w:hint="eastAsia" w:ascii="宋体" w:hAnsi="宋体" w:cs="宋体"/>
          <w:kern w:val="0"/>
          <w:sz w:val="28"/>
          <w:szCs w:val="28"/>
          <w:lang w:val="en-US" w:eastAsia="zh-CN"/>
        </w:rPr>
        <w:t>2.45</w:t>
      </w:r>
      <w:r>
        <w:rPr>
          <w:rFonts w:hint="eastAsia" w:ascii="宋体" w:hAnsi="宋体" w:cs="宋体"/>
          <w:kern w:val="0"/>
          <w:sz w:val="28"/>
          <w:szCs w:val="28"/>
        </w:rPr>
        <w:t>%，比上年</w:t>
      </w:r>
      <w:r>
        <w:rPr>
          <w:rFonts w:hint="eastAsia" w:ascii="宋体" w:hAnsi="宋体" w:cs="宋体"/>
          <w:kern w:val="0"/>
          <w:sz w:val="28"/>
          <w:szCs w:val="28"/>
          <w:lang w:eastAsia="zh-CN"/>
        </w:rPr>
        <w:t>增加了</w:t>
      </w:r>
      <w:r>
        <w:rPr>
          <w:rFonts w:hint="eastAsia" w:ascii="宋体" w:hAnsi="宋体" w:cs="宋体"/>
          <w:kern w:val="0"/>
          <w:sz w:val="28"/>
          <w:szCs w:val="28"/>
          <w:lang w:val="en-US" w:eastAsia="zh-CN"/>
        </w:rPr>
        <w:t>5万元</w:t>
      </w:r>
      <w:r>
        <w:rPr>
          <w:rFonts w:hint="eastAsia" w:ascii="宋体" w:hAnsi="宋体" w:cs="宋体"/>
          <w:kern w:val="0"/>
          <w:sz w:val="28"/>
          <w:szCs w:val="28"/>
        </w:rPr>
        <w:t>；公务用车购置及运行费</w:t>
      </w:r>
      <w:r>
        <w:rPr>
          <w:rFonts w:hint="eastAsia" w:ascii="宋体" w:hAnsi="宋体" w:cs="宋体"/>
          <w:kern w:val="0"/>
          <w:sz w:val="28"/>
          <w:szCs w:val="28"/>
          <w:lang w:val="en-US" w:eastAsia="zh-CN"/>
        </w:rPr>
        <w:t>153.5万</w:t>
      </w:r>
      <w:r>
        <w:rPr>
          <w:rFonts w:hint="eastAsia" w:ascii="宋体" w:hAnsi="宋体" w:cs="宋体"/>
          <w:kern w:val="0"/>
          <w:sz w:val="28"/>
          <w:szCs w:val="28"/>
        </w:rPr>
        <w:t>元（其中公务用车购置</w:t>
      </w:r>
      <w:r>
        <w:rPr>
          <w:rFonts w:hint="eastAsia" w:ascii="宋体" w:hAnsi="宋体" w:cs="宋体"/>
          <w:kern w:val="0"/>
          <w:sz w:val="28"/>
          <w:szCs w:val="28"/>
          <w:lang w:val="en-US" w:eastAsia="zh-CN"/>
        </w:rPr>
        <w:t>0</w:t>
      </w:r>
      <w:r>
        <w:rPr>
          <w:rFonts w:hint="eastAsia" w:ascii="宋体" w:hAnsi="宋体" w:cs="宋体"/>
          <w:kern w:val="0"/>
          <w:sz w:val="28"/>
          <w:szCs w:val="28"/>
        </w:rPr>
        <w:t>元，公务用车运行维护费</w:t>
      </w:r>
      <w:r>
        <w:rPr>
          <w:rFonts w:hint="eastAsia" w:ascii="宋体" w:hAnsi="宋体" w:cs="宋体"/>
          <w:kern w:val="0"/>
          <w:sz w:val="28"/>
          <w:szCs w:val="28"/>
          <w:lang w:val="en-US" w:eastAsia="zh-CN"/>
        </w:rPr>
        <w:t>153.5万</w:t>
      </w:r>
      <w:r>
        <w:rPr>
          <w:rFonts w:hint="eastAsia" w:ascii="宋体" w:hAnsi="宋体" w:cs="宋体"/>
          <w:kern w:val="0"/>
          <w:sz w:val="28"/>
          <w:szCs w:val="28"/>
        </w:rPr>
        <w:t>元），占</w:t>
      </w:r>
      <w:r>
        <w:rPr>
          <w:rFonts w:hint="eastAsia" w:ascii="宋体" w:hAnsi="宋体" w:cs="宋体"/>
          <w:kern w:val="0"/>
          <w:sz w:val="28"/>
          <w:szCs w:val="28"/>
          <w:lang w:val="en-US" w:eastAsia="zh-CN"/>
        </w:rPr>
        <w:t>75.32</w:t>
      </w:r>
      <w:r>
        <w:rPr>
          <w:rFonts w:hint="eastAsia" w:ascii="宋体" w:hAnsi="宋体" w:cs="宋体"/>
          <w:kern w:val="0"/>
          <w:sz w:val="28"/>
          <w:szCs w:val="28"/>
        </w:rPr>
        <w:t>%，比上年增加</w:t>
      </w:r>
      <w:r>
        <w:rPr>
          <w:rFonts w:hint="eastAsia" w:ascii="宋体" w:hAnsi="宋体" w:cs="宋体"/>
          <w:kern w:val="0"/>
          <w:sz w:val="28"/>
          <w:szCs w:val="28"/>
          <w:lang w:val="en-US" w:eastAsia="zh-CN"/>
        </w:rPr>
        <w:t>3.5万</w:t>
      </w:r>
      <w:r>
        <w:rPr>
          <w:rFonts w:hint="eastAsia" w:ascii="宋体" w:hAnsi="宋体" w:cs="宋体"/>
          <w:kern w:val="0"/>
          <w:sz w:val="28"/>
          <w:szCs w:val="28"/>
        </w:rPr>
        <w:t>元；公务接待费</w:t>
      </w:r>
      <w:r>
        <w:rPr>
          <w:rFonts w:hint="eastAsia" w:ascii="宋体" w:hAnsi="宋体" w:cs="宋体"/>
          <w:kern w:val="0"/>
          <w:sz w:val="28"/>
          <w:szCs w:val="28"/>
          <w:lang w:val="en-US" w:eastAsia="zh-CN"/>
        </w:rPr>
        <w:t>45.3万</w:t>
      </w:r>
      <w:r>
        <w:rPr>
          <w:rFonts w:hint="eastAsia" w:ascii="宋体" w:hAnsi="宋体" w:cs="宋体"/>
          <w:kern w:val="0"/>
          <w:sz w:val="28"/>
          <w:szCs w:val="28"/>
        </w:rPr>
        <w:t>元，占</w:t>
      </w:r>
      <w:r>
        <w:rPr>
          <w:rFonts w:hint="eastAsia" w:ascii="宋体" w:hAnsi="宋体" w:cs="宋体"/>
          <w:kern w:val="0"/>
          <w:sz w:val="28"/>
          <w:szCs w:val="28"/>
          <w:lang w:val="en-US" w:eastAsia="zh-CN"/>
        </w:rPr>
        <w:t>22.23</w:t>
      </w:r>
      <w:r>
        <w:rPr>
          <w:rFonts w:hint="eastAsia" w:ascii="宋体" w:hAnsi="宋体" w:cs="宋体"/>
          <w:kern w:val="0"/>
          <w:sz w:val="28"/>
          <w:szCs w:val="28"/>
        </w:rPr>
        <w:t>%，比上年</w:t>
      </w:r>
      <w:r>
        <w:rPr>
          <w:rFonts w:hint="eastAsia" w:ascii="宋体" w:hAnsi="宋体" w:cs="宋体"/>
          <w:kern w:val="0"/>
          <w:sz w:val="28"/>
          <w:szCs w:val="28"/>
          <w:lang w:eastAsia="zh-CN"/>
        </w:rPr>
        <w:t>减少了</w:t>
      </w:r>
      <w:r>
        <w:rPr>
          <w:rFonts w:hint="eastAsia" w:ascii="宋体" w:hAnsi="宋体" w:cs="宋体"/>
          <w:kern w:val="0"/>
          <w:sz w:val="28"/>
          <w:szCs w:val="28"/>
          <w:lang w:val="en-US" w:eastAsia="zh-CN"/>
        </w:rPr>
        <w:t>1.7万</w:t>
      </w:r>
      <w:r>
        <w:rPr>
          <w:rFonts w:hint="eastAsia" w:ascii="宋体" w:hAnsi="宋体" w:cs="宋体"/>
          <w:kern w:val="0"/>
          <w:sz w:val="28"/>
          <w:szCs w:val="28"/>
        </w:rPr>
        <w:t>元。</w:t>
      </w:r>
    </w:p>
    <w:p>
      <w:pPr>
        <w:autoSpaceDE w:val="0"/>
        <w:autoSpaceDN w:val="0"/>
        <w:adjustRightInd w:val="0"/>
        <w:spacing w:line="360" w:lineRule="auto"/>
        <w:ind w:firstLine="422" w:firstLineChars="150"/>
        <w:rPr>
          <w:rFonts w:ascii="宋体" w:hAnsi="宋体" w:cs="宋体"/>
          <w:kern w:val="0"/>
          <w:sz w:val="28"/>
          <w:szCs w:val="28"/>
        </w:rPr>
      </w:pPr>
      <w:r>
        <w:rPr>
          <w:rFonts w:hint="eastAsia" w:ascii="宋体" w:hAnsi="宋体" w:cs="宋体"/>
          <w:b/>
          <w:kern w:val="0"/>
          <w:sz w:val="28"/>
          <w:szCs w:val="28"/>
        </w:rPr>
        <w:t>五、其他需要说明的情况</w:t>
      </w:r>
    </w:p>
    <w:p>
      <w:pPr>
        <w:autoSpaceDE w:val="0"/>
        <w:autoSpaceDN w:val="0"/>
        <w:adjustRightInd w:val="0"/>
        <w:spacing w:line="360" w:lineRule="auto"/>
        <w:ind w:left="480" w:firstLine="560" w:firstLineChars="200"/>
        <w:rPr>
          <w:rFonts w:hint="eastAsia" w:ascii="宋体" w:hAnsi="宋体" w:cs="宋体"/>
          <w:kern w:val="0"/>
          <w:sz w:val="28"/>
          <w:szCs w:val="28"/>
          <w:lang w:eastAsia="zh-CN"/>
        </w:rPr>
      </w:pPr>
      <w:r>
        <w:rPr>
          <w:rFonts w:hint="eastAsia" w:ascii="宋体" w:hAnsi="宋体" w:cs="宋体"/>
          <w:kern w:val="0"/>
          <w:sz w:val="28"/>
          <w:szCs w:val="28"/>
        </w:rPr>
        <w:t>（一）机关运行经费一般公共预算</w:t>
      </w:r>
      <w:r>
        <w:rPr>
          <w:rFonts w:hint="eastAsia" w:ascii="宋体" w:hAnsi="宋体" w:cs="宋体"/>
          <w:kern w:val="0"/>
          <w:sz w:val="28"/>
          <w:szCs w:val="28"/>
          <w:lang w:val="en-US" w:eastAsia="zh-CN"/>
        </w:rPr>
        <w:t>1391.40万</w:t>
      </w:r>
      <w:r>
        <w:rPr>
          <w:rFonts w:hint="eastAsia" w:ascii="宋体" w:hAnsi="宋体" w:cs="宋体"/>
          <w:kern w:val="0"/>
          <w:sz w:val="28"/>
          <w:szCs w:val="28"/>
        </w:rPr>
        <w:t>元，包括</w:t>
      </w:r>
      <w:r>
        <w:rPr>
          <w:rFonts w:hint="eastAsia" w:ascii="宋体" w:hAnsi="宋体" w:cs="宋体"/>
          <w:kern w:val="0"/>
          <w:sz w:val="28"/>
          <w:szCs w:val="28"/>
          <w:lang w:eastAsia="zh-CN"/>
        </w:rPr>
        <w:t>办公费</w:t>
      </w:r>
      <w:r>
        <w:rPr>
          <w:rFonts w:hint="eastAsia" w:ascii="宋体" w:hAnsi="宋体" w:cs="宋体"/>
          <w:kern w:val="0"/>
          <w:sz w:val="28"/>
          <w:szCs w:val="28"/>
          <w:lang w:val="en-US" w:eastAsia="zh-CN"/>
        </w:rPr>
        <w:t>159.20万元、印刷费61.50万元、手续费33.95万元、水费28万元、电费50万元、邮电费21.50万元、物业管理费20万元、差旅费30.70万元、因公出国（境）费用5万元，维修（护）费241.15万元、租赁费75.50万元、会议费16.50万元、培训费10万元、公务接待费45.30万元、劳务费53万元、委托业务费2万元、工会经费68万元、福利费106万元、公务用车运行维护费136万元、其他交通费用201.80万元、其他商品和服务支出22.70万元。</w:t>
      </w:r>
    </w:p>
    <w:p>
      <w:pPr>
        <w:autoSpaceDE w:val="0"/>
        <w:autoSpaceDN w:val="0"/>
        <w:adjustRightInd w:val="0"/>
        <w:spacing w:line="360" w:lineRule="auto"/>
        <w:ind w:left="480" w:firstLine="560" w:firstLineChars="200"/>
        <w:rPr>
          <w:rFonts w:hint="eastAsia" w:ascii="宋体" w:hAnsi="宋体" w:cs="宋体"/>
          <w:kern w:val="0"/>
          <w:sz w:val="28"/>
          <w:szCs w:val="28"/>
          <w:lang w:eastAsia="zh-CN"/>
        </w:rPr>
      </w:pPr>
      <w:r>
        <w:rPr>
          <w:rFonts w:hint="eastAsia" w:ascii="宋体" w:hAnsi="宋体" w:cs="宋体"/>
          <w:kern w:val="0"/>
          <w:sz w:val="28"/>
          <w:szCs w:val="28"/>
        </w:rPr>
        <w:t>（二）政府采购预算</w:t>
      </w:r>
      <w:r>
        <w:rPr>
          <w:rFonts w:hint="eastAsia" w:ascii="宋体" w:hAnsi="宋体" w:cs="宋体"/>
          <w:kern w:val="0"/>
          <w:sz w:val="28"/>
          <w:szCs w:val="28"/>
          <w:lang w:val="en-US" w:eastAsia="zh-CN"/>
        </w:rPr>
        <w:t>0</w:t>
      </w:r>
      <w:r>
        <w:rPr>
          <w:rFonts w:hint="eastAsia" w:ascii="宋体" w:hAnsi="宋体" w:cs="宋体"/>
          <w:kern w:val="0"/>
          <w:sz w:val="28"/>
          <w:szCs w:val="28"/>
        </w:rPr>
        <w:t>元</w:t>
      </w:r>
      <w:r>
        <w:rPr>
          <w:rFonts w:hint="eastAsia" w:ascii="宋体" w:hAnsi="宋体" w:cs="宋体"/>
          <w:kern w:val="0"/>
          <w:sz w:val="28"/>
          <w:szCs w:val="28"/>
          <w:lang w:val="en-US" w:eastAsia="zh-CN"/>
        </w:rPr>
        <w:t>。</w:t>
      </w:r>
    </w:p>
    <w:p>
      <w:pPr>
        <w:autoSpaceDE w:val="0"/>
        <w:autoSpaceDN w:val="0"/>
        <w:adjustRightInd w:val="0"/>
        <w:spacing w:line="360" w:lineRule="auto"/>
        <w:ind w:left="480" w:firstLine="560" w:firstLineChars="200"/>
        <w:rPr>
          <w:rFonts w:hint="eastAsia" w:ascii="宋体" w:hAnsi="宋体" w:cs="宋体"/>
          <w:kern w:val="0"/>
          <w:sz w:val="28"/>
          <w:szCs w:val="28"/>
        </w:rPr>
      </w:pPr>
      <w:r>
        <w:rPr>
          <w:rFonts w:hint="eastAsia" w:ascii="宋体" w:hAnsi="宋体" w:cs="宋体"/>
          <w:kern w:val="0"/>
          <w:sz w:val="28"/>
          <w:szCs w:val="28"/>
        </w:rPr>
        <w:t>（三）预算绩效</w:t>
      </w:r>
    </w:p>
    <w:p>
      <w:pPr>
        <w:autoSpaceDE w:val="0"/>
        <w:autoSpaceDN w:val="0"/>
        <w:adjustRightInd w:val="0"/>
        <w:spacing w:line="360" w:lineRule="auto"/>
        <w:ind w:left="480" w:firstLine="560" w:firstLineChars="200"/>
        <w:rPr>
          <w:rFonts w:hint="eastAsia" w:ascii="宋体" w:hAnsi="宋体" w:cs="宋体"/>
          <w:kern w:val="0"/>
          <w:sz w:val="28"/>
          <w:szCs w:val="28"/>
        </w:rPr>
      </w:pPr>
      <w:r>
        <w:rPr>
          <w:rFonts w:hint="eastAsia" w:ascii="宋体" w:hAnsi="宋体" w:cs="宋体"/>
          <w:kern w:val="0"/>
          <w:sz w:val="28"/>
          <w:szCs w:val="28"/>
        </w:rPr>
        <w:t>201</w:t>
      </w:r>
      <w:r>
        <w:rPr>
          <w:rFonts w:hint="eastAsia" w:ascii="宋体" w:hAnsi="宋体" w:cs="宋体"/>
          <w:kern w:val="0"/>
          <w:sz w:val="28"/>
          <w:szCs w:val="28"/>
          <w:lang w:val="en-US" w:eastAsia="zh-CN"/>
        </w:rPr>
        <w:t>7</w:t>
      </w:r>
      <w:r>
        <w:rPr>
          <w:rFonts w:hint="eastAsia" w:ascii="宋体" w:hAnsi="宋体" w:cs="宋体"/>
          <w:kern w:val="0"/>
          <w:sz w:val="28"/>
          <w:szCs w:val="28"/>
        </w:rPr>
        <w:t>年，</w:t>
      </w:r>
      <w:r>
        <w:rPr>
          <w:rFonts w:hint="eastAsia" w:ascii="宋体" w:hAnsi="宋体" w:cs="宋体"/>
          <w:kern w:val="0"/>
          <w:sz w:val="28"/>
          <w:szCs w:val="28"/>
          <w:lang w:eastAsia="zh-CN"/>
        </w:rPr>
        <w:t>我局的主要工作目标有：</w:t>
      </w:r>
      <w:r>
        <w:rPr>
          <w:rFonts w:hint="eastAsia" w:ascii="宋体" w:hAnsi="宋体" w:cs="宋体"/>
          <w:kern w:val="0"/>
          <w:sz w:val="28"/>
          <w:szCs w:val="28"/>
        </w:rPr>
        <w:t>保障我局大力落实党中央、国务院、</w:t>
      </w:r>
      <w:r>
        <w:rPr>
          <w:rFonts w:hint="eastAsia" w:ascii="宋体" w:hAnsi="宋体" w:cs="宋体"/>
          <w:kern w:val="0"/>
          <w:sz w:val="28"/>
          <w:szCs w:val="28"/>
          <w:lang w:eastAsia="zh-CN"/>
        </w:rPr>
        <w:t>市</w:t>
      </w:r>
      <w:r>
        <w:rPr>
          <w:rFonts w:hint="eastAsia" w:ascii="宋体" w:hAnsi="宋体" w:cs="宋体"/>
          <w:kern w:val="0"/>
          <w:sz w:val="28"/>
          <w:szCs w:val="28"/>
        </w:rPr>
        <w:t>委</w:t>
      </w:r>
      <w:r>
        <w:rPr>
          <w:rFonts w:hint="eastAsia" w:ascii="宋体" w:hAnsi="宋体" w:cs="宋体"/>
          <w:kern w:val="0"/>
          <w:sz w:val="28"/>
          <w:szCs w:val="28"/>
          <w:lang w:eastAsia="zh-CN"/>
        </w:rPr>
        <w:t>市</w:t>
      </w:r>
      <w:r>
        <w:rPr>
          <w:rFonts w:hint="eastAsia" w:ascii="宋体" w:hAnsi="宋体" w:cs="宋体"/>
          <w:kern w:val="0"/>
          <w:sz w:val="28"/>
          <w:szCs w:val="28"/>
        </w:rPr>
        <w:t>政府和工商总局的决策部署，全面落实从严治党主体责任，持续深化商事制度改革，积极构建市场监管新机制，不断提升监管执法水平，切实维护消费者合法权益等。</w:t>
      </w:r>
    </w:p>
    <w:p>
      <w:pPr>
        <w:numPr>
          <w:ilvl w:val="0"/>
          <w:numId w:val="1"/>
        </w:numPr>
        <w:autoSpaceDE w:val="0"/>
        <w:autoSpaceDN w:val="0"/>
        <w:adjustRightInd w:val="0"/>
        <w:spacing w:line="360" w:lineRule="auto"/>
        <w:ind w:left="480" w:firstLine="560" w:firstLineChars="200"/>
        <w:rPr>
          <w:rFonts w:hint="eastAsia" w:ascii="宋体" w:hAnsi="宋体" w:cs="宋体"/>
          <w:kern w:val="0"/>
          <w:sz w:val="28"/>
          <w:szCs w:val="28"/>
        </w:rPr>
      </w:pPr>
      <w:r>
        <w:rPr>
          <w:rFonts w:hint="eastAsia" w:ascii="宋体" w:hAnsi="宋体" w:cs="宋体"/>
          <w:kern w:val="0"/>
          <w:sz w:val="28"/>
          <w:szCs w:val="28"/>
        </w:rPr>
        <w:t>专业名词解释</w:t>
      </w:r>
    </w:p>
    <w:p>
      <w:pPr>
        <w:numPr>
          <w:numId w:val="0"/>
        </w:numPr>
        <w:autoSpaceDE w:val="0"/>
        <w:autoSpaceDN w:val="0"/>
        <w:adjustRightInd w:val="0"/>
        <w:spacing w:line="360" w:lineRule="auto"/>
        <w:ind w:leftChars="200"/>
        <w:rPr>
          <w:rFonts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1、</w:t>
      </w:r>
      <w:r>
        <w:rPr>
          <w:rFonts w:hint="eastAsia" w:ascii="宋体" w:hAnsi="宋体" w:cs="宋体"/>
          <w:b/>
          <w:bCs/>
          <w:kern w:val="0"/>
          <w:sz w:val="28"/>
          <w:szCs w:val="28"/>
        </w:rPr>
        <w:t>一般公共预算拨款</w:t>
      </w:r>
      <w:r>
        <w:rPr>
          <w:rFonts w:hint="eastAsia" w:ascii="宋体" w:hAnsi="宋体" w:cs="宋体"/>
          <w:b w:val="0"/>
          <w:bCs w:val="0"/>
          <w:kern w:val="0"/>
          <w:sz w:val="28"/>
          <w:szCs w:val="28"/>
          <w:lang w:eastAsia="zh-CN"/>
        </w:rPr>
        <w:t>：</w:t>
      </w:r>
      <w:r>
        <w:rPr>
          <w:rFonts w:hint="eastAsia" w:ascii="宋体" w:hAnsi="宋体" w:cs="宋体"/>
          <w:kern w:val="0"/>
          <w:sz w:val="28"/>
          <w:szCs w:val="28"/>
          <w:lang w:eastAsia="zh-CN"/>
        </w:rPr>
        <w:t>指市财政当年拨付的资金。</w:t>
      </w:r>
    </w:p>
    <w:p>
      <w:pPr>
        <w:numPr>
          <w:ilvl w:val="0"/>
          <w:numId w:val="2"/>
        </w:numPr>
        <w:autoSpaceDE w:val="0"/>
        <w:autoSpaceDN w:val="0"/>
        <w:adjustRightInd w:val="0"/>
        <w:spacing w:line="360" w:lineRule="auto"/>
        <w:ind w:left="480" w:firstLine="560" w:firstLineChars="200"/>
        <w:rPr>
          <w:rFonts w:ascii="宋体" w:hAnsi="宋体" w:cs="宋体"/>
          <w:color w:val="000000"/>
          <w:kern w:val="0"/>
          <w:sz w:val="28"/>
          <w:szCs w:val="28"/>
        </w:rPr>
      </w:pPr>
      <w:r>
        <w:rPr>
          <w:rFonts w:hint="eastAsia" w:ascii="宋体" w:hAnsi="宋体" w:cs="宋体"/>
          <w:b/>
          <w:bCs/>
          <w:kern w:val="0"/>
          <w:sz w:val="28"/>
          <w:szCs w:val="28"/>
          <w:lang w:eastAsia="zh-CN"/>
        </w:rPr>
        <w:t>住房公积金</w:t>
      </w:r>
      <w:r>
        <w:rPr>
          <w:rFonts w:hint="eastAsia" w:ascii="宋体" w:hAnsi="宋体" w:cs="宋体"/>
          <w:b w:val="0"/>
          <w:bCs w:val="0"/>
          <w:kern w:val="0"/>
          <w:sz w:val="28"/>
          <w:szCs w:val="28"/>
          <w:lang w:eastAsia="zh-CN"/>
        </w:rPr>
        <w:t>：</w:t>
      </w:r>
      <w:r>
        <w:rPr>
          <w:rFonts w:hint="eastAsia" w:ascii="宋体" w:hAnsi="宋体" w:cs="宋体"/>
          <w:kern w:val="0"/>
          <w:sz w:val="28"/>
          <w:szCs w:val="28"/>
          <w:lang w:eastAsia="zh-CN"/>
        </w:rPr>
        <w:t>指办照《住房公积金管理条例》的规定，由单位及其在职职工缴存的长期住房储金。该项政策始于上世纪九十年代中期，在全国机关、企事业单位在职职工中普遍实施，缴存比例最低不低于</w:t>
      </w:r>
      <w:r>
        <w:rPr>
          <w:rFonts w:hint="eastAsia" w:ascii="宋体" w:hAnsi="宋体" w:cs="宋体"/>
          <w:kern w:val="0"/>
          <w:sz w:val="28"/>
          <w:szCs w:val="28"/>
          <w:lang w:val="en-US" w:eastAsia="zh-CN"/>
        </w:rPr>
        <w:t xml:space="preserve">5%，最高不超过12%，缴存基数为职工本人上年工资，目前已实施约20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 </w:t>
      </w:r>
    </w:p>
    <w:p>
      <w:pPr>
        <w:numPr>
          <w:ilvl w:val="0"/>
          <w:numId w:val="2"/>
        </w:numPr>
        <w:autoSpaceDE w:val="0"/>
        <w:autoSpaceDN w:val="0"/>
        <w:adjustRightInd w:val="0"/>
        <w:spacing w:line="360" w:lineRule="auto"/>
        <w:ind w:left="480" w:firstLine="560" w:firstLineChars="200"/>
        <w:rPr>
          <w:rFonts w:ascii="宋体" w:hAnsi="宋体" w:cs="宋体"/>
          <w:color w:val="000000"/>
          <w:kern w:val="0"/>
          <w:sz w:val="28"/>
          <w:szCs w:val="28"/>
        </w:rPr>
      </w:pPr>
      <w:r>
        <w:rPr>
          <w:rFonts w:hint="eastAsia" w:ascii="宋体" w:hAnsi="宋体" w:cs="宋体"/>
          <w:b/>
          <w:bCs/>
          <w:color w:val="000000"/>
          <w:kern w:val="0"/>
          <w:sz w:val="28"/>
          <w:szCs w:val="28"/>
          <w:lang w:eastAsia="zh-CN"/>
        </w:rPr>
        <w:t>基本支出</w:t>
      </w:r>
      <w:r>
        <w:rPr>
          <w:rFonts w:hint="eastAsia" w:ascii="宋体" w:hAnsi="宋体" w:cs="宋体"/>
          <w:b w:val="0"/>
          <w:bCs w:val="0"/>
          <w:color w:val="000000"/>
          <w:kern w:val="0"/>
          <w:sz w:val="28"/>
          <w:szCs w:val="28"/>
          <w:lang w:eastAsia="zh-CN"/>
        </w:rPr>
        <w:t>：</w:t>
      </w:r>
      <w:r>
        <w:rPr>
          <w:rFonts w:hint="eastAsia" w:ascii="宋体" w:hAnsi="宋体" w:cs="宋体"/>
          <w:color w:val="000000"/>
          <w:kern w:val="0"/>
          <w:sz w:val="28"/>
          <w:szCs w:val="28"/>
          <w:lang w:eastAsia="zh-CN"/>
        </w:rPr>
        <w:t>指为保障机构正常运转、完成日常工作任务而发生的人员支出和公用支出。</w:t>
      </w:r>
    </w:p>
    <w:p>
      <w:pPr>
        <w:numPr>
          <w:ilvl w:val="0"/>
          <w:numId w:val="2"/>
        </w:numPr>
        <w:autoSpaceDE w:val="0"/>
        <w:autoSpaceDN w:val="0"/>
        <w:adjustRightInd w:val="0"/>
        <w:spacing w:line="360" w:lineRule="auto"/>
        <w:ind w:left="480" w:firstLine="560" w:firstLineChars="200"/>
        <w:rPr>
          <w:rFonts w:ascii="宋体" w:hAnsi="宋体" w:cs="宋体"/>
          <w:color w:val="000000"/>
          <w:kern w:val="0"/>
          <w:sz w:val="28"/>
          <w:szCs w:val="28"/>
        </w:rPr>
      </w:pPr>
      <w:r>
        <w:rPr>
          <w:rFonts w:hint="eastAsia" w:ascii="宋体" w:hAnsi="宋体" w:cs="宋体"/>
          <w:b/>
          <w:bCs/>
          <w:color w:val="000000"/>
          <w:kern w:val="0"/>
          <w:sz w:val="28"/>
          <w:szCs w:val="28"/>
          <w:lang w:eastAsia="zh-CN"/>
        </w:rPr>
        <w:t>项目支出</w:t>
      </w:r>
      <w:r>
        <w:rPr>
          <w:rFonts w:hint="eastAsia" w:ascii="宋体" w:hAnsi="宋体" w:cs="宋体"/>
          <w:b w:val="0"/>
          <w:bCs w:val="0"/>
          <w:color w:val="000000"/>
          <w:kern w:val="0"/>
          <w:sz w:val="28"/>
          <w:szCs w:val="28"/>
          <w:lang w:eastAsia="zh-CN"/>
        </w:rPr>
        <w:t>：</w:t>
      </w:r>
      <w:r>
        <w:rPr>
          <w:rFonts w:hint="eastAsia" w:ascii="宋体" w:hAnsi="宋体" w:cs="宋体"/>
          <w:color w:val="000000"/>
          <w:kern w:val="0"/>
          <w:sz w:val="28"/>
          <w:szCs w:val="28"/>
          <w:lang w:eastAsia="zh-CN"/>
        </w:rPr>
        <w:t>指在基本支出之外为完成特定行政任务和事业发展目标所发生的支出。</w:t>
      </w:r>
    </w:p>
    <w:p>
      <w:pPr>
        <w:numPr>
          <w:ilvl w:val="0"/>
          <w:numId w:val="2"/>
        </w:numPr>
        <w:autoSpaceDE w:val="0"/>
        <w:autoSpaceDN w:val="0"/>
        <w:adjustRightInd w:val="0"/>
        <w:spacing w:line="360" w:lineRule="auto"/>
        <w:ind w:left="480" w:firstLine="560" w:firstLineChars="200"/>
        <w:rPr>
          <w:rFonts w:ascii="宋体" w:hAnsi="宋体" w:cs="宋体"/>
          <w:color w:val="000000"/>
          <w:kern w:val="0"/>
          <w:sz w:val="28"/>
          <w:szCs w:val="28"/>
        </w:rPr>
      </w:pPr>
      <w:r>
        <w:rPr>
          <w:rFonts w:hint="eastAsia" w:ascii="宋体" w:hAnsi="宋体" w:cs="宋体"/>
          <w:b/>
          <w:bCs/>
          <w:color w:val="000000"/>
          <w:kern w:val="0"/>
          <w:sz w:val="28"/>
          <w:szCs w:val="28"/>
          <w:lang w:eastAsia="zh-CN"/>
        </w:rPr>
        <w:t>“三公”经费</w:t>
      </w:r>
      <w:r>
        <w:rPr>
          <w:rFonts w:hint="eastAsia" w:ascii="宋体" w:hAnsi="宋体" w:cs="宋体"/>
          <w:b w:val="0"/>
          <w:bCs w:val="0"/>
          <w:color w:val="000000"/>
          <w:kern w:val="0"/>
          <w:sz w:val="28"/>
          <w:szCs w:val="28"/>
          <w:lang w:eastAsia="zh-CN"/>
        </w:rPr>
        <w:t>：</w:t>
      </w:r>
      <w:r>
        <w:rPr>
          <w:rFonts w:hint="eastAsia" w:ascii="宋体" w:hAnsi="宋体" w:cs="宋体"/>
          <w:color w:val="000000"/>
          <w:kern w:val="0"/>
          <w:sz w:val="28"/>
          <w:szCs w:val="28"/>
          <w:lang w:eastAsia="zh-CN"/>
        </w:rPr>
        <w:t xml:space="preserve">纳入市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numPr>
          <w:ilvl w:val="0"/>
          <w:numId w:val="2"/>
        </w:numPr>
        <w:autoSpaceDE w:val="0"/>
        <w:autoSpaceDN w:val="0"/>
        <w:adjustRightInd w:val="0"/>
        <w:spacing w:line="360" w:lineRule="auto"/>
        <w:ind w:left="480" w:firstLine="560" w:firstLineChars="200"/>
        <w:rPr>
          <w:rFonts w:ascii="宋体" w:hAnsi="宋体" w:cs="宋体"/>
          <w:color w:val="000000"/>
          <w:kern w:val="0"/>
          <w:sz w:val="28"/>
          <w:szCs w:val="28"/>
        </w:rPr>
      </w:pPr>
      <w:r>
        <w:rPr>
          <w:rFonts w:hint="eastAsia" w:ascii="宋体" w:hAnsi="宋体" w:cs="宋体"/>
          <w:b/>
          <w:bCs/>
          <w:color w:val="000000"/>
          <w:kern w:val="0"/>
          <w:sz w:val="28"/>
          <w:szCs w:val="28"/>
          <w:lang w:eastAsia="zh-CN"/>
        </w:rPr>
        <w:t>机关运行经费</w:t>
      </w:r>
      <w:r>
        <w:rPr>
          <w:rFonts w:hint="eastAsia" w:ascii="宋体" w:hAnsi="宋体" w:cs="宋体"/>
          <w:b w:val="0"/>
          <w:bCs w:val="0"/>
          <w:color w:val="000000"/>
          <w:kern w:val="0"/>
          <w:sz w:val="28"/>
          <w:szCs w:val="28"/>
          <w:lang w:eastAsia="zh-CN"/>
        </w:rPr>
        <w:t>：</w:t>
      </w:r>
      <w:r>
        <w:rPr>
          <w:rFonts w:hint="eastAsia" w:ascii="宋体" w:hAnsi="宋体" w:cs="宋体"/>
          <w:color w:val="000000"/>
          <w:kern w:val="0"/>
          <w:sz w:val="28"/>
          <w:szCs w:val="28"/>
          <w:lang w:eastAsia="zh-CN"/>
        </w:rPr>
        <w:t xml:space="preserve">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r>
        <w:rPr>
          <w:rFonts w:ascii="宋体" w:hAnsi="宋体" w:cs="宋体"/>
          <w:color w:val="000000"/>
          <w:kern w:val="0"/>
          <w:sz w:val="28"/>
          <w:szCs w:val="28"/>
        </w:rPr>
        <w:br w:type="page"/>
      </w:r>
    </w:p>
    <w:p>
      <w:pPr>
        <w:autoSpaceDE w:val="0"/>
        <w:autoSpaceDN w:val="0"/>
        <w:adjustRightInd w:val="0"/>
        <w:spacing w:line="360" w:lineRule="auto"/>
        <w:jc w:val="center"/>
        <w:rPr>
          <w:rFonts w:hint="eastAsia" w:ascii="宋体" w:hAnsi="宋体" w:eastAsia="宋体" w:cs="黑体"/>
          <w:b/>
          <w:kern w:val="0"/>
          <w:sz w:val="32"/>
          <w:szCs w:val="32"/>
        </w:rPr>
      </w:pPr>
      <w:r>
        <w:rPr>
          <w:rFonts w:hint="eastAsia" w:ascii="宋体" w:hAnsi="宋体" w:eastAsia="宋体" w:cs="黑体"/>
          <w:b/>
          <w:kern w:val="0"/>
          <w:sz w:val="32"/>
          <w:szCs w:val="32"/>
        </w:rPr>
        <w:t>第二部分 201</w:t>
      </w:r>
      <w:r>
        <w:rPr>
          <w:rFonts w:hint="eastAsia" w:ascii="宋体" w:hAnsi="宋体" w:cs="黑体"/>
          <w:b/>
          <w:kern w:val="0"/>
          <w:sz w:val="32"/>
          <w:szCs w:val="32"/>
          <w:lang w:val="en-US" w:eastAsia="zh-CN"/>
        </w:rPr>
        <w:t>7</w:t>
      </w:r>
      <w:r>
        <w:rPr>
          <w:rFonts w:hint="eastAsia" w:ascii="宋体" w:hAnsi="宋体" w:eastAsia="宋体" w:cs="黑体"/>
          <w:b/>
          <w:kern w:val="0"/>
          <w:sz w:val="32"/>
          <w:szCs w:val="32"/>
        </w:rPr>
        <w:t>年度</w:t>
      </w:r>
      <w:r>
        <w:rPr>
          <w:rFonts w:hint="eastAsia" w:ascii="宋体" w:hAnsi="宋体" w:cs="黑体"/>
          <w:b/>
          <w:kern w:val="0"/>
          <w:sz w:val="32"/>
          <w:szCs w:val="32"/>
          <w:lang w:eastAsia="zh-CN"/>
        </w:rPr>
        <w:t>梅州市工商行政管理局</w:t>
      </w:r>
      <w:r>
        <w:rPr>
          <w:rFonts w:hint="eastAsia" w:ascii="宋体" w:hAnsi="宋体" w:eastAsia="宋体" w:cs="黑体"/>
          <w:b/>
          <w:kern w:val="0"/>
          <w:sz w:val="32"/>
          <w:szCs w:val="32"/>
        </w:rPr>
        <w:t>部门预算表</w:t>
      </w:r>
    </w:p>
    <w:p>
      <w:pPr>
        <w:autoSpaceDE w:val="0"/>
        <w:autoSpaceDN w:val="0"/>
        <w:adjustRightInd w:val="0"/>
        <w:spacing w:line="360" w:lineRule="auto"/>
        <w:jc w:val="left"/>
        <w:rPr>
          <w:rFonts w:hint="eastAsia" w:ascii="宋体" w:hAnsi="宋体" w:cs="黑体"/>
          <w:b w:val="0"/>
          <w:bCs/>
          <w:kern w:val="0"/>
          <w:sz w:val="18"/>
          <w:szCs w:val="18"/>
          <w:lang w:val="en-US" w:eastAsia="zh-CN"/>
        </w:rPr>
      </w:pPr>
      <w:r>
        <w:rPr>
          <w:rFonts w:hint="eastAsia" w:ascii="宋体" w:hAnsi="宋体" w:eastAsia="宋体" w:cs="黑体"/>
          <w:b w:val="0"/>
          <w:bCs/>
          <w:kern w:val="0"/>
          <w:sz w:val="18"/>
          <w:szCs w:val="18"/>
          <w:lang w:val="en-US" w:eastAsia="zh-CN" w:bidi="ar-SA"/>
        </w:rPr>
        <w:object>
          <v:shape id="图片 4" type="#_x0000_t75" style="height:546.25pt;width:487.8pt;rotation:0f;" o:ole="t"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o:OLEObject Type="Embed" ProgID="Excel.Sheet.8" ShapeID="图片 4" DrawAspect="Content" ObjectID="_2" r:id="rId8"/>
        </w:object>
      </w:r>
      <w:r>
        <w:rPr>
          <w:rFonts w:hint="eastAsia" w:ascii="宋体" w:hAnsi="宋体" w:cs="黑体"/>
          <w:b w:val="0"/>
          <w:bCs/>
          <w:kern w:val="0"/>
          <w:sz w:val="18"/>
          <w:szCs w:val="18"/>
          <w:lang w:val="en-US" w:eastAsia="zh-CN"/>
        </w:rPr>
        <w:t>注：财政拨款收支情况包括一般公共预算、政府性基金预算、国有资产经营预算拨款收支情况。</w:t>
      </w:r>
    </w:p>
    <w:p>
      <w:pPr>
        <w:autoSpaceDE w:val="0"/>
        <w:autoSpaceDN w:val="0"/>
        <w:adjustRightInd w:val="0"/>
        <w:spacing w:line="360" w:lineRule="auto"/>
        <w:jc w:val="left"/>
        <w:rPr>
          <w:rFonts w:hint="eastAsia" w:ascii="宋体" w:hAnsi="宋体" w:cs="黑体"/>
          <w:b w:val="0"/>
          <w:bCs/>
          <w:kern w:val="0"/>
          <w:sz w:val="18"/>
          <w:szCs w:val="18"/>
          <w:lang w:val="en-US" w:eastAsia="zh-CN"/>
        </w:rPr>
      </w:pPr>
    </w:p>
    <w:p>
      <w:pPr>
        <w:autoSpaceDE w:val="0"/>
        <w:autoSpaceDN w:val="0"/>
        <w:adjustRightInd w:val="0"/>
        <w:spacing w:line="360" w:lineRule="auto"/>
        <w:jc w:val="left"/>
        <w:rPr>
          <w:rFonts w:hint="eastAsia" w:ascii="宋体" w:hAnsi="宋体" w:cs="黑体"/>
          <w:b w:val="0"/>
          <w:bCs/>
          <w:kern w:val="0"/>
          <w:sz w:val="18"/>
          <w:szCs w:val="18"/>
          <w:lang w:val="en-US" w:eastAsia="zh-CN"/>
        </w:rPr>
      </w:pPr>
    </w:p>
    <w:p>
      <w:pPr>
        <w:autoSpaceDE w:val="0"/>
        <w:autoSpaceDN w:val="0"/>
        <w:adjustRightInd w:val="0"/>
        <w:spacing w:line="360" w:lineRule="auto"/>
        <w:jc w:val="left"/>
        <w:rPr>
          <w:rFonts w:hint="eastAsia" w:ascii="宋体" w:hAnsi="宋体" w:cs="黑体"/>
          <w:b w:val="0"/>
          <w:bCs/>
          <w:kern w:val="0"/>
          <w:sz w:val="18"/>
          <w:szCs w:val="18"/>
          <w:lang w:val="en-US" w:eastAsia="zh-CN"/>
        </w:rPr>
      </w:pPr>
    </w:p>
    <w:p>
      <w:pPr>
        <w:autoSpaceDE w:val="0"/>
        <w:autoSpaceDN w:val="0"/>
        <w:adjustRightInd w:val="0"/>
        <w:spacing w:line="360" w:lineRule="auto"/>
        <w:jc w:val="left"/>
        <w:rPr>
          <w:rFonts w:hint="eastAsia" w:ascii="宋体" w:hAnsi="宋体" w:cs="黑体"/>
          <w:b w:val="0"/>
          <w:bCs/>
          <w:kern w:val="0"/>
          <w:sz w:val="18"/>
          <w:szCs w:val="18"/>
          <w:lang w:val="en-US" w:eastAsia="zh-CN"/>
        </w:rPr>
      </w:pPr>
    </w:p>
    <w:p>
      <w:pPr>
        <w:autoSpaceDE w:val="0"/>
        <w:autoSpaceDN w:val="0"/>
        <w:adjustRightInd w:val="0"/>
        <w:spacing w:line="360" w:lineRule="auto"/>
        <w:jc w:val="left"/>
        <w:rPr>
          <w:rFonts w:hint="eastAsia" w:ascii="宋体" w:hAnsi="宋体" w:cs="黑体"/>
          <w:b w:val="0"/>
          <w:bCs/>
          <w:kern w:val="0"/>
          <w:sz w:val="18"/>
          <w:szCs w:val="18"/>
          <w:lang w:val="en-US" w:eastAsia="zh-CN"/>
        </w:rPr>
      </w:pPr>
    </w:p>
    <w:p>
      <w:pPr>
        <w:autoSpaceDE w:val="0"/>
        <w:autoSpaceDN w:val="0"/>
        <w:adjustRightInd w:val="0"/>
        <w:spacing w:line="360" w:lineRule="auto"/>
        <w:jc w:val="left"/>
        <w:rPr>
          <w:rFonts w:hint="eastAsia" w:ascii="宋体" w:hAnsi="宋体" w:cs="黑体"/>
          <w:b w:val="0"/>
          <w:bCs/>
          <w:kern w:val="0"/>
          <w:sz w:val="18"/>
          <w:szCs w:val="18"/>
          <w:lang w:val="en-US" w:eastAsia="zh-CN"/>
        </w:rPr>
      </w:pPr>
      <w:r>
        <w:rPr>
          <w:rFonts w:hint="eastAsia" w:ascii="宋体" w:hAnsi="宋体" w:eastAsia="宋体" w:cs="黑体"/>
          <w:b w:val="0"/>
          <w:bCs/>
          <w:kern w:val="0"/>
          <w:sz w:val="18"/>
          <w:szCs w:val="18"/>
          <w:lang w:val="en-US" w:eastAsia="zh-CN" w:bidi="ar-SA"/>
        </w:rPr>
        <w:object>
          <v:shape id="图片 5" type="#_x0000_t75" style="height:290.25pt;width:509.55pt;rotation:0f;" o:ole="t"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o:OLEObject Type="Embed" ProgID="Excel.Sheet.8" ShapeID="图片 5" DrawAspect="Content" ObjectID="_3" r:id="rId10"/>
        </w:object>
      </w:r>
      <w:r>
        <w:rPr>
          <w:rFonts w:hint="eastAsia" w:ascii="宋体" w:hAnsi="宋体" w:eastAsia="宋体" w:cs="黑体"/>
          <w:b w:val="0"/>
          <w:bCs/>
          <w:kern w:val="0"/>
          <w:sz w:val="18"/>
          <w:szCs w:val="18"/>
          <w:lang w:val="en-US" w:eastAsia="zh-CN" w:bidi="ar-SA"/>
        </w:rPr>
        <w:object>
          <v:shape id="图片 12" type="#_x0000_t75" style="height:376.05pt;width:517.95pt;rotation:0f;" o:ole="t"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o:OLEObject Type="Embed" ProgID="Excel.Sheet.8" ShapeID="图片 12" DrawAspect="Content" ObjectID="_4" r:id="rId12"/>
        </w:object>
      </w:r>
    </w:p>
    <w:p>
      <w:pPr>
        <w:autoSpaceDE w:val="0"/>
        <w:autoSpaceDN w:val="0"/>
        <w:adjustRightInd w:val="0"/>
        <w:spacing w:line="360" w:lineRule="auto"/>
        <w:jc w:val="left"/>
        <w:rPr>
          <w:rFonts w:hint="eastAsia" w:ascii="宋体" w:hAnsi="宋体" w:cs="黑体"/>
          <w:b w:val="0"/>
          <w:bCs/>
          <w:kern w:val="0"/>
          <w:sz w:val="18"/>
          <w:szCs w:val="18"/>
          <w:lang w:val="en-US" w:eastAsia="zh-CN"/>
        </w:rPr>
      </w:pPr>
      <w:r>
        <w:rPr>
          <w:rFonts w:hint="eastAsia" w:ascii="宋体" w:hAnsi="宋体" w:eastAsia="宋体" w:cs="黑体"/>
          <w:b w:val="0"/>
          <w:bCs/>
          <w:kern w:val="0"/>
          <w:sz w:val="18"/>
          <w:szCs w:val="18"/>
          <w:lang w:val="en-US" w:eastAsia="zh-CN" w:bidi="ar-SA"/>
        </w:rPr>
        <w:object>
          <v:shape id="图片 19" type="#_x0000_t75" style="height:390.3pt;width:506.25pt;rotation:0f;" o:ole="t"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o:OLEObject Type="Embed" ProgID="Excel.Sheet.8" ShapeID="图片 19" DrawAspect="Content" ObjectID="_5" r:id="rId14"/>
        </w:object>
      </w:r>
    </w:p>
    <w:p>
      <w:pPr>
        <w:autoSpaceDE w:val="0"/>
        <w:autoSpaceDN w:val="0"/>
        <w:adjustRightInd w:val="0"/>
        <w:spacing w:line="360" w:lineRule="auto"/>
        <w:jc w:val="left"/>
        <w:rPr>
          <w:rFonts w:hint="eastAsia" w:ascii="宋体" w:hAnsi="宋体" w:cs="黑体"/>
          <w:b w:val="0"/>
          <w:bCs/>
          <w:kern w:val="0"/>
          <w:sz w:val="18"/>
          <w:szCs w:val="18"/>
          <w:lang w:val="en-US" w:eastAsia="zh-CN"/>
        </w:rPr>
      </w:pPr>
    </w:p>
    <w:p>
      <w:pPr>
        <w:autoSpaceDE w:val="0"/>
        <w:autoSpaceDN w:val="0"/>
        <w:adjustRightInd w:val="0"/>
        <w:spacing w:line="360" w:lineRule="auto"/>
        <w:jc w:val="left"/>
        <w:rPr>
          <w:rFonts w:hint="eastAsia" w:ascii="宋体" w:hAnsi="宋体" w:cs="黑体"/>
          <w:b w:val="0"/>
          <w:bCs/>
          <w:kern w:val="0"/>
          <w:sz w:val="18"/>
          <w:szCs w:val="18"/>
          <w:lang w:val="en-US" w:eastAsia="zh-CN"/>
        </w:rPr>
      </w:pPr>
    </w:p>
    <w:p>
      <w:pPr>
        <w:autoSpaceDE w:val="0"/>
        <w:autoSpaceDN w:val="0"/>
        <w:adjustRightInd w:val="0"/>
        <w:spacing w:line="360" w:lineRule="auto"/>
        <w:jc w:val="left"/>
        <w:rPr>
          <w:rFonts w:hint="eastAsia" w:ascii="宋体" w:hAnsi="宋体" w:cs="黑体"/>
          <w:b w:val="0"/>
          <w:bCs/>
          <w:kern w:val="0"/>
          <w:sz w:val="18"/>
          <w:szCs w:val="18"/>
          <w:lang w:val="en-US" w:eastAsia="zh-CN"/>
        </w:rPr>
      </w:pPr>
    </w:p>
    <w:p>
      <w:pPr>
        <w:autoSpaceDE w:val="0"/>
        <w:autoSpaceDN w:val="0"/>
        <w:adjustRightInd w:val="0"/>
        <w:spacing w:line="360" w:lineRule="auto"/>
        <w:jc w:val="center"/>
        <w:rPr>
          <w:rFonts w:hint="eastAsia" w:ascii="宋体" w:hAnsi="宋体" w:eastAsia="宋体" w:cs="黑体"/>
          <w:b/>
          <w:kern w:val="0"/>
          <w:sz w:val="28"/>
          <w:szCs w:val="28"/>
          <w:lang w:val="en-US" w:eastAsia="zh-CN"/>
        </w:rPr>
      </w:pPr>
    </w:p>
    <w:p>
      <w:pPr>
        <w:autoSpaceDE w:val="0"/>
        <w:autoSpaceDN w:val="0"/>
        <w:adjustRightInd w:val="0"/>
        <w:spacing w:line="360" w:lineRule="auto"/>
        <w:jc w:val="center"/>
        <w:rPr>
          <w:rFonts w:hint="eastAsia" w:ascii="宋体" w:hAnsi="宋体" w:eastAsia="宋体" w:cs="黑体"/>
          <w:b/>
          <w:kern w:val="0"/>
          <w:sz w:val="28"/>
          <w:szCs w:val="28"/>
          <w:lang w:val="en-US" w:eastAsia="zh-CN"/>
        </w:rPr>
      </w:pPr>
    </w:p>
    <w:p>
      <w:pPr>
        <w:autoSpaceDE w:val="0"/>
        <w:autoSpaceDN w:val="0"/>
        <w:adjustRightInd w:val="0"/>
        <w:spacing w:line="360" w:lineRule="auto"/>
        <w:jc w:val="center"/>
        <w:rPr>
          <w:rFonts w:hint="eastAsia" w:ascii="宋体" w:hAnsi="宋体" w:eastAsia="宋体" w:cs="黑体"/>
          <w:b/>
          <w:kern w:val="0"/>
          <w:sz w:val="28"/>
          <w:szCs w:val="28"/>
          <w:lang w:val="en-US" w:eastAsia="zh-CN"/>
        </w:rPr>
      </w:pPr>
    </w:p>
    <w:p>
      <w:pPr>
        <w:autoSpaceDE w:val="0"/>
        <w:autoSpaceDN w:val="0"/>
        <w:adjustRightInd w:val="0"/>
        <w:spacing w:line="360" w:lineRule="auto"/>
        <w:jc w:val="center"/>
        <w:rPr>
          <w:rFonts w:hint="eastAsia" w:ascii="宋体" w:hAnsi="宋体" w:eastAsia="宋体" w:cs="黑体"/>
          <w:b/>
          <w:kern w:val="0"/>
          <w:sz w:val="28"/>
          <w:szCs w:val="28"/>
          <w:lang w:val="en-US" w:eastAsia="zh-CN"/>
        </w:rPr>
      </w:pPr>
    </w:p>
    <w:p>
      <w:pPr>
        <w:autoSpaceDE w:val="0"/>
        <w:autoSpaceDN w:val="0"/>
        <w:adjustRightInd w:val="0"/>
        <w:spacing w:line="360" w:lineRule="auto"/>
        <w:jc w:val="center"/>
        <w:rPr>
          <w:rFonts w:hint="eastAsia" w:ascii="宋体" w:hAnsi="宋体" w:eastAsia="宋体" w:cs="黑体"/>
          <w:b/>
          <w:kern w:val="0"/>
          <w:sz w:val="28"/>
          <w:szCs w:val="28"/>
          <w:lang w:val="en-US" w:eastAsia="zh-CN"/>
        </w:rPr>
      </w:pPr>
    </w:p>
    <w:p>
      <w:pPr>
        <w:autoSpaceDE w:val="0"/>
        <w:autoSpaceDN w:val="0"/>
        <w:adjustRightInd w:val="0"/>
        <w:spacing w:line="360" w:lineRule="auto"/>
        <w:jc w:val="center"/>
        <w:rPr>
          <w:rFonts w:hint="eastAsia" w:ascii="宋体" w:hAnsi="宋体" w:eastAsia="宋体" w:cs="黑体"/>
          <w:b/>
          <w:kern w:val="0"/>
          <w:sz w:val="28"/>
          <w:szCs w:val="28"/>
          <w:lang w:val="en-US" w:eastAsia="zh-CN"/>
        </w:rPr>
      </w:pPr>
      <w:r>
        <w:rPr>
          <w:rFonts w:hint="eastAsia" w:ascii="宋体" w:hAnsi="宋体" w:eastAsia="宋体" w:cs="黑体"/>
          <w:b/>
          <w:kern w:val="0"/>
          <w:sz w:val="28"/>
          <w:szCs w:val="28"/>
          <w:lang w:val="en-US" w:eastAsia="zh-CN" w:bidi="ar-SA"/>
        </w:rPr>
        <w:object>
          <v:shape id="图片 20" type="#_x0000_t75" style="height:248.4pt;width:537.15pt;rotation:0f;" o:ole="t"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o:OLEObject Type="Embed" ProgID="Excel.Sheet.8" ShapeID="图片 20" DrawAspect="Content" ObjectID="_6" r:id="rId16"/>
        </w:object>
      </w:r>
    </w:p>
    <w:p>
      <w:pPr>
        <w:autoSpaceDE w:val="0"/>
        <w:autoSpaceDN w:val="0"/>
        <w:adjustRightInd w:val="0"/>
        <w:spacing w:line="360" w:lineRule="auto"/>
        <w:jc w:val="center"/>
        <w:rPr>
          <w:rFonts w:hint="eastAsia" w:ascii="宋体" w:hAnsi="宋体" w:eastAsia="宋体" w:cs="黑体"/>
          <w:b/>
          <w:kern w:val="0"/>
          <w:sz w:val="28"/>
          <w:szCs w:val="28"/>
          <w:lang w:val="en-US" w:eastAsia="zh-CN"/>
        </w:rPr>
      </w:pPr>
      <w:bookmarkStart w:id="0" w:name="_GoBack"/>
      <w:r>
        <w:rPr>
          <w:rFonts w:hint="eastAsia" w:ascii="宋体" w:hAnsi="宋体" w:eastAsia="宋体" w:cs="黑体"/>
          <w:b/>
          <w:kern w:val="0"/>
          <w:sz w:val="28"/>
          <w:szCs w:val="28"/>
          <w:lang w:val="en-US" w:eastAsia="zh-CN" w:bidi="ar-SA"/>
        </w:rPr>
        <w:object>
          <v:shape id="图片 21" type="#_x0000_t75" style="height:381.6pt;width:426.8pt;rotation:0f;" o:ole="t" fillcolor="#FFFFFF" filled="f" o:preferrelative="t" stroked="f" coordorigin="0,0" coordsize="21600,21600">
            <v:fill on="f" color2="#FFFFFF" focus="0%"/>
            <v:imagedata gain="65536f" blacklevel="0f" gamma="0" o:title="" r:id="rId19"/>
            <o:lock v:ext="edit" position="f" selection="f" grouping="f" rotation="f" cropping="f" text="f" aspectratio="t"/>
            <w10:wrap type="none"/>
            <w10:anchorlock/>
          </v:shape>
          <o:OLEObject Type="Embed" ProgID="Excel.Sheet.8" ShapeID="图片 21" DrawAspect="Content" ObjectID="_7" r:id="rId18"/>
        </w:object>
      </w:r>
      <w:bookmarkEnd w:id="0"/>
    </w:p>
    <w:p>
      <w:pPr>
        <w:autoSpaceDE w:val="0"/>
        <w:autoSpaceDN w:val="0"/>
        <w:adjustRightInd w:val="0"/>
        <w:spacing w:line="360" w:lineRule="auto"/>
        <w:jc w:val="center"/>
        <w:rPr>
          <w:rFonts w:hint="eastAsia" w:ascii="宋体" w:hAnsi="宋体" w:eastAsia="宋体" w:cs="黑体"/>
          <w:b/>
          <w:kern w:val="0"/>
          <w:sz w:val="28"/>
          <w:szCs w:val="28"/>
          <w:lang w:val="en-US" w:eastAsia="zh-CN"/>
        </w:rPr>
      </w:pPr>
      <w:r>
        <w:rPr>
          <w:rFonts w:hint="eastAsia" w:ascii="宋体" w:hAnsi="宋体" w:eastAsia="宋体" w:cs="黑体"/>
          <w:b/>
          <w:kern w:val="0"/>
          <w:sz w:val="28"/>
          <w:szCs w:val="28"/>
          <w:lang w:val="en-US" w:eastAsia="zh-CN" w:bidi="ar-SA"/>
        </w:rPr>
        <w:object>
          <v:shape id="图片 8" type="#_x0000_t75" style="height:247.15pt;width:453.85pt;rotation:0f;" o:ole="t" fillcolor="#FFFFFF" filled="f" o:preferrelative="t" stroked="f" coordorigin="0,0" coordsize="21600,21600">
            <v:fill on="f" color2="#FFFFFF" focus="0%"/>
            <v:imagedata gain="65536f" blacklevel="0f" gamma="0" o:title="" r:id="rId21"/>
            <o:lock v:ext="edit" position="f" selection="f" grouping="f" rotation="f" cropping="f" text="f" aspectratio="t"/>
            <w10:wrap type="none"/>
            <w10:anchorlock/>
          </v:shape>
          <o:OLEObject Type="Embed" ProgID="Excel.Sheet.8" ShapeID="图片 8" DrawAspect="Content" ObjectID="_8" r:id="rId20"/>
        </w:object>
      </w:r>
    </w:p>
    <w:p>
      <w:pPr>
        <w:autoSpaceDE w:val="0"/>
        <w:autoSpaceDN w:val="0"/>
        <w:adjustRightInd w:val="0"/>
        <w:spacing w:line="360" w:lineRule="auto"/>
        <w:jc w:val="center"/>
        <w:rPr>
          <w:rFonts w:hint="eastAsia" w:ascii="宋体" w:hAnsi="宋体" w:eastAsia="宋体" w:cs="黑体"/>
          <w:b/>
          <w:kern w:val="0"/>
          <w:sz w:val="28"/>
          <w:szCs w:val="28"/>
          <w:lang w:val="en-US" w:eastAsia="zh-CN"/>
        </w:rPr>
      </w:pPr>
    </w:p>
    <w:p>
      <w:pPr>
        <w:autoSpaceDE w:val="0"/>
        <w:autoSpaceDN w:val="0"/>
        <w:adjustRightInd w:val="0"/>
        <w:spacing w:line="360" w:lineRule="auto"/>
        <w:jc w:val="center"/>
        <w:rPr>
          <w:rFonts w:hint="eastAsia" w:ascii="宋体" w:hAnsi="宋体" w:eastAsia="宋体" w:cs="黑体"/>
          <w:b/>
          <w:kern w:val="0"/>
          <w:sz w:val="28"/>
          <w:szCs w:val="28"/>
          <w:lang w:val="en-US" w:eastAsia="zh-CN"/>
        </w:rPr>
      </w:pPr>
      <w:r>
        <w:rPr>
          <w:rFonts w:hint="eastAsia" w:ascii="宋体" w:hAnsi="宋体" w:eastAsia="宋体" w:cs="黑体"/>
          <w:b/>
          <w:kern w:val="0"/>
          <w:sz w:val="28"/>
          <w:szCs w:val="28"/>
          <w:lang w:val="en-US" w:eastAsia="zh-CN" w:bidi="ar-SA"/>
        </w:rPr>
        <w:object>
          <v:shape id="图片 10" type="#_x0000_t75" style="height:385.5pt;width:504pt;rotation:0f;" o:ole="t" fillcolor="#FFFFFF" filled="f" o:preferrelative="t" stroked="f" coordorigin="0,0" coordsize="21600,21600">
            <v:fill on="f" color2="#FFFFFF" focus="0%"/>
            <v:imagedata gain="65536f" blacklevel="0f" gamma="0" o:title="" r:id="rId23"/>
            <o:lock v:ext="edit" position="f" selection="f" grouping="f" rotation="f" cropping="f" text="f" aspectratio="t"/>
            <w10:wrap type="none"/>
            <w10:anchorlock/>
          </v:shape>
          <o:OLEObject Type="Embed" ProgID="Excel.Sheet.8" ShapeID="图片 10" DrawAspect="Content" ObjectID="_9" r:id="rId22"/>
        </w:object>
      </w:r>
    </w:p>
    <w:p>
      <w:pPr>
        <w:autoSpaceDE w:val="0"/>
        <w:autoSpaceDN w:val="0"/>
        <w:adjustRightInd w:val="0"/>
        <w:spacing w:line="360" w:lineRule="auto"/>
        <w:jc w:val="center"/>
        <w:rPr>
          <w:rFonts w:hint="eastAsia" w:ascii="宋体" w:hAnsi="宋体" w:eastAsia="宋体" w:cs="黑体"/>
          <w:b/>
          <w:kern w:val="0"/>
          <w:sz w:val="28"/>
          <w:szCs w:val="28"/>
          <w:lang w:val="en-US" w:eastAsia="zh-CN"/>
        </w:rPr>
      </w:pPr>
    </w:p>
    <w:tbl>
      <w:tblPr>
        <w:tblStyle w:val="7"/>
        <w:tblW w:w="9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85"/>
        <w:gridCol w:w="1368"/>
        <w:gridCol w:w="2119"/>
        <w:gridCol w:w="1800"/>
        <w:gridCol w:w="988"/>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8" w:hRule="atLeast"/>
        </w:trPr>
        <w:tc>
          <w:tcPr>
            <w:tcW w:w="1585" w:type="dxa"/>
            <w:shd w:val="clear" w:color="auto" w:fill="auto"/>
            <w:vAlign w:val="bottom"/>
          </w:tcPr>
          <w:p>
            <w:pPr>
              <w:rPr>
                <w:rFonts w:hint="eastAsia" w:ascii="Arial" w:hAnsi="Arial" w:cs="Arial"/>
                <w:i w:val="0"/>
                <w:color w:val="000000"/>
                <w:sz w:val="20"/>
                <w:szCs w:val="20"/>
                <w:u w:val="none"/>
              </w:rPr>
            </w:pPr>
          </w:p>
        </w:tc>
        <w:tc>
          <w:tcPr>
            <w:tcW w:w="1368" w:type="dxa"/>
            <w:shd w:val="clear" w:color="auto" w:fill="auto"/>
            <w:vAlign w:val="bottom"/>
          </w:tcPr>
          <w:p>
            <w:pPr>
              <w:rPr>
                <w:rFonts w:hint="eastAsia" w:ascii="Arial" w:hAnsi="Arial" w:cs="Arial"/>
                <w:i w:val="0"/>
                <w:color w:val="000000"/>
                <w:sz w:val="20"/>
                <w:szCs w:val="20"/>
                <w:u w:val="none"/>
              </w:rPr>
            </w:pPr>
          </w:p>
        </w:tc>
        <w:tc>
          <w:tcPr>
            <w:tcW w:w="2119" w:type="dxa"/>
            <w:shd w:val="clear" w:color="auto" w:fill="auto"/>
            <w:vAlign w:val="bottom"/>
          </w:tcPr>
          <w:p>
            <w:pPr>
              <w:rPr>
                <w:rFonts w:hint="eastAsia" w:ascii="Arial" w:hAnsi="Arial" w:cs="Arial"/>
                <w:i w:val="0"/>
                <w:color w:val="000000"/>
                <w:sz w:val="20"/>
                <w:szCs w:val="20"/>
                <w:u w:val="none"/>
              </w:rPr>
            </w:pPr>
          </w:p>
        </w:tc>
        <w:tc>
          <w:tcPr>
            <w:tcW w:w="1800" w:type="dxa"/>
            <w:shd w:val="clear" w:color="auto" w:fill="auto"/>
            <w:vAlign w:val="bottom"/>
          </w:tcPr>
          <w:p>
            <w:pPr>
              <w:rPr>
                <w:rFonts w:hint="eastAsia" w:ascii="Arial" w:hAnsi="Arial" w:cs="Arial"/>
                <w:i w:val="0"/>
                <w:color w:val="000000"/>
                <w:sz w:val="20"/>
                <w:szCs w:val="20"/>
                <w:u w:val="none"/>
              </w:rPr>
            </w:pPr>
          </w:p>
        </w:tc>
        <w:tc>
          <w:tcPr>
            <w:tcW w:w="988" w:type="dxa"/>
            <w:shd w:val="clear" w:color="auto" w:fill="auto"/>
            <w:vAlign w:val="bottom"/>
          </w:tcPr>
          <w:p>
            <w:pPr>
              <w:rPr>
                <w:rFonts w:hint="eastAsia" w:ascii="Arial" w:hAnsi="Arial" w:cs="Arial"/>
                <w:i w:val="0"/>
                <w:color w:val="000000"/>
                <w:sz w:val="20"/>
                <w:szCs w:val="20"/>
                <w:u w:val="none"/>
              </w:rPr>
            </w:pPr>
          </w:p>
        </w:tc>
        <w:tc>
          <w:tcPr>
            <w:tcW w:w="1800" w:type="dxa"/>
            <w:shd w:val="clear" w:color="auto" w:fill="FFFFFF"/>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预算</w:t>
            </w:r>
            <w:r>
              <w:rPr>
                <w:rFonts w:hint="eastAsia" w:ascii="宋体" w:hAnsi="宋体" w:cs="宋体"/>
                <w:i w:val="0"/>
                <w:color w:val="000000"/>
                <w:kern w:val="0"/>
                <w:sz w:val="18"/>
                <w:szCs w:val="18"/>
                <w:u w:val="none"/>
                <w:lang w:val="en-US" w:eastAsia="zh-CN" w:bidi="ar-SA"/>
              </w:rPr>
              <w:t>9</w:t>
            </w:r>
            <w:r>
              <w:rPr>
                <w:rFonts w:hint="eastAsia" w:ascii="宋体" w:hAnsi="宋体" w:eastAsia="宋体" w:cs="宋体"/>
                <w:i w:val="0"/>
                <w:color w:val="000000"/>
                <w:kern w:val="0"/>
                <w:sz w:val="18"/>
                <w:szCs w:val="18"/>
                <w:u w:val="none"/>
                <w:lang w:val="en-US" w:eastAsia="zh-CN" w:bidi="ar-SA"/>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2" w:hRule="atLeast"/>
        </w:trPr>
        <w:tc>
          <w:tcPr>
            <w:tcW w:w="9660" w:type="dxa"/>
            <w:gridSpan w:val="6"/>
            <w:shd w:val="clear" w:color="auto" w:fill="FFFFFF"/>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基金预算支出情况表（按经济科目）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8" w:hRule="atLeast"/>
        </w:trPr>
        <w:tc>
          <w:tcPr>
            <w:tcW w:w="5072" w:type="dxa"/>
            <w:gridSpan w:val="3"/>
            <w:shd w:val="clear" w:color="auto" w:fill="FFFFFF"/>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单位名称：梅州市工商行政管理局</w:t>
            </w:r>
          </w:p>
        </w:tc>
        <w:tc>
          <w:tcPr>
            <w:tcW w:w="1800" w:type="dxa"/>
            <w:shd w:val="clear" w:color="auto" w:fill="auto"/>
            <w:vAlign w:val="bottom"/>
          </w:tcPr>
          <w:p>
            <w:pPr>
              <w:rPr>
                <w:rFonts w:hint="eastAsia" w:ascii="Arial" w:hAnsi="Arial" w:cs="Arial"/>
                <w:i w:val="0"/>
                <w:color w:val="000000"/>
                <w:sz w:val="20"/>
                <w:szCs w:val="20"/>
                <w:u w:val="none"/>
              </w:rPr>
            </w:pPr>
          </w:p>
        </w:tc>
        <w:tc>
          <w:tcPr>
            <w:tcW w:w="988" w:type="dxa"/>
            <w:shd w:val="clear" w:color="auto" w:fill="auto"/>
            <w:vAlign w:val="bottom"/>
          </w:tcPr>
          <w:p>
            <w:pPr>
              <w:rPr>
                <w:rFonts w:hint="eastAsia" w:ascii="Arial" w:hAnsi="Arial" w:cs="Arial"/>
                <w:i w:val="0"/>
                <w:color w:val="000000"/>
                <w:sz w:val="20"/>
                <w:szCs w:val="20"/>
                <w:u w:val="none"/>
              </w:rPr>
            </w:pPr>
          </w:p>
        </w:tc>
        <w:tc>
          <w:tcPr>
            <w:tcW w:w="1800" w:type="dxa"/>
            <w:shd w:val="clear" w:color="auto" w:fill="FFFFFF"/>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单位：</w:t>
            </w:r>
            <w:r>
              <w:rPr>
                <w:rFonts w:hint="eastAsia" w:ascii="宋体" w:hAnsi="宋体" w:cs="宋体"/>
                <w:i w:val="0"/>
                <w:color w:val="000000"/>
                <w:kern w:val="0"/>
                <w:sz w:val="20"/>
                <w:szCs w:val="20"/>
                <w:u w:val="none"/>
                <w:lang w:val="en-US" w:eastAsia="zh-CN" w:bidi="ar-SA"/>
              </w:rPr>
              <w:t>万</w:t>
            </w:r>
            <w:r>
              <w:rPr>
                <w:rFonts w:hint="eastAsia" w:ascii="宋体" w:hAnsi="宋体" w:eastAsia="宋体" w:cs="宋体"/>
                <w:i w:val="0"/>
                <w:color w:val="000000"/>
                <w:kern w:val="0"/>
                <w:sz w:val="20"/>
                <w:szCs w:val="20"/>
                <w:u w:val="none"/>
                <w:lang w:val="en-US" w:eastAsia="zh-CN" w:bidi="ar-SA"/>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8" w:hRule="atLeast"/>
        </w:trPr>
        <w:tc>
          <w:tcPr>
            <w:tcW w:w="15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单位</w:t>
            </w:r>
          </w:p>
        </w:tc>
        <w:tc>
          <w:tcPr>
            <w:tcW w:w="1368"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经济科目编码</w:t>
            </w:r>
          </w:p>
        </w:tc>
        <w:tc>
          <w:tcPr>
            <w:tcW w:w="2119"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经济科目名称</w:t>
            </w:r>
          </w:p>
        </w:tc>
        <w:tc>
          <w:tcPr>
            <w:tcW w:w="4588" w:type="dxa"/>
            <w:gridSpan w:val="3"/>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一般公共预算支出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8" w:hRule="atLeast"/>
        </w:trPr>
        <w:tc>
          <w:tcPr>
            <w:tcW w:w="15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68"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00" w:type="dxa"/>
            <w:tcBorders>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合计</w:t>
            </w:r>
          </w:p>
        </w:tc>
        <w:tc>
          <w:tcPr>
            <w:tcW w:w="988" w:type="dxa"/>
            <w:tcBorders>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基本支出</w:t>
            </w:r>
          </w:p>
        </w:tc>
        <w:tc>
          <w:tcPr>
            <w:tcW w:w="1800" w:type="dxa"/>
            <w:tcBorders>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trPr>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合计</w:t>
            </w:r>
          </w:p>
        </w:tc>
        <w:tc>
          <w:tcPr>
            <w:tcW w:w="1368" w:type="dxa"/>
            <w:tcBorders>
              <w:top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119" w:type="dxa"/>
            <w:tcBorders>
              <w:top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800" w:type="dxa"/>
            <w:tcBorders>
              <w:top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0.00 </w:t>
            </w:r>
          </w:p>
        </w:tc>
        <w:tc>
          <w:tcPr>
            <w:tcW w:w="988" w:type="dxa"/>
            <w:tcBorders>
              <w:top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0.00 </w:t>
            </w:r>
          </w:p>
        </w:tc>
        <w:tc>
          <w:tcPr>
            <w:tcW w:w="1800" w:type="dxa"/>
            <w:tcBorders>
              <w:top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0.00 </w:t>
            </w:r>
          </w:p>
        </w:tc>
      </w:tr>
    </w:tbl>
    <w:p>
      <w:pPr>
        <w:autoSpaceDE w:val="0"/>
        <w:autoSpaceDN w:val="0"/>
        <w:adjustRightInd w:val="0"/>
        <w:spacing w:line="360" w:lineRule="auto"/>
        <w:jc w:val="both"/>
        <w:rPr>
          <w:rFonts w:hint="eastAsia" w:ascii="宋体" w:hAnsi="宋体" w:eastAsia="宋体" w:cs="黑体"/>
          <w:b/>
          <w:kern w:val="0"/>
          <w:sz w:val="28"/>
          <w:szCs w:val="28"/>
          <w:lang w:val="en-US" w:eastAsia="zh-CN"/>
        </w:rPr>
      </w:pPr>
      <w:r>
        <w:rPr>
          <w:rFonts w:hint="eastAsia" w:ascii="宋体" w:hAnsi="宋体" w:cs="黑体"/>
          <w:b w:val="0"/>
          <w:bCs/>
          <w:kern w:val="0"/>
          <w:sz w:val="20"/>
          <w:szCs w:val="20"/>
          <w:lang w:val="en-US" w:eastAsia="zh-CN"/>
        </w:rPr>
        <w:t>注：我局无政府性基金安排的支出，本表为空。</w:t>
      </w:r>
    </w:p>
    <w:p>
      <w:pPr>
        <w:autoSpaceDE w:val="0"/>
        <w:autoSpaceDN w:val="0"/>
        <w:adjustRightInd w:val="0"/>
        <w:spacing w:line="360" w:lineRule="auto"/>
        <w:jc w:val="center"/>
        <w:rPr>
          <w:rFonts w:hint="eastAsia" w:ascii="宋体" w:hAnsi="宋体" w:eastAsia="宋体" w:cs="黑体"/>
          <w:b/>
          <w:kern w:val="0"/>
          <w:sz w:val="28"/>
          <w:szCs w:val="28"/>
          <w:lang w:val="en-US" w:eastAsia="zh-CN"/>
        </w:rPr>
      </w:pPr>
    </w:p>
    <w:p>
      <w:pPr>
        <w:autoSpaceDE w:val="0"/>
        <w:autoSpaceDN w:val="0"/>
        <w:adjustRightInd w:val="0"/>
        <w:spacing w:line="360" w:lineRule="auto"/>
        <w:jc w:val="center"/>
        <w:rPr>
          <w:rFonts w:hint="eastAsia" w:ascii="宋体" w:hAnsi="宋体" w:eastAsia="宋体" w:cs="黑体"/>
          <w:b/>
          <w:kern w:val="0"/>
          <w:sz w:val="28"/>
          <w:szCs w:val="28"/>
          <w:lang w:val="en-US" w:eastAsia="zh-CN"/>
        </w:rPr>
      </w:pPr>
      <w:r>
        <w:rPr>
          <w:rFonts w:hint="eastAsia" w:ascii="宋体" w:hAnsi="宋体" w:eastAsia="宋体" w:cs="黑体"/>
          <w:b/>
          <w:kern w:val="0"/>
          <w:sz w:val="28"/>
          <w:szCs w:val="28"/>
          <w:lang w:val="en-US" w:eastAsia="zh-CN" w:bidi="ar-SA"/>
        </w:rPr>
        <w:object>
          <v:shape id="图片 12" type="#_x0000_t75" style="height:125.25pt;width:467.25pt;rotation:0f;" o:ole="t" fillcolor="#FFFFFF" filled="f" o:preferrelative="t" stroked="f" coordorigin="0,0" coordsize="21600,21600">
            <v:fill on="f" color2="#FFFFFF" focus="0%"/>
            <v:imagedata gain="65536f" blacklevel="0f" gamma="0" o:title="" r:id="rId25"/>
            <o:lock v:ext="edit" position="f" selection="f" grouping="f" rotation="f" cropping="f" text="f" aspectratio="t"/>
            <w10:wrap type="none"/>
            <w10:anchorlock/>
          </v:shape>
          <o:OLEObject Type="Embed" ProgID="Excel.Sheet.8" ShapeID="图片 12" DrawAspect="Content" ObjectID="_10" r:id="rId24"/>
        </w:object>
      </w:r>
    </w:p>
    <w:p>
      <w:pPr>
        <w:autoSpaceDE w:val="0"/>
        <w:autoSpaceDN w:val="0"/>
        <w:adjustRightInd w:val="0"/>
        <w:spacing w:line="360" w:lineRule="auto"/>
        <w:jc w:val="both"/>
        <w:rPr>
          <w:rFonts w:hint="eastAsia" w:ascii="宋体" w:hAnsi="宋体" w:cs="黑体"/>
          <w:b w:val="0"/>
          <w:bCs/>
          <w:kern w:val="0"/>
          <w:sz w:val="20"/>
          <w:szCs w:val="20"/>
          <w:lang w:val="en-US" w:eastAsia="zh-CN"/>
        </w:rPr>
      </w:pPr>
      <w:r>
        <w:rPr>
          <w:rFonts w:hint="eastAsia" w:ascii="宋体" w:hAnsi="宋体" w:cs="黑体"/>
          <w:b w:val="0"/>
          <w:bCs/>
          <w:kern w:val="0"/>
          <w:sz w:val="20"/>
          <w:szCs w:val="20"/>
          <w:lang w:val="en-US" w:eastAsia="zh-CN"/>
        </w:rPr>
        <w:t>注：“三公”经费包括因公出国（境）经费、公务用车购置及运行维护费和公务接待费。其中：因公出国（境）经费指行政单位、事业单位工作人员公务出国（境）的住宿费、差旅费、伙食补助费、杂费、培训费等支出；公务用车购置及运行维护费指行政单位、事业单位公务用车购置费、公务用车租用费、燃料费、维修费、过桥过路费、保险费等支出；公务接待费指行政单位、事业单位按规定开支的各类公务接待（外宾接待）费用。</w:t>
      </w:r>
    </w:p>
    <w:p>
      <w:pPr>
        <w:autoSpaceDE w:val="0"/>
        <w:autoSpaceDN w:val="0"/>
        <w:adjustRightInd w:val="0"/>
        <w:spacing w:line="360" w:lineRule="auto"/>
        <w:jc w:val="both"/>
        <w:rPr>
          <w:rFonts w:hint="eastAsia" w:ascii="宋体" w:hAnsi="宋体" w:eastAsia="宋体" w:cs="黑体"/>
          <w:b/>
          <w:kern w:val="0"/>
          <w:sz w:val="28"/>
          <w:szCs w:val="28"/>
          <w:lang w:val="en-US" w:eastAsia="zh-CN"/>
        </w:rPr>
      </w:pPr>
    </w:p>
    <w:sectPr>
      <w:footerReference r:id="rId6"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7215160">
    <w:nsid w:val="5A6EDDB8"/>
    <w:multiLevelType w:val="singleLevel"/>
    <w:tmpl w:val="5A6EDDB8"/>
    <w:lvl w:ilvl="0" w:tentative="1">
      <w:start w:val="2"/>
      <w:numFmt w:val="decimal"/>
      <w:suff w:val="nothing"/>
      <w:lvlText w:val="%1、"/>
      <w:lvlJc w:val="left"/>
    </w:lvl>
  </w:abstractNum>
  <w:abstractNum w:abstractNumId="1517214332">
    <w:nsid w:val="5A6EDA7C"/>
    <w:multiLevelType w:val="singleLevel"/>
    <w:tmpl w:val="5A6EDA7C"/>
    <w:lvl w:ilvl="0" w:tentative="1">
      <w:start w:val="4"/>
      <w:numFmt w:val="chineseCounting"/>
      <w:suff w:val="nothing"/>
      <w:lvlText w:val="（%1）"/>
      <w:lvlJc w:val="left"/>
    </w:lvl>
  </w:abstractNum>
  <w:num w:numId="1">
    <w:abstractNumId w:val="1517214332"/>
  </w:num>
  <w:num w:numId="2">
    <w:abstractNumId w:val="15172151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31CC2"/>
    <w:rsid w:val="000376FD"/>
    <w:rsid w:val="0008029C"/>
    <w:rsid w:val="000B1099"/>
    <w:rsid w:val="000D5BD1"/>
    <w:rsid w:val="000E78A2"/>
    <w:rsid w:val="001814C8"/>
    <w:rsid w:val="00190470"/>
    <w:rsid w:val="00194F6B"/>
    <w:rsid w:val="001A131F"/>
    <w:rsid w:val="001A5739"/>
    <w:rsid w:val="001C1BDE"/>
    <w:rsid w:val="002623A2"/>
    <w:rsid w:val="0026350E"/>
    <w:rsid w:val="002D18E0"/>
    <w:rsid w:val="00340B15"/>
    <w:rsid w:val="00344541"/>
    <w:rsid w:val="00353E08"/>
    <w:rsid w:val="003544A4"/>
    <w:rsid w:val="003634ED"/>
    <w:rsid w:val="00363556"/>
    <w:rsid w:val="003801B7"/>
    <w:rsid w:val="00392C79"/>
    <w:rsid w:val="003E02BB"/>
    <w:rsid w:val="003F2D1B"/>
    <w:rsid w:val="004037E8"/>
    <w:rsid w:val="00412779"/>
    <w:rsid w:val="00425468"/>
    <w:rsid w:val="004326AA"/>
    <w:rsid w:val="00436EBF"/>
    <w:rsid w:val="00460F36"/>
    <w:rsid w:val="00464330"/>
    <w:rsid w:val="00475089"/>
    <w:rsid w:val="00503101"/>
    <w:rsid w:val="00535603"/>
    <w:rsid w:val="00567FDE"/>
    <w:rsid w:val="00590202"/>
    <w:rsid w:val="005908FB"/>
    <w:rsid w:val="005B2756"/>
    <w:rsid w:val="005B500E"/>
    <w:rsid w:val="005D1BDA"/>
    <w:rsid w:val="005F0D82"/>
    <w:rsid w:val="005F6BB1"/>
    <w:rsid w:val="0060448A"/>
    <w:rsid w:val="00677967"/>
    <w:rsid w:val="006B0B13"/>
    <w:rsid w:val="006B34C9"/>
    <w:rsid w:val="006E1E0C"/>
    <w:rsid w:val="006F0C4A"/>
    <w:rsid w:val="007006F8"/>
    <w:rsid w:val="00700B6D"/>
    <w:rsid w:val="00731E90"/>
    <w:rsid w:val="0076127C"/>
    <w:rsid w:val="0078073A"/>
    <w:rsid w:val="00796BFB"/>
    <w:rsid w:val="007B7E83"/>
    <w:rsid w:val="007C73D6"/>
    <w:rsid w:val="007D2D6F"/>
    <w:rsid w:val="007E5223"/>
    <w:rsid w:val="007E6E2A"/>
    <w:rsid w:val="007E766B"/>
    <w:rsid w:val="007F131E"/>
    <w:rsid w:val="008117DB"/>
    <w:rsid w:val="00831107"/>
    <w:rsid w:val="00874255"/>
    <w:rsid w:val="008827B2"/>
    <w:rsid w:val="00886BA0"/>
    <w:rsid w:val="008A2167"/>
    <w:rsid w:val="008B0FB1"/>
    <w:rsid w:val="00900D74"/>
    <w:rsid w:val="00906FFE"/>
    <w:rsid w:val="0091260F"/>
    <w:rsid w:val="00942564"/>
    <w:rsid w:val="00985823"/>
    <w:rsid w:val="009E6809"/>
    <w:rsid w:val="00A3208E"/>
    <w:rsid w:val="00A405B9"/>
    <w:rsid w:val="00A43B31"/>
    <w:rsid w:val="00A44FE4"/>
    <w:rsid w:val="00A758D8"/>
    <w:rsid w:val="00A965F6"/>
    <w:rsid w:val="00AC3C77"/>
    <w:rsid w:val="00B01D1C"/>
    <w:rsid w:val="00B038B2"/>
    <w:rsid w:val="00B03BC2"/>
    <w:rsid w:val="00B448DD"/>
    <w:rsid w:val="00B62FB0"/>
    <w:rsid w:val="00B86FF7"/>
    <w:rsid w:val="00B918EE"/>
    <w:rsid w:val="00BB3E5E"/>
    <w:rsid w:val="00BD7611"/>
    <w:rsid w:val="00C0265E"/>
    <w:rsid w:val="00C42762"/>
    <w:rsid w:val="00C54B55"/>
    <w:rsid w:val="00CA7786"/>
    <w:rsid w:val="00CE62A5"/>
    <w:rsid w:val="00D54634"/>
    <w:rsid w:val="00D56364"/>
    <w:rsid w:val="00D75038"/>
    <w:rsid w:val="00D842AE"/>
    <w:rsid w:val="00DA078C"/>
    <w:rsid w:val="00DA2946"/>
    <w:rsid w:val="00DA7E15"/>
    <w:rsid w:val="00DD6601"/>
    <w:rsid w:val="00DE5440"/>
    <w:rsid w:val="00E61ABB"/>
    <w:rsid w:val="00EB077C"/>
    <w:rsid w:val="00EB08A4"/>
    <w:rsid w:val="00EC5A42"/>
    <w:rsid w:val="00ED3139"/>
    <w:rsid w:val="00F0418F"/>
    <w:rsid w:val="00F11371"/>
    <w:rsid w:val="00F15790"/>
    <w:rsid w:val="00F17EAA"/>
    <w:rsid w:val="00F44993"/>
    <w:rsid w:val="00F74B21"/>
    <w:rsid w:val="00FE6E8F"/>
    <w:rsid w:val="01572F42"/>
    <w:rsid w:val="019604A9"/>
    <w:rsid w:val="033311CF"/>
    <w:rsid w:val="03967BEE"/>
    <w:rsid w:val="03EC63FF"/>
    <w:rsid w:val="0413083D"/>
    <w:rsid w:val="055A1E59"/>
    <w:rsid w:val="057B238D"/>
    <w:rsid w:val="074F100F"/>
    <w:rsid w:val="07A6619A"/>
    <w:rsid w:val="08246A68"/>
    <w:rsid w:val="09DE12BD"/>
    <w:rsid w:val="0C610FDC"/>
    <w:rsid w:val="0D1A620C"/>
    <w:rsid w:val="0D693D8C"/>
    <w:rsid w:val="0D870DBE"/>
    <w:rsid w:val="0DA53BF1"/>
    <w:rsid w:val="0E8C2BEA"/>
    <w:rsid w:val="0E8E3B6F"/>
    <w:rsid w:val="0F773AEC"/>
    <w:rsid w:val="0FB35ED0"/>
    <w:rsid w:val="102B2696"/>
    <w:rsid w:val="104D064D"/>
    <w:rsid w:val="10830B27"/>
    <w:rsid w:val="10A46ADD"/>
    <w:rsid w:val="10ED2754"/>
    <w:rsid w:val="116C0AA4"/>
    <w:rsid w:val="129D4699"/>
    <w:rsid w:val="13E640DB"/>
    <w:rsid w:val="142E02A8"/>
    <w:rsid w:val="148D73C8"/>
    <w:rsid w:val="14EE06E6"/>
    <w:rsid w:val="16872A06"/>
    <w:rsid w:val="17176A71"/>
    <w:rsid w:val="17C96895"/>
    <w:rsid w:val="187E50BF"/>
    <w:rsid w:val="1A48432A"/>
    <w:rsid w:val="1B061265"/>
    <w:rsid w:val="1C700838"/>
    <w:rsid w:val="1E36109D"/>
    <w:rsid w:val="1E4F7A48"/>
    <w:rsid w:val="1EF92460"/>
    <w:rsid w:val="1F061775"/>
    <w:rsid w:val="1F125588"/>
    <w:rsid w:val="1FA173F5"/>
    <w:rsid w:val="20174E36"/>
    <w:rsid w:val="210F3D49"/>
    <w:rsid w:val="21C0196E"/>
    <w:rsid w:val="232B0BC0"/>
    <w:rsid w:val="24187544"/>
    <w:rsid w:val="24A37C95"/>
    <w:rsid w:val="24EE3D24"/>
    <w:rsid w:val="26811F3C"/>
    <w:rsid w:val="269F14EC"/>
    <w:rsid w:val="26CE603E"/>
    <w:rsid w:val="26F7797C"/>
    <w:rsid w:val="274E038B"/>
    <w:rsid w:val="2750388E"/>
    <w:rsid w:val="27FB02C9"/>
    <w:rsid w:val="28F57442"/>
    <w:rsid w:val="291369F2"/>
    <w:rsid w:val="29EB0C54"/>
    <w:rsid w:val="2A055081"/>
    <w:rsid w:val="2AA9450A"/>
    <w:rsid w:val="2AB61621"/>
    <w:rsid w:val="2B8D5E01"/>
    <w:rsid w:val="2BC32A58"/>
    <w:rsid w:val="2C622962"/>
    <w:rsid w:val="2CEC7043"/>
    <w:rsid w:val="2DF829F8"/>
    <w:rsid w:val="2E8C546A"/>
    <w:rsid w:val="2FFD1E48"/>
    <w:rsid w:val="304E094E"/>
    <w:rsid w:val="3060796F"/>
    <w:rsid w:val="30E57BC8"/>
    <w:rsid w:val="30EE4C54"/>
    <w:rsid w:val="321E0BC9"/>
    <w:rsid w:val="32FF7EB7"/>
    <w:rsid w:val="3328107B"/>
    <w:rsid w:val="3427319D"/>
    <w:rsid w:val="34F73875"/>
    <w:rsid w:val="37A92DDE"/>
    <w:rsid w:val="37FE02EA"/>
    <w:rsid w:val="386D1C23"/>
    <w:rsid w:val="38ED09B0"/>
    <w:rsid w:val="38EF0EF7"/>
    <w:rsid w:val="39B03534"/>
    <w:rsid w:val="3B643E7F"/>
    <w:rsid w:val="3B9D1A5A"/>
    <w:rsid w:val="3BD10C2F"/>
    <w:rsid w:val="3DCD39E1"/>
    <w:rsid w:val="3F667892"/>
    <w:rsid w:val="3F78302F"/>
    <w:rsid w:val="40790653"/>
    <w:rsid w:val="4143359F"/>
    <w:rsid w:val="428E5B40"/>
    <w:rsid w:val="43A8628C"/>
    <w:rsid w:val="43BE0430"/>
    <w:rsid w:val="43F61C0F"/>
    <w:rsid w:val="448D7804"/>
    <w:rsid w:val="45631DE6"/>
    <w:rsid w:val="459F0946"/>
    <w:rsid w:val="45E958C2"/>
    <w:rsid w:val="462875A5"/>
    <w:rsid w:val="47066347"/>
    <w:rsid w:val="471D44FE"/>
    <w:rsid w:val="47596A1D"/>
    <w:rsid w:val="47C53B4E"/>
    <w:rsid w:val="498C7C37"/>
    <w:rsid w:val="4A030B7A"/>
    <w:rsid w:val="4C6C5AF1"/>
    <w:rsid w:val="4CB76E6A"/>
    <w:rsid w:val="4D811DB6"/>
    <w:rsid w:val="4D8F10CB"/>
    <w:rsid w:val="4E4D0205"/>
    <w:rsid w:val="4E832C5D"/>
    <w:rsid w:val="4ED571E4"/>
    <w:rsid w:val="4F3F3010"/>
    <w:rsid w:val="4F8C0F11"/>
    <w:rsid w:val="51193B9B"/>
    <w:rsid w:val="51272EB1"/>
    <w:rsid w:val="52A0271D"/>
    <w:rsid w:val="52AE1A33"/>
    <w:rsid w:val="53AB0651"/>
    <w:rsid w:val="54625C01"/>
    <w:rsid w:val="55104E81"/>
    <w:rsid w:val="55413F6A"/>
    <w:rsid w:val="55F42B14"/>
    <w:rsid w:val="56530930"/>
    <w:rsid w:val="573F1C31"/>
    <w:rsid w:val="57A33754"/>
    <w:rsid w:val="57B35F6D"/>
    <w:rsid w:val="58AF078F"/>
    <w:rsid w:val="593928F1"/>
    <w:rsid w:val="5AD1214B"/>
    <w:rsid w:val="5B0F6FF4"/>
    <w:rsid w:val="5B1E037D"/>
    <w:rsid w:val="5B3204AE"/>
    <w:rsid w:val="5B7966A3"/>
    <w:rsid w:val="5C88775A"/>
    <w:rsid w:val="5D1E47D6"/>
    <w:rsid w:val="5EB3266E"/>
    <w:rsid w:val="6013352F"/>
    <w:rsid w:val="606871E0"/>
    <w:rsid w:val="62246792"/>
    <w:rsid w:val="62CA6F20"/>
    <w:rsid w:val="63184AA0"/>
    <w:rsid w:val="65135B60"/>
    <w:rsid w:val="65827499"/>
    <w:rsid w:val="65A3544F"/>
    <w:rsid w:val="6617798C"/>
    <w:rsid w:val="6796587F"/>
    <w:rsid w:val="6A115F93"/>
    <w:rsid w:val="6A310A46"/>
    <w:rsid w:val="6BE66E12"/>
    <w:rsid w:val="6C673EE9"/>
    <w:rsid w:val="6D0C6BF5"/>
    <w:rsid w:val="6DEF4C69"/>
    <w:rsid w:val="6EEB3C07"/>
    <w:rsid w:val="6F5A1CBD"/>
    <w:rsid w:val="6FA355B4"/>
    <w:rsid w:val="6FAC1EC6"/>
    <w:rsid w:val="707B5618"/>
    <w:rsid w:val="70AE6D6B"/>
    <w:rsid w:val="71804EC5"/>
    <w:rsid w:val="7254291F"/>
    <w:rsid w:val="72E21289"/>
    <w:rsid w:val="733C4E1B"/>
    <w:rsid w:val="744124CA"/>
    <w:rsid w:val="74D93943"/>
    <w:rsid w:val="76297DEC"/>
    <w:rsid w:val="763A0087"/>
    <w:rsid w:val="7652792C"/>
    <w:rsid w:val="77114867"/>
    <w:rsid w:val="773537A2"/>
    <w:rsid w:val="77361223"/>
    <w:rsid w:val="7776200D"/>
    <w:rsid w:val="783955CE"/>
    <w:rsid w:val="78EA1B6E"/>
    <w:rsid w:val="79FE61B3"/>
    <w:rsid w:val="7ABB1DEA"/>
    <w:rsid w:val="7B182183"/>
    <w:rsid w:val="7B9052C5"/>
    <w:rsid w:val="7D011CA4"/>
    <w:rsid w:val="7E5D1F60"/>
    <w:rsid w:val="7EAC5562"/>
    <w:rsid w:val="7EF02BB5"/>
    <w:rsid w:val="7F7726A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4"/>
    <w:unhideWhenUsed/>
    <w:uiPriority w:val="99"/>
    <w:rPr>
      <w:sz w:val="18"/>
      <w:szCs w:val="18"/>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szCs w:val="24"/>
    </w:rPr>
  </w:style>
  <w:style w:type="paragraph" w:customStyle="1" w:styleId="8">
    <w:name w:val="列出段落1"/>
    <w:basedOn w:val="1"/>
    <w:qFormat/>
    <w:uiPriority w:val="34"/>
    <w:pPr>
      <w:ind w:firstLine="420" w:firstLineChars="200"/>
    </w:pPr>
  </w:style>
  <w:style w:type="paragraph" w:customStyle="1" w:styleId="9">
    <w:name w:val="列出段落2"/>
    <w:basedOn w:val="1"/>
    <w:unhideWhenUsed/>
    <w:uiPriority w:val="99"/>
    <w:pPr>
      <w:ind w:firstLine="420" w:firstLineChars="200"/>
    </w:pPr>
  </w:style>
  <w:style w:type="paragraph" w:customStyle="1" w:styleId="10">
    <w:name w:val="List Paragraph"/>
    <w:basedOn w:val="1"/>
    <w:unhideWhenUsed/>
    <w:uiPriority w:val="99"/>
    <w:pPr>
      <w:ind w:firstLine="420" w:firstLineChars="200"/>
    </w:pPr>
  </w:style>
  <w:style w:type="paragraph" w:customStyle="1" w:styleId="11">
    <w:name w:val="Default"/>
    <w:unhideWhenUsed/>
    <w:uiPriority w:val="99"/>
    <w:pPr>
      <w:widowControl w:val="0"/>
      <w:autoSpaceDE w:val="0"/>
      <w:autoSpaceDN w:val="0"/>
      <w:adjustRightInd w:val="0"/>
      <w:spacing w:beforeLines="0" w:afterLines="0"/>
    </w:pPr>
    <w:rPr>
      <w:rFonts w:hint="eastAsia" w:ascii="宋体" w:hAnsi="宋体" w:eastAsia="宋体" w:cs="Times New Roman"/>
      <w:color w:val="000000"/>
      <w:sz w:val="24"/>
      <w:lang w:val="en-US" w:eastAsia="zh-CN" w:bidi="ar-SA"/>
    </w:rPr>
  </w:style>
  <w:style w:type="character" w:customStyle="1" w:styleId="12">
    <w:name w:val="页眉 Char"/>
    <w:basedOn w:val="6"/>
    <w:link w:val="4"/>
    <w:uiPriority w:val="99"/>
    <w:rPr>
      <w:sz w:val="18"/>
      <w:szCs w:val="18"/>
    </w:rPr>
  </w:style>
  <w:style w:type="character" w:customStyle="1" w:styleId="13">
    <w:name w:val="页脚 Char"/>
    <w:basedOn w:val="6"/>
    <w:link w:val="3"/>
    <w:qFormat/>
    <w:uiPriority w:val="99"/>
    <w:rPr>
      <w:sz w:val="18"/>
      <w:szCs w:val="18"/>
    </w:rPr>
  </w:style>
  <w:style w:type="character" w:customStyle="1" w:styleId="14">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9.emf"/><Relationship Id="rId24" Type="http://schemas.openxmlformats.org/officeDocument/2006/relationships/oleObject" Target="embeddings/oleObject9.bin"/><Relationship Id="rId23" Type="http://schemas.openxmlformats.org/officeDocument/2006/relationships/image" Target="media/image8.emf"/><Relationship Id="rId22" Type="http://schemas.openxmlformats.org/officeDocument/2006/relationships/oleObject" Target="embeddings/oleObject8.bin"/><Relationship Id="rId21" Type="http://schemas.openxmlformats.org/officeDocument/2006/relationships/image" Target="media/image7.emf"/><Relationship Id="rId20" Type="http://schemas.openxmlformats.org/officeDocument/2006/relationships/oleObject" Target="embeddings/oleObject7.bin"/><Relationship Id="rId2" Type="http://schemas.openxmlformats.org/officeDocument/2006/relationships/styles" Target="styles.xml"/><Relationship Id="rId19" Type="http://schemas.openxmlformats.org/officeDocument/2006/relationships/image" Target="media/image6.emf"/><Relationship Id="rId18" Type="http://schemas.openxmlformats.org/officeDocument/2006/relationships/oleObject" Target="embeddings/oleObject6.bin"/><Relationship Id="rId17" Type="http://schemas.openxmlformats.org/officeDocument/2006/relationships/image" Target="media/image5.emf"/><Relationship Id="rId16" Type="http://schemas.openxmlformats.org/officeDocument/2006/relationships/oleObject" Target="embeddings/oleObject5.bin"/><Relationship Id="rId15" Type="http://schemas.openxmlformats.org/officeDocument/2006/relationships/image" Target="media/image4.e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225</Words>
  <Characters>1287</Characters>
  <Lines>10</Lines>
  <Paragraphs>3</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2018-01-23T04:04:00Z</dcterms:created>
  <dc:creator>Administrator</dc:creator>
  <cp:lastModifiedBy>杨彦</cp:lastModifiedBy>
  <cp:lastPrinted>2018-04-10T02:27:00Z</cp:lastPrinted>
  <dcterms:modified xsi:type="dcterms:W3CDTF">2018-04-10T02:30:02Z</dcterms:modified>
  <dc:title>2018年度梅州市工商行政管理局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